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C4E70" w14:textId="4FE781D0" w:rsidR="00B0111F" w:rsidRDefault="00AB25CD" w:rsidP="00B0111F">
      <w:pPr>
        <w:pStyle w:val="Documenttitle"/>
        <w:rPr>
          <w:noProof/>
        </w:rPr>
      </w:pPr>
      <w:r>
        <w:rPr>
          <w:noProof/>
        </w:rPr>
        <w:drawing>
          <wp:anchor distT="0" distB="0" distL="114300" distR="114300" simplePos="0" relativeHeight="251659264" behindDoc="1" locked="1" layoutInCell="1" allowOverlap="1" wp14:anchorId="7F6BF13C" wp14:editId="66A5B961">
            <wp:simplePos x="0" y="0"/>
            <wp:positionH relativeFrom="page">
              <wp:align>right</wp:align>
            </wp:positionH>
            <wp:positionV relativeFrom="page">
              <wp:align>bottom</wp:align>
            </wp:positionV>
            <wp:extent cx="7559675" cy="10691495"/>
            <wp:effectExtent l="0" t="0" r="3175" b="0"/>
            <wp:wrapNone/>
            <wp:docPr id="1167321604" name="Picture 1" descr="Victoria State Government, Families, Fairness and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21604" name="Picture 1" descr="Victoria State Government, Families, Fairness and Housing, logo"/>
                    <pic:cNvPicPr/>
                  </pic:nvPicPr>
                  <pic:blipFill>
                    <a:blip r:embed="rId11"/>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B0111F">
        <w:rPr>
          <w:noProof/>
        </w:rPr>
        <w:t>Victorian Senior Practitioner</w:t>
      </w:r>
      <w:r w:rsidR="00B0111F">
        <w:rPr>
          <w:noProof/>
        </w:rPr>
        <w:br/>
        <w:t xml:space="preserve">A report about our work </w:t>
      </w:r>
      <w:r w:rsidR="00B0111F">
        <w:rPr>
          <w:noProof/>
        </w:rPr>
        <w:br/>
        <w:t>from July 2024 to June 2025</w:t>
      </w:r>
    </w:p>
    <w:p w14:paraId="2AAD358B" w14:textId="75BBBAA9" w:rsidR="00EC7603" w:rsidRPr="00C7441F" w:rsidRDefault="003F7225" w:rsidP="00D07FB6">
      <w:pPr>
        <w:pStyle w:val="Documentsubtitle"/>
      </w:pPr>
      <w:r>
        <w:rPr>
          <w:noProof/>
        </w:rPr>
        <w:t>Summary</w:t>
      </w:r>
      <w:r w:rsidR="00EC7603" w:rsidRPr="00EC7603">
        <w:rPr>
          <w:rFonts w:cs="Arial"/>
          <w:sz w:val="36"/>
          <w:szCs w:val="36"/>
        </w:rPr>
        <w:t xml:space="preserve"> </w:t>
      </w:r>
    </w:p>
    <w:p w14:paraId="5F9AB255" w14:textId="77777777" w:rsidR="00EC7603" w:rsidRDefault="00EC7603">
      <w:r>
        <w:br w:type="page"/>
      </w:r>
    </w:p>
    <w:p w14:paraId="33AE62A6" w14:textId="77777777" w:rsidR="00AF5020" w:rsidRDefault="00AF5020" w:rsidP="00AF5020">
      <w:pPr>
        <w:pStyle w:val="Body"/>
        <w:rPr>
          <w:rStyle w:val="CommentReference"/>
        </w:rPr>
      </w:pPr>
      <w:r w:rsidRPr="000842F6">
        <w:rPr>
          <w:b/>
          <w:bCs/>
        </w:rPr>
        <w:lastRenderedPageBreak/>
        <w:t>Winning artwork by Madi Hunt</w:t>
      </w:r>
      <w:r>
        <w:rPr>
          <w:b/>
          <w:bCs/>
        </w:rPr>
        <w:t xml:space="preserve">, </w:t>
      </w:r>
      <w:r w:rsidRPr="002E481D">
        <w:rPr>
          <w:b/>
          <w:bCs/>
          <w:i/>
          <w:iCs/>
        </w:rPr>
        <w:t>The Path to Hope and a Bright Future</w:t>
      </w:r>
      <w:r>
        <w:rPr>
          <w:b/>
          <w:bCs/>
        </w:rPr>
        <w:t>,</w:t>
      </w:r>
      <w:r w:rsidRPr="000842F6">
        <w:rPr>
          <w:b/>
          <w:bCs/>
        </w:rPr>
        <w:t xml:space="preserve"> from the Barbara Donovan &amp; Sarah Guilfoil Art Competition Award, with the theme ‘Our Lives, Our Voices!’ The awards are sponsored by Victoria State Government and were presented at the VALID Having a Say Conference 2025.</w:t>
      </w:r>
    </w:p>
    <w:p w14:paraId="5D657F16" w14:textId="22FBDF33" w:rsidR="00AF5020" w:rsidRDefault="00AF5020" w:rsidP="00AF5020">
      <w:pPr>
        <w:pStyle w:val="Body"/>
        <w:rPr>
          <w:rStyle w:val="CommentReference"/>
        </w:rPr>
      </w:pPr>
      <w:r>
        <w:rPr>
          <w:noProof/>
          <w:sz w:val="16"/>
          <w:szCs w:val="16"/>
        </w:rPr>
        <w:drawing>
          <wp:inline distT="0" distB="0" distL="0" distR="0" wp14:anchorId="5C492A8A" wp14:editId="20EC4410">
            <wp:extent cx="5234882" cy="7244270"/>
            <wp:effectExtent l="0" t="0" r="4445" b="0"/>
            <wp:docPr id="1197054622" name="Picture 3" descr="Madi Hunt's artwork shows a person walking down an outdoor path towards mountains. A large paintbrush is creating the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54622" name="Picture 3" descr="Madi Hunt's artwork shows a person walking down an outdoor path towards mountains. A large paintbrush is creating the path."/>
                    <pic:cNvPicPr/>
                  </pic:nvPicPr>
                  <pic:blipFill>
                    <a:blip r:embed="rId12"/>
                    <a:stretch>
                      <a:fillRect/>
                    </a:stretch>
                  </pic:blipFill>
                  <pic:spPr>
                    <a:xfrm>
                      <a:off x="0" y="0"/>
                      <a:ext cx="5240660" cy="7252265"/>
                    </a:xfrm>
                    <a:prstGeom prst="rect">
                      <a:avLst/>
                    </a:prstGeom>
                  </pic:spPr>
                </pic:pic>
              </a:graphicData>
            </a:graphic>
          </wp:inline>
        </w:drawing>
      </w:r>
    </w:p>
    <w:p w14:paraId="19C95832" w14:textId="77777777" w:rsidR="00AF5020" w:rsidRPr="00191B69" w:rsidRDefault="00AF5020" w:rsidP="00AF5020">
      <w:pPr>
        <w:rPr>
          <w:rFonts w:eastAsia="Times"/>
        </w:rPr>
      </w:pPr>
      <w:r w:rsidRPr="00191B69">
        <w:br w:type="page"/>
      </w:r>
    </w:p>
    <w:p w14:paraId="00C35FBD" w14:textId="36A20B15" w:rsidR="00BA5C06" w:rsidRDefault="00BA5C06" w:rsidP="00BA5C06">
      <w:pPr>
        <w:pStyle w:val="Accessibilitypara"/>
      </w:pPr>
      <w:r>
        <w:lastRenderedPageBreak/>
        <w:t xml:space="preserve">To receive this publication in another format phone </w:t>
      </w:r>
      <w:r w:rsidRPr="003213E9">
        <w:rPr>
          <w:szCs w:val="24"/>
        </w:rPr>
        <w:t>the Victorian Senior Practitioner</w:t>
      </w:r>
      <w:r>
        <w:rPr>
          <w:szCs w:val="24"/>
        </w:rPr>
        <w:t xml:space="preserve"> (</w:t>
      </w:r>
      <w:r w:rsidRPr="007357DF">
        <w:t>03) 9096 8427</w:t>
      </w:r>
      <w:r>
        <w:t xml:space="preserve">, or </w:t>
      </w:r>
      <w:r w:rsidRPr="003213E9">
        <w:rPr>
          <w:szCs w:val="24"/>
        </w:rPr>
        <w:t xml:space="preserve">email </w:t>
      </w:r>
      <w:hyperlink r:id="rId13" w:history="1">
        <w:r w:rsidRPr="009B6ACB">
          <w:rPr>
            <w:rStyle w:val="Hyperlink"/>
          </w:rPr>
          <w:t>VictorianSeniorPractitioner@dffh.vic.gov.au</w:t>
        </w:r>
      </w:hyperlink>
    </w:p>
    <w:p w14:paraId="48D00518" w14:textId="3EF04BED" w:rsidR="00BA5C06" w:rsidRPr="003213E9" w:rsidRDefault="00BA5C06" w:rsidP="00BA5C06">
      <w:pPr>
        <w:pStyle w:val="Accessibilitypara"/>
      </w:pPr>
      <w:r>
        <w:rPr>
          <w:b/>
          <w:bCs/>
        </w:rPr>
        <w:t>I</w:t>
      </w:r>
      <w:r w:rsidRPr="005116F7">
        <w:rPr>
          <w:b/>
          <w:bCs/>
        </w:rPr>
        <w:t xml:space="preserve">f you need help with </w:t>
      </w:r>
      <w:r w:rsidR="001B031E" w:rsidRPr="005116F7">
        <w:rPr>
          <w:b/>
          <w:bCs/>
        </w:rPr>
        <w:t>communication,</w:t>
      </w:r>
      <w:r w:rsidR="00EB55FF">
        <w:rPr>
          <w:b/>
          <w:bCs/>
        </w:rPr>
        <w:br/>
      </w:r>
      <w:r w:rsidRPr="003213E9">
        <w:t>Contact us through the National Relay Service (NRS). For more information,</w:t>
      </w:r>
      <w:r>
        <w:t xml:space="preserve"> </w:t>
      </w:r>
      <w:r w:rsidRPr="003213E9">
        <w:t xml:space="preserve">visit National Relay Service </w:t>
      </w:r>
      <w:hyperlink r:id="rId14" w:history="1">
        <w:r w:rsidRPr="009C0C5F">
          <w:rPr>
            <w:rStyle w:val="Hyperlink"/>
          </w:rPr>
          <w:t>https://www.accesshub.gov.au/about-the-nrs</w:t>
        </w:r>
      </w:hyperlink>
      <w:r w:rsidRPr="003213E9">
        <w:t xml:space="preserve"> to choose</w:t>
      </w:r>
      <w:r>
        <w:t xml:space="preserve"> </w:t>
      </w:r>
      <w:r w:rsidRPr="003213E9">
        <w:t>your preferred access point or call the NRS Helpdesk on 1800 555 660.</w:t>
      </w:r>
    </w:p>
    <w:p w14:paraId="6F603A0A" w14:textId="77777777" w:rsidR="00BA5C06" w:rsidRPr="0055119B" w:rsidRDefault="00BA5C06" w:rsidP="00BA5C06">
      <w:pPr>
        <w:pStyle w:val="Imprint"/>
      </w:pPr>
      <w:r w:rsidRPr="0055119B">
        <w:t>Authorised</w:t>
      </w:r>
      <w:r>
        <w:t xml:space="preserve"> </w:t>
      </w:r>
      <w:r w:rsidRPr="0055119B">
        <w:t>and</w:t>
      </w:r>
      <w:r>
        <w:t xml:space="preserve"> </w:t>
      </w:r>
      <w:r w:rsidRPr="0055119B">
        <w:t>published</w:t>
      </w:r>
      <w:r>
        <w:t xml:space="preserve"> </w:t>
      </w:r>
      <w:r w:rsidRPr="0055119B">
        <w:t>by</w:t>
      </w:r>
      <w:r>
        <w:t xml:space="preserve"> </w:t>
      </w:r>
      <w:r w:rsidRPr="0055119B">
        <w:t>the</w:t>
      </w:r>
      <w:r>
        <w:t xml:space="preserve"> </w:t>
      </w:r>
      <w:r w:rsidRPr="0055119B">
        <w:t>Victorian</w:t>
      </w:r>
      <w:r>
        <w:t xml:space="preserve"> </w:t>
      </w:r>
      <w:r w:rsidRPr="0055119B">
        <w:t>Government,</w:t>
      </w:r>
      <w:r>
        <w:t xml:space="preserve"> </w:t>
      </w:r>
      <w:r w:rsidRPr="0055119B">
        <w:t>1</w:t>
      </w:r>
      <w:r>
        <w:t xml:space="preserve"> </w:t>
      </w:r>
      <w:r w:rsidRPr="0055119B">
        <w:t>Treasury</w:t>
      </w:r>
      <w:r>
        <w:t xml:space="preserve"> </w:t>
      </w:r>
      <w:r w:rsidRPr="0055119B">
        <w:t>Place,</w:t>
      </w:r>
      <w:r>
        <w:t xml:space="preserve"> </w:t>
      </w:r>
      <w:r w:rsidRPr="0055119B">
        <w:t>Melbourne.</w:t>
      </w:r>
    </w:p>
    <w:p w14:paraId="599F870B" w14:textId="1BF31DC5" w:rsidR="00BA5C06" w:rsidRPr="0055119B" w:rsidRDefault="00BA5C06" w:rsidP="00BA5C06">
      <w:pPr>
        <w:pStyle w:val="Imprint"/>
      </w:pPr>
      <w:r w:rsidRPr="0055119B">
        <w:t>©</w:t>
      </w:r>
      <w:r>
        <w:t xml:space="preserve"> </w:t>
      </w:r>
      <w:r w:rsidRPr="0055119B">
        <w:t>State</w:t>
      </w:r>
      <w:r>
        <w:t xml:space="preserve"> </w:t>
      </w:r>
      <w:r w:rsidRPr="0055119B">
        <w:t>of</w:t>
      </w:r>
      <w:r>
        <w:t xml:space="preserve"> </w:t>
      </w:r>
      <w:r w:rsidRPr="0055119B">
        <w:t>Victoria,</w:t>
      </w:r>
      <w:r>
        <w:t xml:space="preserve"> </w:t>
      </w:r>
      <w:r w:rsidRPr="0055119B">
        <w:t>Australia,</w:t>
      </w:r>
      <w:r>
        <w:t xml:space="preserve"> </w:t>
      </w:r>
      <w:r w:rsidRPr="0055119B">
        <w:t>Department</w:t>
      </w:r>
      <w:r>
        <w:t xml:space="preserve"> </w:t>
      </w:r>
      <w:r w:rsidRPr="001B058F">
        <w:t>of</w:t>
      </w:r>
      <w:r>
        <w:t xml:space="preserve"> Families, Fairness and </w:t>
      </w:r>
      <w:r w:rsidRPr="003F7225">
        <w:t xml:space="preserve">Housing, </w:t>
      </w:r>
      <w:r w:rsidR="003F7225" w:rsidRPr="003F7225">
        <w:t>March</w:t>
      </w:r>
      <w:r w:rsidR="006453C1" w:rsidRPr="003F7225">
        <w:t xml:space="preserve"> 2026</w:t>
      </w:r>
      <w:r w:rsidRPr="003F7225">
        <w:t>.</w:t>
      </w:r>
    </w:p>
    <w:p w14:paraId="7C7C2F2F" w14:textId="77777777" w:rsidR="003901C5" w:rsidRPr="003901C5" w:rsidRDefault="003901C5" w:rsidP="00BA5C06">
      <w:pPr>
        <w:pStyle w:val="Imprint"/>
      </w:pPr>
      <w:r w:rsidRPr="003901C5">
        <w:t xml:space="preserve">ISSN 2982-3455 - Online (pdf/word) </w:t>
      </w:r>
    </w:p>
    <w:p w14:paraId="77DA5B82" w14:textId="144D81E0" w:rsidR="00BA5C06" w:rsidRDefault="00BA5C06" w:rsidP="00BA5C06">
      <w:pPr>
        <w:pStyle w:val="Imprint"/>
      </w:pPr>
      <w:r w:rsidRPr="006E7BA7">
        <w:t xml:space="preserve">Available at the </w:t>
      </w:r>
      <w:hyperlink r:id="rId15" w:history="1">
        <w:r>
          <w:rPr>
            <w:rStyle w:val="Hyperlink"/>
          </w:rPr>
          <w:t>Victorian Senior Practitioner Annual Reports</w:t>
        </w:r>
      </w:hyperlink>
      <w:r w:rsidRPr="006E7BA7">
        <w:t xml:space="preserve"> </w:t>
      </w:r>
      <w:r w:rsidRPr="006E7BA7">
        <w:br/>
      </w:r>
      <w:r w:rsidRPr="008B725F">
        <w:t>https://www.dffh.vic.gov.au/publications/victorian-senior-practitioner-annual-reports</w:t>
      </w:r>
    </w:p>
    <w:p w14:paraId="0EF5917A" w14:textId="7957C03F" w:rsidR="00BA5C06" w:rsidRDefault="00BA5C06" w:rsidP="00BA5C06">
      <w:pPr>
        <w:pStyle w:val="Imprint"/>
      </w:pPr>
      <w:r w:rsidRPr="006E7BA7">
        <w:t>(</w:t>
      </w:r>
      <w:r w:rsidR="00E41882" w:rsidRPr="00360252">
        <w:t>2601506</w:t>
      </w:r>
      <w:r w:rsidRPr="006E7BA7">
        <w:t>)</w:t>
      </w:r>
    </w:p>
    <w:p w14:paraId="03891740" w14:textId="77777777" w:rsidR="00FC4845" w:rsidRDefault="00FC4845">
      <w:pPr>
        <w:rPr>
          <w:color w:val="002060"/>
          <w:sz w:val="48"/>
          <w:szCs w:val="48"/>
        </w:rPr>
      </w:pPr>
      <w:r>
        <w:rPr>
          <w:color w:val="002060"/>
          <w:sz w:val="48"/>
          <w:szCs w:val="48"/>
        </w:rPr>
        <w:br w:type="page"/>
      </w:r>
    </w:p>
    <w:p w14:paraId="5A893EA9" w14:textId="77777777" w:rsidR="00FC4845" w:rsidRDefault="00FC4845">
      <w:pPr>
        <w:pStyle w:val="TOC1"/>
        <w:rPr>
          <w:b w:val="0"/>
          <w:bCs/>
          <w:noProof w:val="0"/>
          <w:color w:val="201547"/>
          <w:sz w:val="48"/>
          <w:szCs w:val="48"/>
        </w:rPr>
      </w:pPr>
      <w:r w:rsidRPr="00FC4845">
        <w:rPr>
          <w:b w:val="0"/>
          <w:bCs/>
          <w:noProof w:val="0"/>
          <w:color w:val="201547"/>
          <w:sz w:val="48"/>
          <w:szCs w:val="48"/>
        </w:rPr>
        <w:lastRenderedPageBreak/>
        <w:t xml:space="preserve">Information in this report </w:t>
      </w:r>
    </w:p>
    <w:p w14:paraId="7C04F3C9" w14:textId="3479BE42" w:rsidR="00405C29" w:rsidRDefault="00FC4845">
      <w:pPr>
        <w:pStyle w:val="TOC1"/>
        <w:rPr>
          <w:rFonts w:asciiTheme="minorHAnsi" w:eastAsiaTheme="minorEastAsia" w:hAnsiTheme="minorHAnsi" w:cstheme="minorBidi"/>
          <w:b w:val="0"/>
          <w:kern w:val="2"/>
          <w:sz w:val="24"/>
          <w:szCs w:val="24"/>
          <w:lang w:eastAsia="en-AU"/>
          <w14:ligatures w14:val="standardContextual"/>
        </w:rPr>
      </w:pPr>
      <w:r>
        <w:rPr>
          <w:b w:val="0"/>
        </w:rPr>
        <w:fldChar w:fldCharType="begin"/>
      </w:r>
      <w:r>
        <w:rPr>
          <w:b w:val="0"/>
        </w:rPr>
        <w:instrText xml:space="preserve"> TOC \o "1-1" \h \z \t "Heading 2,2" </w:instrText>
      </w:r>
      <w:r>
        <w:rPr>
          <w:b w:val="0"/>
        </w:rPr>
        <w:fldChar w:fldCharType="separate"/>
      </w:r>
      <w:hyperlink w:anchor="_Toc221541407" w:history="1">
        <w:r w:rsidR="00405C29" w:rsidRPr="0090267D">
          <w:rPr>
            <w:rStyle w:val="Hyperlink"/>
          </w:rPr>
          <w:t>A message from the Victorian Senior Practitioner</w:t>
        </w:r>
        <w:r w:rsidR="00405C29">
          <w:rPr>
            <w:webHidden/>
          </w:rPr>
          <w:tab/>
        </w:r>
        <w:r w:rsidR="00405C29">
          <w:rPr>
            <w:webHidden/>
          </w:rPr>
          <w:fldChar w:fldCharType="begin"/>
        </w:r>
        <w:r w:rsidR="00405C29">
          <w:rPr>
            <w:webHidden/>
          </w:rPr>
          <w:instrText xml:space="preserve"> PAGEREF _Toc221541407 \h </w:instrText>
        </w:r>
        <w:r w:rsidR="00405C29">
          <w:rPr>
            <w:webHidden/>
          </w:rPr>
        </w:r>
        <w:r w:rsidR="00405C29">
          <w:rPr>
            <w:webHidden/>
          </w:rPr>
          <w:fldChar w:fldCharType="separate"/>
        </w:r>
        <w:r w:rsidR="003F7225">
          <w:rPr>
            <w:webHidden/>
          </w:rPr>
          <w:t>5</w:t>
        </w:r>
        <w:r w:rsidR="00405C29">
          <w:rPr>
            <w:webHidden/>
          </w:rPr>
          <w:fldChar w:fldCharType="end"/>
        </w:r>
      </w:hyperlink>
    </w:p>
    <w:p w14:paraId="650968EB" w14:textId="17AA9102" w:rsidR="00405C29" w:rsidRDefault="00405C29">
      <w:pPr>
        <w:pStyle w:val="TOC1"/>
        <w:rPr>
          <w:rFonts w:asciiTheme="minorHAnsi" w:eastAsiaTheme="minorEastAsia" w:hAnsiTheme="minorHAnsi" w:cstheme="minorBidi"/>
          <w:b w:val="0"/>
          <w:kern w:val="2"/>
          <w:sz w:val="24"/>
          <w:szCs w:val="24"/>
          <w:lang w:eastAsia="en-AU"/>
          <w14:ligatures w14:val="standardContextual"/>
        </w:rPr>
      </w:pPr>
      <w:hyperlink w:anchor="_Toc221541408" w:history="1">
        <w:r w:rsidRPr="0090267D">
          <w:rPr>
            <w:rStyle w:val="Hyperlink"/>
          </w:rPr>
          <w:t>The job of the Victorian Senior Practitioner</w:t>
        </w:r>
        <w:r>
          <w:rPr>
            <w:webHidden/>
          </w:rPr>
          <w:tab/>
        </w:r>
        <w:r>
          <w:rPr>
            <w:webHidden/>
          </w:rPr>
          <w:fldChar w:fldCharType="begin"/>
        </w:r>
        <w:r>
          <w:rPr>
            <w:webHidden/>
          </w:rPr>
          <w:instrText xml:space="preserve"> PAGEREF _Toc221541408 \h </w:instrText>
        </w:r>
        <w:r>
          <w:rPr>
            <w:webHidden/>
          </w:rPr>
        </w:r>
        <w:r>
          <w:rPr>
            <w:webHidden/>
          </w:rPr>
          <w:fldChar w:fldCharType="separate"/>
        </w:r>
        <w:r w:rsidR="003F7225">
          <w:rPr>
            <w:webHidden/>
          </w:rPr>
          <w:t>6</w:t>
        </w:r>
        <w:r>
          <w:rPr>
            <w:webHidden/>
          </w:rPr>
          <w:fldChar w:fldCharType="end"/>
        </w:r>
      </w:hyperlink>
    </w:p>
    <w:p w14:paraId="350AE5CD" w14:textId="0A0AD2B5" w:rsidR="00405C29" w:rsidRDefault="00405C29">
      <w:pPr>
        <w:pStyle w:val="TOC1"/>
        <w:rPr>
          <w:rFonts w:asciiTheme="minorHAnsi" w:eastAsiaTheme="minorEastAsia" w:hAnsiTheme="minorHAnsi" w:cstheme="minorBidi"/>
          <w:b w:val="0"/>
          <w:kern w:val="2"/>
          <w:sz w:val="24"/>
          <w:szCs w:val="24"/>
          <w:lang w:eastAsia="en-AU"/>
          <w14:ligatures w14:val="standardContextual"/>
        </w:rPr>
      </w:pPr>
      <w:hyperlink w:anchor="_Toc221541409" w:history="1">
        <w:r w:rsidRPr="0090267D">
          <w:rPr>
            <w:rStyle w:val="Hyperlink"/>
          </w:rPr>
          <w:t>Rules for using a restrictive practice in Victoria</w:t>
        </w:r>
        <w:r>
          <w:rPr>
            <w:webHidden/>
          </w:rPr>
          <w:tab/>
        </w:r>
        <w:r>
          <w:rPr>
            <w:webHidden/>
          </w:rPr>
          <w:fldChar w:fldCharType="begin"/>
        </w:r>
        <w:r>
          <w:rPr>
            <w:webHidden/>
          </w:rPr>
          <w:instrText xml:space="preserve"> PAGEREF _Toc221541409 \h </w:instrText>
        </w:r>
        <w:r>
          <w:rPr>
            <w:webHidden/>
          </w:rPr>
        </w:r>
        <w:r>
          <w:rPr>
            <w:webHidden/>
          </w:rPr>
          <w:fldChar w:fldCharType="separate"/>
        </w:r>
        <w:r w:rsidR="003F7225">
          <w:rPr>
            <w:webHidden/>
          </w:rPr>
          <w:t>7</w:t>
        </w:r>
        <w:r>
          <w:rPr>
            <w:webHidden/>
          </w:rPr>
          <w:fldChar w:fldCharType="end"/>
        </w:r>
      </w:hyperlink>
    </w:p>
    <w:p w14:paraId="7E1EA88F" w14:textId="370CAEC0" w:rsidR="00405C29" w:rsidRDefault="00405C29">
      <w:pPr>
        <w:pStyle w:val="TOC1"/>
        <w:rPr>
          <w:rFonts w:asciiTheme="minorHAnsi" w:eastAsiaTheme="minorEastAsia" w:hAnsiTheme="minorHAnsi" w:cstheme="minorBidi"/>
          <w:b w:val="0"/>
          <w:kern w:val="2"/>
          <w:sz w:val="24"/>
          <w:szCs w:val="24"/>
          <w:lang w:eastAsia="en-AU"/>
          <w14:ligatures w14:val="standardContextual"/>
        </w:rPr>
      </w:pPr>
      <w:hyperlink w:anchor="_Toc221541410" w:history="1">
        <w:r w:rsidRPr="0090267D">
          <w:rPr>
            <w:rStyle w:val="Hyperlink"/>
          </w:rPr>
          <w:t>The number of people who have a restrictive practice in their behaviour support plan</w:t>
        </w:r>
        <w:r>
          <w:rPr>
            <w:webHidden/>
          </w:rPr>
          <w:tab/>
        </w:r>
        <w:r>
          <w:rPr>
            <w:webHidden/>
          </w:rPr>
          <w:fldChar w:fldCharType="begin"/>
        </w:r>
        <w:r>
          <w:rPr>
            <w:webHidden/>
          </w:rPr>
          <w:instrText xml:space="preserve"> PAGEREF _Toc221541410 \h </w:instrText>
        </w:r>
        <w:r>
          <w:rPr>
            <w:webHidden/>
          </w:rPr>
        </w:r>
        <w:r>
          <w:rPr>
            <w:webHidden/>
          </w:rPr>
          <w:fldChar w:fldCharType="separate"/>
        </w:r>
        <w:r w:rsidR="003F7225">
          <w:rPr>
            <w:webHidden/>
          </w:rPr>
          <w:t>8</w:t>
        </w:r>
        <w:r>
          <w:rPr>
            <w:webHidden/>
          </w:rPr>
          <w:fldChar w:fldCharType="end"/>
        </w:r>
      </w:hyperlink>
    </w:p>
    <w:p w14:paraId="793573E7" w14:textId="5380A86F" w:rsidR="00405C29" w:rsidRDefault="00405C29">
      <w:pPr>
        <w:pStyle w:val="TOC1"/>
        <w:rPr>
          <w:rFonts w:asciiTheme="minorHAnsi" w:eastAsiaTheme="minorEastAsia" w:hAnsiTheme="minorHAnsi" w:cstheme="minorBidi"/>
          <w:b w:val="0"/>
          <w:kern w:val="2"/>
          <w:sz w:val="24"/>
          <w:szCs w:val="24"/>
          <w:lang w:eastAsia="en-AU"/>
          <w14:ligatures w14:val="standardContextual"/>
        </w:rPr>
      </w:pPr>
      <w:hyperlink w:anchor="_Toc221541411" w:history="1">
        <w:r w:rsidRPr="0090267D">
          <w:rPr>
            <w:rStyle w:val="Hyperlink"/>
          </w:rPr>
          <w:t>The type of restrictive practice in a behaviour support plan</w:t>
        </w:r>
        <w:r>
          <w:rPr>
            <w:webHidden/>
          </w:rPr>
          <w:tab/>
        </w:r>
        <w:r>
          <w:rPr>
            <w:webHidden/>
          </w:rPr>
          <w:fldChar w:fldCharType="begin"/>
        </w:r>
        <w:r>
          <w:rPr>
            <w:webHidden/>
          </w:rPr>
          <w:instrText xml:space="preserve"> PAGEREF _Toc221541411 \h </w:instrText>
        </w:r>
        <w:r>
          <w:rPr>
            <w:webHidden/>
          </w:rPr>
        </w:r>
        <w:r>
          <w:rPr>
            <w:webHidden/>
          </w:rPr>
          <w:fldChar w:fldCharType="separate"/>
        </w:r>
        <w:r w:rsidR="003F7225">
          <w:rPr>
            <w:webHidden/>
          </w:rPr>
          <w:t>9</w:t>
        </w:r>
        <w:r>
          <w:rPr>
            <w:webHidden/>
          </w:rPr>
          <w:fldChar w:fldCharType="end"/>
        </w:r>
      </w:hyperlink>
    </w:p>
    <w:p w14:paraId="12AC4BCC" w14:textId="49E84A8F" w:rsidR="00405C29" w:rsidRDefault="00405C29">
      <w:pPr>
        <w:pStyle w:val="TOC1"/>
        <w:rPr>
          <w:rFonts w:asciiTheme="minorHAnsi" w:eastAsiaTheme="minorEastAsia" w:hAnsiTheme="minorHAnsi" w:cstheme="minorBidi"/>
          <w:b w:val="0"/>
          <w:kern w:val="2"/>
          <w:sz w:val="24"/>
          <w:szCs w:val="24"/>
          <w:lang w:eastAsia="en-AU"/>
          <w14:ligatures w14:val="standardContextual"/>
        </w:rPr>
      </w:pPr>
      <w:hyperlink w:anchor="_Toc221541412" w:history="1">
        <w:r w:rsidRPr="0090267D">
          <w:rPr>
            <w:rStyle w:val="Hyperlink"/>
          </w:rPr>
          <w:t>The job of the Victorian Senior Practitioner</w:t>
        </w:r>
        <w:r>
          <w:rPr>
            <w:webHidden/>
          </w:rPr>
          <w:tab/>
        </w:r>
        <w:r>
          <w:rPr>
            <w:webHidden/>
          </w:rPr>
          <w:fldChar w:fldCharType="begin"/>
        </w:r>
        <w:r>
          <w:rPr>
            <w:webHidden/>
          </w:rPr>
          <w:instrText xml:space="preserve"> PAGEREF _Toc221541412 \h </w:instrText>
        </w:r>
        <w:r>
          <w:rPr>
            <w:webHidden/>
          </w:rPr>
        </w:r>
        <w:r>
          <w:rPr>
            <w:webHidden/>
          </w:rPr>
          <w:fldChar w:fldCharType="separate"/>
        </w:r>
        <w:r w:rsidR="003F7225">
          <w:rPr>
            <w:webHidden/>
          </w:rPr>
          <w:t>11</w:t>
        </w:r>
        <w:r>
          <w:rPr>
            <w:webHidden/>
          </w:rPr>
          <w:fldChar w:fldCharType="end"/>
        </w:r>
      </w:hyperlink>
    </w:p>
    <w:p w14:paraId="76E493B8" w14:textId="067DEA27" w:rsidR="00405C29" w:rsidRDefault="00405C29">
      <w:pPr>
        <w:pStyle w:val="TOC1"/>
        <w:rPr>
          <w:rFonts w:asciiTheme="minorHAnsi" w:eastAsiaTheme="minorEastAsia" w:hAnsiTheme="minorHAnsi" w:cstheme="minorBidi"/>
          <w:b w:val="0"/>
          <w:kern w:val="2"/>
          <w:sz w:val="24"/>
          <w:szCs w:val="24"/>
          <w:lang w:eastAsia="en-AU"/>
          <w14:ligatures w14:val="standardContextual"/>
        </w:rPr>
      </w:pPr>
      <w:hyperlink w:anchor="_Toc221541413" w:history="1">
        <w:r w:rsidRPr="0090267D">
          <w:rPr>
            <w:rStyle w:val="Hyperlink"/>
          </w:rPr>
          <w:t>About our work with service providers</w:t>
        </w:r>
        <w:r>
          <w:rPr>
            <w:webHidden/>
          </w:rPr>
          <w:tab/>
        </w:r>
        <w:r>
          <w:rPr>
            <w:webHidden/>
          </w:rPr>
          <w:fldChar w:fldCharType="begin"/>
        </w:r>
        <w:r>
          <w:rPr>
            <w:webHidden/>
          </w:rPr>
          <w:instrText xml:space="preserve"> PAGEREF _Toc221541413 \h </w:instrText>
        </w:r>
        <w:r>
          <w:rPr>
            <w:webHidden/>
          </w:rPr>
        </w:r>
        <w:r>
          <w:rPr>
            <w:webHidden/>
          </w:rPr>
          <w:fldChar w:fldCharType="separate"/>
        </w:r>
        <w:r w:rsidR="003F7225">
          <w:rPr>
            <w:webHidden/>
          </w:rPr>
          <w:t>12</w:t>
        </w:r>
        <w:r>
          <w:rPr>
            <w:webHidden/>
          </w:rPr>
          <w:fldChar w:fldCharType="end"/>
        </w:r>
      </w:hyperlink>
    </w:p>
    <w:p w14:paraId="3A03E60A" w14:textId="6593E7D2" w:rsidR="00405C29" w:rsidRDefault="00405C29">
      <w:pPr>
        <w:pStyle w:val="TOC1"/>
        <w:rPr>
          <w:rFonts w:asciiTheme="minorHAnsi" w:eastAsiaTheme="minorEastAsia" w:hAnsiTheme="minorHAnsi" w:cstheme="minorBidi"/>
          <w:b w:val="0"/>
          <w:kern w:val="2"/>
          <w:sz w:val="24"/>
          <w:szCs w:val="24"/>
          <w:lang w:eastAsia="en-AU"/>
          <w14:ligatures w14:val="standardContextual"/>
        </w:rPr>
      </w:pPr>
      <w:hyperlink w:anchor="_Toc221541414" w:history="1">
        <w:r w:rsidRPr="0090267D">
          <w:rPr>
            <w:rStyle w:val="Hyperlink"/>
          </w:rPr>
          <w:t>About our work with service providers</w:t>
        </w:r>
        <w:r>
          <w:rPr>
            <w:webHidden/>
          </w:rPr>
          <w:tab/>
        </w:r>
        <w:r>
          <w:rPr>
            <w:webHidden/>
          </w:rPr>
          <w:fldChar w:fldCharType="begin"/>
        </w:r>
        <w:r>
          <w:rPr>
            <w:webHidden/>
          </w:rPr>
          <w:instrText xml:space="preserve"> PAGEREF _Toc221541414 \h </w:instrText>
        </w:r>
        <w:r>
          <w:rPr>
            <w:webHidden/>
          </w:rPr>
        </w:r>
        <w:r>
          <w:rPr>
            <w:webHidden/>
          </w:rPr>
          <w:fldChar w:fldCharType="separate"/>
        </w:r>
        <w:r w:rsidR="003F7225">
          <w:rPr>
            <w:webHidden/>
          </w:rPr>
          <w:t>13</w:t>
        </w:r>
        <w:r>
          <w:rPr>
            <w:webHidden/>
          </w:rPr>
          <w:fldChar w:fldCharType="end"/>
        </w:r>
      </w:hyperlink>
    </w:p>
    <w:p w14:paraId="429CF290" w14:textId="37B376AF" w:rsidR="00405C29" w:rsidRDefault="00405C29">
      <w:pPr>
        <w:pStyle w:val="TOC1"/>
        <w:rPr>
          <w:rFonts w:asciiTheme="minorHAnsi" w:eastAsiaTheme="minorEastAsia" w:hAnsiTheme="minorHAnsi" w:cstheme="minorBidi"/>
          <w:b w:val="0"/>
          <w:kern w:val="2"/>
          <w:sz w:val="24"/>
          <w:szCs w:val="24"/>
          <w:lang w:eastAsia="en-AU"/>
          <w14:ligatures w14:val="standardContextual"/>
        </w:rPr>
      </w:pPr>
      <w:hyperlink w:anchor="_Toc221541415" w:history="1">
        <w:r w:rsidRPr="0090267D">
          <w:rPr>
            <w:rStyle w:val="Hyperlink"/>
          </w:rPr>
          <w:t>Special projects about restrictive practices</w:t>
        </w:r>
        <w:r>
          <w:rPr>
            <w:webHidden/>
          </w:rPr>
          <w:tab/>
        </w:r>
        <w:r>
          <w:rPr>
            <w:webHidden/>
          </w:rPr>
          <w:fldChar w:fldCharType="begin"/>
        </w:r>
        <w:r>
          <w:rPr>
            <w:webHidden/>
          </w:rPr>
          <w:instrText xml:space="preserve"> PAGEREF _Toc221541415 \h </w:instrText>
        </w:r>
        <w:r>
          <w:rPr>
            <w:webHidden/>
          </w:rPr>
        </w:r>
        <w:r>
          <w:rPr>
            <w:webHidden/>
          </w:rPr>
          <w:fldChar w:fldCharType="separate"/>
        </w:r>
        <w:r w:rsidR="003F7225">
          <w:rPr>
            <w:webHidden/>
          </w:rPr>
          <w:t>14</w:t>
        </w:r>
        <w:r>
          <w:rPr>
            <w:webHidden/>
          </w:rPr>
          <w:fldChar w:fldCharType="end"/>
        </w:r>
      </w:hyperlink>
    </w:p>
    <w:p w14:paraId="1A124B7E" w14:textId="27FAC103" w:rsidR="00405C29" w:rsidRDefault="00405C29">
      <w:pPr>
        <w:pStyle w:val="TOC1"/>
        <w:rPr>
          <w:rFonts w:asciiTheme="minorHAnsi" w:eastAsiaTheme="minorEastAsia" w:hAnsiTheme="minorHAnsi" w:cstheme="minorBidi"/>
          <w:b w:val="0"/>
          <w:kern w:val="2"/>
          <w:sz w:val="24"/>
          <w:szCs w:val="24"/>
          <w:lang w:eastAsia="en-AU"/>
          <w14:ligatures w14:val="standardContextual"/>
        </w:rPr>
      </w:pPr>
      <w:hyperlink w:anchor="_Toc221541416" w:history="1">
        <w:r w:rsidRPr="0090267D">
          <w:rPr>
            <w:rStyle w:val="Hyperlink"/>
          </w:rPr>
          <w:t>More information about the work of the Victorian Senior Practitioner</w:t>
        </w:r>
        <w:r>
          <w:rPr>
            <w:webHidden/>
          </w:rPr>
          <w:tab/>
        </w:r>
        <w:r>
          <w:rPr>
            <w:webHidden/>
          </w:rPr>
          <w:fldChar w:fldCharType="begin"/>
        </w:r>
        <w:r>
          <w:rPr>
            <w:webHidden/>
          </w:rPr>
          <w:instrText xml:space="preserve"> PAGEREF _Toc221541416 \h </w:instrText>
        </w:r>
        <w:r>
          <w:rPr>
            <w:webHidden/>
          </w:rPr>
        </w:r>
        <w:r>
          <w:rPr>
            <w:webHidden/>
          </w:rPr>
          <w:fldChar w:fldCharType="separate"/>
        </w:r>
        <w:r w:rsidR="003F7225">
          <w:rPr>
            <w:webHidden/>
          </w:rPr>
          <w:t>16</w:t>
        </w:r>
        <w:r>
          <w:rPr>
            <w:webHidden/>
          </w:rPr>
          <w:fldChar w:fldCharType="end"/>
        </w:r>
      </w:hyperlink>
    </w:p>
    <w:p w14:paraId="4DAA37F3" w14:textId="4AE6D7B2" w:rsidR="00E41882" w:rsidRDefault="00FC4845" w:rsidP="00FC4845">
      <w:pPr>
        <w:rPr>
          <w:rFonts w:ascii="Arial" w:eastAsia="Times" w:hAnsi="Arial"/>
          <w:color w:val="002060"/>
          <w:sz w:val="48"/>
          <w:szCs w:val="48"/>
        </w:rPr>
      </w:pPr>
      <w:r>
        <w:rPr>
          <w:b/>
        </w:rPr>
        <w:fldChar w:fldCharType="end"/>
      </w:r>
      <w:r w:rsidR="00E41882">
        <w:rPr>
          <w:color w:val="002060"/>
          <w:sz w:val="48"/>
          <w:szCs w:val="48"/>
        </w:rPr>
        <w:br w:type="page"/>
      </w:r>
    </w:p>
    <w:p w14:paraId="238E254E" w14:textId="77777777" w:rsidR="00B0111F" w:rsidRDefault="00B0111F" w:rsidP="0096421F">
      <w:pPr>
        <w:pStyle w:val="Heading1"/>
      </w:pPr>
      <w:bookmarkStart w:id="0" w:name="_Toc221541407"/>
      <w:r>
        <w:lastRenderedPageBreak/>
        <w:t>A message from the Victorian Senior Practitioner</w:t>
      </w:r>
      <w:bookmarkEnd w:id="0"/>
      <w:r>
        <w:t xml:space="preserve"> </w:t>
      </w:r>
    </w:p>
    <w:p w14:paraId="1F39F0C3" w14:textId="77777777" w:rsidR="00B0111F" w:rsidRDefault="00B0111F" w:rsidP="00B0111F">
      <w:pPr>
        <w:pStyle w:val="Body"/>
      </w:pPr>
      <w:r>
        <w:t>Hello, my name is Kylie Bowden. I am the Senior Practitioner.</w:t>
      </w:r>
    </w:p>
    <w:p w14:paraId="0CD63100" w14:textId="773C1ED7" w:rsidR="00B0111F" w:rsidRDefault="00B0111F" w:rsidP="00B0111F">
      <w:pPr>
        <w:pStyle w:val="Body"/>
      </w:pPr>
      <w:r>
        <w:t xml:space="preserve">This is our </w:t>
      </w:r>
      <w:r w:rsidR="00862263">
        <w:t>summary</w:t>
      </w:r>
      <w:r>
        <w:t xml:space="preserve"> annual report. This report is about our work from July 2025 to June 2025.</w:t>
      </w:r>
    </w:p>
    <w:p w14:paraId="10227D68" w14:textId="77777777" w:rsidR="00B0111F" w:rsidRDefault="00B0111F" w:rsidP="00B0111F">
      <w:pPr>
        <w:pStyle w:val="Body"/>
      </w:pPr>
      <w:r>
        <w:t xml:space="preserve">We have done research and projects about restrictive practices. We have focused on making sure people with disability can have a say about restrictive practices and what their support looks like. </w:t>
      </w:r>
    </w:p>
    <w:p w14:paraId="1631BF4C" w14:textId="77777777" w:rsidR="00B0111F" w:rsidRDefault="00B0111F" w:rsidP="00B0111F">
      <w:pPr>
        <w:pStyle w:val="Body"/>
      </w:pPr>
      <w:r>
        <w:t>We have counted numbers of people in Victoria with restrictive practices.</w:t>
      </w:r>
    </w:p>
    <w:p w14:paraId="0D848926" w14:textId="77777777" w:rsidR="00B0111F" w:rsidRDefault="00B0111F" w:rsidP="00B0111F">
      <w:pPr>
        <w:pStyle w:val="Body"/>
      </w:pPr>
      <w:r>
        <w:t>We have also counted the number of First Nations people with restrictive practices in their behaviour support plan. Next year, we want to make sure First Nations people feel safe and can make their own decisions about their disability support.</w:t>
      </w:r>
    </w:p>
    <w:p w14:paraId="308E35AC" w14:textId="77777777" w:rsidR="00B0111F" w:rsidRDefault="00B0111F" w:rsidP="00B0111F">
      <w:pPr>
        <w:pStyle w:val="Body"/>
      </w:pPr>
      <w:r>
        <w:t>Thank you to all my staff. Thank you to everyone we work with. Together we can support people with a disability to live a good life.</w:t>
      </w:r>
    </w:p>
    <w:p w14:paraId="55E16D0A" w14:textId="77777777" w:rsidR="0096421F" w:rsidRDefault="0096421F">
      <w:pPr>
        <w:rPr>
          <w:rFonts w:ascii="Arial" w:eastAsia="Times" w:hAnsi="Arial"/>
          <w:sz w:val="32"/>
          <w:szCs w:val="32"/>
        </w:rPr>
      </w:pPr>
      <w:r>
        <w:br w:type="page"/>
      </w:r>
    </w:p>
    <w:p w14:paraId="5831C6C9" w14:textId="52A66E47" w:rsidR="00B0111F" w:rsidRDefault="00B0111F" w:rsidP="0096421F">
      <w:pPr>
        <w:pStyle w:val="Heading1"/>
      </w:pPr>
      <w:bookmarkStart w:id="1" w:name="_Toc221541408"/>
      <w:r>
        <w:lastRenderedPageBreak/>
        <w:t>The job of the Victorian Senior Practitioner</w:t>
      </w:r>
      <w:bookmarkEnd w:id="1"/>
    </w:p>
    <w:p w14:paraId="08A3EDD5" w14:textId="77777777" w:rsidR="00B0111F" w:rsidRDefault="00B0111F" w:rsidP="00B0111F">
      <w:pPr>
        <w:pStyle w:val="Body"/>
      </w:pPr>
      <w:r>
        <w:t xml:space="preserve">The Victorian Disability Act 2006 started on the 1 July 2007 and created the job of the Victorian Senior Practitioner. </w:t>
      </w:r>
    </w:p>
    <w:p w14:paraId="13E7AB92" w14:textId="77777777" w:rsidR="00B0111F" w:rsidRDefault="00B0111F" w:rsidP="00B0111F">
      <w:pPr>
        <w:pStyle w:val="Body"/>
      </w:pPr>
      <w:r>
        <w:t>The Victorian Senior Practitioner has many jobs.</w:t>
      </w:r>
    </w:p>
    <w:p w14:paraId="39ADB371" w14:textId="77777777" w:rsidR="00B0111F" w:rsidRDefault="00B0111F" w:rsidP="00B0111F">
      <w:pPr>
        <w:pStyle w:val="Body"/>
      </w:pPr>
      <w:r>
        <w:t xml:space="preserve">One of the jobs of the Victorian Senior Practitioner is to protect the rights of people with a disability who have a restrictive practice in their behaviour support plan. </w:t>
      </w:r>
    </w:p>
    <w:p w14:paraId="57C9C0C1" w14:textId="77777777" w:rsidR="00B0111F" w:rsidRDefault="00B0111F" w:rsidP="00B0111F">
      <w:pPr>
        <w:pStyle w:val="Body"/>
      </w:pPr>
      <w:r>
        <w:t>The Victorian Senior Practitioner also needs to know how many people in Victoria have a restrictive practice in their behaviour support plan.</w:t>
      </w:r>
    </w:p>
    <w:p w14:paraId="4D508CFA" w14:textId="77777777" w:rsidR="00B0111F" w:rsidRDefault="00B0111F" w:rsidP="00B0111F">
      <w:pPr>
        <w:pStyle w:val="Body"/>
      </w:pPr>
      <w:r>
        <w:t xml:space="preserve">There are five types of restrictive practice.  </w:t>
      </w:r>
    </w:p>
    <w:p w14:paraId="263D222C" w14:textId="77777777" w:rsidR="00B0111F" w:rsidRDefault="00B0111F" w:rsidP="00B0111F">
      <w:pPr>
        <w:pStyle w:val="Body"/>
      </w:pPr>
      <w:r w:rsidRPr="0096421F">
        <w:rPr>
          <w:b/>
          <w:bCs/>
        </w:rPr>
        <w:t>Chemical restraint</w:t>
      </w:r>
      <w:r>
        <w:t xml:space="preserve"> is when a medication is given to a person to stop the person from using behaviour. Medication is used to change a person’s behaviour. </w:t>
      </w:r>
    </w:p>
    <w:p w14:paraId="1254B32D" w14:textId="77777777" w:rsidR="00B0111F" w:rsidRDefault="00B0111F" w:rsidP="00B0111F">
      <w:pPr>
        <w:pStyle w:val="Body"/>
      </w:pPr>
      <w:r w:rsidRPr="0096421F">
        <w:rPr>
          <w:b/>
          <w:bCs/>
        </w:rPr>
        <w:t>Environmental restraint</w:t>
      </w:r>
      <w:r>
        <w:t xml:space="preserve"> is when a person is stopped from getting certain items, going to activities, or going to parts of their home or places in the community. </w:t>
      </w:r>
    </w:p>
    <w:p w14:paraId="566A79DF" w14:textId="77777777" w:rsidR="00B0111F" w:rsidRDefault="00B0111F" w:rsidP="00B0111F">
      <w:pPr>
        <w:pStyle w:val="Body"/>
      </w:pPr>
      <w:r w:rsidRPr="0096421F">
        <w:rPr>
          <w:b/>
          <w:bCs/>
        </w:rPr>
        <w:t>Mechanical restraint</w:t>
      </w:r>
      <w:r>
        <w:t xml:space="preserve"> is when equipment is used to stop a person from moving a part of their body to stop a behaviour. </w:t>
      </w:r>
    </w:p>
    <w:p w14:paraId="4DD24683" w14:textId="77777777" w:rsidR="00B0111F" w:rsidRDefault="00B0111F" w:rsidP="00B0111F">
      <w:pPr>
        <w:pStyle w:val="Body"/>
      </w:pPr>
      <w:r w:rsidRPr="0096421F">
        <w:rPr>
          <w:b/>
          <w:bCs/>
        </w:rPr>
        <w:t>Seclusion</w:t>
      </w:r>
      <w:r>
        <w:t xml:space="preserve"> is locking someone in a room, and they are by themselves, and the person cannot get out. </w:t>
      </w:r>
    </w:p>
    <w:p w14:paraId="16E7FC04" w14:textId="77777777" w:rsidR="00B0111F" w:rsidRDefault="00B0111F" w:rsidP="00B0111F">
      <w:pPr>
        <w:pStyle w:val="Body"/>
      </w:pPr>
      <w:r w:rsidRPr="0096421F">
        <w:rPr>
          <w:b/>
          <w:bCs/>
        </w:rPr>
        <w:t>Physical restraint</w:t>
      </w:r>
      <w:r>
        <w:t xml:space="preserve"> is when a support worker uses force to stop a person from moving a part of their body to stop a behaviour. </w:t>
      </w:r>
    </w:p>
    <w:p w14:paraId="31BBBB37" w14:textId="77777777" w:rsidR="0096421F" w:rsidRDefault="0096421F">
      <w:pPr>
        <w:rPr>
          <w:rFonts w:ascii="Arial" w:eastAsia="Times" w:hAnsi="Arial"/>
          <w:sz w:val="32"/>
          <w:szCs w:val="32"/>
        </w:rPr>
      </w:pPr>
      <w:r>
        <w:br w:type="page"/>
      </w:r>
    </w:p>
    <w:p w14:paraId="36AA6D09" w14:textId="79E7191F" w:rsidR="00B0111F" w:rsidRDefault="00B0111F" w:rsidP="00177F52">
      <w:pPr>
        <w:pStyle w:val="Heading1"/>
      </w:pPr>
      <w:bookmarkStart w:id="2" w:name="_Toc221541409"/>
      <w:r>
        <w:lastRenderedPageBreak/>
        <w:t>Rules for using a restrictive practice in Victoria</w:t>
      </w:r>
      <w:bookmarkEnd w:id="2"/>
    </w:p>
    <w:p w14:paraId="4325C703" w14:textId="77777777" w:rsidR="00B0111F" w:rsidRDefault="00B0111F" w:rsidP="00B0111F">
      <w:pPr>
        <w:pStyle w:val="Body"/>
      </w:pPr>
      <w:r>
        <w:t>In Victoria, the Office of the Victorian Senior Practitioner oversees the authorisation process for including a restrictive practice in a behaviour support plan.</w:t>
      </w:r>
    </w:p>
    <w:p w14:paraId="1B50A8A4" w14:textId="77777777" w:rsidR="00B0111F" w:rsidRDefault="00B0111F" w:rsidP="00B0111F">
      <w:pPr>
        <w:pStyle w:val="Body"/>
      </w:pPr>
      <w:r>
        <w:t>The Authorised Program Officer of a service provider authorises a behaviour support plan that includes the restrictive practice of chemical restraint or environmental restraint. ‘Authorising’ means to agree to the practices suggested.</w:t>
      </w:r>
    </w:p>
    <w:p w14:paraId="00625A4C" w14:textId="77777777" w:rsidR="00B0111F" w:rsidRDefault="00B0111F" w:rsidP="00B0111F">
      <w:pPr>
        <w:pStyle w:val="Body"/>
      </w:pPr>
      <w:r>
        <w:t>The office of the Victorian Senior Practitioner must look through and approve a behaviour support plan that includes the restrictive practice of seclusion, or mechanical restraint or physical restraint.</w:t>
      </w:r>
    </w:p>
    <w:p w14:paraId="16160078" w14:textId="77777777" w:rsidR="00B0111F" w:rsidRDefault="00B0111F" w:rsidP="00B0111F">
      <w:pPr>
        <w:pStyle w:val="Body"/>
      </w:pPr>
      <w:r>
        <w:t>There are rules for including a restrictive practice in a behaviour support plan.</w:t>
      </w:r>
    </w:p>
    <w:p w14:paraId="651CC3AC" w14:textId="77777777" w:rsidR="00B0111F" w:rsidRDefault="00B0111F" w:rsidP="00B0111F">
      <w:pPr>
        <w:pStyle w:val="Body"/>
      </w:pPr>
      <w:r>
        <w:t>The rules are,</w:t>
      </w:r>
    </w:p>
    <w:p w14:paraId="1B8B93A6" w14:textId="1C2E85EC" w:rsidR="00B0111F" w:rsidRDefault="00B0111F" w:rsidP="00E94B95">
      <w:pPr>
        <w:pStyle w:val="Bullet1"/>
      </w:pPr>
      <w:r>
        <w:t>The restrictive practice must be necessary to prevent the person from causing harm to themselves or other people,</w:t>
      </w:r>
    </w:p>
    <w:p w14:paraId="6752DEB6" w14:textId="52F655B5" w:rsidR="00B0111F" w:rsidRDefault="00B0111F" w:rsidP="00E94B95">
      <w:pPr>
        <w:pStyle w:val="Bullet1"/>
      </w:pPr>
      <w:r>
        <w:t xml:space="preserve">The restrictive practice must be the least restrictive option, and </w:t>
      </w:r>
    </w:p>
    <w:p w14:paraId="5F911FF0" w14:textId="56DC3BF2" w:rsidR="00B0111F" w:rsidRDefault="00B0111F" w:rsidP="00E94B95">
      <w:pPr>
        <w:pStyle w:val="Bullet1"/>
      </w:pPr>
      <w:r>
        <w:t>There is a plan to reduce the restrictive practice.</w:t>
      </w:r>
    </w:p>
    <w:p w14:paraId="07782AB6" w14:textId="77777777" w:rsidR="00E94B95" w:rsidRDefault="00E94B95">
      <w:pPr>
        <w:rPr>
          <w:rFonts w:ascii="Arial" w:eastAsia="Times" w:hAnsi="Arial"/>
          <w:sz w:val="32"/>
          <w:szCs w:val="32"/>
        </w:rPr>
      </w:pPr>
      <w:r>
        <w:br w:type="page"/>
      </w:r>
    </w:p>
    <w:p w14:paraId="0C2AB99C" w14:textId="25FD74D7" w:rsidR="00B0111F" w:rsidRDefault="00B0111F" w:rsidP="00E94B95">
      <w:pPr>
        <w:pStyle w:val="Heading1"/>
      </w:pPr>
      <w:bookmarkStart w:id="3" w:name="_Toc221541410"/>
      <w:r>
        <w:lastRenderedPageBreak/>
        <w:t>The number of people who have a restrictive practice in their behaviour support plan</w:t>
      </w:r>
      <w:bookmarkEnd w:id="3"/>
    </w:p>
    <w:p w14:paraId="5D2CFED6" w14:textId="77777777" w:rsidR="008261DC" w:rsidRDefault="00B0111F" w:rsidP="008261DC">
      <w:pPr>
        <w:pStyle w:val="Body"/>
        <w:ind w:left="1440" w:hanging="1440"/>
      </w:pPr>
      <w:r w:rsidRPr="008261DC">
        <w:rPr>
          <w:b/>
          <w:bCs/>
        </w:rPr>
        <w:t>3,179</w:t>
      </w:r>
      <w:r>
        <w:tab/>
        <w:t>The number of adults who had a restrictive practice in their behaviour support plan</w:t>
      </w:r>
    </w:p>
    <w:p w14:paraId="72C17767" w14:textId="2239387A" w:rsidR="00B0111F" w:rsidRDefault="008261DC" w:rsidP="008261DC">
      <w:pPr>
        <w:pStyle w:val="Body"/>
        <w:ind w:left="1440" w:hanging="1440"/>
      </w:pPr>
      <w:r>
        <w:tab/>
      </w:r>
      <w:r w:rsidR="00B0111F">
        <w:t>This is 345 more people than our last report between 2023-2024.</w:t>
      </w:r>
    </w:p>
    <w:p w14:paraId="4A647E9F" w14:textId="77777777" w:rsidR="00FE087D" w:rsidRDefault="00B0111F" w:rsidP="00FE087D">
      <w:pPr>
        <w:pStyle w:val="Body"/>
        <w:ind w:left="1440" w:hanging="1440"/>
      </w:pPr>
      <w:r w:rsidRPr="008261DC">
        <w:rPr>
          <w:b/>
          <w:bCs/>
        </w:rPr>
        <w:t>355</w:t>
      </w:r>
      <w:r w:rsidR="00FE087D">
        <w:rPr>
          <w:b/>
          <w:bCs/>
        </w:rPr>
        <w:tab/>
      </w:r>
      <w:r>
        <w:t>The number of children who had a restrictive practice in their behaviour support plan</w:t>
      </w:r>
    </w:p>
    <w:p w14:paraId="40FF3D4D" w14:textId="26CE10BA" w:rsidR="00B0111F" w:rsidRDefault="00B0111F" w:rsidP="00FE087D">
      <w:pPr>
        <w:pStyle w:val="Body"/>
        <w:ind w:left="1440" w:hanging="1440"/>
      </w:pPr>
      <w:r>
        <w:tab/>
        <w:t>This is 43 more children than our last report between 2023-2024.</w:t>
      </w:r>
    </w:p>
    <w:p w14:paraId="5A76C3CA" w14:textId="03AE25F2" w:rsidR="00B0111F" w:rsidRDefault="00B0111F" w:rsidP="00FE087D">
      <w:pPr>
        <w:pStyle w:val="Body"/>
        <w:ind w:left="1440" w:hanging="1440"/>
      </w:pPr>
      <w:r w:rsidRPr="00FE087D">
        <w:rPr>
          <w:b/>
          <w:bCs/>
        </w:rPr>
        <w:t>108</w:t>
      </w:r>
      <w:r w:rsidR="00FE087D">
        <w:tab/>
      </w:r>
      <w:r>
        <w:t>The number of Aboriginal people who had a restrictive practice in their behaviour support plan</w:t>
      </w:r>
    </w:p>
    <w:p w14:paraId="1942116C" w14:textId="77777777" w:rsidR="00B0111F" w:rsidRDefault="00B0111F" w:rsidP="008261DC">
      <w:pPr>
        <w:pStyle w:val="Body"/>
        <w:ind w:left="1440" w:hanging="1440"/>
      </w:pPr>
      <w:r>
        <w:tab/>
        <w:t>This is 19 more people than our last report between 2023-2024.</w:t>
      </w:r>
    </w:p>
    <w:p w14:paraId="0CC61AF1" w14:textId="373B825B" w:rsidR="00B0111F" w:rsidRDefault="00B0111F" w:rsidP="00FE087D">
      <w:pPr>
        <w:pStyle w:val="Body"/>
        <w:ind w:left="1440" w:hanging="1440"/>
      </w:pPr>
      <w:r w:rsidRPr="00FE087D">
        <w:rPr>
          <w:b/>
          <w:bCs/>
        </w:rPr>
        <w:t>43</w:t>
      </w:r>
      <w:r w:rsidR="00FE087D">
        <w:tab/>
      </w:r>
      <w:r>
        <w:t xml:space="preserve">People subject to compulsory treatment </w:t>
      </w:r>
    </w:p>
    <w:p w14:paraId="27044C52" w14:textId="419D1B11" w:rsidR="00B0111F" w:rsidRDefault="00FE087D" w:rsidP="00FE087D">
      <w:pPr>
        <w:pStyle w:val="Body"/>
        <w:ind w:left="1440" w:hanging="1440"/>
      </w:pPr>
      <w:r>
        <w:tab/>
      </w:r>
      <w:r w:rsidR="00B0111F">
        <w:t>Compulsory treatment is a special law for people with an intellectual disability who are at serious risk of hurting other people.</w:t>
      </w:r>
    </w:p>
    <w:p w14:paraId="2CFDA2D0" w14:textId="43B79BA2" w:rsidR="00B0111F" w:rsidRDefault="00B0111F" w:rsidP="00FE087D">
      <w:pPr>
        <w:pStyle w:val="Body"/>
        <w:ind w:left="1440" w:hanging="1440"/>
      </w:pPr>
      <w:r w:rsidRPr="00FE087D">
        <w:rPr>
          <w:b/>
          <w:bCs/>
        </w:rPr>
        <w:t>25</w:t>
      </w:r>
      <w:r>
        <w:tab/>
        <w:t>People subject to a supervised treatment order</w:t>
      </w:r>
    </w:p>
    <w:p w14:paraId="195BDBF5" w14:textId="6448BE1C" w:rsidR="00B0111F" w:rsidRDefault="00FE087D" w:rsidP="00FE087D">
      <w:pPr>
        <w:pStyle w:val="Body"/>
        <w:ind w:left="1440" w:hanging="1440"/>
      </w:pPr>
      <w:r>
        <w:tab/>
        <w:t>S</w:t>
      </w:r>
      <w:r w:rsidR="00B0111F">
        <w:t>ome people with compulsory treatment must live in special houses. This is called a supervised treatment order. A person might live in a house with locked doors and be watched all the time when they leave the house.</w:t>
      </w:r>
    </w:p>
    <w:p w14:paraId="74120A09" w14:textId="77777777" w:rsidR="00B0111F" w:rsidRDefault="00B0111F" w:rsidP="00B0111F">
      <w:pPr>
        <w:pStyle w:val="Body"/>
      </w:pPr>
      <w:r>
        <w:t xml:space="preserve"> </w:t>
      </w:r>
    </w:p>
    <w:p w14:paraId="7317F8C6" w14:textId="77777777" w:rsidR="00B0111F" w:rsidRDefault="00B0111F" w:rsidP="00FE087D">
      <w:pPr>
        <w:pStyle w:val="Heading1"/>
      </w:pPr>
      <w:bookmarkStart w:id="4" w:name="_Toc221541411"/>
      <w:r>
        <w:lastRenderedPageBreak/>
        <w:t>The type of restrictive practice in a behaviour support plan</w:t>
      </w:r>
      <w:bookmarkEnd w:id="4"/>
    </w:p>
    <w:p w14:paraId="79AFA75B" w14:textId="77777777" w:rsidR="00B0111F" w:rsidRDefault="00B0111F" w:rsidP="00B0111F">
      <w:pPr>
        <w:pStyle w:val="Body"/>
      </w:pPr>
      <w:r>
        <w:t>The number of people who had a restrictive practice in their behaviour support plan</w:t>
      </w:r>
    </w:p>
    <w:p w14:paraId="62B44FC2" w14:textId="77777777" w:rsidR="00B0111F" w:rsidRPr="00FD521E" w:rsidRDefault="00B0111F" w:rsidP="00B0111F">
      <w:pPr>
        <w:pStyle w:val="Body"/>
        <w:rPr>
          <w:b/>
          <w:bCs/>
        </w:rPr>
      </w:pPr>
      <w:r w:rsidRPr="00FD521E">
        <w:rPr>
          <w:b/>
          <w:bCs/>
        </w:rPr>
        <w:t>2,922</w:t>
      </w:r>
      <w:r w:rsidRPr="00FD521E">
        <w:rPr>
          <w:b/>
          <w:bCs/>
        </w:rPr>
        <w:tab/>
        <w:t xml:space="preserve">chemical </w:t>
      </w:r>
      <w:proofErr w:type="gramStart"/>
      <w:r w:rsidRPr="00FD521E">
        <w:rPr>
          <w:b/>
          <w:bCs/>
        </w:rPr>
        <w:t>restraint</w:t>
      </w:r>
      <w:proofErr w:type="gramEnd"/>
    </w:p>
    <w:p w14:paraId="3A64AF80" w14:textId="2AD39535" w:rsidR="00B0111F" w:rsidRDefault="00B0111F" w:rsidP="00FE087D">
      <w:pPr>
        <w:pStyle w:val="Body"/>
        <w:ind w:left="1440" w:hanging="1440"/>
      </w:pPr>
      <w:r>
        <w:tab/>
        <w:t xml:space="preserve">We found 345 more people who had chemical restraint in their behaviour support plan than last year. </w:t>
      </w:r>
    </w:p>
    <w:p w14:paraId="43AD9C2A" w14:textId="303A1A71" w:rsidR="00B0111F" w:rsidRDefault="00FE087D" w:rsidP="00FD521E">
      <w:pPr>
        <w:pStyle w:val="Body"/>
        <w:ind w:left="1440" w:hanging="1440"/>
      </w:pPr>
      <w:r>
        <w:tab/>
      </w:r>
      <w:r w:rsidR="00B0111F">
        <w:t>The most common medications used to control a person’s behaviour were antipsychotics, benzodiazepines and anti-depressants.</w:t>
      </w:r>
    </w:p>
    <w:p w14:paraId="764CC8DA" w14:textId="77777777" w:rsidR="00B0111F" w:rsidRPr="00FD521E" w:rsidRDefault="00B0111F" w:rsidP="00B0111F">
      <w:pPr>
        <w:pStyle w:val="Body"/>
        <w:rPr>
          <w:b/>
          <w:bCs/>
        </w:rPr>
      </w:pPr>
      <w:r w:rsidRPr="00FD521E">
        <w:rPr>
          <w:b/>
          <w:bCs/>
        </w:rPr>
        <w:t>1,752</w:t>
      </w:r>
      <w:r w:rsidRPr="00FD521E">
        <w:rPr>
          <w:b/>
          <w:bCs/>
        </w:rPr>
        <w:tab/>
        <w:t xml:space="preserve">environmental </w:t>
      </w:r>
      <w:proofErr w:type="gramStart"/>
      <w:r w:rsidRPr="00FD521E">
        <w:rPr>
          <w:b/>
          <w:bCs/>
        </w:rPr>
        <w:t>restraint</w:t>
      </w:r>
      <w:proofErr w:type="gramEnd"/>
    </w:p>
    <w:p w14:paraId="7AC24BFA" w14:textId="77777777" w:rsidR="00B0111F" w:rsidRDefault="00B0111F" w:rsidP="00FD521E">
      <w:pPr>
        <w:pStyle w:val="Body"/>
        <w:ind w:left="1440" w:hanging="1440"/>
      </w:pPr>
      <w:r>
        <w:tab/>
        <w:t>We found 132 more people who had environmental restraint in their behaviour support plan than last year.</w:t>
      </w:r>
    </w:p>
    <w:p w14:paraId="0AE9AE89" w14:textId="5DA08F1B" w:rsidR="00B0111F" w:rsidRDefault="001A7646" w:rsidP="001A7646">
      <w:pPr>
        <w:pStyle w:val="Body"/>
        <w:ind w:left="1440" w:hanging="1440"/>
      </w:pPr>
      <w:r>
        <w:tab/>
      </w:r>
      <w:r w:rsidR="00B0111F">
        <w:t>The most common environmental restraint was locked doors.</w:t>
      </w:r>
    </w:p>
    <w:p w14:paraId="41D962DC" w14:textId="77777777" w:rsidR="00B0111F" w:rsidRPr="00FD521E" w:rsidRDefault="00B0111F" w:rsidP="00FD521E">
      <w:pPr>
        <w:pStyle w:val="Body"/>
        <w:ind w:left="1440" w:hanging="1440"/>
        <w:rPr>
          <w:b/>
          <w:bCs/>
        </w:rPr>
      </w:pPr>
      <w:r w:rsidRPr="00FD521E">
        <w:rPr>
          <w:b/>
          <w:bCs/>
        </w:rPr>
        <w:t>281</w:t>
      </w:r>
      <w:r w:rsidRPr="00FD521E">
        <w:rPr>
          <w:b/>
          <w:bCs/>
        </w:rPr>
        <w:tab/>
        <w:t xml:space="preserve">mechanical </w:t>
      </w:r>
      <w:proofErr w:type="gramStart"/>
      <w:r w:rsidRPr="00FD521E">
        <w:rPr>
          <w:b/>
          <w:bCs/>
        </w:rPr>
        <w:t>restraint</w:t>
      </w:r>
      <w:proofErr w:type="gramEnd"/>
    </w:p>
    <w:p w14:paraId="29108726" w14:textId="77777777" w:rsidR="001A7646" w:rsidRDefault="00B0111F" w:rsidP="00FD521E">
      <w:pPr>
        <w:pStyle w:val="Body"/>
        <w:ind w:left="1440" w:hanging="1440"/>
      </w:pPr>
      <w:r>
        <w:tab/>
        <w:t>We found 4 less people with mechanical restraint in their behaviour support plan than last year.</w:t>
      </w:r>
    </w:p>
    <w:p w14:paraId="165B8F56" w14:textId="3A0320E1" w:rsidR="00B0111F" w:rsidRDefault="001A7646" w:rsidP="001A7646">
      <w:pPr>
        <w:pStyle w:val="Body"/>
        <w:ind w:left="1440" w:hanging="1440"/>
      </w:pPr>
      <w:r>
        <w:tab/>
      </w:r>
      <w:r w:rsidR="00B0111F">
        <w:t>The most common mechanical restraint was a bodysuit.</w:t>
      </w:r>
    </w:p>
    <w:p w14:paraId="519682E6" w14:textId="77777777" w:rsidR="00B0111F" w:rsidRPr="00FD521E" w:rsidRDefault="00B0111F" w:rsidP="00FD521E">
      <w:pPr>
        <w:pStyle w:val="Body"/>
        <w:ind w:left="1440" w:hanging="1440"/>
        <w:rPr>
          <w:b/>
          <w:bCs/>
        </w:rPr>
      </w:pPr>
      <w:r w:rsidRPr="00FD521E">
        <w:rPr>
          <w:b/>
          <w:bCs/>
        </w:rPr>
        <w:t>58</w:t>
      </w:r>
      <w:r w:rsidRPr="00FD521E">
        <w:rPr>
          <w:b/>
          <w:bCs/>
        </w:rPr>
        <w:tab/>
      </w:r>
      <w:proofErr w:type="gramStart"/>
      <w:r w:rsidRPr="00FD521E">
        <w:rPr>
          <w:b/>
          <w:bCs/>
        </w:rPr>
        <w:t>seclusion</w:t>
      </w:r>
      <w:proofErr w:type="gramEnd"/>
    </w:p>
    <w:p w14:paraId="35E51C5D" w14:textId="77777777" w:rsidR="001A7646" w:rsidRDefault="00B0111F" w:rsidP="00FD521E">
      <w:pPr>
        <w:pStyle w:val="Body"/>
        <w:ind w:left="1440" w:hanging="1440"/>
      </w:pPr>
      <w:r>
        <w:tab/>
        <w:t>We found 11 less people with seclusion in their behaviour support plan than last year.</w:t>
      </w:r>
    </w:p>
    <w:p w14:paraId="2DF3E24B" w14:textId="05D8122E" w:rsidR="00B0111F" w:rsidRDefault="001A7646" w:rsidP="001A7646">
      <w:pPr>
        <w:pStyle w:val="Body"/>
        <w:ind w:left="1440" w:hanging="1440"/>
      </w:pPr>
      <w:r>
        <w:tab/>
      </w:r>
      <w:r w:rsidR="00B0111F">
        <w:t>Seclusion for children under the age of 18 was stopped by the Victorian Senior Practitioner in November 2024.</w:t>
      </w:r>
    </w:p>
    <w:p w14:paraId="003D29BF" w14:textId="77777777" w:rsidR="00B0111F" w:rsidRPr="00FD521E" w:rsidRDefault="00B0111F" w:rsidP="00FD521E">
      <w:pPr>
        <w:pStyle w:val="Body"/>
        <w:ind w:left="1440" w:hanging="1440"/>
        <w:rPr>
          <w:b/>
          <w:bCs/>
        </w:rPr>
      </w:pPr>
      <w:r w:rsidRPr="00FD521E">
        <w:rPr>
          <w:b/>
          <w:bCs/>
        </w:rPr>
        <w:lastRenderedPageBreak/>
        <w:t>4</w:t>
      </w:r>
      <w:r w:rsidRPr="00FD521E">
        <w:rPr>
          <w:b/>
          <w:bCs/>
        </w:rPr>
        <w:tab/>
        <w:t xml:space="preserve">physical </w:t>
      </w:r>
      <w:proofErr w:type="gramStart"/>
      <w:r w:rsidRPr="00FD521E">
        <w:rPr>
          <w:b/>
          <w:bCs/>
        </w:rPr>
        <w:t>restraint</w:t>
      </w:r>
      <w:proofErr w:type="gramEnd"/>
    </w:p>
    <w:p w14:paraId="45773757" w14:textId="77777777" w:rsidR="00B0111F" w:rsidRDefault="00B0111F" w:rsidP="001A7646">
      <w:pPr>
        <w:pStyle w:val="Body"/>
        <w:ind w:left="1440" w:hanging="1440"/>
      </w:pPr>
      <w:r>
        <w:tab/>
        <w:t xml:space="preserve">A big number of people no longer have physical restraint in their behaviour support plan. </w:t>
      </w:r>
    </w:p>
    <w:p w14:paraId="0992CBDE" w14:textId="33405DD2" w:rsidR="00B0111F" w:rsidRDefault="001A7646" w:rsidP="001A7646">
      <w:pPr>
        <w:pStyle w:val="Body"/>
        <w:ind w:left="1440" w:hanging="1440"/>
      </w:pPr>
      <w:r>
        <w:tab/>
      </w:r>
      <w:r w:rsidR="00B0111F">
        <w:t>In our report from 2023-2024,10 people had physical restraint in their behaviour support plan.</w:t>
      </w:r>
    </w:p>
    <w:p w14:paraId="4D674B30" w14:textId="77777777" w:rsidR="00B0111F" w:rsidRDefault="00B0111F" w:rsidP="001A7646">
      <w:pPr>
        <w:pStyle w:val="Heading1"/>
      </w:pPr>
      <w:bookmarkStart w:id="5" w:name="_Toc221541412"/>
      <w:r>
        <w:lastRenderedPageBreak/>
        <w:t>The job of the Victorian Senior Practitioner</w:t>
      </w:r>
      <w:bookmarkEnd w:id="5"/>
    </w:p>
    <w:p w14:paraId="0EBC52AC" w14:textId="77777777" w:rsidR="00B0111F" w:rsidRDefault="00B0111F" w:rsidP="00B0111F">
      <w:pPr>
        <w:pStyle w:val="Body"/>
      </w:pPr>
      <w:r>
        <w:t>Another job of the Victorian Senior Practitioner is to support a disability service provider or NDIS provider to reduce the use of restrictive practices as much as possible by,</w:t>
      </w:r>
    </w:p>
    <w:p w14:paraId="77489D5F" w14:textId="47A4C799" w:rsidR="00B0111F" w:rsidRDefault="00B0111F" w:rsidP="001A7646">
      <w:pPr>
        <w:pStyle w:val="Bullet1"/>
      </w:pPr>
      <w:r>
        <w:t xml:space="preserve">providing education to service providers who help people with disability who have a behaviour support plan with a restrictive practice </w:t>
      </w:r>
    </w:p>
    <w:p w14:paraId="37CA3DB3" w14:textId="275BE61F" w:rsidR="00B0111F" w:rsidRDefault="00B0111F" w:rsidP="001A7646">
      <w:pPr>
        <w:pStyle w:val="Bullet1"/>
      </w:pPr>
      <w:r>
        <w:t>doing special projects to find the best ways to reduce restrictive practices</w:t>
      </w:r>
    </w:p>
    <w:p w14:paraId="64ADBCFD" w14:textId="634F8F36" w:rsidR="00B0111F" w:rsidRDefault="00B0111F" w:rsidP="001A7646">
      <w:pPr>
        <w:pStyle w:val="Bullet1"/>
      </w:pPr>
      <w:r>
        <w:t xml:space="preserve">approving and monitoring treatment plans for people who have compulsory treatment, and </w:t>
      </w:r>
    </w:p>
    <w:p w14:paraId="78382241" w14:textId="75E5FE86" w:rsidR="00B0111F" w:rsidRDefault="00B0111F" w:rsidP="001A7646">
      <w:pPr>
        <w:pStyle w:val="Bullet1"/>
      </w:pPr>
      <w:r>
        <w:t>making sure that support workers do what the supervised treatment plan says.</w:t>
      </w:r>
    </w:p>
    <w:p w14:paraId="40FB4626" w14:textId="77777777" w:rsidR="001A7646" w:rsidRDefault="001A7646">
      <w:pPr>
        <w:rPr>
          <w:rFonts w:ascii="Arial" w:eastAsia="Times" w:hAnsi="Arial"/>
          <w:sz w:val="32"/>
          <w:szCs w:val="32"/>
        </w:rPr>
      </w:pPr>
      <w:r>
        <w:br w:type="page"/>
      </w:r>
    </w:p>
    <w:p w14:paraId="274A67DA" w14:textId="7E634281" w:rsidR="00B0111F" w:rsidRDefault="00B0111F" w:rsidP="001A7646">
      <w:pPr>
        <w:pStyle w:val="Heading1"/>
      </w:pPr>
      <w:bookmarkStart w:id="6" w:name="_Toc221541413"/>
      <w:r>
        <w:lastRenderedPageBreak/>
        <w:t>About our work with service providers</w:t>
      </w:r>
      <w:bookmarkEnd w:id="6"/>
    </w:p>
    <w:p w14:paraId="6C7ECFAA" w14:textId="77777777" w:rsidR="00B0111F" w:rsidRDefault="00B0111F" w:rsidP="00B0111F">
      <w:pPr>
        <w:pStyle w:val="Body"/>
      </w:pPr>
      <w:r>
        <w:t>We help service providers in many ways, for example,</w:t>
      </w:r>
    </w:p>
    <w:p w14:paraId="52D85BEC" w14:textId="4ECD4A34" w:rsidR="00B0111F" w:rsidRDefault="00B0111F" w:rsidP="001A7646">
      <w:pPr>
        <w:pStyle w:val="Body"/>
        <w:ind w:left="1440" w:hanging="1440"/>
      </w:pPr>
      <w:r w:rsidRPr="001A7646">
        <w:rPr>
          <w:b/>
          <w:bCs/>
        </w:rPr>
        <w:t>1,839</w:t>
      </w:r>
      <w:r>
        <w:tab/>
        <w:t>The number of times we helped with questions about a restrictive practice</w:t>
      </w:r>
    </w:p>
    <w:p w14:paraId="222A3524" w14:textId="556C8E12" w:rsidR="00B0111F" w:rsidRDefault="00B0111F" w:rsidP="001A7646">
      <w:pPr>
        <w:pStyle w:val="Body"/>
        <w:ind w:left="1440" w:hanging="1440"/>
      </w:pPr>
      <w:r w:rsidRPr="001A7646">
        <w:rPr>
          <w:b/>
          <w:bCs/>
        </w:rPr>
        <w:t>839</w:t>
      </w:r>
      <w:r w:rsidR="001A7646">
        <w:tab/>
      </w:r>
      <w:r>
        <w:t>The number of people we provided training to about a restrictive practice</w:t>
      </w:r>
    </w:p>
    <w:p w14:paraId="71F82D89" w14:textId="3C2EF1F9" w:rsidR="00B0111F" w:rsidRDefault="00B0111F" w:rsidP="001A7646">
      <w:pPr>
        <w:pStyle w:val="Body"/>
        <w:ind w:left="1440" w:hanging="1440"/>
      </w:pPr>
      <w:r w:rsidRPr="001A7646">
        <w:rPr>
          <w:b/>
          <w:bCs/>
        </w:rPr>
        <w:t>452</w:t>
      </w:r>
      <w:r>
        <w:tab/>
        <w:t>The number of care team meetings that we went to</w:t>
      </w:r>
    </w:p>
    <w:p w14:paraId="65666002" w14:textId="77777777" w:rsidR="001A7646" w:rsidRDefault="00B0111F" w:rsidP="001A7646">
      <w:pPr>
        <w:pStyle w:val="Body"/>
        <w:ind w:left="1440" w:hanging="1440"/>
      </w:pPr>
      <w:r w:rsidRPr="001A7646">
        <w:rPr>
          <w:b/>
          <w:bCs/>
        </w:rPr>
        <w:t>39</w:t>
      </w:r>
      <w:r w:rsidR="001A7646">
        <w:tab/>
      </w:r>
      <w:r>
        <w:t xml:space="preserve">The number of Victorian Civil and Administrative Tribunal (VCAT) hearings that we went to. </w:t>
      </w:r>
    </w:p>
    <w:p w14:paraId="14EA2906" w14:textId="516D567E" w:rsidR="00B0111F" w:rsidRDefault="001A7646" w:rsidP="001A7646">
      <w:pPr>
        <w:pStyle w:val="Body"/>
        <w:ind w:left="1440" w:hanging="1440"/>
      </w:pPr>
      <w:r>
        <w:tab/>
      </w:r>
      <w:r w:rsidR="00B0111F">
        <w:t>We go to VCAT for people on compulsory treatment or supervised treatment orders.</w:t>
      </w:r>
    </w:p>
    <w:p w14:paraId="44ACC225" w14:textId="77777777" w:rsidR="001A7646" w:rsidRDefault="001A7646">
      <w:pPr>
        <w:rPr>
          <w:rFonts w:ascii="Arial" w:eastAsia="Times" w:hAnsi="Arial"/>
          <w:sz w:val="32"/>
          <w:szCs w:val="32"/>
        </w:rPr>
      </w:pPr>
      <w:r>
        <w:br w:type="page"/>
      </w:r>
    </w:p>
    <w:p w14:paraId="5FB91664" w14:textId="270D4F6D" w:rsidR="00B0111F" w:rsidRDefault="00B0111F" w:rsidP="001A7646">
      <w:pPr>
        <w:pStyle w:val="Heading1"/>
      </w:pPr>
      <w:bookmarkStart w:id="7" w:name="_Toc221541414"/>
      <w:r>
        <w:lastRenderedPageBreak/>
        <w:t>About our work with service providers</w:t>
      </w:r>
      <w:bookmarkEnd w:id="7"/>
    </w:p>
    <w:p w14:paraId="5A9CEBD8" w14:textId="77777777" w:rsidR="00B0111F" w:rsidRDefault="00B0111F" w:rsidP="001A7646">
      <w:pPr>
        <w:pStyle w:val="Body"/>
        <w:spacing w:after="220"/>
      </w:pPr>
      <w:r>
        <w:t>We help service providers in many ways, for example,</w:t>
      </w:r>
    </w:p>
    <w:p w14:paraId="16A2F884" w14:textId="41351939" w:rsidR="00B0111F" w:rsidRDefault="00B0111F" w:rsidP="001A7646">
      <w:pPr>
        <w:pStyle w:val="Body"/>
        <w:spacing w:after="220"/>
        <w:ind w:left="720" w:hanging="720"/>
      </w:pPr>
      <w:r w:rsidRPr="001A7646">
        <w:rPr>
          <w:b/>
          <w:bCs/>
        </w:rPr>
        <w:t>2</w:t>
      </w:r>
      <w:r>
        <w:tab/>
        <w:t xml:space="preserve">Training days about the assessment of risk for people who might do sexual crimes or other dangerous behaviour. </w:t>
      </w:r>
    </w:p>
    <w:p w14:paraId="0524AB69" w14:textId="77777777" w:rsidR="00B0111F" w:rsidRDefault="00B0111F" w:rsidP="001A7646">
      <w:pPr>
        <w:pStyle w:val="Body"/>
        <w:spacing w:after="220"/>
        <w:ind w:left="720" w:hanging="720"/>
      </w:pPr>
      <w:r w:rsidRPr="001A7646">
        <w:rPr>
          <w:b/>
          <w:bCs/>
        </w:rPr>
        <w:t>3</w:t>
      </w:r>
      <w:r>
        <w:tab/>
        <w:t>Online forums for service providers who support people who have compulsory treatment.</w:t>
      </w:r>
    </w:p>
    <w:p w14:paraId="6AD08B3F" w14:textId="77777777" w:rsidR="00B0111F" w:rsidRDefault="00B0111F" w:rsidP="001A7646">
      <w:pPr>
        <w:pStyle w:val="Body"/>
        <w:spacing w:after="220"/>
        <w:ind w:left="720" w:hanging="720"/>
      </w:pPr>
      <w:r w:rsidRPr="001A7646">
        <w:rPr>
          <w:b/>
          <w:bCs/>
        </w:rPr>
        <w:t>2</w:t>
      </w:r>
      <w:r>
        <w:tab/>
        <w:t xml:space="preserve">Restrictive practice audits means that we work with service providers to help them understand what restrictive practices are. </w:t>
      </w:r>
    </w:p>
    <w:p w14:paraId="5D7AE140" w14:textId="4905EA72" w:rsidR="00B0111F" w:rsidRDefault="001A7646" w:rsidP="001A7646">
      <w:pPr>
        <w:pStyle w:val="Body"/>
        <w:spacing w:after="220"/>
        <w:ind w:left="720" w:hanging="720"/>
      </w:pPr>
      <w:r>
        <w:tab/>
      </w:r>
      <w:r w:rsidR="00B0111F">
        <w:t>We also help service providers understand the rules for including a restrictive practice in a person’s behaviour support plan.</w:t>
      </w:r>
    </w:p>
    <w:p w14:paraId="4E204DB5" w14:textId="0300002B" w:rsidR="00B0111F" w:rsidRDefault="001A7646" w:rsidP="001A7646">
      <w:pPr>
        <w:pStyle w:val="Body"/>
        <w:spacing w:after="220"/>
        <w:ind w:left="720" w:hanging="720"/>
      </w:pPr>
      <w:r>
        <w:tab/>
      </w:r>
      <w:r w:rsidR="00B0111F">
        <w:t xml:space="preserve">Audits help to improve the lives of people with disability and reduce restrictive practices as much as possible. </w:t>
      </w:r>
    </w:p>
    <w:p w14:paraId="0D5B45CC" w14:textId="77777777" w:rsidR="00B0111F" w:rsidRDefault="00B0111F" w:rsidP="001A7646">
      <w:pPr>
        <w:pStyle w:val="Body"/>
        <w:spacing w:after="220"/>
        <w:ind w:left="720" w:hanging="720"/>
      </w:pPr>
      <w:r w:rsidRPr="001A7646">
        <w:rPr>
          <w:b/>
          <w:bCs/>
        </w:rPr>
        <w:t>410</w:t>
      </w:r>
      <w:r>
        <w:tab/>
        <w:t>In August 2024, the office of the Victorian Senior Practitioner began doing desktop reviews, that means we read over behaviour support plans that have chemical restraint and environmental restraint.</w:t>
      </w:r>
    </w:p>
    <w:p w14:paraId="01914F9F" w14:textId="3213228D" w:rsidR="00B0111F" w:rsidRDefault="001A7646" w:rsidP="001A7646">
      <w:pPr>
        <w:pStyle w:val="Body"/>
        <w:spacing w:after="220"/>
        <w:ind w:left="720" w:hanging="720"/>
      </w:pPr>
      <w:r>
        <w:tab/>
      </w:r>
      <w:r w:rsidR="00B0111F">
        <w:t xml:space="preserve">Desktop reviews help to improve the important work of an Authorised Program Officer by helping them to better understand the rules for including a restrictive practice in a person’s behaviour support plan. </w:t>
      </w:r>
    </w:p>
    <w:p w14:paraId="3EA83631" w14:textId="77777777" w:rsidR="00B0111F" w:rsidRDefault="00B0111F" w:rsidP="001A7646">
      <w:pPr>
        <w:pStyle w:val="Body"/>
        <w:spacing w:after="220"/>
      </w:pPr>
      <w:r w:rsidRPr="001A7646">
        <w:rPr>
          <w:b/>
          <w:bCs/>
        </w:rPr>
        <w:t>1</w:t>
      </w:r>
      <w:r>
        <w:tab/>
        <w:t>Victorian Senior Practitioner forum</w:t>
      </w:r>
    </w:p>
    <w:p w14:paraId="5633CED1" w14:textId="23214628" w:rsidR="00B0111F" w:rsidRDefault="001A7646" w:rsidP="001A7646">
      <w:pPr>
        <w:pStyle w:val="Body"/>
        <w:spacing w:after="220"/>
        <w:ind w:left="720" w:hanging="720"/>
      </w:pPr>
      <w:r>
        <w:tab/>
      </w:r>
      <w:r w:rsidR="00B0111F">
        <w:t xml:space="preserve">Every year we hold a big meeting. </w:t>
      </w:r>
    </w:p>
    <w:p w14:paraId="1C920524" w14:textId="4E8D2939" w:rsidR="00B0111F" w:rsidRDefault="001A7646" w:rsidP="001A7646">
      <w:pPr>
        <w:pStyle w:val="Body"/>
        <w:spacing w:after="220"/>
        <w:ind w:left="720" w:hanging="720"/>
      </w:pPr>
      <w:r>
        <w:tab/>
      </w:r>
      <w:r w:rsidR="00B0111F">
        <w:t>At this meeting we share information about the good things that are happening for people who have a restrictive practice in their behaviour support plan</w:t>
      </w:r>
    </w:p>
    <w:p w14:paraId="176240D9" w14:textId="77777777" w:rsidR="00B0111F" w:rsidRDefault="00B0111F" w:rsidP="001A7646">
      <w:pPr>
        <w:pStyle w:val="Heading1"/>
      </w:pPr>
      <w:bookmarkStart w:id="8" w:name="_Toc221541415"/>
      <w:r>
        <w:lastRenderedPageBreak/>
        <w:t>Special projects about restrictive practices</w:t>
      </w:r>
      <w:bookmarkEnd w:id="8"/>
      <w:r>
        <w:t xml:space="preserve"> </w:t>
      </w:r>
    </w:p>
    <w:p w14:paraId="2F5E7D8E" w14:textId="77777777" w:rsidR="00B0111F" w:rsidRDefault="00B0111F" w:rsidP="00B0111F">
      <w:pPr>
        <w:pStyle w:val="Body"/>
      </w:pPr>
      <w:r>
        <w:t xml:space="preserve">The office of the Victorian Senior Practitioner does special projects to learn more about restrictive practices. </w:t>
      </w:r>
    </w:p>
    <w:p w14:paraId="57037751" w14:textId="77777777" w:rsidR="00B0111F" w:rsidRDefault="00B0111F" w:rsidP="00B0111F">
      <w:pPr>
        <w:pStyle w:val="Body"/>
      </w:pPr>
      <w:r>
        <w:t>In 2024 to 2025 we worked on 8 projects with different service providers and universities.</w:t>
      </w:r>
    </w:p>
    <w:tbl>
      <w:tblPr>
        <w:tblStyle w:val="TableGrid"/>
        <w:tblW w:w="0" w:type="auto"/>
        <w:tblLook w:val="04A0" w:firstRow="1" w:lastRow="0" w:firstColumn="1" w:lastColumn="0" w:noHBand="0" w:noVBand="1"/>
      </w:tblPr>
      <w:tblGrid>
        <w:gridCol w:w="3114"/>
        <w:gridCol w:w="6174"/>
      </w:tblGrid>
      <w:tr w:rsidR="001A7646" w14:paraId="4D5A1377" w14:textId="77777777" w:rsidTr="00A576A6">
        <w:trPr>
          <w:tblHeader/>
        </w:trPr>
        <w:tc>
          <w:tcPr>
            <w:tcW w:w="3114" w:type="dxa"/>
          </w:tcPr>
          <w:p w14:paraId="6776E2C1" w14:textId="1DCF4844" w:rsidR="001A7646" w:rsidRDefault="001A7646" w:rsidP="00944297">
            <w:pPr>
              <w:pStyle w:val="Tablecolhead"/>
            </w:pPr>
            <w:r>
              <w:t>Name of project</w:t>
            </w:r>
          </w:p>
        </w:tc>
        <w:tc>
          <w:tcPr>
            <w:tcW w:w="6174" w:type="dxa"/>
          </w:tcPr>
          <w:p w14:paraId="56E5EA4B" w14:textId="49999EFF" w:rsidR="001A7646" w:rsidRDefault="001A7646" w:rsidP="00944297">
            <w:pPr>
              <w:pStyle w:val="Tablecolhead"/>
            </w:pPr>
            <w:r>
              <w:t>What the project is about</w:t>
            </w:r>
          </w:p>
        </w:tc>
      </w:tr>
      <w:tr w:rsidR="001A7646" w14:paraId="7A4F69D2" w14:textId="77777777" w:rsidTr="00A576A6">
        <w:tc>
          <w:tcPr>
            <w:tcW w:w="3114" w:type="dxa"/>
          </w:tcPr>
          <w:p w14:paraId="13A99C5E" w14:textId="3FBD31E7" w:rsidR="001A7646" w:rsidRPr="00A576A6" w:rsidRDefault="00944297" w:rsidP="00A576A6">
            <w:pPr>
              <w:pStyle w:val="Tabletext"/>
            </w:pPr>
            <w:r w:rsidRPr="00A576A6">
              <w:t>Monitoring of psychotropic medications in children and adolescents with developmental disorders.</w:t>
            </w:r>
          </w:p>
        </w:tc>
        <w:tc>
          <w:tcPr>
            <w:tcW w:w="6174" w:type="dxa"/>
          </w:tcPr>
          <w:p w14:paraId="6CE07758" w14:textId="1743A85D" w:rsidR="001A7646" w:rsidRDefault="00944297" w:rsidP="00A576A6">
            <w:pPr>
              <w:pStyle w:val="Tabletext"/>
            </w:pPr>
            <w:r>
              <w:t>We are working with Murdoch Children’s Research Institute to make sure that children who are on medications to stop a behaviour are being carefully monitored.</w:t>
            </w:r>
          </w:p>
        </w:tc>
      </w:tr>
      <w:tr w:rsidR="001A7646" w14:paraId="5DA45992" w14:textId="77777777" w:rsidTr="00A576A6">
        <w:tc>
          <w:tcPr>
            <w:tcW w:w="3114" w:type="dxa"/>
          </w:tcPr>
          <w:p w14:paraId="539B8B0F" w14:textId="2DF6AE9D" w:rsidR="001A7646" w:rsidRPr="00A576A6" w:rsidRDefault="00944297" w:rsidP="00A576A6">
            <w:pPr>
              <w:pStyle w:val="Tabletext"/>
            </w:pPr>
            <w:r w:rsidRPr="00A576A6">
              <w:t>Supporting forensic disability clients effectively.</w:t>
            </w:r>
          </w:p>
        </w:tc>
        <w:tc>
          <w:tcPr>
            <w:tcW w:w="6174" w:type="dxa"/>
          </w:tcPr>
          <w:p w14:paraId="0187F786" w14:textId="77777777" w:rsidR="00944297" w:rsidRDefault="00944297" w:rsidP="00A576A6">
            <w:pPr>
              <w:pStyle w:val="Tabletext"/>
            </w:pPr>
            <w:r>
              <w:t xml:space="preserve">We are working with Elements Assessment Behaviour Consulting to develop the 2 online training packs. </w:t>
            </w:r>
          </w:p>
          <w:p w14:paraId="11329C56" w14:textId="582F8F98" w:rsidR="001A7646" w:rsidRDefault="00944297" w:rsidP="00A576A6">
            <w:pPr>
              <w:pStyle w:val="Tabletext"/>
            </w:pPr>
            <w:r>
              <w:t>These packs are for support staff to help them support people with a disability who are involved with the criminal justice system.</w:t>
            </w:r>
          </w:p>
        </w:tc>
      </w:tr>
      <w:tr w:rsidR="001A7646" w14:paraId="0A15D70B" w14:textId="77777777" w:rsidTr="00A576A6">
        <w:tc>
          <w:tcPr>
            <w:tcW w:w="3114" w:type="dxa"/>
          </w:tcPr>
          <w:p w14:paraId="050D1713" w14:textId="7AF78085" w:rsidR="001A7646" w:rsidRPr="00A576A6" w:rsidRDefault="00944297" w:rsidP="00A576A6">
            <w:pPr>
              <w:pStyle w:val="Tabletext"/>
            </w:pPr>
            <w:r w:rsidRPr="00A576A6">
              <w:t>Chemical restraint project: a multidisciplinary approach to deprescribing</w:t>
            </w:r>
          </w:p>
        </w:tc>
        <w:tc>
          <w:tcPr>
            <w:tcW w:w="6174" w:type="dxa"/>
          </w:tcPr>
          <w:p w14:paraId="623AEFFE" w14:textId="6FA097D5" w:rsidR="001A7646" w:rsidRDefault="00944297" w:rsidP="00A576A6">
            <w:pPr>
              <w:pStyle w:val="Tabletext"/>
            </w:pPr>
            <w:r>
              <w:t>We are working with Monash University, Western Victoria Primary Health Network, Hearth Australia and 3 other service providers to work together to reduce the use of medications given to a person to control their behaviour.</w:t>
            </w:r>
          </w:p>
        </w:tc>
      </w:tr>
      <w:tr w:rsidR="001A7646" w14:paraId="3463FB54" w14:textId="77777777" w:rsidTr="00A576A6">
        <w:tc>
          <w:tcPr>
            <w:tcW w:w="3114" w:type="dxa"/>
          </w:tcPr>
          <w:p w14:paraId="02E76677" w14:textId="1CE1F4E9" w:rsidR="001A7646" w:rsidRPr="00A576A6" w:rsidRDefault="00944297" w:rsidP="00A576A6">
            <w:pPr>
              <w:pStyle w:val="Tabletext"/>
            </w:pPr>
            <w:r w:rsidRPr="00A576A6">
              <w:t>Strengthening the role of the Authorised Program Officer</w:t>
            </w:r>
          </w:p>
        </w:tc>
        <w:tc>
          <w:tcPr>
            <w:tcW w:w="6174" w:type="dxa"/>
          </w:tcPr>
          <w:p w14:paraId="02528FD1" w14:textId="173A96B7" w:rsidR="001A7646" w:rsidRDefault="00944297" w:rsidP="00A576A6">
            <w:pPr>
              <w:pStyle w:val="Tabletext"/>
            </w:pPr>
            <w:r>
              <w:t>We are working with Melbourne University to help improve the important work of the Authorised Program Officer.</w:t>
            </w:r>
          </w:p>
        </w:tc>
      </w:tr>
      <w:tr w:rsidR="001A7646" w14:paraId="3F42D16F" w14:textId="77777777" w:rsidTr="00A576A6">
        <w:tc>
          <w:tcPr>
            <w:tcW w:w="3114" w:type="dxa"/>
          </w:tcPr>
          <w:p w14:paraId="7AAD8B0B" w14:textId="048B554B" w:rsidR="001A7646" w:rsidRPr="00A576A6" w:rsidRDefault="00944297" w:rsidP="00A576A6">
            <w:pPr>
              <w:pStyle w:val="Tabletext"/>
            </w:pPr>
            <w:r w:rsidRPr="00A576A6">
              <w:lastRenderedPageBreak/>
              <w:t>Client voice project</w:t>
            </w:r>
          </w:p>
        </w:tc>
        <w:tc>
          <w:tcPr>
            <w:tcW w:w="6174" w:type="dxa"/>
          </w:tcPr>
          <w:p w14:paraId="327B67E9" w14:textId="77777777" w:rsidR="00944297" w:rsidRDefault="00944297" w:rsidP="00A576A6">
            <w:pPr>
              <w:pStyle w:val="Tabletext"/>
            </w:pPr>
            <w:r>
              <w:t xml:space="preserve">We are working with La Trobe University. </w:t>
            </w:r>
          </w:p>
          <w:p w14:paraId="434E14E2" w14:textId="77777777" w:rsidR="00944297" w:rsidRDefault="00944297" w:rsidP="00A576A6">
            <w:pPr>
              <w:pStyle w:val="Tabletext"/>
            </w:pPr>
            <w:r>
              <w:t xml:space="preserve">This project is about hearing the opinions of people who have a restrictive practice in their behaviour support plan. </w:t>
            </w:r>
          </w:p>
          <w:p w14:paraId="258407A2" w14:textId="77777777" w:rsidR="00944297" w:rsidRDefault="00944297" w:rsidP="00A576A6">
            <w:pPr>
              <w:pStyle w:val="Tabletext"/>
            </w:pPr>
            <w:r>
              <w:t xml:space="preserve">This project is also about the important job of the Independent Person. </w:t>
            </w:r>
          </w:p>
          <w:p w14:paraId="6EBC0CC5" w14:textId="1B02FD78" w:rsidR="001A7646" w:rsidRDefault="00944297" w:rsidP="00A576A6">
            <w:pPr>
              <w:pStyle w:val="Tabletext"/>
            </w:pPr>
            <w:r>
              <w:t>An Independent person helps people who have a restrictive practice in their behaviour support plan, to know what restrictive practice is in their behaviour support plan and that they have a right to seek a review.</w:t>
            </w:r>
          </w:p>
        </w:tc>
      </w:tr>
      <w:tr w:rsidR="00944297" w14:paraId="7809F749" w14:textId="77777777" w:rsidTr="00A576A6">
        <w:tc>
          <w:tcPr>
            <w:tcW w:w="3114" w:type="dxa"/>
          </w:tcPr>
          <w:p w14:paraId="11561FED" w14:textId="3DA6635F" w:rsidR="00944297" w:rsidRPr="00A576A6" w:rsidRDefault="00944297" w:rsidP="00A576A6">
            <w:pPr>
              <w:pStyle w:val="Tabletext"/>
            </w:pPr>
            <w:r w:rsidRPr="00A576A6">
              <w:t>Physical restraint project: a 10-year review of the physical restraint direction paper.</w:t>
            </w:r>
          </w:p>
        </w:tc>
        <w:tc>
          <w:tcPr>
            <w:tcW w:w="6174" w:type="dxa"/>
          </w:tcPr>
          <w:p w14:paraId="3013860A" w14:textId="0ED3DBC8" w:rsidR="00944297" w:rsidRDefault="00944297" w:rsidP="00A576A6">
            <w:pPr>
              <w:pStyle w:val="Tabletext"/>
            </w:pPr>
            <w:r>
              <w:t>We are working with the University of Melbourne, Monash University and VALID</w:t>
            </w:r>
            <w:r w:rsidR="00A576A6">
              <w:t>.</w:t>
            </w:r>
            <w:r>
              <w:t xml:space="preserve"> The Victorian Senior Practitioner wants to know how well the Physical Restraint Direction paper is working.</w:t>
            </w:r>
          </w:p>
        </w:tc>
      </w:tr>
      <w:tr w:rsidR="00944297" w14:paraId="1092FCE9" w14:textId="77777777" w:rsidTr="00A576A6">
        <w:tc>
          <w:tcPr>
            <w:tcW w:w="3114" w:type="dxa"/>
          </w:tcPr>
          <w:p w14:paraId="31609A91" w14:textId="71D03954" w:rsidR="00944297" w:rsidRPr="00A576A6" w:rsidRDefault="00944297" w:rsidP="00A576A6">
            <w:pPr>
              <w:pStyle w:val="Tabletext"/>
            </w:pPr>
            <w:r w:rsidRPr="00A576A6">
              <w:t>Building foundations for rights-based behaviour support in the disability sector</w:t>
            </w:r>
          </w:p>
        </w:tc>
        <w:tc>
          <w:tcPr>
            <w:tcW w:w="6174" w:type="dxa"/>
          </w:tcPr>
          <w:p w14:paraId="621667A5" w14:textId="48EABD1D" w:rsidR="00944297" w:rsidRDefault="00944297" w:rsidP="00A576A6">
            <w:pPr>
              <w:pStyle w:val="Tabletext"/>
            </w:pPr>
            <w:r>
              <w:t>We are working with Flinders University, Monash University, National Disability Services, Queensland Government and Government of Western Australia. We want to develop a set of guidelines for rights-based behaviour support for people with a disability living in Supported Independent Living</w:t>
            </w:r>
          </w:p>
        </w:tc>
      </w:tr>
      <w:tr w:rsidR="00944297" w14:paraId="0C7CA071" w14:textId="77777777" w:rsidTr="00A576A6">
        <w:tc>
          <w:tcPr>
            <w:tcW w:w="3114" w:type="dxa"/>
          </w:tcPr>
          <w:p w14:paraId="71FD338F" w14:textId="1DC86C42" w:rsidR="00944297" w:rsidRPr="00A576A6" w:rsidRDefault="00944297" w:rsidP="00A576A6">
            <w:pPr>
              <w:pStyle w:val="Tabletext"/>
            </w:pPr>
            <w:r w:rsidRPr="00A576A6">
              <w:t>SPECTROM: Process evaluation of a practice leadership mentoring model project</w:t>
            </w:r>
          </w:p>
        </w:tc>
        <w:tc>
          <w:tcPr>
            <w:tcW w:w="6174" w:type="dxa"/>
          </w:tcPr>
          <w:p w14:paraId="19AFE8A4" w14:textId="50C83BE9" w:rsidR="00944297" w:rsidRDefault="00944297" w:rsidP="00A576A6">
            <w:pPr>
              <w:pStyle w:val="Tabletext"/>
            </w:pPr>
            <w:r>
              <w:t>We are working with Western Sydney University and Life Without Barriers. We are providing training to support workers about other options instead of using medications to control behaviour.</w:t>
            </w:r>
          </w:p>
        </w:tc>
      </w:tr>
    </w:tbl>
    <w:p w14:paraId="338FDC68" w14:textId="77777777" w:rsidR="00B0111F" w:rsidRDefault="00B0111F" w:rsidP="00944297">
      <w:pPr>
        <w:pStyle w:val="Heading1"/>
      </w:pPr>
      <w:bookmarkStart w:id="9" w:name="_Toc221541416"/>
      <w:r>
        <w:lastRenderedPageBreak/>
        <w:t>More information about the work of the Victorian Senior Practitioner</w:t>
      </w:r>
      <w:bookmarkEnd w:id="9"/>
    </w:p>
    <w:p w14:paraId="321649EE" w14:textId="7C0742E1" w:rsidR="00B0111F" w:rsidRDefault="00B0111F" w:rsidP="00B0111F">
      <w:pPr>
        <w:pStyle w:val="Body"/>
      </w:pPr>
      <w:r w:rsidRPr="006B4825">
        <w:rPr>
          <w:b/>
          <w:bCs/>
        </w:rPr>
        <w:t>Call</w:t>
      </w:r>
      <w:r w:rsidR="006B4825" w:rsidRPr="006B4825">
        <w:rPr>
          <w:b/>
          <w:bCs/>
        </w:rPr>
        <w:tab/>
      </w:r>
      <w:r w:rsidR="006B4825">
        <w:tab/>
      </w:r>
      <w:r>
        <w:t>(03)</w:t>
      </w:r>
      <w:r w:rsidR="006B4825">
        <w:t xml:space="preserve"> </w:t>
      </w:r>
      <w:r>
        <w:t>90968427</w:t>
      </w:r>
    </w:p>
    <w:p w14:paraId="7620F2A2" w14:textId="4B0CB75E" w:rsidR="00B0111F" w:rsidRDefault="00B0111F" w:rsidP="00B0111F">
      <w:pPr>
        <w:pStyle w:val="Body"/>
      </w:pPr>
      <w:r w:rsidRPr="006B4825">
        <w:rPr>
          <w:b/>
          <w:bCs/>
        </w:rPr>
        <w:t>Email</w:t>
      </w:r>
      <w:r w:rsidR="006B4825">
        <w:tab/>
      </w:r>
      <w:r>
        <w:t>victorianseniorpractitioner@dffh.vic.gov.au</w:t>
      </w:r>
    </w:p>
    <w:p w14:paraId="15EF472F" w14:textId="744C29A0" w:rsidR="00B0111F" w:rsidRDefault="00B0111F" w:rsidP="00923529">
      <w:pPr>
        <w:pStyle w:val="Body"/>
        <w:ind w:left="1440" w:hanging="1440"/>
      </w:pPr>
      <w:r w:rsidRPr="006B4825">
        <w:rPr>
          <w:b/>
          <w:bCs/>
        </w:rPr>
        <w:t>Website</w:t>
      </w:r>
      <w:r w:rsidR="006B4825">
        <w:tab/>
      </w:r>
      <w:hyperlink r:id="rId16" w:history="1">
        <w:r w:rsidR="00923529" w:rsidRPr="00923529">
          <w:rPr>
            <w:rStyle w:val="Hyperlink"/>
          </w:rPr>
          <w:t>Victorian Senior Practitioner</w:t>
        </w:r>
      </w:hyperlink>
      <w:r w:rsidR="00923529" w:rsidRPr="00923529">
        <w:t xml:space="preserve"> </w:t>
      </w:r>
      <w:r>
        <w:t>https://www.dffh.vic.gov.au/victorian-senior-practitioner</w:t>
      </w:r>
    </w:p>
    <w:sectPr w:rsidR="00B0111F" w:rsidSect="001A7646">
      <w:headerReference w:type="even" r:id="rId17"/>
      <w:headerReference w:type="default" r:id="rId18"/>
      <w:footerReference w:type="even" r:id="rId19"/>
      <w:footerReference w:type="default" r:id="rId20"/>
      <w:footerReference w:type="first" r:id="rId21"/>
      <w:pgSz w:w="11906" w:h="16838" w:code="9"/>
      <w:pgMar w:top="1701" w:right="1304" w:bottom="851" w:left="1304" w:header="454"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B5797" w14:textId="77777777" w:rsidR="00D73532" w:rsidRDefault="00D73532">
      <w:r>
        <w:separator/>
      </w:r>
    </w:p>
    <w:p w14:paraId="1AEC01C4" w14:textId="77777777" w:rsidR="00D73532" w:rsidRDefault="00D73532"/>
  </w:endnote>
  <w:endnote w:type="continuationSeparator" w:id="0">
    <w:p w14:paraId="59D9F8B7" w14:textId="77777777" w:rsidR="00D73532" w:rsidRDefault="00D73532">
      <w:r>
        <w:continuationSeparator/>
      </w:r>
    </w:p>
    <w:p w14:paraId="1A276238" w14:textId="77777777" w:rsidR="00D73532" w:rsidRDefault="00D73532"/>
  </w:endnote>
  <w:endnote w:type="continuationNotice" w:id="1">
    <w:p w14:paraId="4EDBA792" w14:textId="77777777" w:rsidR="00D73532" w:rsidRDefault="00D73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D602F" w14:textId="54A48F73" w:rsidR="001A7646" w:rsidRDefault="001A7646">
    <w:pPr>
      <w:pStyle w:val="Footer"/>
    </w:pPr>
    <w:r>
      <w:rPr>
        <w:noProof/>
      </w:rPr>
      <mc:AlternateContent>
        <mc:Choice Requires="wps">
          <w:drawing>
            <wp:anchor distT="0" distB="0" distL="0" distR="0" simplePos="0" relativeHeight="251659264" behindDoc="0" locked="0" layoutInCell="1" allowOverlap="1" wp14:anchorId="48200D1D" wp14:editId="19CDAA03">
              <wp:simplePos x="635" y="635"/>
              <wp:positionH relativeFrom="page">
                <wp:align>center</wp:align>
              </wp:positionH>
              <wp:positionV relativeFrom="page">
                <wp:align>bottom</wp:align>
              </wp:positionV>
              <wp:extent cx="656590" cy="369570"/>
              <wp:effectExtent l="0" t="0" r="10160" b="0"/>
              <wp:wrapNone/>
              <wp:docPr id="189929739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DA5A2DB" w14:textId="266563D5" w:rsidR="001A7646" w:rsidRPr="001A7646" w:rsidRDefault="001A7646" w:rsidP="001A7646">
                          <w:pPr>
                            <w:rPr>
                              <w:rFonts w:ascii="Arial Black" w:eastAsia="Arial Black" w:hAnsi="Arial Black" w:cs="Arial Black"/>
                              <w:noProof/>
                              <w:color w:val="000000"/>
                            </w:rPr>
                          </w:pPr>
                          <w:r w:rsidRPr="001A7646">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200D1D" id="_x0000_t202" coordsize="21600,21600" o:spt="202" path="m,l,21600r21600,l21600,xe">
              <v:stroke joinstyle="miter"/>
              <v:path gradientshapeok="t" o:connecttype="rect"/>
            </v:shapetype>
            <v:shape id="Text Box 2" o:spid="_x0000_s1026" type="#_x0000_t202" alt="OFFICIAL" style="position:absolute;margin-left:0;margin-top:0;width:51.7pt;height:29.1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fill o:detectmouseclick="t"/>
              <v:textbox style="mso-fit-shape-to-text:t" inset="0,0,0,15pt">
                <w:txbxContent>
                  <w:p w14:paraId="0DA5A2DB" w14:textId="266563D5" w:rsidR="001A7646" w:rsidRPr="001A7646" w:rsidRDefault="001A7646" w:rsidP="001A7646">
                    <w:pPr>
                      <w:rPr>
                        <w:rFonts w:ascii="Arial Black" w:eastAsia="Arial Black" w:hAnsi="Arial Black" w:cs="Arial Black"/>
                        <w:noProof/>
                        <w:color w:val="000000"/>
                      </w:rPr>
                    </w:pPr>
                    <w:r w:rsidRPr="001A7646">
                      <w:rPr>
                        <w:rFonts w:ascii="Arial Black" w:eastAsia="Arial Black" w:hAnsi="Arial Black" w:cs="Arial Black"/>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54559425" w:rsidR="00431A70" w:rsidRDefault="001A7646" w:rsidP="00DC00C1">
    <w:pPr>
      <w:pStyle w:val="Footer"/>
      <w:tabs>
        <w:tab w:val="left" w:pos="3667"/>
      </w:tabs>
    </w:pPr>
    <w:r>
      <w:rPr>
        <w:noProof/>
      </w:rPr>
      <mc:AlternateContent>
        <mc:Choice Requires="wps">
          <w:drawing>
            <wp:anchor distT="0" distB="0" distL="0" distR="0" simplePos="0" relativeHeight="251660288" behindDoc="0" locked="0" layoutInCell="1" allowOverlap="1" wp14:anchorId="7221327F" wp14:editId="427E37FF">
              <wp:simplePos x="828136" y="10153291"/>
              <wp:positionH relativeFrom="page">
                <wp:align>center</wp:align>
              </wp:positionH>
              <wp:positionV relativeFrom="page">
                <wp:align>bottom</wp:align>
              </wp:positionV>
              <wp:extent cx="656590" cy="369570"/>
              <wp:effectExtent l="0" t="0" r="10160" b="0"/>
              <wp:wrapNone/>
              <wp:docPr id="119804873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386CF75" w14:textId="55D182FC" w:rsidR="001A7646" w:rsidRPr="001A7646" w:rsidRDefault="001A7646" w:rsidP="001A7646">
                          <w:pPr>
                            <w:rPr>
                              <w:rFonts w:ascii="Arial Black" w:eastAsia="Arial Black" w:hAnsi="Arial Black" w:cs="Arial Black"/>
                              <w:noProof/>
                              <w:color w:val="000000"/>
                            </w:rPr>
                          </w:pPr>
                          <w:r w:rsidRPr="001A7646">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21327F" id="_x0000_t202" coordsize="21600,21600" o:spt="202" path="m,l,21600r21600,l21600,xe">
              <v:stroke joinstyle="miter"/>
              <v:path gradientshapeok="t" o:connecttype="rect"/>
            </v:shapetype>
            <v:shape id="Text Box 3" o:spid="_x0000_s1027" type="#_x0000_t202" alt="OFFICIAL" style="position:absolute;margin-left:0;margin-top:0;width:51.7pt;height:29.1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fill o:detectmouseclick="t"/>
              <v:textbox style="mso-fit-shape-to-text:t" inset="0,0,0,15pt">
                <w:txbxContent>
                  <w:p w14:paraId="3386CF75" w14:textId="55D182FC" w:rsidR="001A7646" w:rsidRPr="001A7646" w:rsidRDefault="001A7646" w:rsidP="001A7646">
                    <w:pPr>
                      <w:rPr>
                        <w:rFonts w:ascii="Arial Black" w:eastAsia="Arial Black" w:hAnsi="Arial Black" w:cs="Arial Black"/>
                        <w:noProof/>
                        <w:color w:val="000000"/>
                      </w:rPr>
                    </w:pPr>
                    <w:r w:rsidRPr="001A7646">
                      <w:rPr>
                        <w:rFonts w:ascii="Arial Black" w:eastAsia="Arial Black" w:hAnsi="Arial Black" w:cs="Arial Black"/>
                        <w:noProof/>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EFBA4" w14:textId="730E9068" w:rsidR="001A7646" w:rsidRDefault="001A7646">
    <w:pPr>
      <w:pStyle w:val="Footer"/>
    </w:pPr>
    <w:r>
      <w:rPr>
        <w:noProof/>
      </w:rPr>
      <mc:AlternateContent>
        <mc:Choice Requires="wps">
          <w:drawing>
            <wp:anchor distT="0" distB="0" distL="0" distR="0" simplePos="0" relativeHeight="251658240" behindDoc="0" locked="0" layoutInCell="1" allowOverlap="1" wp14:anchorId="10C6CEE9" wp14:editId="363A89C8">
              <wp:simplePos x="635" y="635"/>
              <wp:positionH relativeFrom="page">
                <wp:align>center</wp:align>
              </wp:positionH>
              <wp:positionV relativeFrom="page">
                <wp:align>bottom</wp:align>
              </wp:positionV>
              <wp:extent cx="656590" cy="369570"/>
              <wp:effectExtent l="0" t="0" r="10160" b="0"/>
              <wp:wrapNone/>
              <wp:docPr id="82051821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2E684F5" w14:textId="4087A7FC" w:rsidR="001A7646" w:rsidRPr="001A7646" w:rsidRDefault="001A7646" w:rsidP="001A7646">
                          <w:pPr>
                            <w:rPr>
                              <w:rFonts w:ascii="Arial Black" w:eastAsia="Arial Black" w:hAnsi="Arial Black" w:cs="Arial Black"/>
                              <w:noProof/>
                              <w:color w:val="000000"/>
                            </w:rPr>
                          </w:pPr>
                          <w:r w:rsidRPr="001A7646">
                            <w:rPr>
                              <w:rFonts w:ascii="Arial Black" w:eastAsia="Arial Black" w:hAnsi="Arial Black" w:cs="Arial Black"/>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C6CEE9" id="_x0000_t202" coordsize="21600,21600" o:spt="202" path="m,l,21600r21600,l21600,xe">
              <v:stroke joinstyle="miter"/>
              <v:path gradientshapeok="t" o:connecttype="rect"/>
            </v:shapetype>
            <v:shape id="Text Box 1" o:spid="_x0000_s1028" type="#_x0000_t202" alt="OFFICIAL" style="position:absolute;margin-left:0;margin-top:0;width:51.7pt;height:29.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62E684F5" w14:textId="4087A7FC" w:rsidR="001A7646" w:rsidRPr="001A7646" w:rsidRDefault="001A7646" w:rsidP="001A7646">
                    <w:pPr>
                      <w:rPr>
                        <w:rFonts w:ascii="Arial Black" w:eastAsia="Arial Black" w:hAnsi="Arial Black" w:cs="Arial Black"/>
                        <w:noProof/>
                        <w:color w:val="000000"/>
                      </w:rPr>
                    </w:pPr>
                    <w:r w:rsidRPr="001A7646">
                      <w:rPr>
                        <w:rFonts w:ascii="Arial Black" w:eastAsia="Arial Black" w:hAnsi="Arial Black" w:cs="Arial Black"/>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9BB51" w14:textId="77777777" w:rsidR="00D73532" w:rsidRDefault="00D73532" w:rsidP="00207717">
      <w:pPr>
        <w:spacing w:before="120"/>
      </w:pPr>
      <w:r>
        <w:separator/>
      </w:r>
    </w:p>
  </w:footnote>
  <w:footnote w:type="continuationSeparator" w:id="0">
    <w:p w14:paraId="43256B8D" w14:textId="77777777" w:rsidR="00D73532" w:rsidRDefault="00D73532">
      <w:r>
        <w:continuationSeparator/>
      </w:r>
    </w:p>
    <w:p w14:paraId="0D9BD14C" w14:textId="77777777" w:rsidR="00D73532" w:rsidRDefault="00D73532"/>
  </w:footnote>
  <w:footnote w:type="continuationNotice" w:id="1">
    <w:p w14:paraId="30F22E3B" w14:textId="77777777" w:rsidR="00D73532" w:rsidRDefault="00D735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43D79DA1" w:rsidR="00431A70" w:rsidRDefault="00C60411">
    <w:pPr>
      <w:pStyle w:val="Header"/>
    </w:pPr>
    <w:r w:rsidRPr="00DE6C85">
      <w:rPr>
        <w:b w:val="0"/>
        <w:bCs w:val="0"/>
      </w:rPr>
      <w:fldChar w:fldCharType="begin"/>
    </w:r>
    <w:r w:rsidRPr="00DE6C85">
      <w:instrText xml:space="preserve"> PAGE </w:instrText>
    </w:r>
    <w:r w:rsidRPr="00DE6C85">
      <w:rPr>
        <w:b w:val="0"/>
        <w:bCs w:val="0"/>
      </w:rPr>
      <w:fldChar w:fldCharType="separate"/>
    </w:r>
    <w:r>
      <w:t>1</w:t>
    </w:r>
    <w:r w:rsidR="00B523FC">
      <w:t>One</w:t>
    </w:r>
    <w:r w:rsidRPr="00DE6C85">
      <w:rPr>
        <w:b w:val="0"/>
        <w:bCs w:val="0"/>
      </w:rPr>
      <w:fldChar w:fldCharType="end"/>
    </w:r>
    <w: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414D" w14:textId="600BC05D" w:rsidR="001A7646" w:rsidRDefault="00E41882" w:rsidP="00E41882">
    <w:pPr>
      <w:pStyle w:val="Header"/>
    </w:pPr>
    <w:r>
      <w:t xml:space="preserve">Victorian </w:t>
    </w:r>
    <w:r w:rsidR="001A7646">
      <w:t>Senior</w:t>
    </w:r>
    <w:r>
      <w:t xml:space="preserve"> Practitioner</w:t>
    </w:r>
  </w:p>
  <w:p w14:paraId="0BEB1FA6" w14:textId="02ECE343" w:rsidR="00E41882" w:rsidRDefault="001A7646" w:rsidP="00E41882">
    <w:pPr>
      <w:pStyle w:val="Header"/>
    </w:pPr>
    <w:r>
      <w:t>A</w:t>
    </w:r>
    <w:r w:rsidR="00E41882">
      <w:t xml:space="preserve"> report about our work from July 2024 to June 2025</w:t>
    </w:r>
  </w:p>
  <w:p w14:paraId="082BA3E9" w14:textId="394379B8" w:rsidR="00562811" w:rsidRPr="001C7128" w:rsidRDefault="003F7225" w:rsidP="00E41882">
    <w:pPr>
      <w:pStyle w:val="Header"/>
    </w:pPr>
    <w:r w:rsidRPr="003F7225">
      <w:t>Summary</w:t>
    </w:r>
    <w:r w:rsidR="001C7128" w:rsidRPr="003F7225">
      <w:ptab w:relativeTo="margin" w:alignment="right" w:leader="none"/>
    </w:r>
    <w:r w:rsidR="001C7128" w:rsidRPr="003F7225">
      <w:rPr>
        <w:b w:val="0"/>
        <w:bCs w:val="0"/>
      </w:rPr>
      <w:fldChar w:fldCharType="begin"/>
    </w:r>
    <w:r w:rsidR="001C7128" w:rsidRPr="003F7225">
      <w:instrText xml:space="preserve"> PAGE </w:instrText>
    </w:r>
    <w:r w:rsidR="001C7128" w:rsidRPr="003F7225">
      <w:rPr>
        <w:b w:val="0"/>
        <w:bCs w:val="0"/>
      </w:rPr>
      <w:fldChar w:fldCharType="separate"/>
    </w:r>
    <w:r w:rsidR="00B523FC" w:rsidRPr="003F7225">
      <w:t>seven</w:t>
    </w:r>
    <w:r w:rsidR="001C7128" w:rsidRPr="003F7225">
      <w:rPr>
        <w:b w:val="0"/>
        <w:bCs w:val="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67F"/>
    <w:multiLevelType w:val="hybridMultilevel"/>
    <w:tmpl w:val="0ED20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9D1825"/>
    <w:multiLevelType w:val="hybridMultilevel"/>
    <w:tmpl w:val="E3888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0B179B9"/>
    <w:multiLevelType w:val="hybridMultilevel"/>
    <w:tmpl w:val="71543CFE"/>
    <w:lvl w:ilvl="0" w:tplc="DE18ED2C">
      <w:start w:val="1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4194E"/>
    <w:multiLevelType w:val="hybridMultilevel"/>
    <w:tmpl w:val="B03A220A"/>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67561"/>
    <w:multiLevelType w:val="hybridMultilevel"/>
    <w:tmpl w:val="DCAC63B0"/>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F13AF"/>
    <w:multiLevelType w:val="hybridMultilevel"/>
    <w:tmpl w:val="ECFC3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7A790D"/>
    <w:multiLevelType w:val="hybridMultilevel"/>
    <w:tmpl w:val="74821EFE"/>
    <w:lvl w:ilvl="0" w:tplc="3F1C8CF0">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4B0F06"/>
    <w:multiLevelType w:val="hybridMultilevel"/>
    <w:tmpl w:val="B55AA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E82396"/>
    <w:multiLevelType w:val="hybridMultilevel"/>
    <w:tmpl w:val="1A4C21E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B20524"/>
    <w:multiLevelType w:val="hybridMultilevel"/>
    <w:tmpl w:val="BE5EC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882BCF"/>
    <w:multiLevelType w:val="hybridMultilevel"/>
    <w:tmpl w:val="5350B97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A67688"/>
    <w:multiLevelType w:val="hybridMultilevel"/>
    <w:tmpl w:val="D06ECB78"/>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182C17"/>
    <w:multiLevelType w:val="hybridMultilevel"/>
    <w:tmpl w:val="F07446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0D439F"/>
    <w:multiLevelType w:val="hybridMultilevel"/>
    <w:tmpl w:val="CAAE11C4"/>
    <w:lvl w:ilvl="0" w:tplc="2BB075B2">
      <w:start w:val="1"/>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4303A5"/>
    <w:multiLevelType w:val="multilevel"/>
    <w:tmpl w:val="19EAA92E"/>
    <w:styleLink w:val="ZZNumbers"/>
    <w:lvl w:ilvl="0">
      <w:start w:val="1"/>
      <w:numFmt w:val="decimal"/>
      <w:pStyle w:val="Numberdigit"/>
      <w:lvlText w:val="%1."/>
      <w:lvlJc w:val="left"/>
      <w:pPr>
        <w:tabs>
          <w:tab w:val="num" w:pos="397"/>
        </w:tabs>
        <w:ind w:left="397" w:hanging="397"/>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15:restartNumberingAfterBreak="0">
    <w:nsid w:val="3D2B523A"/>
    <w:multiLevelType w:val="hybridMultilevel"/>
    <w:tmpl w:val="8634D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6C68D4"/>
    <w:multiLevelType w:val="multilevel"/>
    <w:tmpl w:val="9D040EF8"/>
    <w:styleLink w:val="ZZNumbersdigit"/>
    <w:lvl w:ilvl="0">
      <w:start w:val="1"/>
      <w:numFmt w:val="decimal"/>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3FA32356"/>
    <w:multiLevelType w:val="hybridMultilevel"/>
    <w:tmpl w:val="A81826CA"/>
    <w:lvl w:ilvl="0" w:tplc="BA1E8FCE">
      <w:start w:val="1"/>
      <w:numFmt w:val="bullet"/>
      <w:lvlText w:val=""/>
      <w:lvlJc w:val="left"/>
      <w:pPr>
        <w:ind w:left="360" w:hanging="360"/>
      </w:pPr>
      <w:rPr>
        <w:rFonts w:ascii="Symbol" w:hAnsi="Symbol" w:hint="default"/>
        <w:sz w:val="1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5B038D6"/>
    <w:multiLevelType w:val="hybridMultilevel"/>
    <w:tmpl w:val="5CBE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D857BE"/>
    <w:multiLevelType w:val="hybridMultilevel"/>
    <w:tmpl w:val="D4322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0C2B04"/>
    <w:multiLevelType w:val="hybridMultilevel"/>
    <w:tmpl w:val="C554A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A64B76"/>
    <w:multiLevelType w:val="hybridMultilevel"/>
    <w:tmpl w:val="5CE8B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E06C11A0"/>
    <w:styleLink w:val="ZZBullets"/>
    <w:lvl w:ilvl="0">
      <w:start w:val="1"/>
      <w:numFmt w:val="bullet"/>
      <w:pStyle w:val="Bullet1"/>
      <w:lvlText w:val="•"/>
      <w:lvlJc w:val="left"/>
      <w:pPr>
        <w:ind w:left="397" w:hanging="397"/>
      </w:pPr>
      <w:rPr>
        <w:rFonts w:ascii="Calibri" w:hAnsi="Calibri" w:hint="default"/>
      </w:rPr>
    </w:lvl>
    <w:lvl w:ilvl="1">
      <w:start w:val="1"/>
      <w:numFmt w:val="bullet"/>
      <w:lvlRestart w:val="0"/>
      <w:pStyle w:val="Bullet2"/>
      <w:lvlText w:val="–"/>
      <w:lvlJc w:val="left"/>
      <w:pPr>
        <w:ind w:left="794" w:hanging="39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6C768A7"/>
    <w:multiLevelType w:val="hybridMultilevel"/>
    <w:tmpl w:val="5B6806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B146110"/>
    <w:multiLevelType w:val="hybridMultilevel"/>
    <w:tmpl w:val="FBF2FE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FDB105E"/>
    <w:multiLevelType w:val="hybridMultilevel"/>
    <w:tmpl w:val="07D49302"/>
    <w:lvl w:ilvl="0" w:tplc="E7D0DD50">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646C5289"/>
    <w:multiLevelType w:val="hybridMultilevel"/>
    <w:tmpl w:val="56987F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231D6C"/>
    <w:multiLevelType w:val="hybridMultilevel"/>
    <w:tmpl w:val="C1E4C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DC419C5"/>
    <w:multiLevelType w:val="hybridMultilevel"/>
    <w:tmpl w:val="981A9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0010709">
    <w:abstractNumId w:val="17"/>
  </w:num>
  <w:num w:numId="2" w16cid:durableId="17975515">
    <w:abstractNumId w:val="25"/>
  </w:num>
  <w:num w:numId="3" w16cid:durableId="1759256254">
    <w:abstractNumId w:val="24"/>
  </w:num>
  <w:num w:numId="4" w16cid:durableId="383606148">
    <w:abstractNumId w:val="29"/>
  </w:num>
  <w:num w:numId="5" w16cid:durableId="353311358">
    <w:abstractNumId w:val="18"/>
  </w:num>
  <w:num w:numId="6" w16cid:durableId="1805584542">
    <w:abstractNumId w:val="2"/>
  </w:num>
  <w:num w:numId="7" w16cid:durableId="936905759">
    <w:abstractNumId w:val="15"/>
  </w:num>
  <w:num w:numId="8" w16cid:durableId="995183019">
    <w:abstractNumId w:val="25"/>
    <w:lvlOverride w:ilvl="0">
      <w:lvl w:ilvl="0">
        <w:start w:val="1"/>
        <w:numFmt w:val="bullet"/>
        <w:pStyle w:val="Bullet1"/>
        <w:lvlText w:val="•"/>
        <w:lvlJc w:val="left"/>
        <w:pPr>
          <w:ind w:left="284" w:hanging="284"/>
        </w:pPr>
      </w:lvl>
    </w:lvlOverride>
  </w:num>
  <w:num w:numId="9" w16cid:durableId="48000772">
    <w:abstractNumId w:val="26"/>
  </w:num>
  <w:num w:numId="10" w16cid:durableId="740759430">
    <w:abstractNumId w:val="28"/>
  </w:num>
  <w:num w:numId="11" w16cid:durableId="296028963">
    <w:abstractNumId w:val="12"/>
  </w:num>
  <w:num w:numId="12" w16cid:durableId="1727608399">
    <w:abstractNumId w:val="8"/>
  </w:num>
  <w:num w:numId="13" w16cid:durableId="1721787499">
    <w:abstractNumId w:val="3"/>
  </w:num>
  <w:num w:numId="14" w16cid:durableId="94252985">
    <w:abstractNumId w:val="5"/>
  </w:num>
  <w:num w:numId="15" w16cid:durableId="1464233889">
    <w:abstractNumId w:val="4"/>
  </w:num>
  <w:num w:numId="16" w16cid:durableId="1153109241">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96039">
    <w:abstractNumId w:val="1"/>
  </w:num>
  <w:num w:numId="18" w16cid:durableId="508370235">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0612570">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5640482">
    <w:abstractNumId w:val="19"/>
  </w:num>
  <w:num w:numId="21" w16cid:durableId="48463024">
    <w:abstractNumId w:val="25"/>
  </w:num>
  <w:num w:numId="22" w16cid:durableId="2022050273">
    <w:abstractNumId w:val="25"/>
  </w:num>
  <w:num w:numId="23" w16cid:durableId="403457239">
    <w:abstractNumId w:val="15"/>
  </w:num>
  <w:num w:numId="24" w16cid:durableId="982927678">
    <w:abstractNumId w:val="25"/>
  </w:num>
  <w:num w:numId="25" w16cid:durableId="1352994389">
    <w:abstractNumId w:val="15"/>
  </w:num>
  <w:num w:numId="26" w16cid:durableId="1846312666">
    <w:abstractNumId w:val="6"/>
  </w:num>
  <w:num w:numId="27" w16cid:durableId="1180894841">
    <w:abstractNumId w:val="16"/>
  </w:num>
  <w:num w:numId="28" w16cid:durableId="1958291807">
    <w:abstractNumId w:val="32"/>
  </w:num>
  <w:num w:numId="29" w16cid:durableId="1952593261">
    <w:abstractNumId w:val="20"/>
  </w:num>
  <w:num w:numId="30" w16cid:durableId="10495575">
    <w:abstractNumId w:val="23"/>
  </w:num>
  <w:num w:numId="31" w16cid:durableId="48962010">
    <w:abstractNumId w:val="10"/>
  </w:num>
  <w:num w:numId="32" w16cid:durableId="197818057">
    <w:abstractNumId w:val="31"/>
  </w:num>
  <w:num w:numId="33" w16cid:durableId="446781560">
    <w:abstractNumId w:val="22"/>
  </w:num>
  <w:num w:numId="34" w16cid:durableId="964894260">
    <w:abstractNumId w:val="21"/>
  </w:num>
  <w:num w:numId="35" w16cid:durableId="360203212">
    <w:abstractNumId w:val="11"/>
  </w:num>
  <w:num w:numId="36" w16cid:durableId="2106916925">
    <w:abstractNumId w:val="14"/>
  </w:num>
  <w:num w:numId="37" w16cid:durableId="1882666863">
    <w:abstractNumId w:val="27"/>
  </w:num>
  <w:num w:numId="38" w16cid:durableId="401681797">
    <w:abstractNumId w:val="13"/>
  </w:num>
  <w:num w:numId="39" w16cid:durableId="1038513096">
    <w:abstractNumId w:val="0"/>
  </w:num>
  <w:num w:numId="40" w16cid:durableId="1630235541">
    <w:abstractNumId w:val="9"/>
  </w:num>
  <w:num w:numId="41" w16cid:durableId="750275601">
    <w:abstractNumId w:val="30"/>
  </w:num>
  <w:num w:numId="42" w16cid:durableId="107119880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n-AU"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3303"/>
    <w:rsid w:val="000154FD"/>
    <w:rsid w:val="00016412"/>
    <w:rsid w:val="00020678"/>
    <w:rsid w:val="0002191C"/>
    <w:rsid w:val="00022271"/>
    <w:rsid w:val="000235E8"/>
    <w:rsid w:val="000246A0"/>
    <w:rsid w:val="00024BAB"/>
    <w:rsid w:val="00024D89"/>
    <w:rsid w:val="000250B6"/>
    <w:rsid w:val="000330A6"/>
    <w:rsid w:val="00033D81"/>
    <w:rsid w:val="00033DC9"/>
    <w:rsid w:val="00036AA0"/>
    <w:rsid w:val="0003711E"/>
    <w:rsid w:val="00037366"/>
    <w:rsid w:val="00037D54"/>
    <w:rsid w:val="00041BF0"/>
    <w:rsid w:val="00042C8A"/>
    <w:rsid w:val="0004536B"/>
    <w:rsid w:val="00045B20"/>
    <w:rsid w:val="00046B68"/>
    <w:rsid w:val="000527DD"/>
    <w:rsid w:val="00056EC4"/>
    <w:rsid w:val="000578B2"/>
    <w:rsid w:val="00060959"/>
    <w:rsid w:val="00060996"/>
    <w:rsid w:val="000609FE"/>
    <w:rsid w:val="00060C8F"/>
    <w:rsid w:val="0006298A"/>
    <w:rsid w:val="000663CD"/>
    <w:rsid w:val="000733FE"/>
    <w:rsid w:val="00074219"/>
    <w:rsid w:val="00074ED5"/>
    <w:rsid w:val="0008065D"/>
    <w:rsid w:val="0008170F"/>
    <w:rsid w:val="0008204A"/>
    <w:rsid w:val="0008508E"/>
    <w:rsid w:val="00087951"/>
    <w:rsid w:val="00090786"/>
    <w:rsid w:val="0009113B"/>
    <w:rsid w:val="00093402"/>
    <w:rsid w:val="000939ED"/>
    <w:rsid w:val="00094DA3"/>
    <w:rsid w:val="00096CD1"/>
    <w:rsid w:val="000A012C"/>
    <w:rsid w:val="000A0EB9"/>
    <w:rsid w:val="000A186C"/>
    <w:rsid w:val="000A1EA4"/>
    <w:rsid w:val="000A2476"/>
    <w:rsid w:val="000A641A"/>
    <w:rsid w:val="000B25BB"/>
    <w:rsid w:val="000B361F"/>
    <w:rsid w:val="000B3EDB"/>
    <w:rsid w:val="000B4FF0"/>
    <w:rsid w:val="000B543D"/>
    <w:rsid w:val="000B55F9"/>
    <w:rsid w:val="000B5BF7"/>
    <w:rsid w:val="000B6BC8"/>
    <w:rsid w:val="000C0303"/>
    <w:rsid w:val="000C0A3B"/>
    <w:rsid w:val="000C249C"/>
    <w:rsid w:val="000C42EA"/>
    <w:rsid w:val="000C4546"/>
    <w:rsid w:val="000C6A8E"/>
    <w:rsid w:val="000D02EC"/>
    <w:rsid w:val="000D1242"/>
    <w:rsid w:val="000D2ABA"/>
    <w:rsid w:val="000E0970"/>
    <w:rsid w:val="000E3CC7"/>
    <w:rsid w:val="000E6BD4"/>
    <w:rsid w:val="000E6D6D"/>
    <w:rsid w:val="000F1F1E"/>
    <w:rsid w:val="000F2259"/>
    <w:rsid w:val="000F2DDA"/>
    <w:rsid w:val="000F2EA0"/>
    <w:rsid w:val="000F4490"/>
    <w:rsid w:val="000F4C55"/>
    <w:rsid w:val="000F5213"/>
    <w:rsid w:val="00101001"/>
    <w:rsid w:val="00103276"/>
    <w:rsid w:val="0010392D"/>
    <w:rsid w:val="0010447F"/>
    <w:rsid w:val="00104FE3"/>
    <w:rsid w:val="0010714F"/>
    <w:rsid w:val="001120C5"/>
    <w:rsid w:val="001153B3"/>
    <w:rsid w:val="001167DF"/>
    <w:rsid w:val="00120BD3"/>
    <w:rsid w:val="0012201E"/>
    <w:rsid w:val="00122FEA"/>
    <w:rsid w:val="001232BD"/>
    <w:rsid w:val="00124ED5"/>
    <w:rsid w:val="001276FA"/>
    <w:rsid w:val="00136F22"/>
    <w:rsid w:val="0014044F"/>
    <w:rsid w:val="001447B3"/>
    <w:rsid w:val="00152073"/>
    <w:rsid w:val="00152329"/>
    <w:rsid w:val="00153145"/>
    <w:rsid w:val="00153343"/>
    <w:rsid w:val="00154360"/>
    <w:rsid w:val="00156598"/>
    <w:rsid w:val="00161939"/>
    <w:rsid w:val="00161AA0"/>
    <w:rsid w:val="00161D2E"/>
    <w:rsid w:val="00161F3E"/>
    <w:rsid w:val="00162093"/>
    <w:rsid w:val="00162CA9"/>
    <w:rsid w:val="00163209"/>
    <w:rsid w:val="00163D48"/>
    <w:rsid w:val="00165459"/>
    <w:rsid w:val="001658D7"/>
    <w:rsid w:val="00165A57"/>
    <w:rsid w:val="001708A9"/>
    <w:rsid w:val="001712C2"/>
    <w:rsid w:val="00171D41"/>
    <w:rsid w:val="00172BAF"/>
    <w:rsid w:val="00172ED0"/>
    <w:rsid w:val="00174243"/>
    <w:rsid w:val="00174FD0"/>
    <w:rsid w:val="0017674D"/>
    <w:rsid w:val="001771DD"/>
    <w:rsid w:val="00177995"/>
    <w:rsid w:val="00177A8C"/>
    <w:rsid w:val="00177F52"/>
    <w:rsid w:val="0018244E"/>
    <w:rsid w:val="00183356"/>
    <w:rsid w:val="00186505"/>
    <w:rsid w:val="00186B33"/>
    <w:rsid w:val="001921EC"/>
    <w:rsid w:val="00192F9D"/>
    <w:rsid w:val="001932F5"/>
    <w:rsid w:val="00196EB8"/>
    <w:rsid w:val="00196EFB"/>
    <w:rsid w:val="0019776B"/>
    <w:rsid w:val="001979FF"/>
    <w:rsid w:val="00197B17"/>
    <w:rsid w:val="001A1950"/>
    <w:rsid w:val="001A1C54"/>
    <w:rsid w:val="001A3ACE"/>
    <w:rsid w:val="001A6272"/>
    <w:rsid w:val="001A7646"/>
    <w:rsid w:val="001B031E"/>
    <w:rsid w:val="001B058F"/>
    <w:rsid w:val="001B16AF"/>
    <w:rsid w:val="001B4B06"/>
    <w:rsid w:val="001B6B96"/>
    <w:rsid w:val="001B738B"/>
    <w:rsid w:val="001C09DB"/>
    <w:rsid w:val="001C209E"/>
    <w:rsid w:val="001C277E"/>
    <w:rsid w:val="001C28AB"/>
    <w:rsid w:val="001C2A72"/>
    <w:rsid w:val="001C31B7"/>
    <w:rsid w:val="001C7128"/>
    <w:rsid w:val="001D0B75"/>
    <w:rsid w:val="001D2C61"/>
    <w:rsid w:val="001D39A5"/>
    <w:rsid w:val="001D3C09"/>
    <w:rsid w:val="001D44E8"/>
    <w:rsid w:val="001D5B14"/>
    <w:rsid w:val="001D60EC"/>
    <w:rsid w:val="001D6F59"/>
    <w:rsid w:val="001D78B3"/>
    <w:rsid w:val="001E44DF"/>
    <w:rsid w:val="001E68A5"/>
    <w:rsid w:val="001E6BB0"/>
    <w:rsid w:val="001E7282"/>
    <w:rsid w:val="001E7CE9"/>
    <w:rsid w:val="001F2F48"/>
    <w:rsid w:val="001F3826"/>
    <w:rsid w:val="001F402A"/>
    <w:rsid w:val="001F593A"/>
    <w:rsid w:val="001F6E46"/>
    <w:rsid w:val="001F7C91"/>
    <w:rsid w:val="002033B7"/>
    <w:rsid w:val="00206463"/>
    <w:rsid w:val="00206F2F"/>
    <w:rsid w:val="00207717"/>
    <w:rsid w:val="0021053D"/>
    <w:rsid w:val="00210A92"/>
    <w:rsid w:val="00212B95"/>
    <w:rsid w:val="0021549A"/>
    <w:rsid w:val="00215CC8"/>
    <w:rsid w:val="00216C03"/>
    <w:rsid w:val="00220A1A"/>
    <w:rsid w:val="00220C04"/>
    <w:rsid w:val="0022278D"/>
    <w:rsid w:val="00224D41"/>
    <w:rsid w:val="00226721"/>
    <w:rsid w:val="0022701F"/>
    <w:rsid w:val="00227C68"/>
    <w:rsid w:val="002333F5"/>
    <w:rsid w:val="00233724"/>
    <w:rsid w:val="002365B4"/>
    <w:rsid w:val="002375A5"/>
    <w:rsid w:val="002432E1"/>
    <w:rsid w:val="00245E45"/>
    <w:rsid w:val="00246207"/>
    <w:rsid w:val="00246C5E"/>
    <w:rsid w:val="00250960"/>
    <w:rsid w:val="002509F8"/>
    <w:rsid w:val="00251343"/>
    <w:rsid w:val="002536A4"/>
    <w:rsid w:val="00253A3E"/>
    <w:rsid w:val="0025405C"/>
    <w:rsid w:val="00254F58"/>
    <w:rsid w:val="002600BD"/>
    <w:rsid w:val="002620BC"/>
    <w:rsid w:val="00262802"/>
    <w:rsid w:val="00263A90"/>
    <w:rsid w:val="0026408B"/>
    <w:rsid w:val="002640AB"/>
    <w:rsid w:val="00267C3E"/>
    <w:rsid w:val="002709BB"/>
    <w:rsid w:val="0027131C"/>
    <w:rsid w:val="00273BAC"/>
    <w:rsid w:val="002763B3"/>
    <w:rsid w:val="002802E3"/>
    <w:rsid w:val="0028213D"/>
    <w:rsid w:val="00282A7F"/>
    <w:rsid w:val="002862F1"/>
    <w:rsid w:val="00291373"/>
    <w:rsid w:val="00294ECE"/>
    <w:rsid w:val="0029597D"/>
    <w:rsid w:val="002962C3"/>
    <w:rsid w:val="0029752B"/>
    <w:rsid w:val="002A0A9C"/>
    <w:rsid w:val="002A483C"/>
    <w:rsid w:val="002B0C7C"/>
    <w:rsid w:val="002B1729"/>
    <w:rsid w:val="002B36C7"/>
    <w:rsid w:val="002B4DD4"/>
    <w:rsid w:val="002B5277"/>
    <w:rsid w:val="002B5375"/>
    <w:rsid w:val="002B6F3F"/>
    <w:rsid w:val="002B77C1"/>
    <w:rsid w:val="002C0ED7"/>
    <w:rsid w:val="002C2728"/>
    <w:rsid w:val="002C4EB2"/>
    <w:rsid w:val="002C5B7C"/>
    <w:rsid w:val="002D1E0D"/>
    <w:rsid w:val="002D3EFD"/>
    <w:rsid w:val="002D5006"/>
    <w:rsid w:val="002D7C61"/>
    <w:rsid w:val="002E01D0"/>
    <w:rsid w:val="002E161D"/>
    <w:rsid w:val="002E28A2"/>
    <w:rsid w:val="002E3100"/>
    <w:rsid w:val="002E3C2D"/>
    <w:rsid w:val="002E43B1"/>
    <w:rsid w:val="002E4CC7"/>
    <w:rsid w:val="002E6C95"/>
    <w:rsid w:val="002E7C36"/>
    <w:rsid w:val="002F3278"/>
    <w:rsid w:val="002F3D32"/>
    <w:rsid w:val="002F5F31"/>
    <w:rsid w:val="002F5F46"/>
    <w:rsid w:val="002F6BA8"/>
    <w:rsid w:val="002F7DC6"/>
    <w:rsid w:val="0030072C"/>
    <w:rsid w:val="00301DEB"/>
    <w:rsid w:val="00302216"/>
    <w:rsid w:val="0030387A"/>
    <w:rsid w:val="00303E53"/>
    <w:rsid w:val="00305CC1"/>
    <w:rsid w:val="00306889"/>
    <w:rsid w:val="00306E5F"/>
    <w:rsid w:val="00307E14"/>
    <w:rsid w:val="003111D3"/>
    <w:rsid w:val="00311B71"/>
    <w:rsid w:val="00313E0C"/>
    <w:rsid w:val="00314054"/>
    <w:rsid w:val="00316F27"/>
    <w:rsid w:val="00320FF4"/>
    <w:rsid w:val="003214F1"/>
    <w:rsid w:val="00322E4B"/>
    <w:rsid w:val="00327870"/>
    <w:rsid w:val="00331191"/>
    <w:rsid w:val="0033259D"/>
    <w:rsid w:val="003333D2"/>
    <w:rsid w:val="00334686"/>
    <w:rsid w:val="00336779"/>
    <w:rsid w:val="00336AD8"/>
    <w:rsid w:val="00337339"/>
    <w:rsid w:val="00340345"/>
    <w:rsid w:val="003406C6"/>
    <w:rsid w:val="003418CC"/>
    <w:rsid w:val="003434EE"/>
    <w:rsid w:val="003459BD"/>
    <w:rsid w:val="00346B17"/>
    <w:rsid w:val="003503F9"/>
    <w:rsid w:val="00350D38"/>
    <w:rsid w:val="00351B36"/>
    <w:rsid w:val="00355F67"/>
    <w:rsid w:val="00357B4E"/>
    <w:rsid w:val="003615A5"/>
    <w:rsid w:val="00364197"/>
    <w:rsid w:val="003659A3"/>
    <w:rsid w:val="003674A6"/>
    <w:rsid w:val="003716FD"/>
    <w:rsid w:val="0037204B"/>
    <w:rsid w:val="003744CF"/>
    <w:rsid w:val="00374717"/>
    <w:rsid w:val="003752A2"/>
    <w:rsid w:val="0037676C"/>
    <w:rsid w:val="00381043"/>
    <w:rsid w:val="00381567"/>
    <w:rsid w:val="003829E5"/>
    <w:rsid w:val="0038384B"/>
    <w:rsid w:val="00384834"/>
    <w:rsid w:val="00386109"/>
    <w:rsid w:val="00386944"/>
    <w:rsid w:val="003901C5"/>
    <w:rsid w:val="00393123"/>
    <w:rsid w:val="00395041"/>
    <w:rsid w:val="003956CC"/>
    <w:rsid w:val="00395C9A"/>
    <w:rsid w:val="003A0853"/>
    <w:rsid w:val="003A6B67"/>
    <w:rsid w:val="003A7606"/>
    <w:rsid w:val="003B13B6"/>
    <w:rsid w:val="003B14C3"/>
    <w:rsid w:val="003B15E6"/>
    <w:rsid w:val="003B22EF"/>
    <w:rsid w:val="003B408A"/>
    <w:rsid w:val="003C08A2"/>
    <w:rsid w:val="003C2045"/>
    <w:rsid w:val="003C3213"/>
    <w:rsid w:val="003C4341"/>
    <w:rsid w:val="003C43A1"/>
    <w:rsid w:val="003C4FC0"/>
    <w:rsid w:val="003C55F4"/>
    <w:rsid w:val="003C7897"/>
    <w:rsid w:val="003C7A3F"/>
    <w:rsid w:val="003D0C8B"/>
    <w:rsid w:val="003D2766"/>
    <w:rsid w:val="003D2A74"/>
    <w:rsid w:val="003D3D88"/>
    <w:rsid w:val="003D3E8F"/>
    <w:rsid w:val="003D61A5"/>
    <w:rsid w:val="003D6475"/>
    <w:rsid w:val="003D6EE6"/>
    <w:rsid w:val="003E1A9C"/>
    <w:rsid w:val="003E1C2A"/>
    <w:rsid w:val="003E375C"/>
    <w:rsid w:val="003E4086"/>
    <w:rsid w:val="003E639E"/>
    <w:rsid w:val="003E71E5"/>
    <w:rsid w:val="003F0445"/>
    <w:rsid w:val="003F0CF0"/>
    <w:rsid w:val="003F14B1"/>
    <w:rsid w:val="003F1F65"/>
    <w:rsid w:val="003F2B20"/>
    <w:rsid w:val="003F3289"/>
    <w:rsid w:val="003F3C62"/>
    <w:rsid w:val="003F4881"/>
    <w:rsid w:val="003F5CB9"/>
    <w:rsid w:val="003F7225"/>
    <w:rsid w:val="004013C7"/>
    <w:rsid w:val="00401FCF"/>
    <w:rsid w:val="00405A3F"/>
    <w:rsid w:val="00405C29"/>
    <w:rsid w:val="00406285"/>
    <w:rsid w:val="004115A2"/>
    <w:rsid w:val="004148F9"/>
    <w:rsid w:val="00416B0A"/>
    <w:rsid w:val="00417BF4"/>
    <w:rsid w:val="00417ECA"/>
    <w:rsid w:val="0042084E"/>
    <w:rsid w:val="00421EEF"/>
    <w:rsid w:val="00424D65"/>
    <w:rsid w:val="00424E74"/>
    <w:rsid w:val="0042526D"/>
    <w:rsid w:val="0042538E"/>
    <w:rsid w:val="00426A10"/>
    <w:rsid w:val="00430393"/>
    <w:rsid w:val="00431806"/>
    <w:rsid w:val="00431A70"/>
    <w:rsid w:val="00431F42"/>
    <w:rsid w:val="0043649E"/>
    <w:rsid w:val="00442C6C"/>
    <w:rsid w:val="00443CBE"/>
    <w:rsid w:val="00443E8A"/>
    <w:rsid w:val="004441BC"/>
    <w:rsid w:val="0044493D"/>
    <w:rsid w:val="004462B6"/>
    <w:rsid w:val="004468B4"/>
    <w:rsid w:val="00446D86"/>
    <w:rsid w:val="0045230A"/>
    <w:rsid w:val="00454AD0"/>
    <w:rsid w:val="00457337"/>
    <w:rsid w:val="00461599"/>
    <w:rsid w:val="00462938"/>
    <w:rsid w:val="00462E3D"/>
    <w:rsid w:val="00466E79"/>
    <w:rsid w:val="00467686"/>
    <w:rsid w:val="00470D7D"/>
    <w:rsid w:val="0047372D"/>
    <w:rsid w:val="00473BA3"/>
    <w:rsid w:val="004743DD"/>
    <w:rsid w:val="00474CEA"/>
    <w:rsid w:val="00483968"/>
    <w:rsid w:val="004841BE"/>
    <w:rsid w:val="00484F86"/>
    <w:rsid w:val="004868A5"/>
    <w:rsid w:val="00490746"/>
    <w:rsid w:val="00490852"/>
    <w:rsid w:val="00491C9C"/>
    <w:rsid w:val="00492F30"/>
    <w:rsid w:val="004946F4"/>
    <w:rsid w:val="0049487E"/>
    <w:rsid w:val="004979F6"/>
    <w:rsid w:val="004A160D"/>
    <w:rsid w:val="004A3E81"/>
    <w:rsid w:val="004A4195"/>
    <w:rsid w:val="004A5C62"/>
    <w:rsid w:val="004A5CE5"/>
    <w:rsid w:val="004A707D"/>
    <w:rsid w:val="004B0974"/>
    <w:rsid w:val="004B4185"/>
    <w:rsid w:val="004B47CF"/>
    <w:rsid w:val="004C014B"/>
    <w:rsid w:val="004C0F30"/>
    <w:rsid w:val="004C5541"/>
    <w:rsid w:val="004C6EEE"/>
    <w:rsid w:val="004C702B"/>
    <w:rsid w:val="004D0033"/>
    <w:rsid w:val="004D016B"/>
    <w:rsid w:val="004D1B22"/>
    <w:rsid w:val="004D23CC"/>
    <w:rsid w:val="004D36F2"/>
    <w:rsid w:val="004E1106"/>
    <w:rsid w:val="004E138F"/>
    <w:rsid w:val="004E19CA"/>
    <w:rsid w:val="004E4649"/>
    <w:rsid w:val="004E5C2B"/>
    <w:rsid w:val="004F00DD"/>
    <w:rsid w:val="004F2133"/>
    <w:rsid w:val="004F5398"/>
    <w:rsid w:val="004F55F1"/>
    <w:rsid w:val="004F6936"/>
    <w:rsid w:val="004F7380"/>
    <w:rsid w:val="004F793F"/>
    <w:rsid w:val="005023AB"/>
    <w:rsid w:val="00503DC6"/>
    <w:rsid w:val="00506B3C"/>
    <w:rsid w:val="00506F5D"/>
    <w:rsid w:val="00510C37"/>
    <w:rsid w:val="00511CC8"/>
    <w:rsid w:val="005126D0"/>
    <w:rsid w:val="00514667"/>
    <w:rsid w:val="0051568D"/>
    <w:rsid w:val="0051590C"/>
    <w:rsid w:val="00526AC7"/>
    <w:rsid w:val="00526C15"/>
    <w:rsid w:val="00527173"/>
    <w:rsid w:val="00527896"/>
    <w:rsid w:val="00531844"/>
    <w:rsid w:val="0053188B"/>
    <w:rsid w:val="00532B21"/>
    <w:rsid w:val="00536499"/>
    <w:rsid w:val="005375B6"/>
    <w:rsid w:val="00537EBD"/>
    <w:rsid w:val="00542A03"/>
    <w:rsid w:val="00543903"/>
    <w:rsid w:val="00543BCC"/>
    <w:rsid w:val="00543F11"/>
    <w:rsid w:val="00545424"/>
    <w:rsid w:val="00546305"/>
    <w:rsid w:val="00547A95"/>
    <w:rsid w:val="0055119B"/>
    <w:rsid w:val="005539FE"/>
    <w:rsid w:val="00560854"/>
    <w:rsid w:val="00561202"/>
    <w:rsid w:val="00562507"/>
    <w:rsid w:val="00562811"/>
    <w:rsid w:val="00572031"/>
    <w:rsid w:val="00572282"/>
    <w:rsid w:val="00573CE3"/>
    <w:rsid w:val="00576E84"/>
    <w:rsid w:val="00580394"/>
    <w:rsid w:val="005809CD"/>
    <w:rsid w:val="00582B8C"/>
    <w:rsid w:val="00587200"/>
    <w:rsid w:val="0058757E"/>
    <w:rsid w:val="00596A4B"/>
    <w:rsid w:val="00597507"/>
    <w:rsid w:val="005A479D"/>
    <w:rsid w:val="005A6BC4"/>
    <w:rsid w:val="005B1C6D"/>
    <w:rsid w:val="005B21B6"/>
    <w:rsid w:val="005B3A08"/>
    <w:rsid w:val="005B6AB9"/>
    <w:rsid w:val="005B7A63"/>
    <w:rsid w:val="005C0955"/>
    <w:rsid w:val="005C0DE7"/>
    <w:rsid w:val="005C1DE4"/>
    <w:rsid w:val="005C227D"/>
    <w:rsid w:val="005C3E49"/>
    <w:rsid w:val="005C49DA"/>
    <w:rsid w:val="005C50F3"/>
    <w:rsid w:val="005C54B5"/>
    <w:rsid w:val="005C5D80"/>
    <w:rsid w:val="005C5D91"/>
    <w:rsid w:val="005D07B8"/>
    <w:rsid w:val="005D48E4"/>
    <w:rsid w:val="005D6597"/>
    <w:rsid w:val="005E14E7"/>
    <w:rsid w:val="005E26A3"/>
    <w:rsid w:val="005E2ECB"/>
    <w:rsid w:val="005E447E"/>
    <w:rsid w:val="005E4FD1"/>
    <w:rsid w:val="005F0775"/>
    <w:rsid w:val="005F0CF5"/>
    <w:rsid w:val="005F21EB"/>
    <w:rsid w:val="005F64CF"/>
    <w:rsid w:val="00602F6C"/>
    <w:rsid w:val="00603A6D"/>
    <w:rsid w:val="006041AD"/>
    <w:rsid w:val="006057A8"/>
    <w:rsid w:val="00605908"/>
    <w:rsid w:val="00607850"/>
    <w:rsid w:val="00607EF7"/>
    <w:rsid w:val="00610D7C"/>
    <w:rsid w:val="00613414"/>
    <w:rsid w:val="006172D1"/>
    <w:rsid w:val="00620154"/>
    <w:rsid w:val="0062408D"/>
    <w:rsid w:val="006240CC"/>
    <w:rsid w:val="00624940"/>
    <w:rsid w:val="006254F8"/>
    <w:rsid w:val="00627DA7"/>
    <w:rsid w:val="00630DA0"/>
    <w:rsid w:val="00630DA4"/>
    <w:rsid w:val="00631CD4"/>
    <w:rsid w:val="00632597"/>
    <w:rsid w:val="00634D13"/>
    <w:rsid w:val="006358B4"/>
    <w:rsid w:val="00640FC4"/>
    <w:rsid w:val="00641724"/>
    <w:rsid w:val="006419AA"/>
    <w:rsid w:val="00644B1F"/>
    <w:rsid w:val="00644B7E"/>
    <w:rsid w:val="006453C1"/>
    <w:rsid w:val="006454E6"/>
    <w:rsid w:val="00646235"/>
    <w:rsid w:val="00646A68"/>
    <w:rsid w:val="006505BD"/>
    <w:rsid w:val="006508EA"/>
    <w:rsid w:val="0065092E"/>
    <w:rsid w:val="006557A7"/>
    <w:rsid w:val="00656290"/>
    <w:rsid w:val="006601C9"/>
    <w:rsid w:val="006608D8"/>
    <w:rsid w:val="006621D7"/>
    <w:rsid w:val="0066302A"/>
    <w:rsid w:val="0066740A"/>
    <w:rsid w:val="00667770"/>
    <w:rsid w:val="00670597"/>
    <w:rsid w:val="006706D0"/>
    <w:rsid w:val="00677574"/>
    <w:rsid w:val="006812ED"/>
    <w:rsid w:val="00683878"/>
    <w:rsid w:val="00683A7F"/>
    <w:rsid w:val="00684380"/>
    <w:rsid w:val="0068454C"/>
    <w:rsid w:val="00685753"/>
    <w:rsid w:val="00691B62"/>
    <w:rsid w:val="006933B5"/>
    <w:rsid w:val="00693546"/>
    <w:rsid w:val="00693D14"/>
    <w:rsid w:val="006940F0"/>
    <w:rsid w:val="00696F27"/>
    <w:rsid w:val="006A18C2"/>
    <w:rsid w:val="006A2717"/>
    <w:rsid w:val="006A3383"/>
    <w:rsid w:val="006B077C"/>
    <w:rsid w:val="006B0C81"/>
    <w:rsid w:val="006B3956"/>
    <w:rsid w:val="006B4013"/>
    <w:rsid w:val="006B4825"/>
    <w:rsid w:val="006B6803"/>
    <w:rsid w:val="006B6C59"/>
    <w:rsid w:val="006B715C"/>
    <w:rsid w:val="006D0F16"/>
    <w:rsid w:val="006D28FC"/>
    <w:rsid w:val="006D2A3F"/>
    <w:rsid w:val="006D2FBC"/>
    <w:rsid w:val="006D3EF9"/>
    <w:rsid w:val="006D6E34"/>
    <w:rsid w:val="006E138B"/>
    <w:rsid w:val="006E1867"/>
    <w:rsid w:val="006F0330"/>
    <w:rsid w:val="006F1FDC"/>
    <w:rsid w:val="006F54EF"/>
    <w:rsid w:val="006F6B76"/>
    <w:rsid w:val="006F6B8C"/>
    <w:rsid w:val="007013EF"/>
    <w:rsid w:val="00701478"/>
    <w:rsid w:val="007032BB"/>
    <w:rsid w:val="007055BD"/>
    <w:rsid w:val="007129BB"/>
    <w:rsid w:val="007173CA"/>
    <w:rsid w:val="00720FB4"/>
    <w:rsid w:val="007216AA"/>
    <w:rsid w:val="00721AB5"/>
    <w:rsid w:val="00721CFB"/>
    <w:rsid w:val="00721DEF"/>
    <w:rsid w:val="00724A43"/>
    <w:rsid w:val="007273AC"/>
    <w:rsid w:val="00731AD4"/>
    <w:rsid w:val="00733F7E"/>
    <w:rsid w:val="007346E4"/>
    <w:rsid w:val="00735564"/>
    <w:rsid w:val="00740F22"/>
    <w:rsid w:val="00741CF0"/>
    <w:rsid w:val="00741F1A"/>
    <w:rsid w:val="007429AE"/>
    <w:rsid w:val="0074423C"/>
    <w:rsid w:val="007447DA"/>
    <w:rsid w:val="007450F8"/>
    <w:rsid w:val="00745F62"/>
    <w:rsid w:val="0074696E"/>
    <w:rsid w:val="007470DC"/>
    <w:rsid w:val="00750135"/>
    <w:rsid w:val="00750823"/>
    <w:rsid w:val="00750EC2"/>
    <w:rsid w:val="00752B28"/>
    <w:rsid w:val="00752D61"/>
    <w:rsid w:val="007536BC"/>
    <w:rsid w:val="007541A9"/>
    <w:rsid w:val="00754BE0"/>
    <w:rsid w:val="00754E36"/>
    <w:rsid w:val="00761677"/>
    <w:rsid w:val="00763139"/>
    <w:rsid w:val="00765478"/>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449C"/>
    <w:rsid w:val="00795B23"/>
    <w:rsid w:val="00796E20"/>
    <w:rsid w:val="00797C32"/>
    <w:rsid w:val="007A11E8"/>
    <w:rsid w:val="007A55E4"/>
    <w:rsid w:val="007B0914"/>
    <w:rsid w:val="007B1374"/>
    <w:rsid w:val="007B21A6"/>
    <w:rsid w:val="007B32E5"/>
    <w:rsid w:val="007B3DB9"/>
    <w:rsid w:val="007B589F"/>
    <w:rsid w:val="007B6186"/>
    <w:rsid w:val="007B73BC"/>
    <w:rsid w:val="007C1838"/>
    <w:rsid w:val="007C20B9"/>
    <w:rsid w:val="007C6464"/>
    <w:rsid w:val="007C7301"/>
    <w:rsid w:val="007C7859"/>
    <w:rsid w:val="007C7F28"/>
    <w:rsid w:val="007D1466"/>
    <w:rsid w:val="007D2BDE"/>
    <w:rsid w:val="007D2FB6"/>
    <w:rsid w:val="007D3220"/>
    <w:rsid w:val="007D49EB"/>
    <w:rsid w:val="007D4BA1"/>
    <w:rsid w:val="007D5E1C"/>
    <w:rsid w:val="007E0DE2"/>
    <w:rsid w:val="007E3367"/>
    <w:rsid w:val="007E3667"/>
    <w:rsid w:val="007E3B98"/>
    <w:rsid w:val="007E417A"/>
    <w:rsid w:val="007E45B5"/>
    <w:rsid w:val="007F0C24"/>
    <w:rsid w:val="007F31B6"/>
    <w:rsid w:val="007F546C"/>
    <w:rsid w:val="007F625F"/>
    <w:rsid w:val="007F665E"/>
    <w:rsid w:val="00800412"/>
    <w:rsid w:val="00800D11"/>
    <w:rsid w:val="008047E1"/>
    <w:rsid w:val="0080587B"/>
    <w:rsid w:val="00806468"/>
    <w:rsid w:val="008067DD"/>
    <w:rsid w:val="008119CA"/>
    <w:rsid w:val="00812289"/>
    <w:rsid w:val="008130C4"/>
    <w:rsid w:val="0081500A"/>
    <w:rsid w:val="008155F0"/>
    <w:rsid w:val="008165C8"/>
    <w:rsid w:val="00816735"/>
    <w:rsid w:val="00816760"/>
    <w:rsid w:val="008173F1"/>
    <w:rsid w:val="00820141"/>
    <w:rsid w:val="008202F4"/>
    <w:rsid w:val="00820E0C"/>
    <w:rsid w:val="00821D38"/>
    <w:rsid w:val="00823275"/>
    <w:rsid w:val="0082366F"/>
    <w:rsid w:val="008261DC"/>
    <w:rsid w:val="00830C56"/>
    <w:rsid w:val="0083160E"/>
    <w:rsid w:val="00831B47"/>
    <w:rsid w:val="0083290E"/>
    <w:rsid w:val="008338A2"/>
    <w:rsid w:val="00837F90"/>
    <w:rsid w:val="00841AA9"/>
    <w:rsid w:val="00844394"/>
    <w:rsid w:val="008474FE"/>
    <w:rsid w:val="00853EE4"/>
    <w:rsid w:val="00855535"/>
    <w:rsid w:val="00856407"/>
    <w:rsid w:val="0085726C"/>
    <w:rsid w:val="00857B40"/>
    <w:rsid w:val="00857C5A"/>
    <w:rsid w:val="00862263"/>
    <w:rsid w:val="0086255E"/>
    <w:rsid w:val="008633F0"/>
    <w:rsid w:val="00863B7C"/>
    <w:rsid w:val="008648F1"/>
    <w:rsid w:val="008677EF"/>
    <w:rsid w:val="00867D9D"/>
    <w:rsid w:val="00872E0A"/>
    <w:rsid w:val="0087312A"/>
    <w:rsid w:val="00873594"/>
    <w:rsid w:val="008739E0"/>
    <w:rsid w:val="00875285"/>
    <w:rsid w:val="00877635"/>
    <w:rsid w:val="0088477D"/>
    <w:rsid w:val="00884B62"/>
    <w:rsid w:val="00884EC2"/>
    <w:rsid w:val="0088529C"/>
    <w:rsid w:val="00887903"/>
    <w:rsid w:val="00890210"/>
    <w:rsid w:val="0089270A"/>
    <w:rsid w:val="00893AF6"/>
    <w:rsid w:val="00894BC4"/>
    <w:rsid w:val="00896890"/>
    <w:rsid w:val="008A28A8"/>
    <w:rsid w:val="008A2DC3"/>
    <w:rsid w:val="008A34CB"/>
    <w:rsid w:val="008A5B32"/>
    <w:rsid w:val="008B19B4"/>
    <w:rsid w:val="008B2029"/>
    <w:rsid w:val="008B2EE4"/>
    <w:rsid w:val="008B3821"/>
    <w:rsid w:val="008B4D3D"/>
    <w:rsid w:val="008B57C7"/>
    <w:rsid w:val="008C1F6D"/>
    <w:rsid w:val="008C2F92"/>
    <w:rsid w:val="008C3546"/>
    <w:rsid w:val="008C551D"/>
    <w:rsid w:val="008C589D"/>
    <w:rsid w:val="008C5BA0"/>
    <w:rsid w:val="008C6D51"/>
    <w:rsid w:val="008D2846"/>
    <w:rsid w:val="008D4236"/>
    <w:rsid w:val="008D462F"/>
    <w:rsid w:val="008D6DCF"/>
    <w:rsid w:val="008E1F08"/>
    <w:rsid w:val="008E4376"/>
    <w:rsid w:val="008E7807"/>
    <w:rsid w:val="008E7A0A"/>
    <w:rsid w:val="008E7B49"/>
    <w:rsid w:val="008F59F6"/>
    <w:rsid w:val="00900719"/>
    <w:rsid w:val="009017AC"/>
    <w:rsid w:val="00902A9A"/>
    <w:rsid w:val="00904A1C"/>
    <w:rsid w:val="00905030"/>
    <w:rsid w:val="0090543D"/>
    <w:rsid w:val="00906490"/>
    <w:rsid w:val="009111B2"/>
    <w:rsid w:val="009151F5"/>
    <w:rsid w:val="00923529"/>
    <w:rsid w:val="00923679"/>
    <w:rsid w:val="00924AE1"/>
    <w:rsid w:val="00924B57"/>
    <w:rsid w:val="009268DA"/>
    <w:rsid w:val="009269B1"/>
    <w:rsid w:val="0092724D"/>
    <w:rsid w:val="009272B3"/>
    <w:rsid w:val="009315BE"/>
    <w:rsid w:val="009326DD"/>
    <w:rsid w:val="0093338F"/>
    <w:rsid w:val="00936E41"/>
    <w:rsid w:val="00937BD9"/>
    <w:rsid w:val="00944297"/>
    <w:rsid w:val="009452AC"/>
    <w:rsid w:val="0094757F"/>
    <w:rsid w:val="00950E2C"/>
    <w:rsid w:val="00950FF6"/>
    <w:rsid w:val="00951D50"/>
    <w:rsid w:val="009525EB"/>
    <w:rsid w:val="0095470B"/>
    <w:rsid w:val="00954874"/>
    <w:rsid w:val="0095615A"/>
    <w:rsid w:val="00960C4C"/>
    <w:rsid w:val="00961400"/>
    <w:rsid w:val="00963646"/>
    <w:rsid w:val="0096421F"/>
    <w:rsid w:val="0096506F"/>
    <w:rsid w:val="0096632D"/>
    <w:rsid w:val="00967124"/>
    <w:rsid w:val="0097166C"/>
    <w:rsid w:val="009718C7"/>
    <w:rsid w:val="00973532"/>
    <w:rsid w:val="00973D66"/>
    <w:rsid w:val="0097559F"/>
    <w:rsid w:val="009761EA"/>
    <w:rsid w:val="0097761E"/>
    <w:rsid w:val="00982454"/>
    <w:rsid w:val="009824D2"/>
    <w:rsid w:val="00982CF0"/>
    <w:rsid w:val="009830AA"/>
    <w:rsid w:val="009853E1"/>
    <w:rsid w:val="00986E6B"/>
    <w:rsid w:val="00987801"/>
    <w:rsid w:val="00990032"/>
    <w:rsid w:val="00990B19"/>
    <w:rsid w:val="0099153B"/>
    <w:rsid w:val="00991769"/>
    <w:rsid w:val="0099232C"/>
    <w:rsid w:val="00994386"/>
    <w:rsid w:val="009A13D8"/>
    <w:rsid w:val="009A279E"/>
    <w:rsid w:val="009A3015"/>
    <w:rsid w:val="009A3490"/>
    <w:rsid w:val="009B05FD"/>
    <w:rsid w:val="009B0A6F"/>
    <w:rsid w:val="009B0A94"/>
    <w:rsid w:val="009B0C62"/>
    <w:rsid w:val="009B19D0"/>
    <w:rsid w:val="009B2AE8"/>
    <w:rsid w:val="009B4B33"/>
    <w:rsid w:val="009B5622"/>
    <w:rsid w:val="009B59E9"/>
    <w:rsid w:val="009B70AA"/>
    <w:rsid w:val="009C245E"/>
    <w:rsid w:val="009C3B14"/>
    <w:rsid w:val="009C3CF1"/>
    <w:rsid w:val="009C5E77"/>
    <w:rsid w:val="009C7A7E"/>
    <w:rsid w:val="009D02E8"/>
    <w:rsid w:val="009D0601"/>
    <w:rsid w:val="009D0C81"/>
    <w:rsid w:val="009D328F"/>
    <w:rsid w:val="009D51D0"/>
    <w:rsid w:val="009D6F21"/>
    <w:rsid w:val="009D70A4"/>
    <w:rsid w:val="009D7B14"/>
    <w:rsid w:val="009E08D1"/>
    <w:rsid w:val="009E0D96"/>
    <w:rsid w:val="009E1B95"/>
    <w:rsid w:val="009E4142"/>
    <w:rsid w:val="009E496F"/>
    <w:rsid w:val="009E4B0D"/>
    <w:rsid w:val="009E5250"/>
    <w:rsid w:val="009E7A69"/>
    <w:rsid w:val="009E7AAF"/>
    <w:rsid w:val="009E7F92"/>
    <w:rsid w:val="009F02A3"/>
    <w:rsid w:val="009F2182"/>
    <w:rsid w:val="009F2F27"/>
    <w:rsid w:val="009F3165"/>
    <w:rsid w:val="009F34AA"/>
    <w:rsid w:val="009F4D5A"/>
    <w:rsid w:val="009F6BCB"/>
    <w:rsid w:val="009F7B78"/>
    <w:rsid w:val="00A0057A"/>
    <w:rsid w:val="00A01FB1"/>
    <w:rsid w:val="00A02FA1"/>
    <w:rsid w:val="00A04CCE"/>
    <w:rsid w:val="00A07421"/>
    <w:rsid w:val="00A0776B"/>
    <w:rsid w:val="00A10FB9"/>
    <w:rsid w:val="00A11421"/>
    <w:rsid w:val="00A121B9"/>
    <w:rsid w:val="00A1389F"/>
    <w:rsid w:val="00A1528F"/>
    <w:rsid w:val="00A157B1"/>
    <w:rsid w:val="00A22229"/>
    <w:rsid w:val="00A24442"/>
    <w:rsid w:val="00A24ADA"/>
    <w:rsid w:val="00A30AEC"/>
    <w:rsid w:val="00A30FD1"/>
    <w:rsid w:val="00A31871"/>
    <w:rsid w:val="00A31A57"/>
    <w:rsid w:val="00A32577"/>
    <w:rsid w:val="00A330BB"/>
    <w:rsid w:val="00A344E8"/>
    <w:rsid w:val="00A42E7D"/>
    <w:rsid w:val="00A446F5"/>
    <w:rsid w:val="00A44882"/>
    <w:rsid w:val="00A45125"/>
    <w:rsid w:val="00A46AF8"/>
    <w:rsid w:val="00A54715"/>
    <w:rsid w:val="00A576A6"/>
    <w:rsid w:val="00A6061C"/>
    <w:rsid w:val="00A62D44"/>
    <w:rsid w:val="00A646E2"/>
    <w:rsid w:val="00A653CB"/>
    <w:rsid w:val="00A67263"/>
    <w:rsid w:val="00A7161C"/>
    <w:rsid w:val="00A71CE4"/>
    <w:rsid w:val="00A77AA3"/>
    <w:rsid w:val="00A8236D"/>
    <w:rsid w:val="00A854EB"/>
    <w:rsid w:val="00A872E5"/>
    <w:rsid w:val="00A91406"/>
    <w:rsid w:val="00A94E16"/>
    <w:rsid w:val="00A96793"/>
    <w:rsid w:val="00A96E65"/>
    <w:rsid w:val="00A96ECE"/>
    <w:rsid w:val="00A97C72"/>
    <w:rsid w:val="00AA310B"/>
    <w:rsid w:val="00AA63D4"/>
    <w:rsid w:val="00AA72AA"/>
    <w:rsid w:val="00AA7ED5"/>
    <w:rsid w:val="00AB06E8"/>
    <w:rsid w:val="00AB1CD3"/>
    <w:rsid w:val="00AB25CD"/>
    <w:rsid w:val="00AB352F"/>
    <w:rsid w:val="00AB7A67"/>
    <w:rsid w:val="00AC274B"/>
    <w:rsid w:val="00AC4764"/>
    <w:rsid w:val="00AC6D36"/>
    <w:rsid w:val="00AD0CBA"/>
    <w:rsid w:val="00AD26E2"/>
    <w:rsid w:val="00AD784C"/>
    <w:rsid w:val="00AE126A"/>
    <w:rsid w:val="00AE1BAE"/>
    <w:rsid w:val="00AE2823"/>
    <w:rsid w:val="00AE3005"/>
    <w:rsid w:val="00AE3BD5"/>
    <w:rsid w:val="00AE59A0"/>
    <w:rsid w:val="00AF0C57"/>
    <w:rsid w:val="00AF24DC"/>
    <w:rsid w:val="00AF26F3"/>
    <w:rsid w:val="00AF45E2"/>
    <w:rsid w:val="00AF5020"/>
    <w:rsid w:val="00AF554B"/>
    <w:rsid w:val="00AF5F04"/>
    <w:rsid w:val="00B00672"/>
    <w:rsid w:val="00B0111F"/>
    <w:rsid w:val="00B019F4"/>
    <w:rsid w:val="00B01B4D"/>
    <w:rsid w:val="00B02A5C"/>
    <w:rsid w:val="00B04489"/>
    <w:rsid w:val="00B05426"/>
    <w:rsid w:val="00B06571"/>
    <w:rsid w:val="00B068BA"/>
    <w:rsid w:val="00B06909"/>
    <w:rsid w:val="00B0691D"/>
    <w:rsid w:val="00B07217"/>
    <w:rsid w:val="00B1144F"/>
    <w:rsid w:val="00B13851"/>
    <w:rsid w:val="00B13B1C"/>
    <w:rsid w:val="00B14B5F"/>
    <w:rsid w:val="00B21F90"/>
    <w:rsid w:val="00B22291"/>
    <w:rsid w:val="00B23F9A"/>
    <w:rsid w:val="00B2417B"/>
    <w:rsid w:val="00B24E6F"/>
    <w:rsid w:val="00B2542C"/>
    <w:rsid w:val="00B26CB5"/>
    <w:rsid w:val="00B2752E"/>
    <w:rsid w:val="00B307CC"/>
    <w:rsid w:val="00B326B7"/>
    <w:rsid w:val="00B35756"/>
    <w:rsid w:val="00B3588E"/>
    <w:rsid w:val="00B41940"/>
    <w:rsid w:val="00B4198F"/>
    <w:rsid w:val="00B41F3D"/>
    <w:rsid w:val="00B431E8"/>
    <w:rsid w:val="00B44938"/>
    <w:rsid w:val="00B45141"/>
    <w:rsid w:val="00B4574A"/>
    <w:rsid w:val="00B519CD"/>
    <w:rsid w:val="00B523FC"/>
    <w:rsid w:val="00B5273A"/>
    <w:rsid w:val="00B543DC"/>
    <w:rsid w:val="00B57329"/>
    <w:rsid w:val="00B60E61"/>
    <w:rsid w:val="00B62B50"/>
    <w:rsid w:val="00B635B7"/>
    <w:rsid w:val="00B63AE8"/>
    <w:rsid w:val="00B65950"/>
    <w:rsid w:val="00B66D83"/>
    <w:rsid w:val="00B66EE2"/>
    <w:rsid w:val="00B672C0"/>
    <w:rsid w:val="00B676FD"/>
    <w:rsid w:val="00B678B6"/>
    <w:rsid w:val="00B67D09"/>
    <w:rsid w:val="00B75646"/>
    <w:rsid w:val="00B7629E"/>
    <w:rsid w:val="00B81919"/>
    <w:rsid w:val="00B90729"/>
    <w:rsid w:val="00B907DA"/>
    <w:rsid w:val="00B92295"/>
    <w:rsid w:val="00B94C5E"/>
    <w:rsid w:val="00B950BC"/>
    <w:rsid w:val="00B9714C"/>
    <w:rsid w:val="00BA29AD"/>
    <w:rsid w:val="00BA33CF"/>
    <w:rsid w:val="00BA3F8D"/>
    <w:rsid w:val="00BA5C06"/>
    <w:rsid w:val="00BA6B2D"/>
    <w:rsid w:val="00BB2B90"/>
    <w:rsid w:val="00BB32B2"/>
    <w:rsid w:val="00BB7A10"/>
    <w:rsid w:val="00BB7BE2"/>
    <w:rsid w:val="00BC60BE"/>
    <w:rsid w:val="00BC7468"/>
    <w:rsid w:val="00BC7D4F"/>
    <w:rsid w:val="00BC7ED7"/>
    <w:rsid w:val="00BD2850"/>
    <w:rsid w:val="00BD4294"/>
    <w:rsid w:val="00BE0690"/>
    <w:rsid w:val="00BE275F"/>
    <w:rsid w:val="00BE28D2"/>
    <w:rsid w:val="00BE3551"/>
    <w:rsid w:val="00BE3A2E"/>
    <w:rsid w:val="00BE4A64"/>
    <w:rsid w:val="00BE5E43"/>
    <w:rsid w:val="00BF2AD5"/>
    <w:rsid w:val="00BF34ED"/>
    <w:rsid w:val="00BF402D"/>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20DBF"/>
    <w:rsid w:val="00C26588"/>
    <w:rsid w:val="00C27DE9"/>
    <w:rsid w:val="00C32989"/>
    <w:rsid w:val="00C33388"/>
    <w:rsid w:val="00C35484"/>
    <w:rsid w:val="00C36BBD"/>
    <w:rsid w:val="00C4173A"/>
    <w:rsid w:val="00C45C4E"/>
    <w:rsid w:val="00C50DED"/>
    <w:rsid w:val="00C52217"/>
    <w:rsid w:val="00C555C0"/>
    <w:rsid w:val="00C56235"/>
    <w:rsid w:val="00C57246"/>
    <w:rsid w:val="00C602FF"/>
    <w:rsid w:val="00C60411"/>
    <w:rsid w:val="00C61174"/>
    <w:rsid w:val="00C6148F"/>
    <w:rsid w:val="00C62199"/>
    <w:rsid w:val="00C621B1"/>
    <w:rsid w:val="00C62F7A"/>
    <w:rsid w:val="00C63B9C"/>
    <w:rsid w:val="00C6682F"/>
    <w:rsid w:val="00C67BF4"/>
    <w:rsid w:val="00C7010B"/>
    <w:rsid w:val="00C7134A"/>
    <w:rsid w:val="00C71D72"/>
    <w:rsid w:val="00C7275E"/>
    <w:rsid w:val="00C731AF"/>
    <w:rsid w:val="00C7441F"/>
    <w:rsid w:val="00C74C5D"/>
    <w:rsid w:val="00C863C4"/>
    <w:rsid w:val="00C90DAB"/>
    <w:rsid w:val="00C920EA"/>
    <w:rsid w:val="00C93C3E"/>
    <w:rsid w:val="00C96012"/>
    <w:rsid w:val="00CA12E3"/>
    <w:rsid w:val="00CA1476"/>
    <w:rsid w:val="00CA6611"/>
    <w:rsid w:val="00CA6AE6"/>
    <w:rsid w:val="00CA782F"/>
    <w:rsid w:val="00CB187B"/>
    <w:rsid w:val="00CB2835"/>
    <w:rsid w:val="00CB3285"/>
    <w:rsid w:val="00CB34D9"/>
    <w:rsid w:val="00CB4500"/>
    <w:rsid w:val="00CB5EA8"/>
    <w:rsid w:val="00CC0C72"/>
    <w:rsid w:val="00CC2BFD"/>
    <w:rsid w:val="00CC48A7"/>
    <w:rsid w:val="00CC6F40"/>
    <w:rsid w:val="00CD3476"/>
    <w:rsid w:val="00CD64DF"/>
    <w:rsid w:val="00CD65F7"/>
    <w:rsid w:val="00CD768F"/>
    <w:rsid w:val="00CE197E"/>
    <w:rsid w:val="00CE20BB"/>
    <w:rsid w:val="00CE225F"/>
    <w:rsid w:val="00CE7765"/>
    <w:rsid w:val="00CF230C"/>
    <w:rsid w:val="00CF2F50"/>
    <w:rsid w:val="00CF6198"/>
    <w:rsid w:val="00CF663D"/>
    <w:rsid w:val="00D01889"/>
    <w:rsid w:val="00D02919"/>
    <w:rsid w:val="00D04C61"/>
    <w:rsid w:val="00D05B8D"/>
    <w:rsid w:val="00D05B9B"/>
    <w:rsid w:val="00D065A2"/>
    <w:rsid w:val="00D079AA"/>
    <w:rsid w:val="00D07F00"/>
    <w:rsid w:val="00D07FB6"/>
    <w:rsid w:val="00D1130F"/>
    <w:rsid w:val="00D1571F"/>
    <w:rsid w:val="00D15CBC"/>
    <w:rsid w:val="00D17B72"/>
    <w:rsid w:val="00D24BDF"/>
    <w:rsid w:val="00D279E8"/>
    <w:rsid w:val="00D3185C"/>
    <w:rsid w:val="00D3205F"/>
    <w:rsid w:val="00D3318E"/>
    <w:rsid w:val="00D33E72"/>
    <w:rsid w:val="00D35BD6"/>
    <w:rsid w:val="00D361B5"/>
    <w:rsid w:val="00D366FC"/>
    <w:rsid w:val="00D411A2"/>
    <w:rsid w:val="00D419BA"/>
    <w:rsid w:val="00D42731"/>
    <w:rsid w:val="00D43AFD"/>
    <w:rsid w:val="00D4606D"/>
    <w:rsid w:val="00D500C6"/>
    <w:rsid w:val="00D50B9C"/>
    <w:rsid w:val="00D513AF"/>
    <w:rsid w:val="00D52D73"/>
    <w:rsid w:val="00D52E58"/>
    <w:rsid w:val="00D56B20"/>
    <w:rsid w:val="00D578B3"/>
    <w:rsid w:val="00D618F4"/>
    <w:rsid w:val="00D63636"/>
    <w:rsid w:val="00D640AD"/>
    <w:rsid w:val="00D64C8B"/>
    <w:rsid w:val="00D714CC"/>
    <w:rsid w:val="00D73532"/>
    <w:rsid w:val="00D75EA7"/>
    <w:rsid w:val="00D7690A"/>
    <w:rsid w:val="00D77252"/>
    <w:rsid w:val="00D81ADF"/>
    <w:rsid w:val="00D81F21"/>
    <w:rsid w:val="00D82225"/>
    <w:rsid w:val="00D83D06"/>
    <w:rsid w:val="00D864F2"/>
    <w:rsid w:val="00D91134"/>
    <w:rsid w:val="00D943F8"/>
    <w:rsid w:val="00D95470"/>
    <w:rsid w:val="00D961F4"/>
    <w:rsid w:val="00D96B55"/>
    <w:rsid w:val="00DA2619"/>
    <w:rsid w:val="00DA2E3B"/>
    <w:rsid w:val="00DA4239"/>
    <w:rsid w:val="00DA588C"/>
    <w:rsid w:val="00DA65DE"/>
    <w:rsid w:val="00DB0B61"/>
    <w:rsid w:val="00DB1474"/>
    <w:rsid w:val="00DB2962"/>
    <w:rsid w:val="00DB52FB"/>
    <w:rsid w:val="00DC00C1"/>
    <w:rsid w:val="00DC013B"/>
    <w:rsid w:val="00DC090B"/>
    <w:rsid w:val="00DC1679"/>
    <w:rsid w:val="00DC219B"/>
    <w:rsid w:val="00DC2812"/>
    <w:rsid w:val="00DC2CF1"/>
    <w:rsid w:val="00DC2DC7"/>
    <w:rsid w:val="00DC3A7C"/>
    <w:rsid w:val="00DC452C"/>
    <w:rsid w:val="00DC4FCF"/>
    <w:rsid w:val="00DC50E0"/>
    <w:rsid w:val="00DC6386"/>
    <w:rsid w:val="00DD1130"/>
    <w:rsid w:val="00DD1951"/>
    <w:rsid w:val="00DD4100"/>
    <w:rsid w:val="00DD487D"/>
    <w:rsid w:val="00DD4E83"/>
    <w:rsid w:val="00DD6628"/>
    <w:rsid w:val="00DD681F"/>
    <w:rsid w:val="00DD6945"/>
    <w:rsid w:val="00DE0732"/>
    <w:rsid w:val="00DE22B5"/>
    <w:rsid w:val="00DE2D04"/>
    <w:rsid w:val="00DE3250"/>
    <w:rsid w:val="00DE6028"/>
    <w:rsid w:val="00DE6C85"/>
    <w:rsid w:val="00DE78A3"/>
    <w:rsid w:val="00DF1A71"/>
    <w:rsid w:val="00DF3FD4"/>
    <w:rsid w:val="00DF50FC"/>
    <w:rsid w:val="00DF613D"/>
    <w:rsid w:val="00DF68C7"/>
    <w:rsid w:val="00DF731A"/>
    <w:rsid w:val="00E04BBB"/>
    <w:rsid w:val="00E05DC1"/>
    <w:rsid w:val="00E06B75"/>
    <w:rsid w:val="00E11332"/>
    <w:rsid w:val="00E11352"/>
    <w:rsid w:val="00E15622"/>
    <w:rsid w:val="00E170DC"/>
    <w:rsid w:val="00E17546"/>
    <w:rsid w:val="00E210B5"/>
    <w:rsid w:val="00E261B3"/>
    <w:rsid w:val="00E26818"/>
    <w:rsid w:val="00E27FFC"/>
    <w:rsid w:val="00E30B15"/>
    <w:rsid w:val="00E33237"/>
    <w:rsid w:val="00E34221"/>
    <w:rsid w:val="00E40181"/>
    <w:rsid w:val="00E41882"/>
    <w:rsid w:val="00E43C52"/>
    <w:rsid w:val="00E46742"/>
    <w:rsid w:val="00E503BF"/>
    <w:rsid w:val="00E526D8"/>
    <w:rsid w:val="00E54950"/>
    <w:rsid w:val="00E55FB3"/>
    <w:rsid w:val="00E56A01"/>
    <w:rsid w:val="00E629A1"/>
    <w:rsid w:val="00E6794C"/>
    <w:rsid w:val="00E71591"/>
    <w:rsid w:val="00E71CEB"/>
    <w:rsid w:val="00E7474F"/>
    <w:rsid w:val="00E80DE3"/>
    <w:rsid w:val="00E82C55"/>
    <w:rsid w:val="00E83570"/>
    <w:rsid w:val="00E86B70"/>
    <w:rsid w:val="00E8787E"/>
    <w:rsid w:val="00E91570"/>
    <w:rsid w:val="00E91BC0"/>
    <w:rsid w:val="00E92AC3"/>
    <w:rsid w:val="00E94B95"/>
    <w:rsid w:val="00E95D02"/>
    <w:rsid w:val="00EA2F6A"/>
    <w:rsid w:val="00EA79D3"/>
    <w:rsid w:val="00EB00E0"/>
    <w:rsid w:val="00EB05D5"/>
    <w:rsid w:val="00EB1BE8"/>
    <w:rsid w:val="00EB2869"/>
    <w:rsid w:val="00EB4BC7"/>
    <w:rsid w:val="00EB4E1A"/>
    <w:rsid w:val="00EB55FF"/>
    <w:rsid w:val="00EB7C3A"/>
    <w:rsid w:val="00EC059F"/>
    <w:rsid w:val="00EC1F24"/>
    <w:rsid w:val="00EC1F49"/>
    <w:rsid w:val="00EC22F6"/>
    <w:rsid w:val="00EC24F2"/>
    <w:rsid w:val="00EC3DB9"/>
    <w:rsid w:val="00EC7603"/>
    <w:rsid w:val="00ED5B9B"/>
    <w:rsid w:val="00ED6BAD"/>
    <w:rsid w:val="00ED7447"/>
    <w:rsid w:val="00ED7762"/>
    <w:rsid w:val="00EE00D6"/>
    <w:rsid w:val="00EE11E7"/>
    <w:rsid w:val="00EE1488"/>
    <w:rsid w:val="00EE29AD"/>
    <w:rsid w:val="00EE3E24"/>
    <w:rsid w:val="00EE4D5D"/>
    <w:rsid w:val="00EE5131"/>
    <w:rsid w:val="00EE7473"/>
    <w:rsid w:val="00EF109B"/>
    <w:rsid w:val="00EF201C"/>
    <w:rsid w:val="00EF2C72"/>
    <w:rsid w:val="00EF36AF"/>
    <w:rsid w:val="00EF59A3"/>
    <w:rsid w:val="00EF6675"/>
    <w:rsid w:val="00F0063D"/>
    <w:rsid w:val="00F00F9C"/>
    <w:rsid w:val="00F01DFF"/>
    <w:rsid w:val="00F01E5F"/>
    <w:rsid w:val="00F024F3"/>
    <w:rsid w:val="00F02ABA"/>
    <w:rsid w:val="00F0437A"/>
    <w:rsid w:val="00F101B8"/>
    <w:rsid w:val="00F10322"/>
    <w:rsid w:val="00F11037"/>
    <w:rsid w:val="00F15144"/>
    <w:rsid w:val="00F16F1B"/>
    <w:rsid w:val="00F16F4E"/>
    <w:rsid w:val="00F2100C"/>
    <w:rsid w:val="00F250A9"/>
    <w:rsid w:val="00F267AF"/>
    <w:rsid w:val="00F30FF4"/>
    <w:rsid w:val="00F3122E"/>
    <w:rsid w:val="00F32368"/>
    <w:rsid w:val="00F331AD"/>
    <w:rsid w:val="00F34C16"/>
    <w:rsid w:val="00F35287"/>
    <w:rsid w:val="00F40A70"/>
    <w:rsid w:val="00F43A37"/>
    <w:rsid w:val="00F4641B"/>
    <w:rsid w:val="00F46EB8"/>
    <w:rsid w:val="00F50CD1"/>
    <w:rsid w:val="00F50E0C"/>
    <w:rsid w:val="00F511E4"/>
    <w:rsid w:val="00F52D09"/>
    <w:rsid w:val="00F52E08"/>
    <w:rsid w:val="00F53A66"/>
    <w:rsid w:val="00F5462D"/>
    <w:rsid w:val="00F547AC"/>
    <w:rsid w:val="00F55B21"/>
    <w:rsid w:val="00F56EF6"/>
    <w:rsid w:val="00F5710C"/>
    <w:rsid w:val="00F60082"/>
    <w:rsid w:val="00F61A9F"/>
    <w:rsid w:val="00F61B5F"/>
    <w:rsid w:val="00F64696"/>
    <w:rsid w:val="00F651D1"/>
    <w:rsid w:val="00F65AA9"/>
    <w:rsid w:val="00F6768F"/>
    <w:rsid w:val="00F7030D"/>
    <w:rsid w:val="00F70EAF"/>
    <w:rsid w:val="00F72C2C"/>
    <w:rsid w:val="00F741F2"/>
    <w:rsid w:val="00F758AC"/>
    <w:rsid w:val="00F76CAB"/>
    <w:rsid w:val="00F772C6"/>
    <w:rsid w:val="00F815B5"/>
    <w:rsid w:val="00F84722"/>
    <w:rsid w:val="00F85195"/>
    <w:rsid w:val="00F857D4"/>
    <w:rsid w:val="00F85E57"/>
    <w:rsid w:val="00F868E3"/>
    <w:rsid w:val="00F938BA"/>
    <w:rsid w:val="00F97919"/>
    <w:rsid w:val="00F97A89"/>
    <w:rsid w:val="00FA230B"/>
    <w:rsid w:val="00FA2C46"/>
    <w:rsid w:val="00FA3525"/>
    <w:rsid w:val="00FA5A53"/>
    <w:rsid w:val="00FB1F6E"/>
    <w:rsid w:val="00FB4769"/>
    <w:rsid w:val="00FB4CDA"/>
    <w:rsid w:val="00FB6481"/>
    <w:rsid w:val="00FB6D36"/>
    <w:rsid w:val="00FB7510"/>
    <w:rsid w:val="00FC0965"/>
    <w:rsid w:val="00FC0F81"/>
    <w:rsid w:val="00FC252F"/>
    <w:rsid w:val="00FC395C"/>
    <w:rsid w:val="00FC4845"/>
    <w:rsid w:val="00FC5E8E"/>
    <w:rsid w:val="00FD3766"/>
    <w:rsid w:val="00FD3D05"/>
    <w:rsid w:val="00FD44D2"/>
    <w:rsid w:val="00FD47C4"/>
    <w:rsid w:val="00FD521E"/>
    <w:rsid w:val="00FE087D"/>
    <w:rsid w:val="00FE12F7"/>
    <w:rsid w:val="00FE2DCF"/>
    <w:rsid w:val="00FE3026"/>
    <w:rsid w:val="00FE331E"/>
    <w:rsid w:val="00FE3FA7"/>
    <w:rsid w:val="00FE4081"/>
    <w:rsid w:val="00FE4413"/>
    <w:rsid w:val="00FE6DFF"/>
    <w:rsid w:val="00FF0070"/>
    <w:rsid w:val="00FF2A4E"/>
    <w:rsid w:val="00FF2FCE"/>
    <w:rsid w:val="00FF4F7D"/>
    <w:rsid w:val="00FF6D9D"/>
    <w:rsid w:val="00FF70BB"/>
    <w:rsid w:val="00FF7620"/>
    <w:rsid w:val="00FF7DD5"/>
    <w:rsid w:val="0475A4B8"/>
    <w:rsid w:val="0C9D8F2C"/>
    <w:rsid w:val="18FBBC39"/>
    <w:rsid w:val="1A5FF5EE"/>
    <w:rsid w:val="1B08E6F6"/>
    <w:rsid w:val="221DD919"/>
    <w:rsid w:val="22D7FE95"/>
    <w:rsid w:val="2A89F524"/>
    <w:rsid w:val="2A9B56EF"/>
    <w:rsid w:val="3A1F4C85"/>
    <w:rsid w:val="44AA255E"/>
    <w:rsid w:val="4D0F1C1B"/>
    <w:rsid w:val="5496DF55"/>
    <w:rsid w:val="5958AF54"/>
    <w:rsid w:val="5DCD6F20"/>
    <w:rsid w:val="63D1EA26"/>
    <w:rsid w:val="647E4A40"/>
    <w:rsid w:val="67535359"/>
    <w:rsid w:val="6A9AD35F"/>
    <w:rsid w:val="6B34E11E"/>
    <w:rsid w:val="76BB7ECB"/>
    <w:rsid w:val="76CAD4D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432CA528-5B22-4705-BB29-E41B7063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9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06889"/>
    <w:rPr>
      <w:rFonts w:ascii="Cambria" w:hAnsi="Cambria"/>
      <w:lang w:eastAsia="en-US"/>
    </w:rPr>
  </w:style>
  <w:style w:type="paragraph" w:styleId="Heading1">
    <w:name w:val="heading 1"/>
    <w:next w:val="Normal"/>
    <w:link w:val="Heading1Char"/>
    <w:uiPriority w:val="9"/>
    <w:qFormat/>
    <w:rsid w:val="00306889"/>
    <w:pPr>
      <w:keepNext/>
      <w:keepLines/>
      <w:pageBreakBefore/>
      <w:spacing w:after="440" w:line="560" w:lineRule="atLeast"/>
      <w:outlineLvl w:val="0"/>
    </w:pPr>
    <w:rPr>
      <w:rFonts w:ascii="Arial" w:hAnsi="Arial"/>
      <w:bCs/>
      <w:color w:val="201547"/>
      <w:sz w:val="48"/>
      <w:szCs w:val="48"/>
      <w:lang w:eastAsia="en-US"/>
    </w:rPr>
  </w:style>
  <w:style w:type="paragraph" w:styleId="Heading2">
    <w:name w:val="heading 2"/>
    <w:next w:val="Normal"/>
    <w:link w:val="Heading2Char"/>
    <w:uiPriority w:val="9"/>
    <w:qFormat/>
    <w:rsid w:val="00306889"/>
    <w:pPr>
      <w:keepNext/>
      <w:keepLines/>
      <w:spacing w:before="320" w:after="120" w:line="420" w:lineRule="atLeast"/>
      <w:outlineLvl w:val="1"/>
    </w:pPr>
    <w:rPr>
      <w:rFonts w:ascii="Arial" w:hAnsi="Arial"/>
      <w:b/>
      <w:color w:val="201547"/>
      <w:sz w:val="40"/>
      <w:szCs w:val="40"/>
      <w:lang w:eastAsia="en-US"/>
    </w:rPr>
  </w:style>
  <w:style w:type="paragraph" w:styleId="Heading3">
    <w:name w:val="heading 3"/>
    <w:next w:val="Normal"/>
    <w:link w:val="Heading3Char"/>
    <w:uiPriority w:val="9"/>
    <w:qFormat/>
    <w:rsid w:val="00306889"/>
    <w:pPr>
      <w:keepNext/>
      <w:keepLines/>
      <w:spacing w:before="320" w:after="120" w:line="380" w:lineRule="atLeast"/>
      <w:outlineLvl w:val="2"/>
    </w:pPr>
    <w:rPr>
      <w:rFonts w:ascii="Arial" w:eastAsia="MS Gothic" w:hAnsi="Arial"/>
      <w:b/>
      <w:bCs/>
      <w:color w:val="201547"/>
      <w:sz w:val="32"/>
      <w:szCs w:val="32"/>
      <w:lang w:eastAsia="en-US"/>
    </w:rPr>
  </w:style>
  <w:style w:type="paragraph" w:styleId="Heading4">
    <w:name w:val="heading 4"/>
    <w:next w:val="Normal"/>
    <w:link w:val="Heading4Char"/>
    <w:uiPriority w:val="1"/>
    <w:qFormat/>
    <w:rsid w:val="00306889"/>
    <w:pPr>
      <w:keepNext/>
      <w:keepLines/>
      <w:spacing w:before="240" w:after="120" w:line="240" w:lineRule="atLeast"/>
      <w:outlineLvl w:val="3"/>
    </w:pPr>
    <w:rPr>
      <w:rFonts w:ascii="Arial" w:eastAsia="MS Mincho" w:hAnsi="Arial"/>
      <w:b/>
      <w:bCs/>
      <w:lang w:eastAsia="en-US"/>
    </w:rPr>
  </w:style>
  <w:style w:type="paragraph" w:styleId="Heading5">
    <w:name w:val="heading 5"/>
    <w:next w:val="Normal"/>
    <w:link w:val="Heading5Char"/>
    <w:uiPriority w:val="9"/>
    <w:qFormat/>
    <w:rsid w:val="00306889"/>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unhideWhenUsed/>
    <w:qFormat/>
    <w:rsid w:val="007B21A6"/>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7B21A6"/>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B92295"/>
    <w:pPr>
      <w:spacing w:after="240" w:line="420" w:lineRule="atLeast"/>
    </w:pPr>
    <w:rPr>
      <w:rFonts w:ascii="Arial" w:eastAsia="Times" w:hAnsi="Arial"/>
      <w:sz w:val="32"/>
      <w:szCs w:val="32"/>
      <w:lang w:eastAsia="en-US"/>
    </w:rPr>
  </w:style>
  <w:style w:type="character" w:customStyle="1" w:styleId="Heading1Char">
    <w:name w:val="Heading 1 Char"/>
    <w:link w:val="Heading1"/>
    <w:uiPriority w:val="9"/>
    <w:rsid w:val="00306889"/>
    <w:rPr>
      <w:rFonts w:ascii="Arial" w:hAnsi="Arial"/>
      <w:bCs/>
      <w:color w:val="201547"/>
      <w:sz w:val="48"/>
      <w:szCs w:val="48"/>
      <w:lang w:eastAsia="en-US"/>
    </w:rPr>
  </w:style>
  <w:style w:type="character" w:customStyle="1" w:styleId="Heading2Char">
    <w:name w:val="Heading 2 Char"/>
    <w:link w:val="Heading2"/>
    <w:uiPriority w:val="9"/>
    <w:rsid w:val="00306889"/>
    <w:rPr>
      <w:rFonts w:ascii="Arial" w:hAnsi="Arial"/>
      <w:b/>
      <w:color w:val="201547"/>
      <w:sz w:val="40"/>
      <w:szCs w:val="40"/>
      <w:lang w:eastAsia="en-US"/>
    </w:rPr>
  </w:style>
  <w:style w:type="character" w:customStyle="1" w:styleId="Heading3Char">
    <w:name w:val="Heading 3 Char"/>
    <w:link w:val="Heading3"/>
    <w:uiPriority w:val="9"/>
    <w:rsid w:val="00306889"/>
    <w:rPr>
      <w:rFonts w:ascii="Arial" w:eastAsia="MS Gothic" w:hAnsi="Arial"/>
      <w:b/>
      <w:bCs/>
      <w:color w:val="201547"/>
      <w:sz w:val="32"/>
      <w:szCs w:val="32"/>
      <w:lang w:eastAsia="en-US"/>
    </w:rPr>
  </w:style>
  <w:style w:type="character" w:customStyle="1" w:styleId="Heading4Char">
    <w:name w:val="Heading 4 Char"/>
    <w:link w:val="Heading4"/>
    <w:uiPriority w:val="1"/>
    <w:rsid w:val="00306889"/>
    <w:rPr>
      <w:rFonts w:ascii="Arial" w:eastAsia="MS Mincho" w:hAnsi="Arial"/>
      <w:b/>
      <w:bCs/>
      <w:lang w:eastAsia="en-US"/>
    </w:rPr>
  </w:style>
  <w:style w:type="paragraph" w:styleId="Header">
    <w:name w:val="header"/>
    <w:basedOn w:val="Normal"/>
    <w:link w:val="HeaderChar"/>
    <w:uiPriority w:val="98"/>
    <w:rsid w:val="00306889"/>
    <w:pPr>
      <w:tabs>
        <w:tab w:val="right" w:pos="9299"/>
      </w:tabs>
    </w:pPr>
    <w:rPr>
      <w:rFonts w:ascii="Arial" w:hAnsi="Arial" w:cs="Arial"/>
      <w:b/>
      <w:bCs/>
      <w:color w:val="201547"/>
      <w:sz w:val="24"/>
      <w:szCs w:val="24"/>
    </w:rPr>
  </w:style>
  <w:style w:type="paragraph" w:styleId="Footer">
    <w:name w:val="footer"/>
    <w:basedOn w:val="Normal"/>
    <w:link w:val="FooterChar"/>
    <w:uiPriority w:val="99"/>
    <w:rsid w:val="00306889"/>
    <w:pPr>
      <w:tabs>
        <w:tab w:val="right" w:pos="9299"/>
      </w:tabs>
    </w:pPr>
    <w:rPr>
      <w:rFonts w:ascii="Arial" w:hAnsi="Arial" w:cs="Arial"/>
      <w:sz w:val="24"/>
      <w:szCs w:val="24"/>
    </w:rPr>
  </w:style>
  <w:style w:type="character" w:styleId="FollowedHyperlink">
    <w:name w:val="FollowedHyperlink"/>
    <w:uiPriority w:val="99"/>
    <w:rsid w:val="00306889"/>
    <w:rPr>
      <w:color w:val="6633CC"/>
      <w:u w:val="dotted"/>
    </w:rPr>
  </w:style>
  <w:style w:type="paragraph" w:customStyle="1" w:styleId="Tabletext6pt">
    <w:name w:val="Table text + 6pt"/>
    <w:basedOn w:val="Tabletext"/>
    <w:rsid w:val="00306889"/>
    <w:pPr>
      <w:spacing w:after="120"/>
    </w:pPr>
  </w:style>
  <w:style w:type="paragraph" w:styleId="EndnoteText">
    <w:name w:val="endnote text"/>
    <w:basedOn w:val="Normal"/>
    <w:link w:val="EndnoteTextChar"/>
    <w:semiHidden/>
    <w:rsid w:val="00306889"/>
    <w:rPr>
      <w:sz w:val="24"/>
      <w:szCs w:val="24"/>
    </w:rPr>
  </w:style>
  <w:style w:type="character" w:customStyle="1" w:styleId="EndnoteTextChar">
    <w:name w:val="Endnote Text Char"/>
    <w:link w:val="EndnoteText"/>
    <w:semiHidden/>
    <w:rsid w:val="0042084E"/>
    <w:rPr>
      <w:rFonts w:ascii="Cambria" w:hAnsi="Cambri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30688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1A7646"/>
    <w:pPr>
      <w:numPr>
        <w:numId w:val="24"/>
      </w:numPr>
    </w:pPr>
  </w:style>
  <w:style w:type="paragraph" w:styleId="DocumentMap">
    <w:name w:val="Document Map"/>
    <w:basedOn w:val="Normal"/>
    <w:link w:val="DocumentMapChar"/>
    <w:uiPriority w:val="99"/>
    <w:semiHidden/>
    <w:unhideWhenUsed/>
    <w:rsid w:val="00306889"/>
    <w:rPr>
      <w:rFonts w:ascii="Lucida Grande" w:hAnsi="Lucida Grande" w:cs="Lucida Grande"/>
      <w:sz w:val="24"/>
      <w:szCs w:val="24"/>
    </w:rPr>
  </w:style>
  <w:style w:type="character" w:customStyle="1" w:styleId="DocumentMapChar">
    <w:name w:val="Document Map Char"/>
    <w:link w:val="DocumentMap"/>
    <w:uiPriority w:val="99"/>
    <w:semiHidden/>
    <w:rsid w:val="00306889"/>
    <w:rPr>
      <w:rFonts w:ascii="Lucida Grande" w:hAnsi="Lucida Grande" w:cs="Lucida Grande"/>
      <w:sz w:val="24"/>
      <w:szCs w:val="24"/>
      <w:lang w:eastAsia="en-US"/>
    </w:rPr>
  </w:style>
  <w:style w:type="character" w:styleId="PageNumber">
    <w:name w:val="page number"/>
    <w:basedOn w:val="DefaultParagraphFont"/>
    <w:semiHidden/>
    <w:rsid w:val="00306889"/>
  </w:style>
  <w:style w:type="paragraph" w:styleId="TOC1">
    <w:name w:val="toc 1"/>
    <w:basedOn w:val="Normal"/>
    <w:next w:val="Normal"/>
    <w:uiPriority w:val="39"/>
    <w:rsid w:val="008677EF"/>
    <w:pPr>
      <w:keepNext/>
      <w:keepLines/>
      <w:tabs>
        <w:tab w:val="right" w:leader="dot" w:pos="9299"/>
      </w:tabs>
      <w:spacing w:before="240" w:after="80" w:line="420" w:lineRule="atLeast"/>
    </w:pPr>
    <w:rPr>
      <w:rFonts w:ascii="Arial" w:hAnsi="Arial"/>
      <w:b/>
      <w:noProof/>
      <w:sz w:val="32"/>
      <w:szCs w:val="32"/>
    </w:rPr>
  </w:style>
  <w:style w:type="character" w:customStyle="1" w:styleId="Heading5Char">
    <w:name w:val="Heading 5 Char"/>
    <w:link w:val="Heading5"/>
    <w:uiPriority w:val="9"/>
    <w:rsid w:val="00306889"/>
    <w:rPr>
      <w:rFonts w:ascii="Arial" w:eastAsia="MS Mincho" w:hAnsi="Arial"/>
      <w:b/>
      <w:bCs/>
      <w:i/>
      <w:lang w:eastAsia="en-US"/>
    </w:rPr>
  </w:style>
  <w:style w:type="character" w:styleId="Strong">
    <w:name w:val="Strong"/>
    <w:uiPriority w:val="99"/>
    <w:qFormat/>
    <w:rsid w:val="00306889"/>
    <w:rPr>
      <w:b/>
      <w:bCs/>
    </w:rPr>
  </w:style>
  <w:style w:type="paragraph" w:customStyle="1" w:styleId="TOCheadingreport">
    <w:name w:val="TOC heading report"/>
    <w:basedOn w:val="Heading1"/>
    <w:link w:val="TOCheadingreportChar"/>
    <w:uiPriority w:val="5"/>
    <w:rsid w:val="00306889"/>
  </w:style>
  <w:style w:type="character" w:customStyle="1" w:styleId="TOCheadingreportChar">
    <w:name w:val="TOC heading report Char"/>
    <w:link w:val="TOCheadingreport"/>
    <w:uiPriority w:val="5"/>
    <w:rsid w:val="00306889"/>
    <w:rPr>
      <w:rFonts w:ascii="Arial" w:hAnsi="Arial"/>
      <w:bCs/>
      <w:color w:val="201547"/>
      <w:sz w:val="48"/>
      <w:szCs w:val="48"/>
      <w:lang w:eastAsia="en-US"/>
    </w:rPr>
  </w:style>
  <w:style w:type="paragraph" w:styleId="TOC2">
    <w:name w:val="toc 2"/>
    <w:basedOn w:val="Normal"/>
    <w:next w:val="Normal"/>
    <w:uiPriority w:val="39"/>
    <w:rsid w:val="00306889"/>
    <w:pPr>
      <w:keepLines/>
      <w:tabs>
        <w:tab w:val="right" w:leader="dot" w:pos="9299"/>
      </w:tabs>
      <w:spacing w:after="120" w:line="420" w:lineRule="atLeast"/>
    </w:pPr>
    <w:rPr>
      <w:rFonts w:ascii="Arial" w:hAnsi="Arial"/>
      <w:noProof/>
      <w:sz w:val="32"/>
      <w:szCs w:val="32"/>
    </w:rPr>
  </w:style>
  <w:style w:type="paragraph" w:styleId="TOC3">
    <w:name w:val="toc 3"/>
    <w:basedOn w:val="Normal"/>
    <w:next w:val="Normal"/>
    <w:uiPriority w:val="39"/>
    <w:rsid w:val="00306889"/>
    <w:pPr>
      <w:keepLines/>
      <w:tabs>
        <w:tab w:val="right" w:leader="dot" w:pos="9299"/>
      </w:tabs>
      <w:spacing w:after="60" w:line="270" w:lineRule="atLeast"/>
      <w:ind w:left="284"/>
    </w:pPr>
    <w:rPr>
      <w:rFonts w:ascii="Arial" w:hAnsi="Arial" w:cs="Arial"/>
    </w:rPr>
  </w:style>
  <w:style w:type="paragraph" w:styleId="TOC4">
    <w:name w:val="toc 4"/>
    <w:basedOn w:val="Normal"/>
    <w:next w:val="Normal"/>
    <w:uiPriority w:val="39"/>
    <w:rsid w:val="00306889"/>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rsid w:val="00306889"/>
    <w:pPr>
      <w:ind w:left="800"/>
    </w:pPr>
  </w:style>
  <w:style w:type="paragraph" w:styleId="TOC6">
    <w:name w:val="toc 6"/>
    <w:basedOn w:val="Normal"/>
    <w:next w:val="Normal"/>
    <w:autoRedefine/>
    <w:semiHidden/>
    <w:rsid w:val="00306889"/>
    <w:pPr>
      <w:ind w:left="1000"/>
    </w:pPr>
  </w:style>
  <w:style w:type="paragraph" w:styleId="TOC7">
    <w:name w:val="toc 7"/>
    <w:basedOn w:val="Normal"/>
    <w:next w:val="Normal"/>
    <w:autoRedefine/>
    <w:semiHidden/>
    <w:rsid w:val="00306889"/>
    <w:pPr>
      <w:ind w:left="1200"/>
    </w:pPr>
  </w:style>
  <w:style w:type="paragraph" w:styleId="TOC8">
    <w:name w:val="toc 8"/>
    <w:basedOn w:val="Normal"/>
    <w:next w:val="Normal"/>
    <w:autoRedefine/>
    <w:semiHidden/>
    <w:rsid w:val="00306889"/>
    <w:pPr>
      <w:ind w:left="1400"/>
    </w:pPr>
  </w:style>
  <w:style w:type="paragraph" w:styleId="TOC9">
    <w:name w:val="toc 9"/>
    <w:basedOn w:val="Normal"/>
    <w:next w:val="Normal"/>
    <w:autoRedefine/>
    <w:semiHidden/>
    <w:rsid w:val="00306889"/>
    <w:pPr>
      <w:ind w:left="1600"/>
    </w:pPr>
  </w:style>
  <w:style w:type="paragraph" w:styleId="Subtitle">
    <w:name w:val="Subtitle"/>
    <w:basedOn w:val="Normal"/>
    <w:next w:val="Normal"/>
    <w:link w:val="SubtitleChar"/>
    <w:uiPriority w:val="11"/>
    <w:qFormat/>
    <w:rsid w:val="00306889"/>
    <w:pPr>
      <w:spacing w:after="60"/>
      <w:jc w:val="center"/>
    </w:pPr>
    <w:rPr>
      <w:rFonts w:ascii="Calibri Light" w:hAnsi="Calibri Light"/>
      <w:sz w:val="24"/>
      <w:szCs w:val="24"/>
    </w:rPr>
  </w:style>
  <w:style w:type="paragraph" w:customStyle="1" w:styleId="Tabletext">
    <w:name w:val="Table text"/>
    <w:uiPriority w:val="3"/>
    <w:qFormat/>
    <w:rsid w:val="00A576A6"/>
    <w:pPr>
      <w:spacing w:before="80" w:after="240"/>
    </w:pPr>
    <w:rPr>
      <w:rFonts w:ascii="Arial" w:hAnsi="Arial"/>
      <w:sz w:val="32"/>
      <w:lang w:eastAsia="en-US"/>
    </w:rPr>
  </w:style>
  <w:style w:type="paragraph" w:customStyle="1" w:styleId="Tablecaption">
    <w:name w:val="Table caption"/>
    <w:uiPriority w:val="3"/>
    <w:qFormat/>
    <w:rsid w:val="00306889"/>
    <w:pPr>
      <w:keepNext/>
      <w:keepLines/>
      <w:spacing w:before="240" w:after="120" w:line="270" w:lineRule="exact"/>
    </w:pPr>
    <w:rPr>
      <w:rFonts w:ascii="Arial" w:hAnsi="Arial"/>
      <w:b/>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306889"/>
    <w:rPr>
      <w:vertAlign w:val="superscript"/>
    </w:rPr>
  </w:style>
  <w:style w:type="paragraph" w:customStyle="1" w:styleId="Accessibilitypara">
    <w:name w:val="Accessibility para"/>
    <w:uiPriority w:val="8"/>
    <w:rsid w:val="004F7380"/>
    <w:pPr>
      <w:spacing w:after="300" w:line="320" w:lineRule="atLeast"/>
    </w:pPr>
    <w:rPr>
      <w:rFonts w:ascii="Arial" w:eastAsia="Times" w:hAnsi="Arial"/>
      <w:sz w:val="28"/>
      <w:szCs w:val="19"/>
      <w:lang w:eastAsia="en-US"/>
    </w:rPr>
  </w:style>
  <w:style w:type="paragraph" w:customStyle="1" w:styleId="Figurecaption">
    <w:name w:val="Figure caption"/>
    <w:next w:val="Body"/>
    <w:link w:val="FigurecaptionChar"/>
    <w:uiPriority w:val="4"/>
    <w:rsid w:val="00306889"/>
    <w:pPr>
      <w:keepNext/>
      <w:keepLines/>
      <w:spacing w:before="160" w:after="120"/>
    </w:pPr>
    <w:rPr>
      <w:rFonts w:ascii="Arial" w:hAnsi="Arial"/>
      <w:b/>
      <w:sz w:val="28"/>
      <w:szCs w:val="28"/>
      <w:lang w:eastAsia="en-US"/>
    </w:rPr>
  </w:style>
  <w:style w:type="paragraph" w:customStyle="1" w:styleId="Bullet2">
    <w:name w:val="Bullet 2"/>
    <w:basedOn w:val="Body"/>
    <w:rsid w:val="005C0DE7"/>
    <w:pPr>
      <w:numPr>
        <w:ilvl w:val="1"/>
        <w:numId w:val="24"/>
      </w:numPr>
      <w:spacing w:after="80"/>
    </w:pPr>
  </w:style>
  <w:style w:type="paragraph" w:customStyle="1" w:styleId="Bodyafterbullets">
    <w:name w:val="Body after bullets"/>
    <w:basedOn w:val="Body"/>
    <w:rsid w:val="00306889"/>
    <w:pPr>
      <w:spacing w:before="20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rsid w:val="00306889"/>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944297"/>
    <w:pPr>
      <w:spacing w:before="80" w:after="60"/>
    </w:pPr>
    <w:rPr>
      <w:rFonts w:ascii="Arial" w:hAnsi="Arial"/>
      <w:b/>
      <w:color w:val="201547"/>
      <w:sz w:val="32"/>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306889"/>
    <w:rPr>
      <w:color w:val="3366FF"/>
      <w:u w:val="dotted"/>
    </w:rPr>
  </w:style>
  <w:style w:type="paragraph" w:customStyle="1" w:styleId="Documentsubtitle">
    <w:name w:val="Document subtitle"/>
    <w:uiPriority w:val="8"/>
    <w:rsid w:val="00D07FB6"/>
    <w:pPr>
      <w:spacing w:after="120" w:line="480" w:lineRule="atLeast"/>
    </w:pPr>
    <w:rPr>
      <w:rFonts w:ascii="Arial" w:hAnsi="Arial"/>
      <w:color w:val="201547"/>
      <w:sz w:val="44"/>
      <w:szCs w:val="24"/>
      <w:lang w:eastAsia="en-US"/>
    </w:rPr>
  </w:style>
  <w:style w:type="paragraph" w:styleId="FootnoteText">
    <w:name w:val="footnote text"/>
    <w:basedOn w:val="Normal"/>
    <w:link w:val="FootnoteTextChar"/>
    <w:uiPriority w:val="8"/>
    <w:rsid w:val="00306889"/>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4A4195"/>
    <w:rPr>
      <w:rFonts w:ascii="Arial" w:eastAsia="MS Gothic" w:hAnsi="Arial" w:cs="Arial"/>
      <w:sz w:val="16"/>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306889"/>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306889"/>
    <w:rPr>
      <w:rFonts w:ascii="Calibri Light" w:hAnsi="Calibri Light"/>
      <w:b/>
      <w:bCs/>
      <w:kern w:val="28"/>
      <w:sz w:val="32"/>
      <w:szCs w:val="32"/>
      <w:lang w:eastAsia="en-US"/>
    </w:rPr>
  </w:style>
  <w:style w:type="numbering" w:customStyle="1" w:styleId="ZZBullets">
    <w:name w:val="ZZ Bullets"/>
    <w:rsid w:val="00306889"/>
    <w:pPr>
      <w:numPr>
        <w:numId w:val="2"/>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306889"/>
    <w:pPr>
      <w:numPr>
        <w:numId w:val="25"/>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306889"/>
    <w:pPr>
      <w:spacing w:before="60" w:after="60" w:line="240" w:lineRule="exact"/>
    </w:pPr>
    <w:rPr>
      <w:rFonts w:ascii="Arial" w:hAnsi="Arial"/>
      <w:i/>
      <w:sz w:val="18"/>
      <w:lang w:eastAsia="en-US"/>
    </w:rPr>
  </w:style>
  <w:style w:type="paragraph" w:customStyle="1" w:styleId="Bodyaftertablefigure">
    <w:name w:val="Body after table/figure"/>
    <w:basedOn w:val="Body"/>
    <w:rsid w:val="00306889"/>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306889"/>
  </w:style>
  <w:style w:type="character" w:customStyle="1" w:styleId="CommentTextChar">
    <w:name w:val="Comment Text Char"/>
    <w:basedOn w:val="DefaultParagraphFont"/>
    <w:link w:val="CommentText"/>
    <w:uiPriority w:val="99"/>
    <w:rsid w:val="00306889"/>
    <w:rPr>
      <w:rFonts w:ascii="Cambria" w:hAnsi="Cambria"/>
      <w:lang w:eastAsia="en-US"/>
    </w:rPr>
  </w:style>
  <w:style w:type="character" w:styleId="CommentReference">
    <w:name w:val="annotation reference"/>
    <w:basedOn w:val="DefaultParagraphFont"/>
    <w:uiPriority w:val="99"/>
    <w:semiHidden/>
    <w:unhideWhenUsed/>
    <w:rsid w:val="00306889"/>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306889"/>
    <w:rPr>
      <w:b/>
      <w:bCs/>
    </w:rPr>
  </w:style>
  <w:style w:type="character" w:customStyle="1" w:styleId="CommentSubjectChar">
    <w:name w:val="Comment Subject Char"/>
    <w:basedOn w:val="CommentTextChar"/>
    <w:link w:val="CommentSubject"/>
    <w:uiPriority w:val="99"/>
    <w:semiHidden/>
    <w:rsid w:val="00306889"/>
    <w:rPr>
      <w:rFonts w:ascii="Cambria" w:hAnsi="Cambria"/>
      <w:b/>
      <w:bCs/>
      <w:lang w:eastAsia="en-US"/>
    </w:rPr>
  </w:style>
  <w:style w:type="character" w:customStyle="1" w:styleId="BodyChar">
    <w:name w:val="Body Char"/>
    <w:basedOn w:val="DefaultParagraphFont"/>
    <w:link w:val="Body"/>
    <w:rsid w:val="00B92295"/>
    <w:rPr>
      <w:rFonts w:ascii="Arial" w:eastAsia="Times" w:hAnsi="Arial"/>
      <w:sz w:val="32"/>
      <w:szCs w:val="32"/>
      <w:lang w:eastAsia="en-US"/>
    </w:rPr>
  </w:style>
  <w:style w:type="paragraph" w:customStyle="1" w:styleId="Bannermarking">
    <w:name w:val="Banner marking"/>
    <w:basedOn w:val="Normal"/>
    <w:uiPriority w:val="11"/>
    <w:rsid w:val="00306889"/>
    <w:pPr>
      <w:spacing w:line="280" w:lineRule="atLeast"/>
    </w:pPr>
    <w:rPr>
      <w:rFonts w:ascii="Arial" w:eastAsia="Times" w:hAnsi="Arial"/>
      <w:b/>
      <w:bCs/>
      <w:color w:val="000000" w:themeColor="text1"/>
      <w:sz w:val="2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EB55FF"/>
    <w:pPr>
      <w:spacing w:after="120" w:line="280" w:lineRule="atLeast"/>
    </w:pPr>
    <w:rPr>
      <w:sz w:val="24"/>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98"/>
    <w:rsid w:val="00306889"/>
    <w:rPr>
      <w:rFonts w:ascii="Arial" w:hAnsi="Arial" w:cs="Arial"/>
      <w:b/>
      <w:bCs/>
      <w:color w:val="201547"/>
      <w:sz w:val="24"/>
      <w:szCs w:val="24"/>
      <w:lang w:eastAsia="en-US"/>
    </w:rPr>
  </w:style>
  <w:style w:type="character" w:customStyle="1" w:styleId="Heading6Char">
    <w:name w:val="Heading 6 Char"/>
    <w:basedOn w:val="DefaultParagraphFont"/>
    <w:link w:val="Heading6"/>
    <w:uiPriority w:val="9"/>
    <w:rsid w:val="007B21A6"/>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uiPriority w:val="9"/>
    <w:rsid w:val="007B21A6"/>
    <w:rPr>
      <w:rFonts w:asciiTheme="majorHAnsi" w:eastAsiaTheme="majorEastAsia" w:hAnsiTheme="majorHAnsi" w:cstheme="majorBidi"/>
      <w:i/>
      <w:iCs/>
      <w:color w:val="243F60" w:themeColor="accent1" w:themeShade="7F"/>
      <w:lang w:eastAsia="en-US"/>
    </w:rPr>
  </w:style>
  <w:style w:type="character" w:styleId="Emphasis">
    <w:name w:val="Emphasis"/>
    <w:uiPriority w:val="99"/>
    <w:qFormat/>
    <w:rsid w:val="00306889"/>
    <w:rPr>
      <w:i/>
      <w:iCs/>
    </w:rPr>
  </w:style>
  <w:style w:type="character" w:customStyle="1" w:styleId="FooterChar">
    <w:name w:val="Footer Char"/>
    <w:basedOn w:val="DefaultParagraphFont"/>
    <w:link w:val="Footer"/>
    <w:uiPriority w:val="99"/>
    <w:rsid w:val="00306889"/>
    <w:rPr>
      <w:rFonts w:ascii="Arial" w:hAnsi="Arial" w:cs="Arial"/>
      <w:sz w:val="24"/>
      <w:szCs w:val="24"/>
      <w:lang w:eastAsia="en-US"/>
    </w:rPr>
  </w:style>
  <w:style w:type="paragraph" w:customStyle="1" w:styleId="Sectionbreakfirstpage">
    <w:name w:val="Section break first page"/>
    <w:uiPriority w:val="5"/>
    <w:rsid w:val="007B21A6"/>
    <w:pPr>
      <w:spacing w:after="400"/>
    </w:pPr>
    <w:rPr>
      <w:rFonts w:ascii="Arial" w:hAnsi="Arial"/>
      <w:lang w:eastAsia="en-US"/>
    </w:rPr>
  </w:style>
  <w:style w:type="paragraph" w:customStyle="1" w:styleId="Photocaption">
    <w:name w:val="Photo caption"/>
    <w:rsid w:val="00306889"/>
    <w:pPr>
      <w:keepLines/>
      <w:spacing w:after="120" w:line="360" w:lineRule="atLeast"/>
    </w:pPr>
    <w:rPr>
      <w:rFonts w:ascii="Arial" w:eastAsia="Times" w:hAnsi="Arial"/>
      <w:b/>
      <w:sz w:val="28"/>
      <w:szCs w:val="28"/>
      <w:lang w:eastAsia="en-US"/>
    </w:rPr>
  </w:style>
  <w:style w:type="paragraph" w:styleId="NormalWeb">
    <w:name w:val="Normal (Web)"/>
    <w:basedOn w:val="Normal"/>
    <w:uiPriority w:val="99"/>
    <w:semiHidden/>
    <w:unhideWhenUsed/>
    <w:rsid w:val="007B21A6"/>
    <w:rPr>
      <w:rFonts w:ascii="Times New Roman" w:hAnsi="Times New Roman"/>
      <w:sz w:val="24"/>
      <w:szCs w:val="24"/>
    </w:rPr>
  </w:style>
  <w:style w:type="paragraph" w:styleId="ListParagraph">
    <w:name w:val="List Paragraph"/>
    <w:basedOn w:val="Normal"/>
    <w:uiPriority w:val="34"/>
    <w:qFormat/>
    <w:rsid w:val="00306889"/>
    <w:pPr>
      <w:spacing w:after="160" w:line="252" w:lineRule="auto"/>
      <w:ind w:left="720"/>
      <w:contextualSpacing/>
    </w:pPr>
    <w:rPr>
      <w:rFonts w:asciiTheme="minorHAnsi" w:eastAsiaTheme="minorEastAsia" w:hAnsiTheme="minorHAnsi" w:cstheme="minorBidi"/>
      <w:sz w:val="22"/>
      <w:szCs w:val="22"/>
    </w:rPr>
  </w:style>
  <w:style w:type="table" w:styleId="ListTable3-Accent4">
    <w:name w:val="List Table 3 Accent 4"/>
    <w:basedOn w:val="TableNormal"/>
    <w:uiPriority w:val="48"/>
    <w:rsid w:val="007B21A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customStyle="1" w:styleId="Photoinline">
    <w:name w:val="Photo inline"/>
    <w:basedOn w:val="Body"/>
    <w:rsid w:val="00306889"/>
    <w:pPr>
      <w:spacing w:before="400" w:after="0" w:line="270" w:lineRule="atLeast"/>
    </w:pPr>
    <w:rPr>
      <w:sz w:val="20"/>
      <w:szCs w:val="20"/>
    </w:rPr>
  </w:style>
  <w:style w:type="paragraph" w:customStyle="1" w:styleId="Heading2Appendix">
    <w:name w:val="Heading 2 Appendix"/>
    <w:basedOn w:val="Heading2"/>
    <w:next w:val="Normal"/>
    <w:rsid w:val="007B21A6"/>
    <w:pPr>
      <w:keepNext w:val="0"/>
      <w:keepLines w:val="0"/>
      <w:spacing w:before="240" w:line="280" w:lineRule="atLeast"/>
    </w:pPr>
    <w:rPr>
      <w:sz w:val="23"/>
      <w:szCs w:val="23"/>
    </w:rPr>
  </w:style>
  <w:style w:type="numbering" w:customStyle="1" w:styleId="ZZNumbers">
    <w:name w:val="ZZ Numbers"/>
    <w:rsid w:val="00306889"/>
    <w:pPr>
      <w:numPr>
        <w:numId w:val="7"/>
      </w:numPr>
    </w:pPr>
  </w:style>
  <w:style w:type="table" w:customStyle="1" w:styleId="TableGrid1">
    <w:name w:val="Table Grid1"/>
    <w:basedOn w:val="TableNormal"/>
    <w:next w:val="TableGrid"/>
    <w:rsid w:val="007B21A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1">
    <w:name w:val="ZZ Bullets1"/>
    <w:rsid w:val="007B21A6"/>
  </w:style>
  <w:style w:type="table" w:customStyle="1" w:styleId="TableGrid2">
    <w:name w:val="Table Grid2"/>
    <w:basedOn w:val="TableNormal"/>
    <w:next w:val="TableGrid"/>
    <w:uiPriority w:val="59"/>
    <w:rsid w:val="007B21A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2">
    <w:name w:val="ZZ Bullets2"/>
    <w:rsid w:val="007B21A6"/>
  </w:style>
  <w:style w:type="table" w:customStyle="1" w:styleId="Style1">
    <w:name w:val="Style1"/>
    <w:basedOn w:val="TableNormal"/>
    <w:uiPriority w:val="99"/>
    <w:rsid w:val="007B21A6"/>
    <w:rPr>
      <w:rFonts w:ascii="Arial" w:hAnsi="Arial"/>
    </w:rPr>
    <w:tblPr/>
    <w:tblStylePr w:type="firstRow">
      <w:rPr>
        <w:rFonts w:ascii="Arial" w:hAnsi="Arial"/>
        <w:b/>
        <w:i w:val="0"/>
        <w:color w:val="007B4B"/>
        <w:sz w:val="20"/>
      </w:rPr>
      <w:tblPr/>
      <w:tcPr>
        <w:tcBorders>
          <w:top w:val="nil"/>
          <w:bottom w:val="single" w:sz="4" w:space="0" w:color="000000"/>
        </w:tcBorders>
      </w:tcPr>
    </w:tblStylePr>
    <w:tblStylePr w:type="lastRow">
      <w:tblPr/>
      <w:tcPr>
        <w:tcBorders>
          <w:top w:val="single" w:sz="4" w:space="0" w:color="000000"/>
          <w:bottom w:val="nil"/>
        </w:tcBorders>
      </w:tcPr>
    </w:tblStylePr>
  </w:style>
  <w:style w:type="paragraph" w:styleId="Caption">
    <w:name w:val="caption"/>
    <w:basedOn w:val="Normal"/>
    <w:next w:val="Normal"/>
    <w:uiPriority w:val="35"/>
    <w:unhideWhenUsed/>
    <w:qFormat/>
    <w:rsid w:val="007B21A6"/>
    <w:pPr>
      <w:spacing w:after="200"/>
    </w:pPr>
    <w:rPr>
      <w:i/>
      <w:iCs/>
      <w:color w:val="1F497D" w:themeColor="text2"/>
      <w:sz w:val="18"/>
      <w:szCs w:val="18"/>
    </w:rPr>
  </w:style>
  <w:style w:type="paragraph" w:customStyle="1" w:styleId="Tablecolheadright">
    <w:name w:val="Table col head right"/>
    <w:basedOn w:val="Tablecolhead"/>
    <w:uiPriority w:val="11"/>
    <w:rsid w:val="00830C56"/>
    <w:pPr>
      <w:jc w:val="right"/>
    </w:pPr>
  </w:style>
  <w:style w:type="paragraph" w:customStyle="1" w:styleId="Tabletextright">
    <w:name w:val="Table text right"/>
    <w:basedOn w:val="Tabletext"/>
    <w:uiPriority w:val="11"/>
    <w:rsid w:val="00830C56"/>
    <w:pPr>
      <w:jc w:val="right"/>
    </w:pPr>
  </w:style>
  <w:style w:type="paragraph" w:customStyle="1" w:styleId="Tablecolheadcentre">
    <w:name w:val="Table col head centre"/>
    <w:basedOn w:val="Tablecolhead"/>
    <w:uiPriority w:val="11"/>
    <w:rsid w:val="001F593A"/>
    <w:pPr>
      <w:jc w:val="center"/>
    </w:pPr>
  </w:style>
  <w:style w:type="paragraph" w:customStyle="1" w:styleId="Tabletextcentre">
    <w:name w:val="Table text centre"/>
    <w:basedOn w:val="Tabletextright"/>
    <w:uiPriority w:val="11"/>
    <w:rsid w:val="00D500C6"/>
    <w:pPr>
      <w:jc w:val="center"/>
    </w:pPr>
  </w:style>
  <w:style w:type="paragraph" w:customStyle="1" w:styleId="Bodyvlargespace">
    <w:name w:val="Body v large space"/>
    <w:basedOn w:val="Body"/>
    <w:rsid w:val="00306889"/>
    <w:pPr>
      <w:spacing w:after="4000"/>
    </w:pPr>
  </w:style>
  <w:style w:type="paragraph" w:customStyle="1" w:styleId="DHHSreportmaintitle">
    <w:name w:val="DHHS report main title"/>
    <w:uiPriority w:val="4"/>
    <w:rsid w:val="00306889"/>
    <w:pPr>
      <w:keepLines/>
      <w:spacing w:after="240" w:line="560" w:lineRule="atLeast"/>
      <w:ind w:right="1701"/>
    </w:pPr>
    <w:rPr>
      <w:rFonts w:ascii="Arial" w:hAnsi="Arial"/>
      <w:b/>
      <w:bCs/>
      <w:color w:val="201547"/>
      <w:sz w:val="48"/>
      <w:szCs w:val="24"/>
      <w:lang w:eastAsia="en-US"/>
    </w:rPr>
  </w:style>
  <w:style w:type="paragraph" w:customStyle="1" w:styleId="DHHSreportmaintitlewhite">
    <w:name w:val="DHHS report main title white"/>
    <w:uiPriority w:val="4"/>
    <w:rsid w:val="00306889"/>
    <w:pPr>
      <w:keepLines/>
      <w:spacing w:after="160" w:line="580" w:lineRule="atLeast"/>
    </w:pPr>
    <w:rPr>
      <w:rFonts w:ascii="Arial" w:hAnsi="Arial"/>
      <w:bCs/>
      <w:color w:val="FFFFFF"/>
      <w:sz w:val="50"/>
      <w:szCs w:val="50"/>
      <w:lang w:eastAsia="en-US"/>
    </w:rPr>
  </w:style>
  <w:style w:type="paragraph" w:customStyle="1" w:styleId="DHHSreportsubtitle">
    <w:name w:val="DHHS report subtitle"/>
    <w:basedOn w:val="Normal"/>
    <w:uiPriority w:val="4"/>
    <w:rsid w:val="00306889"/>
    <w:pPr>
      <w:spacing w:after="120" w:line="380" w:lineRule="atLeast"/>
    </w:pPr>
    <w:rPr>
      <w:rFonts w:ascii="Arial" w:hAnsi="Arial"/>
      <w:color w:val="201547"/>
      <w:sz w:val="30"/>
      <w:szCs w:val="30"/>
    </w:rPr>
  </w:style>
  <w:style w:type="paragraph" w:customStyle="1" w:styleId="DHHSreportsubtitlewhite">
    <w:name w:val="DHHS report subtitle white"/>
    <w:uiPriority w:val="4"/>
    <w:rsid w:val="00306889"/>
    <w:pPr>
      <w:spacing w:after="120" w:line="480" w:lineRule="atLeast"/>
    </w:pPr>
    <w:rPr>
      <w:rFonts w:ascii="Arial" w:hAnsi="Arial"/>
      <w:bCs/>
      <w:color w:val="FFFFFF"/>
      <w:sz w:val="30"/>
      <w:szCs w:val="30"/>
      <w:lang w:eastAsia="en-US"/>
    </w:rPr>
  </w:style>
  <w:style w:type="character" w:customStyle="1" w:styleId="FigurecaptionChar">
    <w:name w:val="Figure caption Char"/>
    <w:link w:val="Figurecaption"/>
    <w:uiPriority w:val="4"/>
    <w:rsid w:val="00306889"/>
    <w:rPr>
      <w:rFonts w:ascii="Arial" w:hAnsi="Arial"/>
      <w:b/>
      <w:sz w:val="28"/>
      <w:szCs w:val="28"/>
      <w:lang w:eastAsia="en-US"/>
    </w:rPr>
  </w:style>
  <w:style w:type="paragraph" w:styleId="TOCHeading">
    <w:name w:val="TOC Heading"/>
    <w:basedOn w:val="Heading1"/>
    <w:next w:val="Normal"/>
    <w:uiPriority w:val="39"/>
    <w:semiHidden/>
    <w:qFormat/>
    <w:rsid w:val="00306889"/>
    <w:pPr>
      <w:pageBreakBefore w:val="0"/>
      <w:spacing w:before="320" w:after="40" w:line="252" w:lineRule="auto"/>
      <w:jc w:val="both"/>
      <w:outlineLvl w:val="9"/>
    </w:pPr>
    <w:rPr>
      <w:rFonts w:asciiTheme="majorHAnsi" w:eastAsiaTheme="majorEastAsia" w:hAnsiTheme="majorHAnsi" w:cstheme="majorBidi"/>
      <w:b/>
      <w:caps/>
      <w:color w:val="auto"/>
      <w:spacing w:val="4"/>
      <w:sz w:val="28"/>
      <w:szCs w:val="28"/>
    </w:rPr>
  </w:style>
  <w:style w:type="table" w:styleId="TableGridLight">
    <w:name w:val="Grid Table Light"/>
    <w:basedOn w:val="TableNormal"/>
    <w:uiPriority w:val="40"/>
    <w:rsid w:val="000164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33249291">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ctorianSeniorPractitioner@dffh.vic.gov.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ffh.vic.gov.au/victorian-senior-practitione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dffh.vic.gov.au/publications/victorian-senior-practitioner-annual-report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cesshub.gov.au/about-the-nr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_Flow_SignoffStatus xmlns="06badf41-c0a1-41a6-983a-efd542c2c8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8c7fd9cbe88b249fccc16b8e3dc3b85">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2f0b49b04ae08eb1bb51f083aabde828"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badf41-c0a1-41a6-983a-efd542c2c878"/>
  </ds:schemaRefs>
</ds:datastoreItem>
</file>

<file path=customXml/itemProps2.xml><?xml version="1.0" encoding="utf-8"?>
<ds:datastoreItem xmlns:ds="http://schemas.openxmlformats.org/officeDocument/2006/customXml" ds:itemID="{F2BFAAA3-8374-4081-A5A4-8DAEA70B4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1985</Words>
  <Characters>11315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Victorian Senior Practitioner report 2024 - 2025: summary</vt:lpstr>
    </vt:vector>
  </TitlesOfParts>
  <Company>Victoria State Government, Department of Families, Fairness and Housing</Company>
  <LinksUpToDate>false</LinksUpToDate>
  <CharactersWithSpaces>13274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Senior Practitioner report 2024 - 2025: summary</dc:title>
  <dc:subject>Victorian Senior Practitioner report</dc:subject>
  <dc:creator>Victorian Senior Practitioner</dc:creator>
  <cp:keywords>Victorian Senior Practitioner, annual report, disability, restrictive intervention, chemical restraint, mechanical restraint, physical restraint, seclusion, behaviour support plan, restrictive practices</cp:keywords>
  <dc:description/>
  <cp:revision>2</cp:revision>
  <cp:lastPrinted>2022-06-24T06:33:00Z</cp:lastPrinted>
  <dcterms:created xsi:type="dcterms:W3CDTF">2026-03-16T04:09:00Z</dcterms:created>
  <dcterms:modified xsi:type="dcterms:W3CDTF">2026-03-16T04:09:00Z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ediaServiceImageTags">
    <vt:lpwstr/>
  </property>
  <property fmtid="{D5CDD505-2E9C-101B-9397-08002B2CF9AE}" pid="6" name="GrammarlyDocumentId">
    <vt:lpwstr>5ef5c3d2-59e5-49c3-b0be-ee9d4b95d84b</vt:lpwstr>
  </property>
  <property fmtid="{D5CDD505-2E9C-101B-9397-08002B2CF9AE}" pid="7" name="ClassificationContentMarkingFooterShapeIds">
    <vt:lpwstr>30e81d49,7134fa76,4768c5e1</vt:lpwstr>
  </property>
  <property fmtid="{D5CDD505-2E9C-101B-9397-08002B2CF9AE}" pid="8" name="ClassificationContentMarkingFooterFontProps">
    <vt:lpwstr>#000000,10,Arial Black</vt:lpwstr>
  </property>
  <property fmtid="{D5CDD505-2E9C-101B-9397-08002B2CF9AE}" pid="9" name="ClassificationContentMarkingFooterText">
    <vt:lpwstr>OFFICIAL</vt:lpwstr>
  </property>
  <property fmtid="{D5CDD505-2E9C-101B-9397-08002B2CF9AE}" pid="10" name="MSIP_Label_43e64453-338c-4f93-8a4d-0039a0a41f2a_Enabled">
    <vt:lpwstr>true</vt:lpwstr>
  </property>
  <property fmtid="{D5CDD505-2E9C-101B-9397-08002B2CF9AE}" pid="11" name="MSIP_Label_43e64453-338c-4f93-8a4d-0039a0a41f2a_SetDate">
    <vt:lpwstr>2026-02-09T03:45:36Z</vt:lpwstr>
  </property>
  <property fmtid="{D5CDD505-2E9C-101B-9397-08002B2CF9AE}" pid="12" name="MSIP_Label_43e64453-338c-4f93-8a4d-0039a0a41f2a_Method">
    <vt:lpwstr>Privileged</vt:lpwstr>
  </property>
  <property fmtid="{D5CDD505-2E9C-101B-9397-08002B2CF9AE}" pid="13" name="MSIP_Label_43e64453-338c-4f93-8a4d-0039a0a41f2a_Name">
    <vt:lpwstr>43e64453-338c-4f93-8a4d-0039a0a41f2a</vt:lpwstr>
  </property>
  <property fmtid="{D5CDD505-2E9C-101B-9397-08002B2CF9AE}" pid="14" name="MSIP_Label_43e64453-338c-4f93-8a4d-0039a0a41f2a_SiteId">
    <vt:lpwstr>c0e0601f-0fac-449c-9c88-a104c4eb9f28</vt:lpwstr>
  </property>
  <property fmtid="{D5CDD505-2E9C-101B-9397-08002B2CF9AE}" pid="15" name="MSIP_Label_43e64453-338c-4f93-8a4d-0039a0a41f2a_ActionId">
    <vt:lpwstr>01bdad83-2d81-42f5-9d77-69f64489c1ad</vt:lpwstr>
  </property>
  <property fmtid="{D5CDD505-2E9C-101B-9397-08002B2CF9AE}" pid="16" name="MSIP_Label_43e64453-338c-4f93-8a4d-0039a0a41f2a_ContentBits">
    <vt:lpwstr>2</vt:lpwstr>
  </property>
  <property fmtid="{D5CDD505-2E9C-101B-9397-08002B2CF9AE}" pid="17" name="MSIP_Label_43e64453-338c-4f93-8a4d-0039a0a41f2a_Tag">
    <vt:lpwstr>10, 0, 1, 1</vt:lpwstr>
  </property>
</Properties>
</file>