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0F9BD5F5">
            <wp:simplePos x="0" y="0"/>
            <wp:positionH relativeFrom="page">
              <wp:posOffset>3175</wp:posOffset>
            </wp:positionH>
            <wp:positionV relativeFrom="page">
              <wp:align>top</wp:align>
            </wp:positionV>
            <wp:extent cx="7562215" cy="10156825"/>
            <wp:effectExtent l="0" t="0" r="635" b="0"/>
            <wp:wrapNone/>
            <wp:docPr id="2" name="Picture 2" descr="Victoria State Government Families Fairness and Housing. The cover includes a detail from a painting by David Waterhouse. Refer to the following page for further information about the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The cover includes a detail from a painting by David Waterhouse. Refer to the following page for further information about the painting."/>
                    <pic:cNvPicPr/>
                  </pic:nvPicPr>
                  <pic:blipFill>
                    <a:blip r:embed="rId11"/>
                    <a:stretch>
                      <a:fillRect/>
                    </a:stretch>
                  </pic:blipFill>
                  <pic:spPr>
                    <a:xfrm>
                      <a:off x="0" y="0"/>
                      <a:ext cx="7562849" cy="10156988"/>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938"/>
      </w:tblGrid>
      <w:tr w:rsidR="00AD784C" w14:paraId="18FF4B0B" w14:textId="77777777" w:rsidTr="009F3165">
        <w:trPr>
          <w:cantSplit/>
        </w:trPr>
        <w:tc>
          <w:tcPr>
            <w:tcW w:w="7938" w:type="dxa"/>
            <w:tcMar>
              <w:top w:w="0" w:type="dxa"/>
              <w:left w:w="0" w:type="dxa"/>
              <w:right w:w="0" w:type="dxa"/>
            </w:tcMar>
          </w:tcPr>
          <w:p w14:paraId="30E6956D" w14:textId="533C7463" w:rsidR="00AD784C" w:rsidRPr="00431F42" w:rsidRDefault="00BE3551" w:rsidP="00431F42">
            <w:pPr>
              <w:pStyle w:val="Documenttitle"/>
            </w:pPr>
            <w:r w:rsidRPr="00536081">
              <w:rPr>
                <w:color w:val="auto"/>
              </w:rPr>
              <w:t>Victorian</w:t>
            </w:r>
            <w:r>
              <w:rPr>
                <w:color w:val="auto"/>
              </w:rPr>
              <w:t xml:space="preserve"> </w:t>
            </w:r>
            <w:r w:rsidRPr="00536081">
              <w:rPr>
                <w:color w:val="auto"/>
              </w:rPr>
              <w:t>Senior</w:t>
            </w:r>
            <w:r>
              <w:rPr>
                <w:color w:val="auto"/>
              </w:rPr>
              <w:t xml:space="preserve"> </w:t>
            </w:r>
            <w:r w:rsidRPr="00536081">
              <w:rPr>
                <w:color w:val="auto"/>
              </w:rPr>
              <w:t>Practitioner</w:t>
            </w:r>
            <w:r>
              <w:rPr>
                <w:color w:val="auto"/>
              </w:rPr>
              <w:t xml:space="preserve"> </w:t>
            </w:r>
            <w:r w:rsidRPr="00536081">
              <w:rPr>
                <w:color w:val="auto"/>
              </w:rPr>
              <w:t>report</w:t>
            </w:r>
            <w:r>
              <w:rPr>
                <w:color w:val="auto"/>
              </w:rPr>
              <w:t xml:space="preserve"> </w:t>
            </w:r>
            <w:r w:rsidRPr="00536081">
              <w:rPr>
                <w:color w:val="auto"/>
              </w:rPr>
              <w:t>2020–21</w:t>
            </w:r>
          </w:p>
        </w:tc>
      </w:tr>
      <w:tr w:rsidR="00430393" w14:paraId="2AE57792" w14:textId="77777777" w:rsidTr="009F3165">
        <w:trPr>
          <w:cantSplit/>
        </w:trPr>
        <w:tc>
          <w:tcPr>
            <w:tcW w:w="7938" w:type="dxa"/>
          </w:tcPr>
          <w:p w14:paraId="68DABF30" w14:textId="025748F7" w:rsidR="00430393" w:rsidRDefault="00430393" w:rsidP="00430393">
            <w:pPr>
              <w:pStyle w:val="Bannermarking"/>
            </w:pPr>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851" w:left="1304" w:header="680" w:footer="567" w:gutter="0"/>
          <w:cols w:space="340"/>
          <w:titlePg/>
          <w:docGrid w:linePitch="360"/>
        </w:sectPr>
      </w:pPr>
    </w:p>
    <w:p w14:paraId="30E235BF" w14:textId="13E17446" w:rsidR="00BE3551" w:rsidRPr="00A30FD1" w:rsidRDefault="00A30FD1" w:rsidP="00C555C0">
      <w:pPr>
        <w:pStyle w:val="Photoinline"/>
        <w:spacing w:before="0"/>
      </w:pPr>
      <w:r>
        <w:rPr>
          <w:noProof/>
        </w:rPr>
        <w:lastRenderedPageBreak/>
        <w:drawing>
          <wp:inline distT="0" distB="0" distL="0" distR="0" wp14:anchorId="4B366936" wp14:editId="3728136F">
            <wp:extent cx="5904000" cy="4174920"/>
            <wp:effectExtent l="0" t="0" r="1905" b="0"/>
            <wp:docPr id="8" name="Picture 8" descr="Cover: Painting by David Water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over: Painting by David Waterhouse"/>
                    <pic:cNvPicPr/>
                  </pic:nvPicPr>
                  <pic:blipFill>
                    <a:blip r:embed="rId18"/>
                    <a:stretch>
                      <a:fillRect/>
                    </a:stretch>
                  </pic:blipFill>
                  <pic:spPr>
                    <a:xfrm>
                      <a:off x="0" y="0"/>
                      <a:ext cx="5904000" cy="4174920"/>
                    </a:xfrm>
                    <a:prstGeom prst="rect">
                      <a:avLst/>
                    </a:prstGeom>
                  </pic:spPr>
                </pic:pic>
              </a:graphicData>
            </a:graphic>
          </wp:inline>
        </w:drawing>
      </w:r>
    </w:p>
    <w:p w14:paraId="3C6B16F9" w14:textId="1D14CFD3" w:rsidR="00060996" w:rsidRDefault="00060996" w:rsidP="00060996">
      <w:pPr>
        <w:pStyle w:val="Photocaption"/>
      </w:pPr>
      <w:r>
        <w:t>Cover: Painting by David Waterhouse, a winner of the</w:t>
      </w:r>
      <w:r w:rsidRPr="00635B9E">
        <w:t xml:space="preserve"> </w:t>
      </w:r>
      <w:r>
        <w:t>Barbara Donovan Art Competition Award at the Having a Say Conference 2020 (Theme: ‘A good life – are we there yet!’)</w:t>
      </w:r>
    </w:p>
    <w:p w14:paraId="29A3BD8E" w14:textId="0D5D1F1B" w:rsidR="0002191C" w:rsidRDefault="0002191C" w:rsidP="00C555C0">
      <w:pPr>
        <w:pStyle w:val="Accessibilitypara"/>
        <w:spacing w:before="4000"/>
      </w:pPr>
      <w:r>
        <w:t>To receive this publication in an</w:t>
      </w:r>
      <w:r w:rsidR="00B41940">
        <w:t>other</w:t>
      </w:r>
      <w:r>
        <w:t xml:space="preserve"> format phone 9096 8427, using the National Relay Service 13 36 77 if required, or </w:t>
      </w:r>
      <w:hyperlink r:id="rId19" w:history="1">
        <w:r w:rsidRPr="00B86081">
          <w:rPr>
            <w:rStyle w:val="Hyperlink"/>
            <w:szCs w:val="24"/>
          </w:rPr>
          <w:t>email</w:t>
        </w:r>
        <w:r>
          <w:rPr>
            <w:rStyle w:val="Hyperlink"/>
            <w:szCs w:val="24"/>
          </w:rPr>
          <w:t xml:space="preserve"> </w:t>
        </w:r>
        <w:r w:rsidRPr="00B86081">
          <w:rPr>
            <w:rStyle w:val="Hyperlink"/>
            <w:szCs w:val="24"/>
          </w:rPr>
          <w:t>the</w:t>
        </w:r>
        <w:r>
          <w:rPr>
            <w:rStyle w:val="Hyperlink"/>
            <w:szCs w:val="24"/>
          </w:rPr>
          <w:t xml:space="preserve"> </w:t>
        </w:r>
        <w:r w:rsidRPr="00B86081">
          <w:rPr>
            <w:rStyle w:val="Hyperlink"/>
            <w:szCs w:val="24"/>
          </w:rPr>
          <w:t>Victorian</w:t>
        </w:r>
        <w:r>
          <w:rPr>
            <w:rStyle w:val="Hyperlink"/>
            <w:szCs w:val="24"/>
          </w:rPr>
          <w:t xml:space="preserve"> </w:t>
        </w:r>
        <w:r w:rsidRPr="00B86081">
          <w:rPr>
            <w:rStyle w:val="Hyperlink"/>
            <w:szCs w:val="24"/>
          </w:rPr>
          <w:t>Senior</w:t>
        </w:r>
        <w:r>
          <w:rPr>
            <w:rStyle w:val="Hyperlink"/>
            <w:szCs w:val="24"/>
          </w:rPr>
          <w:t xml:space="preserve"> </w:t>
        </w:r>
        <w:r w:rsidRPr="00B86081">
          <w:rPr>
            <w:rStyle w:val="Hyperlink"/>
            <w:szCs w:val="24"/>
          </w:rPr>
          <w:t>Practitioner</w:t>
        </w:r>
      </w:hyperlink>
      <w:r>
        <w:t xml:space="preserve"> &lt;</w:t>
      </w:r>
      <w:r w:rsidRPr="002F15E7">
        <w:t>Victorian</w:t>
      </w:r>
      <w:r>
        <w:t>S</w:t>
      </w:r>
      <w:r w:rsidRPr="002F15E7">
        <w:t>enior</w:t>
      </w:r>
      <w:r>
        <w:t>P</w:t>
      </w:r>
      <w:r w:rsidRPr="002F15E7">
        <w:t>ractitioner@d</w:t>
      </w:r>
      <w:r>
        <w:t>ffh</w:t>
      </w:r>
      <w:r w:rsidRPr="002F15E7">
        <w:t>.vic.gov.au</w:t>
      </w:r>
      <w:r>
        <w:t>&gt;.</w:t>
      </w:r>
    </w:p>
    <w:p w14:paraId="09ABC6FB" w14:textId="77777777" w:rsidR="0002191C" w:rsidRPr="0055119B" w:rsidRDefault="0002191C" w:rsidP="0002191C">
      <w:pPr>
        <w:pStyle w:val="Imprint"/>
      </w:pPr>
      <w:r w:rsidRPr="0055119B">
        <w:t>Authorised</w:t>
      </w:r>
      <w:r>
        <w:t xml:space="preserve"> </w:t>
      </w:r>
      <w:r w:rsidRPr="0055119B">
        <w:t>and</w:t>
      </w:r>
      <w:r>
        <w:t xml:space="preserve"> </w:t>
      </w:r>
      <w:r w:rsidRPr="0055119B">
        <w:t>published</w:t>
      </w:r>
      <w:r>
        <w:t xml:space="preserve"> </w:t>
      </w:r>
      <w:r w:rsidRPr="0055119B">
        <w:t>by</w:t>
      </w:r>
      <w:r>
        <w:t xml:space="preserve"> </w:t>
      </w:r>
      <w:r w:rsidRPr="0055119B">
        <w:t>the</w:t>
      </w:r>
      <w:r>
        <w:t xml:space="preserve"> </w:t>
      </w:r>
      <w:r w:rsidRPr="0055119B">
        <w:t>Victorian</w:t>
      </w:r>
      <w:r>
        <w:t xml:space="preserve"> </w:t>
      </w:r>
      <w:r w:rsidRPr="0055119B">
        <w:t>Government,</w:t>
      </w:r>
      <w:r>
        <w:t xml:space="preserve"> </w:t>
      </w:r>
      <w:r w:rsidRPr="0055119B">
        <w:t>1</w:t>
      </w:r>
      <w:r>
        <w:t xml:space="preserve"> </w:t>
      </w:r>
      <w:r w:rsidRPr="0055119B">
        <w:t>Treasury</w:t>
      </w:r>
      <w:r>
        <w:t xml:space="preserve"> </w:t>
      </w:r>
      <w:r w:rsidRPr="0055119B">
        <w:t>Place,</w:t>
      </w:r>
      <w:r>
        <w:t xml:space="preserve"> </w:t>
      </w:r>
      <w:r w:rsidRPr="0055119B">
        <w:t>Melbourne.</w:t>
      </w:r>
    </w:p>
    <w:p w14:paraId="1DFD4F39" w14:textId="6A30E259" w:rsidR="0002191C" w:rsidRPr="0055119B" w:rsidRDefault="0002191C" w:rsidP="0002191C">
      <w:pPr>
        <w:pStyle w:val="Imprint"/>
      </w:pPr>
      <w:r w:rsidRPr="0055119B">
        <w:t>©</w:t>
      </w:r>
      <w:r>
        <w:t xml:space="preserve"> </w:t>
      </w:r>
      <w:r w:rsidRPr="0055119B">
        <w:t>State</w:t>
      </w:r>
      <w:r>
        <w:t xml:space="preserve"> </w:t>
      </w:r>
      <w:r w:rsidRPr="0055119B">
        <w:t>of</w:t>
      </w:r>
      <w:r>
        <w:t xml:space="preserve"> </w:t>
      </w:r>
      <w:r w:rsidRPr="0055119B">
        <w:t>Victoria,</w:t>
      </w:r>
      <w:r>
        <w:t xml:space="preserve"> </w:t>
      </w:r>
      <w:r w:rsidRPr="0055119B">
        <w:t>Australia,</w:t>
      </w:r>
      <w:r>
        <w:t xml:space="preserve"> </w:t>
      </w:r>
      <w:r w:rsidRPr="0055119B">
        <w:t>Department</w:t>
      </w:r>
      <w:r>
        <w:t xml:space="preserve"> </w:t>
      </w:r>
      <w:r w:rsidRPr="001B058F">
        <w:t>of</w:t>
      </w:r>
      <w:r>
        <w:t xml:space="preserve"> Families, Fairness and Hous</w:t>
      </w:r>
      <w:r w:rsidRPr="000631D4">
        <w:t xml:space="preserve">ing, </w:t>
      </w:r>
      <w:r w:rsidR="00C621FC">
        <w:t>June</w:t>
      </w:r>
      <w:r>
        <w:t xml:space="preserve"> 2022</w:t>
      </w:r>
      <w:r w:rsidRPr="0055119B">
        <w:t>.</w:t>
      </w:r>
    </w:p>
    <w:p w14:paraId="19D4EE7D" w14:textId="77777777" w:rsidR="0002191C" w:rsidRPr="0055119B" w:rsidRDefault="0002191C" w:rsidP="0002191C">
      <w:pPr>
        <w:pStyle w:val="Imprint"/>
      </w:pPr>
      <w:bookmarkStart w:id="0" w:name="_Hlk62746129"/>
      <w:r w:rsidRPr="006E7BA7">
        <w:t>ISSN 2653-0260 (online/PDF/Word)</w:t>
      </w:r>
    </w:p>
    <w:bookmarkEnd w:id="0"/>
    <w:p w14:paraId="18CDEE68" w14:textId="4574A3B7" w:rsidR="0002191C" w:rsidRDefault="0002191C" w:rsidP="0002191C">
      <w:pPr>
        <w:pStyle w:val="Body"/>
      </w:pPr>
      <w:r w:rsidRPr="006E7BA7">
        <w:t xml:space="preserve">Available at the </w:t>
      </w:r>
      <w:hyperlink r:id="rId20" w:history="1">
        <w:r w:rsidRPr="006E7BA7">
          <w:rPr>
            <w:rStyle w:val="Hyperlink"/>
          </w:rPr>
          <w:t>Victorian Senior Practitioner web page</w:t>
        </w:r>
      </w:hyperlink>
      <w:r w:rsidRPr="006E7BA7">
        <w:t xml:space="preserve"> </w:t>
      </w:r>
      <w:r w:rsidRPr="006E7BA7">
        <w:br/>
        <w:t>&lt;</w:t>
      </w:r>
      <w:r w:rsidR="00B41940" w:rsidRPr="00B41940">
        <w:t>https://www.dffh.vic.gov.au/victorian-senior-practitioner</w:t>
      </w:r>
      <w:r w:rsidRPr="006E7BA7">
        <w:t>&gt;.</w:t>
      </w:r>
    </w:p>
    <w:p w14:paraId="2A4B729C" w14:textId="413F303A" w:rsidR="00BE3551" w:rsidRDefault="0002191C" w:rsidP="0002191C">
      <w:pPr>
        <w:pStyle w:val="Body"/>
      </w:pPr>
      <w:r w:rsidRPr="006E7BA7">
        <w:t>(</w:t>
      </w:r>
      <w:r w:rsidR="00E86B70" w:rsidRPr="00E86B70">
        <w:t>2203205</w:t>
      </w:r>
      <w:r>
        <w:t xml:space="preserve"> </w:t>
      </w:r>
      <w:r w:rsidRPr="006E7BA7">
        <w:t xml:space="preserve">– cover, </w:t>
      </w:r>
      <w:r>
        <w:t>artwork</w:t>
      </w:r>
      <w:r w:rsidRPr="006E7BA7">
        <w:t>)</w:t>
      </w:r>
    </w:p>
    <w:p w14:paraId="41A4210B" w14:textId="77777777" w:rsidR="007D3220" w:rsidRDefault="007D3220" w:rsidP="007D3220">
      <w:pPr>
        <w:pStyle w:val="Heading1"/>
      </w:pPr>
      <w:bookmarkStart w:id="1" w:name="_Toc97979985"/>
      <w:bookmarkStart w:id="2" w:name="_Toc103279156"/>
      <w:r>
        <w:lastRenderedPageBreak/>
        <w:t xml:space="preserve">Message from the </w:t>
      </w:r>
      <w:r w:rsidRPr="00233A71">
        <w:t>Victorian</w:t>
      </w:r>
      <w:r>
        <w:t xml:space="preserve"> </w:t>
      </w:r>
      <w:r w:rsidRPr="00410EE0">
        <w:t>Senior</w:t>
      </w:r>
      <w:r>
        <w:t xml:space="preserve"> </w:t>
      </w:r>
      <w:r w:rsidRPr="00233A71">
        <w:t>Practitioner</w:t>
      </w:r>
      <w:bookmarkEnd w:id="1"/>
      <w:bookmarkEnd w:id="2"/>
    </w:p>
    <w:p w14:paraId="62F0E147" w14:textId="58E86BEE" w:rsidR="00B05426" w:rsidRDefault="00B05426" w:rsidP="007D3220">
      <w:pPr>
        <w:pStyle w:val="Body"/>
      </w:pPr>
      <w:r>
        <w:rPr>
          <w:noProof/>
        </w:rPr>
        <w:drawing>
          <wp:inline distT="0" distB="0" distL="0" distR="0" wp14:anchorId="67816326" wp14:editId="41287D11">
            <wp:extent cx="1482770" cy="2016842"/>
            <wp:effectExtent l="0" t="0" r="3175" b="2540"/>
            <wp:docPr id="9" name="Picture 9" descr="Dr Frank Lambrick, Victorian Senior Practit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r Frank Lambrick, Victorian Senior Practitioner"/>
                    <pic:cNvPicPr/>
                  </pic:nvPicPr>
                  <pic:blipFill>
                    <a:blip r:embed="rId21"/>
                    <a:stretch>
                      <a:fillRect/>
                    </a:stretch>
                  </pic:blipFill>
                  <pic:spPr>
                    <a:xfrm>
                      <a:off x="0" y="0"/>
                      <a:ext cx="1501145" cy="2041836"/>
                    </a:xfrm>
                    <a:prstGeom prst="rect">
                      <a:avLst/>
                    </a:prstGeom>
                  </pic:spPr>
                </pic:pic>
              </a:graphicData>
            </a:graphic>
          </wp:inline>
        </w:drawing>
      </w:r>
    </w:p>
    <w:p w14:paraId="50946B27" w14:textId="4494E9C0" w:rsidR="007D3220" w:rsidRDefault="007D3220" w:rsidP="007D3220">
      <w:pPr>
        <w:pStyle w:val="Body"/>
      </w:pPr>
      <w:r>
        <w:t>Welcome to the 14th Senior Practitioner report for 2020–21. This report describes the functions and</w:t>
      </w:r>
      <w:r w:rsidR="00752D61">
        <w:t> </w:t>
      </w:r>
      <w:r>
        <w:t>achievements of the work of the Senior Practitioner and the Office during the 2020–21 financial year. Up until the 2018–19 reporting year, the Office reviewed restrictive interventions involving all people who were reported to the Office by disability service</w:t>
      </w:r>
      <w:r w:rsidRPr="00E91570">
        <w:t xml:space="preserve">s. This information was considered and assisted the Office to decide on the focus </w:t>
      </w:r>
      <w:r w:rsidR="0085726C" w:rsidRPr="00E91570">
        <w:t xml:space="preserve">and types </w:t>
      </w:r>
      <w:r w:rsidRPr="00E91570">
        <w:t>of projects to undertake, training t</w:t>
      </w:r>
      <w:r>
        <w:t>o provide to the sector to improve understanding of reporting requirements and</w:t>
      </w:r>
      <w:r w:rsidR="00E91BC0">
        <w:t> </w:t>
      </w:r>
      <w:r>
        <w:t>communications about the ways services can reduce restrictive interventions.</w:t>
      </w:r>
    </w:p>
    <w:p w14:paraId="68DF8DEF" w14:textId="5D07B981" w:rsidR="007D3220" w:rsidRDefault="007D3220" w:rsidP="007D3220">
      <w:pPr>
        <w:pStyle w:val="Body"/>
        <w:rPr>
          <w:noProof/>
        </w:rPr>
      </w:pPr>
      <w:r>
        <w:t>On 1 July 2019 approximately 1,500 people were transferred to National Disability Insurance Scheme (NDIS) service providers. NDIS providers were required to seek authorisation from the Office to use restrictive practices and to report on the use of regulated restrictive practices to the National Quality and Safeguards Commission.</w:t>
      </w:r>
      <w:r>
        <w:rPr>
          <w:noProof/>
        </w:rPr>
        <w:t xml:space="preserve"> This year a further 1,100 people transferred to the NDIS. Also this year data </w:t>
      </w:r>
      <w:r w:rsidR="00CE197E">
        <w:rPr>
          <w:noProof/>
        </w:rPr>
        <w:t>were</w:t>
      </w:r>
      <w:r>
        <w:rPr>
          <w:noProof/>
        </w:rPr>
        <w:t xml:space="preserve"> collected on the use of environmental restraint for the first time. The Commission now monitors and publishes data on the use of restrictive practices by NDIS providers.</w:t>
      </w:r>
    </w:p>
    <w:p w14:paraId="6354F0B3" w14:textId="10B72D7E" w:rsidR="007D3220" w:rsidRDefault="007D3220" w:rsidP="007D3220">
      <w:pPr>
        <w:pStyle w:val="Body"/>
      </w:pPr>
      <w:r>
        <w:t xml:space="preserve">This report (refer to </w:t>
      </w:r>
      <w:hyperlink w:anchor="_Monitoring_and_evaluating" w:history="1">
        <w:r w:rsidRPr="00153343">
          <w:rPr>
            <w:rStyle w:val="Hyperlink"/>
          </w:rPr>
          <w:t>Monitoring and evaluating practice</w:t>
        </w:r>
      </w:hyperlink>
      <w:r>
        <w:t xml:space="preserve"> section</w:t>
      </w:r>
      <w:r w:rsidRPr="002A26E3">
        <w:t>)</w:t>
      </w:r>
      <w:r>
        <w:t xml:space="preserve"> focuses on:</w:t>
      </w:r>
    </w:p>
    <w:p w14:paraId="4CA2EBED" w14:textId="77777777" w:rsidR="007D3220" w:rsidRDefault="007D3220" w:rsidP="007D3220">
      <w:pPr>
        <w:pStyle w:val="Bullet1"/>
      </w:pPr>
      <w:r>
        <w:t>the reporting of restrictive practices from those who were state-funded (in-kind) who reported restrictive practices to the Victorian Senior Practitioner</w:t>
      </w:r>
    </w:p>
    <w:p w14:paraId="2141C854" w14:textId="77777777" w:rsidR="007D3220" w:rsidRDefault="007D3220" w:rsidP="007D3220">
      <w:pPr>
        <w:pStyle w:val="Bullet1"/>
      </w:pPr>
      <w:r>
        <w:t>the authorisation of regulated restrictive practices of those people who transferred to NDIS services</w:t>
      </w:r>
    </w:p>
    <w:p w14:paraId="73AF0133" w14:textId="77777777" w:rsidR="007D3220" w:rsidRDefault="007D3220" w:rsidP="007D3220">
      <w:pPr>
        <w:pStyle w:val="Bullet1"/>
      </w:pPr>
      <w:r>
        <w:t>the use of compulsory treatment.</w:t>
      </w:r>
    </w:p>
    <w:p w14:paraId="1BCDF4B2" w14:textId="2AE156DB" w:rsidR="007D3220" w:rsidRDefault="007D3220" w:rsidP="007D3220">
      <w:pPr>
        <w:pStyle w:val="Bodyafterbullets"/>
      </w:pPr>
      <w:r>
        <w:t xml:space="preserve">In this report we also describe the restraint reduction strategies we are using in our training and research projects (refer to </w:t>
      </w:r>
      <w:hyperlink w:anchor="_Projects_to_deliver" w:history="1">
        <w:r w:rsidRPr="00153343">
          <w:rPr>
            <w:rStyle w:val="Hyperlink"/>
          </w:rPr>
          <w:t>Projects to deliver evidence-informed outcomes</w:t>
        </w:r>
      </w:hyperlink>
      <w:r>
        <w:t xml:space="preserve">). We continually undertake work to follow up our evaluation, seeking to uncover what assistance the sector needs and what additional help we can provide (refer to </w:t>
      </w:r>
      <w:hyperlink w:anchor="_Promoting_best_practice" w:history="1">
        <w:r w:rsidRPr="00D279E8">
          <w:rPr>
            <w:rStyle w:val="Hyperlink"/>
          </w:rPr>
          <w:t>Promoting best practice through professional development</w:t>
        </w:r>
      </w:hyperlink>
      <w:r>
        <w:t xml:space="preserve"> and </w:t>
      </w:r>
      <w:hyperlink w:anchor="_Supporting_best_practice" w:history="1">
        <w:r w:rsidRPr="00153343">
          <w:rPr>
            <w:rStyle w:val="Hyperlink"/>
          </w:rPr>
          <w:t>Supporting best practice through advice, partnerships and consultation</w:t>
        </w:r>
      </w:hyperlink>
      <w:r>
        <w:t xml:space="preserve">). Finally, we report back to the sector through evidence-informed findings (refer to </w:t>
      </w:r>
      <w:hyperlink w:anchor="_Informing_public_debate" w:history="1">
        <w:r w:rsidRPr="00D279E8">
          <w:rPr>
            <w:rStyle w:val="Hyperlink"/>
          </w:rPr>
          <w:t>Informing public debate and opinion</w:t>
        </w:r>
      </w:hyperlink>
      <w:r>
        <w:t>).</w:t>
      </w:r>
    </w:p>
    <w:p w14:paraId="47310B2F" w14:textId="77777777" w:rsidR="007D3220" w:rsidRPr="00B05426" w:rsidRDefault="007D3220" w:rsidP="007D3220">
      <w:pPr>
        <w:pStyle w:val="Bodyafterbullets"/>
        <w:rPr>
          <w:rStyle w:val="BodyChar"/>
        </w:rPr>
      </w:pPr>
      <w:r>
        <w:t>From our monitoring of restrictive practices and compulsory treatment over 2020–21, we know that 1,252 people were subject to restraint or seclusion at some time during this period. We also know that NDIS services approved applications for authorisation to use restrictive practices for 1,759 people. The number of people reported to be subject to restrictive practice has continued to decline as people are transferred to NDIS services; for example, compared with 2018–19, there were 1,232 fewer people reported as being subject to restrictive pr</w:t>
      </w:r>
      <w:r w:rsidRPr="00B05426">
        <w:rPr>
          <w:rStyle w:val="BodyChar"/>
        </w:rPr>
        <w:t>actices.</w:t>
      </w:r>
    </w:p>
    <w:p w14:paraId="0AE67FD4" w14:textId="77777777" w:rsidR="00B05426" w:rsidRPr="005A6BC4" w:rsidRDefault="00B05426" w:rsidP="005A6BC4">
      <w:pPr>
        <w:pStyle w:val="Body"/>
      </w:pPr>
      <w:r w:rsidRPr="005A6BC4">
        <w:br w:type="page"/>
      </w:r>
    </w:p>
    <w:p w14:paraId="3F86DE98" w14:textId="12BA29E9" w:rsidR="007D3220" w:rsidRDefault="007D3220" w:rsidP="007D3220">
      <w:pPr>
        <w:pStyle w:val="Bodyafterbullets"/>
      </w:pPr>
      <w:r>
        <w:lastRenderedPageBreak/>
        <w:t>For state-funded services that reported restrictive practices to the Victorian Senior Practitioner in</w:t>
      </w:r>
      <w:r w:rsidR="00E91BC0">
        <w:t> </w:t>
      </w:r>
      <w:r>
        <w:t>2020–21:</w:t>
      </w:r>
    </w:p>
    <w:p w14:paraId="341642DD" w14:textId="77777777" w:rsidR="007D3220" w:rsidRDefault="007D3220" w:rsidP="00153343">
      <w:pPr>
        <w:pStyle w:val="Bullet1"/>
      </w:pPr>
      <w:r>
        <w:t>The total number of people reported as being subject to a restrictive practice has reduced as expected and in line with people transitioning to the NDIS (and to national reporting arrangements).</w:t>
      </w:r>
    </w:p>
    <w:p w14:paraId="550FE35D" w14:textId="77777777" w:rsidR="007D3220" w:rsidRDefault="007D3220" w:rsidP="00153343">
      <w:pPr>
        <w:pStyle w:val="Bullet1"/>
      </w:pPr>
      <w:r>
        <w:t>Environmental restraint was reported for the first time. In 2020–21, 591 people were reported as having restricted access to some or all parts of their environment, including items or activities. Reported environmental restrictions most commonly involved restricted access to internal or external areas, or to household items or personal property.</w:t>
      </w:r>
    </w:p>
    <w:p w14:paraId="5D9240C6" w14:textId="77777777" w:rsidR="007D3220" w:rsidRDefault="007D3220" w:rsidP="00153343">
      <w:pPr>
        <w:pStyle w:val="Bullet1"/>
      </w:pPr>
      <w:r>
        <w:t xml:space="preserve">Underlying practice has remained stable; for example, although there are fewer state-funded services reporting due to the NDIS </w:t>
      </w:r>
      <w:r w:rsidRPr="00E6346B">
        <w:t>transition,</w:t>
      </w:r>
      <w:r>
        <w:t xml:space="preserve"> </w:t>
      </w:r>
      <w:r w:rsidRPr="00E6346B">
        <w:t>the</w:t>
      </w:r>
      <w:r>
        <w:t xml:space="preserve"> </w:t>
      </w:r>
      <w:r w:rsidRPr="00E6346B">
        <w:t>number</w:t>
      </w:r>
      <w:r>
        <w:t xml:space="preserve"> </w:t>
      </w:r>
      <w:r w:rsidRPr="00E6346B">
        <w:t>of</w:t>
      </w:r>
      <w:r>
        <w:t xml:space="preserve"> </w:t>
      </w:r>
      <w:r w:rsidRPr="00E6346B">
        <w:t>people</w:t>
      </w:r>
      <w:r>
        <w:t xml:space="preserve"> </w:t>
      </w:r>
      <w:r w:rsidRPr="00E6346B">
        <w:t>reported</w:t>
      </w:r>
      <w:r>
        <w:t xml:space="preserve"> </w:t>
      </w:r>
      <w:r w:rsidRPr="00E6346B">
        <w:t>per</w:t>
      </w:r>
      <w:r>
        <w:t xml:space="preserve"> </w:t>
      </w:r>
      <w:r w:rsidRPr="00E6346B">
        <w:t>service</w:t>
      </w:r>
      <w:r>
        <w:t xml:space="preserve"> </w:t>
      </w:r>
      <w:r w:rsidRPr="00E6346B">
        <w:t>has</w:t>
      </w:r>
      <w:r>
        <w:t xml:space="preserve"> </w:t>
      </w:r>
      <w:r w:rsidRPr="00E6346B">
        <w:t>remained</w:t>
      </w:r>
      <w:r>
        <w:t xml:space="preserve"> </w:t>
      </w:r>
      <w:r w:rsidRPr="00E6346B">
        <w:t>consistent</w:t>
      </w:r>
      <w:r>
        <w:t xml:space="preserve"> </w:t>
      </w:r>
      <w:r w:rsidRPr="00E6346B">
        <w:t>with</w:t>
      </w:r>
      <w:r>
        <w:t xml:space="preserve"> </w:t>
      </w:r>
      <w:r w:rsidRPr="00E6346B">
        <w:t>previous</w:t>
      </w:r>
      <w:r>
        <w:t xml:space="preserve"> </w:t>
      </w:r>
      <w:r w:rsidRPr="00E6346B">
        <w:t>years</w:t>
      </w:r>
      <w:r>
        <w:t xml:space="preserve"> </w:t>
      </w:r>
      <w:r w:rsidRPr="00E6346B">
        <w:t>at</w:t>
      </w:r>
      <w:r>
        <w:t xml:space="preserve"> </w:t>
      </w:r>
      <w:r w:rsidRPr="00E6346B">
        <w:t>2.6</w:t>
      </w:r>
      <w:r>
        <w:t xml:space="preserve"> </w:t>
      </w:r>
      <w:r w:rsidRPr="00E6346B">
        <w:t>people</w:t>
      </w:r>
      <w:r>
        <w:t xml:space="preserve"> </w:t>
      </w:r>
      <w:r w:rsidRPr="00E6346B">
        <w:t>per</w:t>
      </w:r>
      <w:r>
        <w:t xml:space="preserve"> </w:t>
      </w:r>
      <w:r w:rsidRPr="00E6346B">
        <w:t>service.</w:t>
      </w:r>
    </w:p>
    <w:p w14:paraId="4ECBCB8A" w14:textId="77777777" w:rsidR="007D3220" w:rsidRDefault="007D3220" w:rsidP="007D3220">
      <w:pPr>
        <w:pStyle w:val="Bodyafterbullets"/>
      </w:pPr>
      <w:r>
        <w:t>There was one change of trend: the number of people reported as subject to mechanical restraint increased to 114 in 2020–21, up from 98 in 2019–20 (despite there being fewer overall state-funded services due to the NDIS transition). This is likely to be explained by changes in reporting practice; that is, providers have become better at identifying (and therefore reporting) mechanical restraint. The team will continue to closely monitor authorisation requests involving mechanical restraint from service providers over subsequent reporting periods.</w:t>
      </w:r>
    </w:p>
    <w:p w14:paraId="7B4C3E47" w14:textId="77777777" w:rsidR="007D3220" w:rsidRDefault="007D3220" w:rsidP="007D3220">
      <w:pPr>
        <w:pStyle w:val="Body"/>
      </w:pPr>
      <w:r>
        <w:t>We have continued to work closely with the NDIS Quality and Safeguards Commission, Dr Jeffrey Chan, Senior Practitioner, Behaviour Support, and his team during this further period of transition of services to the NDIS. Dr Chan continued to hold quarterly meetings this year with state and territory counterparts, the National Disability Insurance Agency and the Commonwealth Department of Social Services to progress this work and continue to work towards a nationally consistent approach to authorising regulated restrictive practices.</w:t>
      </w:r>
    </w:p>
    <w:p w14:paraId="36FE1F22" w14:textId="77777777" w:rsidR="007D3220" w:rsidRDefault="007D3220" w:rsidP="007D3220">
      <w:pPr>
        <w:pStyle w:val="Body"/>
      </w:pPr>
      <w:r>
        <w:t>I would like to take the opportunity to thank all our staff – those who have left, those remaining and those who have joined us – for the dedicated and hard work they have undertaken over the year. The environment that we are working in has become increasingly complex with the changes taking place, and their ongoing commitment and focus on the rights of people with disabilities subject to restrictive practices and compulsory treatment has been outstanding – especially given the continuing challenges in the face of COVID-19 restrictions where we all continued to work from home.</w:t>
      </w:r>
    </w:p>
    <w:p w14:paraId="4DFD200F" w14:textId="77777777" w:rsidR="007D3220" w:rsidRDefault="007D3220" w:rsidP="007D3220">
      <w:pPr>
        <w:pStyle w:val="Body"/>
      </w:pPr>
      <w:r>
        <w:t>Finally, I would like to acknowledge the contributions of our colleagues, project partners, internal and external stakeholders, disability and NDIS service providers, families, carers, advocates and professionals who collaborate with us in our work. We look forward to continuing this work over the coming year with the ongoing significant changes that will be taking place.</w:t>
      </w:r>
    </w:p>
    <w:p w14:paraId="02C3CEF2" w14:textId="77777777" w:rsidR="007D3220" w:rsidRDefault="007D3220" w:rsidP="007D3220">
      <w:pPr>
        <w:pStyle w:val="Body"/>
      </w:pPr>
      <w:r>
        <w:rPr>
          <w:noProof/>
        </w:rPr>
        <w:drawing>
          <wp:inline distT="0" distB="0" distL="0" distR="0" wp14:anchorId="2F003461" wp14:editId="35E64BA6">
            <wp:extent cx="1704975" cy="647700"/>
            <wp:effectExtent l="0" t="0" r="9525" b="0"/>
            <wp:docPr id="1" name="Picture 1" descr="Dr Frank Lambrick'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 Frank Lambrick's signatu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04975" cy="647700"/>
                    </a:xfrm>
                    <a:prstGeom prst="rect">
                      <a:avLst/>
                    </a:prstGeom>
                    <a:noFill/>
                    <a:ln>
                      <a:noFill/>
                    </a:ln>
                  </pic:spPr>
                </pic:pic>
              </a:graphicData>
            </a:graphic>
          </wp:inline>
        </w:drawing>
      </w:r>
    </w:p>
    <w:p w14:paraId="2CE6D82E" w14:textId="6050865B" w:rsidR="007D3220" w:rsidRDefault="007D3220" w:rsidP="007D3220">
      <w:pPr>
        <w:pStyle w:val="Body"/>
      </w:pPr>
      <w:r>
        <w:t>Dr Frank Lambrick</w:t>
      </w:r>
      <w:r>
        <w:br/>
        <w:t>Victorian Senior Practitioner</w:t>
      </w:r>
    </w:p>
    <w:p w14:paraId="0C3F3BFC" w14:textId="6E625E90" w:rsidR="00BF402D" w:rsidRDefault="00BF402D" w:rsidP="007D3220">
      <w:pPr>
        <w:pStyle w:val="Body"/>
      </w:pPr>
      <w:r>
        <w:t>10 December 2021</w:t>
      </w:r>
    </w:p>
    <w:p w14:paraId="4028DB6E" w14:textId="0B4EE14E" w:rsidR="00AD784C" w:rsidRPr="00B57329" w:rsidRDefault="00AD784C" w:rsidP="002365B4">
      <w:pPr>
        <w:pStyle w:val="TOCheadingreport"/>
      </w:pPr>
      <w:r w:rsidRPr="00B57329">
        <w:lastRenderedPageBreak/>
        <w:t>Contents</w:t>
      </w:r>
    </w:p>
    <w:p w14:paraId="4F78F54A" w14:textId="42A6B219" w:rsidR="00FE6DFF"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03279156" w:history="1">
        <w:r w:rsidR="00FE6DFF" w:rsidRPr="00D7547E">
          <w:rPr>
            <w:rStyle w:val="Hyperlink"/>
          </w:rPr>
          <w:t>Message from the Victorian Senior Practitioner</w:t>
        </w:r>
        <w:r w:rsidR="00FE6DFF">
          <w:rPr>
            <w:webHidden/>
          </w:rPr>
          <w:tab/>
        </w:r>
        <w:r w:rsidR="00FE6DFF">
          <w:rPr>
            <w:webHidden/>
          </w:rPr>
          <w:fldChar w:fldCharType="begin"/>
        </w:r>
        <w:r w:rsidR="00FE6DFF">
          <w:rPr>
            <w:webHidden/>
          </w:rPr>
          <w:instrText xml:space="preserve"> PAGEREF _Toc103279156 \h </w:instrText>
        </w:r>
        <w:r w:rsidR="00FE6DFF">
          <w:rPr>
            <w:webHidden/>
          </w:rPr>
        </w:r>
        <w:r w:rsidR="00FE6DFF">
          <w:rPr>
            <w:webHidden/>
          </w:rPr>
          <w:fldChar w:fldCharType="separate"/>
        </w:r>
        <w:r w:rsidR="009D1250">
          <w:rPr>
            <w:webHidden/>
          </w:rPr>
          <w:t>3</w:t>
        </w:r>
        <w:r w:rsidR="00FE6DFF">
          <w:rPr>
            <w:webHidden/>
          </w:rPr>
          <w:fldChar w:fldCharType="end"/>
        </w:r>
      </w:hyperlink>
    </w:p>
    <w:p w14:paraId="6E670474" w14:textId="04D701BF" w:rsidR="00FE6DFF" w:rsidRDefault="009D1250">
      <w:pPr>
        <w:pStyle w:val="TOC1"/>
        <w:rPr>
          <w:rFonts w:asciiTheme="minorHAnsi" w:eastAsiaTheme="minorEastAsia" w:hAnsiTheme="minorHAnsi" w:cstheme="minorBidi"/>
          <w:b w:val="0"/>
          <w:sz w:val="22"/>
          <w:szCs w:val="22"/>
          <w:lang w:eastAsia="en-AU"/>
        </w:rPr>
      </w:pPr>
      <w:hyperlink w:anchor="_Toc103279157" w:history="1">
        <w:r w:rsidR="00FE6DFF" w:rsidRPr="00D7547E">
          <w:rPr>
            <w:rStyle w:val="Hyperlink"/>
          </w:rPr>
          <w:t>The role of the Senior Practitioner</w:t>
        </w:r>
        <w:r w:rsidR="00FE6DFF">
          <w:rPr>
            <w:webHidden/>
          </w:rPr>
          <w:tab/>
        </w:r>
        <w:r w:rsidR="00FE6DFF">
          <w:rPr>
            <w:webHidden/>
          </w:rPr>
          <w:fldChar w:fldCharType="begin"/>
        </w:r>
        <w:r w:rsidR="00FE6DFF">
          <w:rPr>
            <w:webHidden/>
          </w:rPr>
          <w:instrText xml:space="preserve"> PAGEREF _Toc103279157 \h </w:instrText>
        </w:r>
        <w:r w:rsidR="00FE6DFF">
          <w:rPr>
            <w:webHidden/>
          </w:rPr>
        </w:r>
        <w:r w:rsidR="00FE6DFF">
          <w:rPr>
            <w:webHidden/>
          </w:rPr>
          <w:fldChar w:fldCharType="separate"/>
        </w:r>
        <w:r>
          <w:rPr>
            <w:webHidden/>
          </w:rPr>
          <w:t>6</w:t>
        </w:r>
        <w:r w:rsidR="00FE6DFF">
          <w:rPr>
            <w:webHidden/>
          </w:rPr>
          <w:fldChar w:fldCharType="end"/>
        </w:r>
      </w:hyperlink>
    </w:p>
    <w:p w14:paraId="0122B78D" w14:textId="62796800" w:rsidR="00FE6DFF" w:rsidRDefault="009D1250">
      <w:pPr>
        <w:pStyle w:val="TOC1"/>
        <w:rPr>
          <w:rFonts w:asciiTheme="minorHAnsi" w:eastAsiaTheme="minorEastAsia" w:hAnsiTheme="minorHAnsi" w:cstheme="minorBidi"/>
          <w:b w:val="0"/>
          <w:sz w:val="22"/>
          <w:szCs w:val="22"/>
          <w:lang w:eastAsia="en-AU"/>
        </w:rPr>
      </w:pPr>
      <w:hyperlink w:anchor="_Toc103279158" w:history="1">
        <w:r w:rsidR="00FE6DFF" w:rsidRPr="00D7547E">
          <w:rPr>
            <w:rStyle w:val="Hyperlink"/>
          </w:rPr>
          <w:t>Monitoring and evaluating practice</w:t>
        </w:r>
        <w:r w:rsidR="00FE6DFF">
          <w:rPr>
            <w:webHidden/>
          </w:rPr>
          <w:tab/>
        </w:r>
        <w:r w:rsidR="00FE6DFF">
          <w:rPr>
            <w:webHidden/>
          </w:rPr>
          <w:fldChar w:fldCharType="begin"/>
        </w:r>
        <w:r w:rsidR="00FE6DFF">
          <w:rPr>
            <w:webHidden/>
          </w:rPr>
          <w:instrText xml:space="preserve"> PAGEREF _Toc103279158 \h </w:instrText>
        </w:r>
        <w:r w:rsidR="00FE6DFF">
          <w:rPr>
            <w:webHidden/>
          </w:rPr>
        </w:r>
        <w:r w:rsidR="00FE6DFF">
          <w:rPr>
            <w:webHidden/>
          </w:rPr>
          <w:fldChar w:fldCharType="separate"/>
        </w:r>
        <w:r>
          <w:rPr>
            <w:webHidden/>
          </w:rPr>
          <w:t>7</w:t>
        </w:r>
        <w:r w:rsidR="00FE6DFF">
          <w:rPr>
            <w:webHidden/>
          </w:rPr>
          <w:fldChar w:fldCharType="end"/>
        </w:r>
      </w:hyperlink>
    </w:p>
    <w:p w14:paraId="2BE854CC" w14:textId="632E1B02" w:rsidR="00FE6DFF" w:rsidRDefault="009D1250">
      <w:pPr>
        <w:pStyle w:val="TOC2"/>
        <w:rPr>
          <w:rFonts w:asciiTheme="minorHAnsi" w:eastAsiaTheme="minorEastAsia" w:hAnsiTheme="minorHAnsi" w:cstheme="minorBidi"/>
          <w:sz w:val="22"/>
          <w:szCs w:val="22"/>
          <w:lang w:eastAsia="en-AU"/>
        </w:rPr>
      </w:pPr>
      <w:hyperlink w:anchor="_Toc103279159" w:history="1">
        <w:r w:rsidR="00FE6DFF" w:rsidRPr="00D7547E">
          <w:rPr>
            <w:rStyle w:val="Hyperlink"/>
          </w:rPr>
          <w:t>Restrictive practices reported to the Senior Practitioner</w:t>
        </w:r>
        <w:r w:rsidR="00FE6DFF">
          <w:rPr>
            <w:webHidden/>
          </w:rPr>
          <w:tab/>
        </w:r>
        <w:r w:rsidR="00FE6DFF">
          <w:rPr>
            <w:webHidden/>
          </w:rPr>
          <w:fldChar w:fldCharType="begin"/>
        </w:r>
        <w:r w:rsidR="00FE6DFF">
          <w:rPr>
            <w:webHidden/>
          </w:rPr>
          <w:instrText xml:space="preserve"> PAGEREF _Toc103279159 \h </w:instrText>
        </w:r>
        <w:r w:rsidR="00FE6DFF">
          <w:rPr>
            <w:webHidden/>
          </w:rPr>
        </w:r>
        <w:r w:rsidR="00FE6DFF">
          <w:rPr>
            <w:webHidden/>
          </w:rPr>
          <w:fldChar w:fldCharType="separate"/>
        </w:r>
        <w:r>
          <w:rPr>
            <w:webHidden/>
          </w:rPr>
          <w:t>7</w:t>
        </w:r>
        <w:r w:rsidR="00FE6DFF">
          <w:rPr>
            <w:webHidden/>
          </w:rPr>
          <w:fldChar w:fldCharType="end"/>
        </w:r>
      </w:hyperlink>
    </w:p>
    <w:p w14:paraId="0B09CEE9" w14:textId="71E8DF40" w:rsidR="00FE6DFF" w:rsidRDefault="009D1250">
      <w:pPr>
        <w:pStyle w:val="TOC2"/>
        <w:rPr>
          <w:rFonts w:asciiTheme="minorHAnsi" w:eastAsiaTheme="minorEastAsia" w:hAnsiTheme="minorHAnsi" w:cstheme="minorBidi"/>
          <w:sz w:val="22"/>
          <w:szCs w:val="22"/>
          <w:lang w:eastAsia="en-AU"/>
        </w:rPr>
      </w:pPr>
      <w:hyperlink w:anchor="_Toc103279160" w:history="1">
        <w:r w:rsidR="00FE6DFF" w:rsidRPr="00D7547E">
          <w:rPr>
            <w:rStyle w:val="Hyperlink"/>
          </w:rPr>
          <w:t>The use of restrictive practices by state-funded (in-kind) services</w:t>
        </w:r>
        <w:r w:rsidR="00FE6DFF">
          <w:rPr>
            <w:webHidden/>
          </w:rPr>
          <w:tab/>
        </w:r>
        <w:r w:rsidR="00FE6DFF">
          <w:rPr>
            <w:webHidden/>
          </w:rPr>
          <w:fldChar w:fldCharType="begin"/>
        </w:r>
        <w:r w:rsidR="00FE6DFF">
          <w:rPr>
            <w:webHidden/>
          </w:rPr>
          <w:instrText xml:space="preserve"> PAGEREF _Toc103279160 \h </w:instrText>
        </w:r>
        <w:r w:rsidR="00FE6DFF">
          <w:rPr>
            <w:webHidden/>
          </w:rPr>
        </w:r>
        <w:r w:rsidR="00FE6DFF">
          <w:rPr>
            <w:webHidden/>
          </w:rPr>
          <w:fldChar w:fldCharType="separate"/>
        </w:r>
        <w:r>
          <w:rPr>
            <w:webHidden/>
          </w:rPr>
          <w:t>7</w:t>
        </w:r>
        <w:r w:rsidR="00FE6DFF">
          <w:rPr>
            <w:webHidden/>
          </w:rPr>
          <w:fldChar w:fldCharType="end"/>
        </w:r>
      </w:hyperlink>
    </w:p>
    <w:p w14:paraId="1253737D" w14:textId="060F9598" w:rsidR="00FE6DFF" w:rsidRDefault="009D1250">
      <w:pPr>
        <w:pStyle w:val="TOC2"/>
        <w:rPr>
          <w:rFonts w:asciiTheme="minorHAnsi" w:eastAsiaTheme="minorEastAsia" w:hAnsiTheme="minorHAnsi" w:cstheme="minorBidi"/>
          <w:sz w:val="22"/>
          <w:szCs w:val="22"/>
          <w:lang w:eastAsia="en-AU"/>
        </w:rPr>
      </w:pPr>
      <w:hyperlink w:anchor="_Toc103279161" w:history="1">
        <w:r w:rsidR="00FE6DFF" w:rsidRPr="00D7547E">
          <w:rPr>
            <w:rStyle w:val="Hyperlink"/>
          </w:rPr>
          <w:t>Authorisation and approval of restrictive practices</w:t>
        </w:r>
        <w:r w:rsidR="00FE6DFF">
          <w:rPr>
            <w:webHidden/>
          </w:rPr>
          <w:tab/>
        </w:r>
        <w:r w:rsidR="00FE6DFF">
          <w:rPr>
            <w:webHidden/>
          </w:rPr>
          <w:fldChar w:fldCharType="begin"/>
        </w:r>
        <w:r w:rsidR="00FE6DFF">
          <w:rPr>
            <w:webHidden/>
          </w:rPr>
          <w:instrText xml:space="preserve"> PAGEREF _Toc103279161 \h </w:instrText>
        </w:r>
        <w:r w:rsidR="00FE6DFF">
          <w:rPr>
            <w:webHidden/>
          </w:rPr>
        </w:r>
        <w:r w:rsidR="00FE6DFF">
          <w:rPr>
            <w:webHidden/>
          </w:rPr>
          <w:fldChar w:fldCharType="separate"/>
        </w:r>
        <w:r>
          <w:rPr>
            <w:webHidden/>
          </w:rPr>
          <w:t>15</w:t>
        </w:r>
        <w:r w:rsidR="00FE6DFF">
          <w:rPr>
            <w:webHidden/>
          </w:rPr>
          <w:fldChar w:fldCharType="end"/>
        </w:r>
      </w:hyperlink>
    </w:p>
    <w:p w14:paraId="26822C09" w14:textId="26D18AF4" w:rsidR="00FE6DFF" w:rsidRDefault="009D1250">
      <w:pPr>
        <w:pStyle w:val="TOC2"/>
        <w:rPr>
          <w:rFonts w:asciiTheme="minorHAnsi" w:eastAsiaTheme="minorEastAsia" w:hAnsiTheme="minorHAnsi" w:cstheme="minorBidi"/>
          <w:sz w:val="22"/>
          <w:szCs w:val="22"/>
          <w:lang w:eastAsia="en-AU"/>
        </w:rPr>
      </w:pPr>
      <w:hyperlink w:anchor="_Toc103279162" w:history="1">
        <w:r w:rsidR="00FE6DFF" w:rsidRPr="00D7547E">
          <w:rPr>
            <w:rStyle w:val="Hyperlink"/>
          </w:rPr>
          <w:t>Behaviour support plan quality evaluations</w:t>
        </w:r>
        <w:r w:rsidR="00FE6DFF">
          <w:rPr>
            <w:webHidden/>
          </w:rPr>
          <w:tab/>
        </w:r>
        <w:r w:rsidR="00FE6DFF">
          <w:rPr>
            <w:webHidden/>
          </w:rPr>
          <w:fldChar w:fldCharType="begin"/>
        </w:r>
        <w:r w:rsidR="00FE6DFF">
          <w:rPr>
            <w:webHidden/>
          </w:rPr>
          <w:instrText xml:space="preserve"> PAGEREF _Toc103279162 \h </w:instrText>
        </w:r>
        <w:r w:rsidR="00FE6DFF">
          <w:rPr>
            <w:webHidden/>
          </w:rPr>
        </w:r>
        <w:r w:rsidR="00FE6DFF">
          <w:rPr>
            <w:webHidden/>
          </w:rPr>
          <w:fldChar w:fldCharType="separate"/>
        </w:r>
        <w:r>
          <w:rPr>
            <w:webHidden/>
          </w:rPr>
          <w:t>21</w:t>
        </w:r>
        <w:r w:rsidR="00FE6DFF">
          <w:rPr>
            <w:webHidden/>
          </w:rPr>
          <w:fldChar w:fldCharType="end"/>
        </w:r>
      </w:hyperlink>
    </w:p>
    <w:p w14:paraId="6AE01824" w14:textId="72D797A4" w:rsidR="00FE6DFF" w:rsidRDefault="009D1250">
      <w:pPr>
        <w:pStyle w:val="TOC2"/>
        <w:rPr>
          <w:rFonts w:asciiTheme="minorHAnsi" w:eastAsiaTheme="minorEastAsia" w:hAnsiTheme="minorHAnsi" w:cstheme="minorBidi"/>
          <w:sz w:val="22"/>
          <w:szCs w:val="22"/>
          <w:lang w:eastAsia="en-AU"/>
        </w:rPr>
      </w:pPr>
      <w:hyperlink w:anchor="_Toc103279163" w:history="1">
        <w:r w:rsidR="00FE6DFF" w:rsidRPr="00D7547E">
          <w:rPr>
            <w:rStyle w:val="Hyperlink"/>
          </w:rPr>
          <w:t>Restrictive practices audit review</w:t>
        </w:r>
        <w:r w:rsidR="00FE6DFF">
          <w:rPr>
            <w:webHidden/>
          </w:rPr>
          <w:tab/>
        </w:r>
        <w:r w:rsidR="00FE6DFF">
          <w:rPr>
            <w:webHidden/>
          </w:rPr>
          <w:fldChar w:fldCharType="begin"/>
        </w:r>
        <w:r w:rsidR="00FE6DFF">
          <w:rPr>
            <w:webHidden/>
          </w:rPr>
          <w:instrText xml:space="preserve"> PAGEREF _Toc103279163 \h </w:instrText>
        </w:r>
        <w:r w:rsidR="00FE6DFF">
          <w:rPr>
            <w:webHidden/>
          </w:rPr>
        </w:r>
        <w:r w:rsidR="00FE6DFF">
          <w:rPr>
            <w:webHidden/>
          </w:rPr>
          <w:fldChar w:fldCharType="separate"/>
        </w:r>
        <w:r>
          <w:rPr>
            <w:webHidden/>
          </w:rPr>
          <w:t>22</w:t>
        </w:r>
        <w:r w:rsidR="00FE6DFF">
          <w:rPr>
            <w:webHidden/>
          </w:rPr>
          <w:fldChar w:fldCharType="end"/>
        </w:r>
      </w:hyperlink>
    </w:p>
    <w:p w14:paraId="320B0E7C" w14:textId="0866F739" w:rsidR="00FE6DFF" w:rsidRDefault="009D1250">
      <w:pPr>
        <w:pStyle w:val="TOC2"/>
        <w:rPr>
          <w:rFonts w:asciiTheme="minorHAnsi" w:eastAsiaTheme="minorEastAsia" w:hAnsiTheme="minorHAnsi" w:cstheme="minorBidi"/>
          <w:sz w:val="22"/>
          <w:szCs w:val="22"/>
          <w:lang w:eastAsia="en-AU"/>
        </w:rPr>
      </w:pPr>
      <w:hyperlink w:anchor="_Toc103279164" w:history="1">
        <w:r w:rsidR="00FE6DFF" w:rsidRPr="00D7547E">
          <w:rPr>
            <w:rStyle w:val="Hyperlink"/>
          </w:rPr>
          <w:t>Compulsory treatment</w:t>
        </w:r>
        <w:r w:rsidR="00FE6DFF">
          <w:rPr>
            <w:webHidden/>
          </w:rPr>
          <w:tab/>
        </w:r>
        <w:r w:rsidR="00FE6DFF">
          <w:rPr>
            <w:webHidden/>
          </w:rPr>
          <w:fldChar w:fldCharType="begin"/>
        </w:r>
        <w:r w:rsidR="00FE6DFF">
          <w:rPr>
            <w:webHidden/>
          </w:rPr>
          <w:instrText xml:space="preserve"> PAGEREF _Toc103279164 \h </w:instrText>
        </w:r>
        <w:r w:rsidR="00FE6DFF">
          <w:rPr>
            <w:webHidden/>
          </w:rPr>
        </w:r>
        <w:r w:rsidR="00FE6DFF">
          <w:rPr>
            <w:webHidden/>
          </w:rPr>
          <w:fldChar w:fldCharType="separate"/>
        </w:r>
        <w:r>
          <w:rPr>
            <w:webHidden/>
          </w:rPr>
          <w:t>22</w:t>
        </w:r>
        <w:r w:rsidR="00FE6DFF">
          <w:rPr>
            <w:webHidden/>
          </w:rPr>
          <w:fldChar w:fldCharType="end"/>
        </w:r>
      </w:hyperlink>
    </w:p>
    <w:p w14:paraId="6D376E68" w14:textId="7F35319D" w:rsidR="00FE6DFF" w:rsidRDefault="009D1250">
      <w:pPr>
        <w:pStyle w:val="TOC2"/>
        <w:rPr>
          <w:rFonts w:asciiTheme="minorHAnsi" w:eastAsiaTheme="minorEastAsia" w:hAnsiTheme="minorHAnsi" w:cstheme="minorBidi"/>
          <w:sz w:val="22"/>
          <w:szCs w:val="22"/>
          <w:lang w:eastAsia="en-AU"/>
        </w:rPr>
      </w:pPr>
      <w:hyperlink w:anchor="_Toc103279165" w:history="1">
        <w:r w:rsidR="00FE6DFF" w:rsidRPr="00D7547E">
          <w:rPr>
            <w:rStyle w:val="Hyperlink"/>
          </w:rPr>
          <w:t>Victorian Civil and Administrative Tribunals hearings</w:t>
        </w:r>
        <w:r w:rsidR="00FE6DFF">
          <w:rPr>
            <w:webHidden/>
          </w:rPr>
          <w:tab/>
        </w:r>
        <w:r w:rsidR="00FE6DFF">
          <w:rPr>
            <w:webHidden/>
          </w:rPr>
          <w:fldChar w:fldCharType="begin"/>
        </w:r>
        <w:r w:rsidR="00FE6DFF">
          <w:rPr>
            <w:webHidden/>
          </w:rPr>
          <w:instrText xml:space="preserve"> PAGEREF _Toc103279165 \h </w:instrText>
        </w:r>
        <w:r w:rsidR="00FE6DFF">
          <w:rPr>
            <w:webHidden/>
          </w:rPr>
        </w:r>
        <w:r w:rsidR="00FE6DFF">
          <w:rPr>
            <w:webHidden/>
          </w:rPr>
          <w:fldChar w:fldCharType="separate"/>
        </w:r>
        <w:r>
          <w:rPr>
            <w:webHidden/>
          </w:rPr>
          <w:t>23</w:t>
        </w:r>
        <w:r w:rsidR="00FE6DFF">
          <w:rPr>
            <w:webHidden/>
          </w:rPr>
          <w:fldChar w:fldCharType="end"/>
        </w:r>
      </w:hyperlink>
    </w:p>
    <w:p w14:paraId="029370F0" w14:textId="17A341C7" w:rsidR="00FE6DFF" w:rsidRDefault="009D1250">
      <w:pPr>
        <w:pStyle w:val="TOC2"/>
        <w:rPr>
          <w:rFonts w:asciiTheme="minorHAnsi" w:eastAsiaTheme="minorEastAsia" w:hAnsiTheme="minorHAnsi" w:cstheme="minorBidi"/>
          <w:sz w:val="22"/>
          <w:szCs w:val="22"/>
          <w:lang w:eastAsia="en-AU"/>
        </w:rPr>
      </w:pPr>
      <w:hyperlink w:anchor="_Toc103279166" w:history="1">
        <w:r w:rsidR="00FE6DFF" w:rsidRPr="00D7547E">
          <w:rPr>
            <w:rStyle w:val="Hyperlink"/>
          </w:rPr>
          <w:t>Compulsory treatment data</w:t>
        </w:r>
        <w:r w:rsidR="00FE6DFF">
          <w:rPr>
            <w:webHidden/>
          </w:rPr>
          <w:tab/>
        </w:r>
        <w:r w:rsidR="00FE6DFF">
          <w:rPr>
            <w:webHidden/>
          </w:rPr>
          <w:fldChar w:fldCharType="begin"/>
        </w:r>
        <w:r w:rsidR="00FE6DFF">
          <w:rPr>
            <w:webHidden/>
          </w:rPr>
          <w:instrText xml:space="preserve"> PAGEREF _Toc103279166 \h </w:instrText>
        </w:r>
        <w:r w:rsidR="00FE6DFF">
          <w:rPr>
            <w:webHidden/>
          </w:rPr>
        </w:r>
        <w:r w:rsidR="00FE6DFF">
          <w:rPr>
            <w:webHidden/>
          </w:rPr>
          <w:fldChar w:fldCharType="separate"/>
        </w:r>
        <w:r>
          <w:rPr>
            <w:webHidden/>
          </w:rPr>
          <w:t>24</w:t>
        </w:r>
        <w:r w:rsidR="00FE6DFF">
          <w:rPr>
            <w:webHidden/>
          </w:rPr>
          <w:fldChar w:fldCharType="end"/>
        </w:r>
      </w:hyperlink>
    </w:p>
    <w:p w14:paraId="6D6062E7" w14:textId="6134B254" w:rsidR="00FE6DFF" w:rsidRDefault="009D1250">
      <w:pPr>
        <w:pStyle w:val="TOC1"/>
        <w:rPr>
          <w:rFonts w:asciiTheme="minorHAnsi" w:eastAsiaTheme="minorEastAsia" w:hAnsiTheme="minorHAnsi" w:cstheme="minorBidi"/>
          <w:b w:val="0"/>
          <w:sz w:val="22"/>
          <w:szCs w:val="22"/>
          <w:lang w:eastAsia="en-AU"/>
        </w:rPr>
      </w:pPr>
      <w:hyperlink w:anchor="_Toc103279167" w:history="1">
        <w:r w:rsidR="00FE6DFF" w:rsidRPr="00D7547E">
          <w:rPr>
            <w:rStyle w:val="Hyperlink"/>
          </w:rPr>
          <w:t>Projects to deliver evidence-informed outcomes</w:t>
        </w:r>
        <w:r w:rsidR="00FE6DFF">
          <w:rPr>
            <w:webHidden/>
          </w:rPr>
          <w:tab/>
        </w:r>
        <w:r w:rsidR="00FE6DFF">
          <w:rPr>
            <w:webHidden/>
          </w:rPr>
          <w:fldChar w:fldCharType="begin"/>
        </w:r>
        <w:r w:rsidR="00FE6DFF">
          <w:rPr>
            <w:webHidden/>
          </w:rPr>
          <w:instrText xml:space="preserve"> PAGEREF _Toc103279167 \h </w:instrText>
        </w:r>
        <w:r w:rsidR="00FE6DFF">
          <w:rPr>
            <w:webHidden/>
          </w:rPr>
        </w:r>
        <w:r w:rsidR="00FE6DFF">
          <w:rPr>
            <w:webHidden/>
          </w:rPr>
          <w:fldChar w:fldCharType="separate"/>
        </w:r>
        <w:r>
          <w:rPr>
            <w:webHidden/>
          </w:rPr>
          <w:t>28</w:t>
        </w:r>
        <w:r w:rsidR="00FE6DFF">
          <w:rPr>
            <w:webHidden/>
          </w:rPr>
          <w:fldChar w:fldCharType="end"/>
        </w:r>
      </w:hyperlink>
    </w:p>
    <w:p w14:paraId="25BF2F35" w14:textId="438DD20A" w:rsidR="00FE6DFF" w:rsidRDefault="009D1250">
      <w:pPr>
        <w:pStyle w:val="TOC2"/>
        <w:rPr>
          <w:rFonts w:asciiTheme="minorHAnsi" w:eastAsiaTheme="minorEastAsia" w:hAnsiTheme="minorHAnsi" w:cstheme="minorBidi"/>
          <w:sz w:val="22"/>
          <w:szCs w:val="22"/>
          <w:lang w:eastAsia="en-AU"/>
        </w:rPr>
      </w:pPr>
      <w:hyperlink w:anchor="_Toc103279168" w:history="1">
        <w:r w:rsidR="00FE6DFF" w:rsidRPr="00D7547E">
          <w:rPr>
            <w:rStyle w:val="Hyperlink"/>
          </w:rPr>
          <w:t>COVID-19 response</w:t>
        </w:r>
        <w:r w:rsidR="00FE6DFF">
          <w:rPr>
            <w:webHidden/>
          </w:rPr>
          <w:tab/>
        </w:r>
        <w:r w:rsidR="00FE6DFF">
          <w:rPr>
            <w:webHidden/>
          </w:rPr>
          <w:fldChar w:fldCharType="begin"/>
        </w:r>
        <w:r w:rsidR="00FE6DFF">
          <w:rPr>
            <w:webHidden/>
          </w:rPr>
          <w:instrText xml:space="preserve"> PAGEREF _Toc103279168 \h </w:instrText>
        </w:r>
        <w:r w:rsidR="00FE6DFF">
          <w:rPr>
            <w:webHidden/>
          </w:rPr>
        </w:r>
        <w:r w:rsidR="00FE6DFF">
          <w:rPr>
            <w:webHidden/>
          </w:rPr>
          <w:fldChar w:fldCharType="separate"/>
        </w:r>
        <w:r>
          <w:rPr>
            <w:webHidden/>
          </w:rPr>
          <w:t>28</w:t>
        </w:r>
        <w:r w:rsidR="00FE6DFF">
          <w:rPr>
            <w:webHidden/>
          </w:rPr>
          <w:fldChar w:fldCharType="end"/>
        </w:r>
      </w:hyperlink>
    </w:p>
    <w:p w14:paraId="3282D541" w14:textId="7BC9F7D1" w:rsidR="00FE6DFF" w:rsidRDefault="009D1250">
      <w:pPr>
        <w:pStyle w:val="TOC2"/>
        <w:rPr>
          <w:rFonts w:asciiTheme="minorHAnsi" w:eastAsiaTheme="minorEastAsia" w:hAnsiTheme="minorHAnsi" w:cstheme="minorBidi"/>
          <w:sz w:val="22"/>
          <w:szCs w:val="22"/>
          <w:lang w:eastAsia="en-AU"/>
        </w:rPr>
      </w:pPr>
      <w:hyperlink w:anchor="_Toc103279169" w:history="1">
        <w:r w:rsidR="00FE6DFF" w:rsidRPr="00D7547E">
          <w:rPr>
            <w:rStyle w:val="Hyperlink"/>
          </w:rPr>
          <w:t>The environmental restraint project</w:t>
        </w:r>
        <w:r w:rsidR="00FE6DFF">
          <w:rPr>
            <w:webHidden/>
          </w:rPr>
          <w:tab/>
        </w:r>
        <w:r w:rsidR="00FE6DFF">
          <w:rPr>
            <w:webHidden/>
          </w:rPr>
          <w:fldChar w:fldCharType="begin"/>
        </w:r>
        <w:r w:rsidR="00FE6DFF">
          <w:rPr>
            <w:webHidden/>
          </w:rPr>
          <w:instrText xml:space="preserve"> PAGEREF _Toc103279169 \h </w:instrText>
        </w:r>
        <w:r w:rsidR="00FE6DFF">
          <w:rPr>
            <w:webHidden/>
          </w:rPr>
        </w:r>
        <w:r w:rsidR="00FE6DFF">
          <w:rPr>
            <w:webHidden/>
          </w:rPr>
          <w:fldChar w:fldCharType="separate"/>
        </w:r>
        <w:r>
          <w:rPr>
            <w:webHidden/>
          </w:rPr>
          <w:t>28</w:t>
        </w:r>
        <w:r w:rsidR="00FE6DFF">
          <w:rPr>
            <w:webHidden/>
          </w:rPr>
          <w:fldChar w:fldCharType="end"/>
        </w:r>
      </w:hyperlink>
    </w:p>
    <w:p w14:paraId="603BDFA6" w14:textId="23F50035" w:rsidR="00FE6DFF" w:rsidRDefault="009D1250">
      <w:pPr>
        <w:pStyle w:val="TOC2"/>
        <w:rPr>
          <w:rFonts w:asciiTheme="minorHAnsi" w:eastAsiaTheme="minorEastAsia" w:hAnsiTheme="minorHAnsi" w:cstheme="minorBidi"/>
          <w:sz w:val="22"/>
          <w:szCs w:val="22"/>
          <w:lang w:eastAsia="en-AU"/>
        </w:rPr>
      </w:pPr>
      <w:hyperlink w:anchor="_Toc103279170" w:history="1">
        <w:r w:rsidR="00FE6DFF" w:rsidRPr="00D7547E">
          <w:rPr>
            <w:rStyle w:val="Hyperlink"/>
          </w:rPr>
          <w:t>Enabling Quality Behaviour Support Planning online course</w:t>
        </w:r>
        <w:r w:rsidR="00FE6DFF">
          <w:rPr>
            <w:webHidden/>
          </w:rPr>
          <w:tab/>
        </w:r>
        <w:r w:rsidR="00FE6DFF">
          <w:rPr>
            <w:webHidden/>
          </w:rPr>
          <w:fldChar w:fldCharType="begin"/>
        </w:r>
        <w:r w:rsidR="00FE6DFF">
          <w:rPr>
            <w:webHidden/>
          </w:rPr>
          <w:instrText xml:space="preserve"> PAGEREF _Toc103279170 \h </w:instrText>
        </w:r>
        <w:r w:rsidR="00FE6DFF">
          <w:rPr>
            <w:webHidden/>
          </w:rPr>
        </w:r>
        <w:r w:rsidR="00FE6DFF">
          <w:rPr>
            <w:webHidden/>
          </w:rPr>
          <w:fldChar w:fldCharType="separate"/>
        </w:r>
        <w:r>
          <w:rPr>
            <w:webHidden/>
          </w:rPr>
          <w:t>29</w:t>
        </w:r>
        <w:r w:rsidR="00FE6DFF">
          <w:rPr>
            <w:webHidden/>
          </w:rPr>
          <w:fldChar w:fldCharType="end"/>
        </w:r>
      </w:hyperlink>
    </w:p>
    <w:p w14:paraId="73FFD69E" w14:textId="230C15AE" w:rsidR="00FE6DFF" w:rsidRDefault="009D1250">
      <w:pPr>
        <w:pStyle w:val="TOC2"/>
        <w:rPr>
          <w:rFonts w:asciiTheme="minorHAnsi" w:eastAsiaTheme="minorEastAsia" w:hAnsiTheme="minorHAnsi" w:cstheme="minorBidi"/>
          <w:sz w:val="22"/>
          <w:szCs w:val="22"/>
          <w:lang w:eastAsia="en-AU"/>
        </w:rPr>
      </w:pPr>
      <w:hyperlink w:anchor="_Toc103279171" w:history="1">
        <w:r w:rsidR="00FE6DFF" w:rsidRPr="00D7547E">
          <w:rPr>
            <w:rStyle w:val="Hyperlink"/>
          </w:rPr>
          <w:t>Online training for authorised program officers</w:t>
        </w:r>
        <w:r w:rsidR="00FE6DFF">
          <w:rPr>
            <w:webHidden/>
          </w:rPr>
          <w:tab/>
        </w:r>
        <w:r w:rsidR="00FE6DFF">
          <w:rPr>
            <w:webHidden/>
          </w:rPr>
          <w:fldChar w:fldCharType="begin"/>
        </w:r>
        <w:r w:rsidR="00FE6DFF">
          <w:rPr>
            <w:webHidden/>
          </w:rPr>
          <w:instrText xml:space="preserve"> PAGEREF _Toc103279171 \h </w:instrText>
        </w:r>
        <w:r w:rsidR="00FE6DFF">
          <w:rPr>
            <w:webHidden/>
          </w:rPr>
        </w:r>
        <w:r w:rsidR="00FE6DFF">
          <w:rPr>
            <w:webHidden/>
          </w:rPr>
          <w:fldChar w:fldCharType="separate"/>
        </w:r>
        <w:r>
          <w:rPr>
            <w:webHidden/>
          </w:rPr>
          <w:t>30</w:t>
        </w:r>
        <w:r w:rsidR="00FE6DFF">
          <w:rPr>
            <w:webHidden/>
          </w:rPr>
          <w:fldChar w:fldCharType="end"/>
        </w:r>
      </w:hyperlink>
    </w:p>
    <w:p w14:paraId="38D95A25" w14:textId="55BB2FCE" w:rsidR="00FE6DFF" w:rsidRDefault="009D1250">
      <w:pPr>
        <w:pStyle w:val="TOC1"/>
        <w:rPr>
          <w:rFonts w:asciiTheme="minorHAnsi" w:eastAsiaTheme="minorEastAsia" w:hAnsiTheme="minorHAnsi" w:cstheme="minorBidi"/>
          <w:b w:val="0"/>
          <w:sz w:val="22"/>
          <w:szCs w:val="22"/>
          <w:lang w:eastAsia="en-AU"/>
        </w:rPr>
      </w:pPr>
      <w:hyperlink w:anchor="_Toc103279172" w:history="1">
        <w:r w:rsidR="00FE6DFF" w:rsidRPr="00D7547E">
          <w:rPr>
            <w:rStyle w:val="Hyperlink"/>
          </w:rPr>
          <w:t>Promoting best practice through professional development</w:t>
        </w:r>
        <w:r w:rsidR="00FE6DFF">
          <w:rPr>
            <w:webHidden/>
          </w:rPr>
          <w:tab/>
        </w:r>
        <w:r w:rsidR="00FE6DFF">
          <w:rPr>
            <w:webHidden/>
          </w:rPr>
          <w:fldChar w:fldCharType="begin"/>
        </w:r>
        <w:r w:rsidR="00FE6DFF">
          <w:rPr>
            <w:webHidden/>
          </w:rPr>
          <w:instrText xml:space="preserve"> PAGEREF _Toc103279172 \h </w:instrText>
        </w:r>
        <w:r w:rsidR="00FE6DFF">
          <w:rPr>
            <w:webHidden/>
          </w:rPr>
        </w:r>
        <w:r w:rsidR="00FE6DFF">
          <w:rPr>
            <w:webHidden/>
          </w:rPr>
          <w:fldChar w:fldCharType="separate"/>
        </w:r>
        <w:r>
          <w:rPr>
            <w:webHidden/>
          </w:rPr>
          <w:t>31</w:t>
        </w:r>
        <w:r w:rsidR="00FE6DFF">
          <w:rPr>
            <w:webHidden/>
          </w:rPr>
          <w:fldChar w:fldCharType="end"/>
        </w:r>
      </w:hyperlink>
    </w:p>
    <w:p w14:paraId="056402C1" w14:textId="0C0BC61D" w:rsidR="00FE6DFF" w:rsidRDefault="009D1250">
      <w:pPr>
        <w:pStyle w:val="TOC2"/>
        <w:rPr>
          <w:rFonts w:asciiTheme="minorHAnsi" w:eastAsiaTheme="minorEastAsia" w:hAnsiTheme="minorHAnsi" w:cstheme="minorBidi"/>
          <w:sz w:val="22"/>
          <w:szCs w:val="22"/>
          <w:lang w:eastAsia="en-AU"/>
        </w:rPr>
      </w:pPr>
      <w:hyperlink w:anchor="_Toc103279173" w:history="1">
        <w:r w:rsidR="00FE6DFF" w:rsidRPr="00D7547E">
          <w:rPr>
            <w:rStyle w:val="Hyperlink"/>
          </w:rPr>
          <w:t>Restrictive practices reduction training</w:t>
        </w:r>
        <w:r w:rsidR="00FE6DFF">
          <w:rPr>
            <w:webHidden/>
          </w:rPr>
          <w:tab/>
        </w:r>
        <w:r w:rsidR="00FE6DFF">
          <w:rPr>
            <w:webHidden/>
          </w:rPr>
          <w:fldChar w:fldCharType="begin"/>
        </w:r>
        <w:r w:rsidR="00FE6DFF">
          <w:rPr>
            <w:webHidden/>
          </w:rPr>
          <w:instrText xml:space="preserve"> PAGEREF _Toc103279173 \h </w:instrText>
        </w:r>
        <w:r w:rsidR="00FE6DFF">
          <w:rPr>
            <w:webHidden/>
          </w:rPr>
        </w:r>
        <w:r w:rsidR="00FE6DFF">
          <w:rPr>
            <w:webHidden/>
          </w:rPr>
          <w:fldChar w:fldCharType="separate"/>
        </w:r>
        <w:r>
          <w:rPr>
            <w:webHidden/>
          </w:rPr>
          <w:t>31</w:t>
        </w:r>
        <w:r w:rsidR="00FE6DFF">
          <w:rPr>
            <w:webHidden/>
          </w:rPr>
          <w:fldChar w:fldCharType="end"/>
        </w:r>
      </w:hyperlink>
    </w:p>
    <w:p w14:paraId="68CA5A43" w14:textId="5B9512AE" w:rsidR="00FE6DFF" w:rsidRDefault="009D1250">
      <w:pPr>
        <w:pStyle w:val="TOC2"/>
        <w:rPr>
          <w:rFonts w:asciiTheme="minorHAnsi" w:eastAsiaTheme="minorEastAsia" w:hAnsiTheme="minorHAnsi" w:cstheme="minorBidi"/>
          <w:sz w:val="22"/>
          <w:szCs w:val="22"/>
          <w:lang w:eastAsia="en-AU"/>
        </w:rPr>
      </w:pPr>
      <w:hyperlink w:anchor="_Toc103279174" w:history="1">
        <w:r w:rsidR="00FE6DFF" w:rsidRPr="00D7547E">
          <w:rPr>
            <w:rStyle w:val="Hyperlink"/>
          </w:rPr>
          <w:t>Specialist communication assessment reports and advice</w:t>
        </w:r>
        <w:r w:rsidR="00FE6DFF">
          <w:rPr>
            <w:webHidden/>
          </w:rPr>
          <w:tab/>
        </w:r>
        <w:r w:rsidR="00FE6DFF">
          <w:rPr>
            <w:webHidden/>
          </w:rPr>
          <w:fldChar w:fldCharType="begin"/>
        </w:r>
        <w:r w:rsidR="00FE6DFF">
          <w:rPr>
            <w:webHidden/>
          </w:rPr>
          <w:instrText xml:space="preserve"> PAGEREF _Toc103279174 \h </w:instrText>
        </w:r>
        <w:r w:rsidR="00FE6DFF">
          <w:rPr>
            <w:webHidden/>
          </w:rPr>
        </w:r>
        <w:r w:rsidR="00FE6DFF">
          <w:rPr>
            <w:webHidden/>
          </w:rPr>
          <w:fldChar w:fldCharType="separate"/>
        </w:r>
        <w:r>
          <w:rPr>
            <w:webHidden/>
          </w:rPr>
          <w:t>32</w:t>
        </w:r>
        <w:r w:rsidR="00FE6DFF">
          <w:rPr>
            <w:webHidden/>
          </w:rPr>
          <w:fldChar w:fldCharType="end"/>
        </w:r>
      </w:hyperlink>
    </w:p>
    <w:p w14:paraId="35F5A65D" w14:textId="23CFDE3C" w:rsidR="00FE6DFF" w:rsidRDefault="009D1250">
      <w:pPr>
        <w:pStyle w:val="TOC2"/>
        <w:rPr>
          <w:rFonts w:asciiTheme="minorHAnsi" w:eastAsiaTheme="minorEastAsia" w:hAnsiTheme="minorHAnsi" w:cstheme="minorBidi"/>
          <w:sz w:val="22"/>
          <w:szCs w:val="22"/>
          <w:lang w:eastAsia="en-AU"/>
        </w:rPr>
      </w:pPr>
      <w:hyperlink w:anchor="_Toc103279175" w:history="1">
        <w:r w:rsidR="00FE6DFF" w:rsidRPr="00D7547E">
          <w:rPr>
            <w:rStyle w:val="Hyperlink"/>
          </w:rPr>
          <w:t>ARMIDILO-S</w:t>
        </w:r>
        <w:r w:rsidR="00FE6DFF">
          <w:rPr>
            <w:webHidden/>
          </w:rPr>
          <w:tab/>
        </w:r>
        <w:r w:rsidR="00FE6DFF">
          <w:rPr>
            <w:webHidden/>
          </w:rPr>
          <w:fldChar w:fldCharType="begin"/>
        </w:r>
        <w:r w:rsidR="00FE6DFF">
          <w:rPr>
            <w:webHidden/>
          </w:rPr>
          <w:instrText xml:space="preserve"> PAGEREF _Toc103279175 \h </w:instrText>
        </w:r>
        <w:r w:rsidR="00FE6DFF">
          <w:rPr>
            <w:webHidden/>
          </w:rPr>
        </w:r>
        <w:r w:rsidR="00FE6DFF">
          <w:rPr>
            <w:webHidden/>
          </w:rPr>
          <w:fldChar w:fldCharType="separate"/>
        </w:r>
        <w:r>
          <w:rPr>
            <w:webHidden/>
          </w:rPr>
          <w:t>32</w:t>
        </w:r>
        <w:r w:rsidR="00FE6DFF">
          <w:rPr>
            <w:webHidden/>
          </w:rPr>
          <w:fldChar w:fldCharType="end"/>
        </w:r>
      </w:hyperlink>
    </w:p>
    <w:p w14:paraId="2BFC1873" w14:textId="61799424" w:rsidR="00FE6DFF" w:rsidRDefault="009D1250">
      <w:pPr>
        <w:pStyle w:val="TOC1"/>
        <w:rPr>
          <w:rFonts w:asciiTheme="minorHAnsi" w:eastAsiaTheme="minorEastAsia" w:hAnsiTheme="minorHAnsi" w:cstheme="minorBidi"/>
          <w:b w:val="0"/>
          <w:sz w:val="22"/>
          <w:szCs w:val="22"/>
          <w:lang w:eastAsia="en-AU"/>
        </w:rPr>
      </w:pPr>
      <w:hyperlink w:anchor="_Toc103279176" w:history="1">
        <w:r w:rsidR="00FE6DFF" w:rsidRPr="00D7547E">
          <w:rPr>
            <w:rStyle w:val="Hyperlink"/>
          </w:rPr>
          <w:t>Supporting best practice through advice, partnerships and consultation</w:t>
        </w:r>
        <w:r w:rsidR="00FE6DFF">
          <w:rPr>
            <w:webHidden/>
          </w:rPr>
          <w:tab/>
        </w:r>
        <w:r w:rsidR="00FE6DFF">
          <w:rPr>
            <w:webHidden/>
          </w:rPr>
          <w:fldChar w:fldCharType="begin"/>
        </w:r>
        <w:r w:rsidR="00FE6DFF">
          <w:rPr>
            <w:webHidden/>
          </w:rPr>
          <w:instrText xml:space="preserve"> PAGEREF _Toc103279176 \h </w:instrText>
        </w:r>
        <w:r w:rsidR="00FE6DFF">
          <w:rPr>
            <w:webHidden/>
          </w:rPr>
        </w:r>
        <w:r w:rsidR="00FE6DFF">
          <w:rPr>
            <w:webHidden/>
          </w:rPr>
          <w:fldChar w:fldCharType="separate"/>
        </w:r>
        <w:r>
          <w:rPr>
            <w:webHidden/>
          </w:rPr>
          <w:t>33</w:t>
        </w:r>
        <w:r w:rsidR="00FE6DFF">
          <w:rPr>
            <w:webHidden/>
          </w:rPr>
          <w:fldChar w:fldCharType="end"/>
        </w:r>
      </w:hyperlink>
    </w:p>
    <w:p w14:paraId="0142C561" w14:textId="602D5B78" w:rsidR="00FE6DFF" w:rsidRDefault="009D1250">
      <w:pPr>
        <w:pStyle w:val="TOC2"/>
        <w:rPr>
          <w:rFonts w:asciiTheme="minorHAnsi" w:eastAsiaTheme="minorEastAsia" w:hAnsiTheme="minorHAnsi" w:cstheme="minorBidi"/>
          <w:sz w:val="22"/>
          <w:szCs w:val="22"/>
          <w:lang w:eastAsia="en-AU"/>
        </w:rPr>
      </w:pPr>
      <w:hyperlink w:anchor="_Toc103279177" w:history="1">
        <w:r w:rsidR="00FE6DFF" w:rsidRPr="00D7547E">
          <w:rPr>
            <w:rStyle w:val="Hyperlink"/>
          </w:rPr>
          <w:t>Positive Behaviour Supports NDIS Thin Market Trial Pilot Victoria</w:t>
        </w:r>
        <w:r w:rsidR="00FE6DFF">
          <w:rPr>
            <w:webHidden/>
          </w:rPr>
          <w:tab/>
        </w:r>
        <w:r w:rsidR="00FE6DFF">
          <w:rPr>
            <w:webHidden/>
          </w:rPr>
          <w:fldChar w:fldCharType="begin"/>
        </w:r>
        <w:r w:rsidR="00FE6DFF">
          <w:rPr>
            <w:webHidden/>
          </w:rPr>
          <w:instrText xml:space="preserve"> PAGEREF _Toc103279177 \h </w:instrText>
        </w:r>
        <w:r w:rsidR="00FE6DFF">
          <w:rPr>
            <w:webHidden/>
          </w:rPr>
        </w:r>
        <w:r w:rsidR="00FE6DFF">
          <w:rPr>
            <w:webHidden/>
          </w:rPr>
          <w:fldChar w:fldCharType="separate"/>
        </w:r>
        <w:r>
          <w:rPr>
            <w:webHidden/>
          </w:rPr>
          <w:t>33</w:t>
        </w:r>
        <w:r w:rsidR="00FE6DFF">
          <w:rPr>
            <w:webHidden/>
          </w:rPr>
          <w:fldChar w:fldCharType="end"/>
        </w:r>
      </w:hyperlink>
    </w:p>
    <w:p w14:paraId="799AC64B" w14:textId="6E66C03C" w:rsidR="00FE6DFF" w:rsidRDefault="009D1250">
      <w:pPr>
        <w:pStyle w:val="TOC2"/>
        <w:rPr>
          <w:rFonts w:asciiTheme="minorHAnsi" w:eastAsiaTheme="minorEastAsia" w:hAnsiTheme="minorHAnsi" w:cstheme="minorBidi"/>
          <w:sz w:val="22"/>
          <w:szCs w:val="22"/>
          <w:lang w:eastAsia="en-AU"/>
        </w:rPr>
      </w:pPr>
      <w:hyperlink w:anchor="_Toc103279178" w:history="1">
        <w:r w:rsidR="00FE6DFF" w:rsidRPr="00D7547E">
          <w:rPr>
            <w:rStyle w:val="Hyperlink"/>
          </w:rPr>
          <w:t>Compulsory treatment practice forums</w:t>
        </w:r>
        <w:r w:rsidR="00FE6DFF">
          <w:rPr>
            <w:webHidden/>
          </w:rPr>
          <w:tab/>
        </w:r>
        <w:r w:rsidR="00FE6DFF">
          <w:rPr>
            <w:webHidden/>
          </w:rPr>
          <w:fldChar w:fldCharType="begin"/>
        </w:r>
        <w:r w:rsidR="00FE6DFF">
          <w:rPr>
            <w:webHidden/>
          </w:rPr>
          <w:instrText xml:space="preserve"> PAGEREF _Toc103279178 \h </w:instrText>
        </w:r>
        <w:r w:rsidR="00FE6DFF">
          <w:rPr>
            <w:webHidden/>
          </w:rPr>
        </w:r>
        <w:r w:rsidR="00FE6DFF">
          <w:rPr>
            <w:webHidden/>
          </w:rPr>
          <w:fldChar w:fldCharType="separate"/>
        </w:r>
        <w:r>
          <w:rPr>
            <w:webHidden/>
          </w:rPr>
          <w:t>34</w:t>
        </w:r>
        <w:r w:rsidR="00FE6DFF">
          <w:rPr>
            <w:webHidden/>
          </w:rPr>
          <w:fldChar w:fldCharType="end"/>
        </w:r>
      </w:hyperlink>
    </w:p>
    <w:p w14:paraId="41B623F5" w14:textId="7D8A35DB" w:rsidR="00FE6DFF" w:rsidRDefault="009D1250">
      <w:pPr>
        <w:pStyle w:val="TOC2"/>
        <w:rPr>
          <w:rFonts w:asciiTheme="minorHAnsi" w:eastAsiaTheme="minorEastAsia" w:hAnsiTheme="minorHAnsi" w:cstheme="minorBidi"/>
          <w:sz w:val="22"/>
          <w:szCs w:val="22"/>
          <w:lang w:eastAsia="en-AU"/>
        </w:rPr>
      </w:pPr>
      <w:hyperlink w:anchor="_Toc103279179" w:history="1">
        <w:r w:rsidR="00FE6DFF" w:rsidRPr="00D7547E">
          <w:rPr>
            <w:rStyle w:val="Hyperlink"/>
          </w:rPr>
          <w:t>Care team meetings, case consultations and VCAT hearings</w:t>
        </w:r>
        <w:r w:rsidR="00FE6DFF">
          <w:rPr>
            <w:webHidden/>
          </w:rPr>
          <w:tab/>
        </w:r>
        <w:r w:rsidR="00FE6DFF">
          <w:rPr>
            <w:webHidden/>
          </w:rPr>
          <w:fldChar w:fldCharType="begin"/>
        </w:r>
        <w:r w:rsidR="00FE6DFF">
          <w:rPr>
            <w:webHidden/>
          </w:rPr>
          <w:instrText xml:space="preserve"> PAGEREF _Toc103279179 \h </w:instrText>
        </w:r>
        <w:r w:rsidR="00FE6DFF">
          <w:rPr>
            <w:webHidden/>
          </w:rPr>
        </w:r>
        <w:r w:rsidR="00FE6DFF">
          <w:rPr>
            <w:webHidden/>
          </w:rPr>
          <w:fldChar w:fldCharType="separate"/>
        </w:r>
        <w:r>
          <w:rPr>
            <w:webHidden/>
          </w:rPr>
          <w:t>34</w:t>
        </w:r>
        <w:r w:rsidR="00FE6DFF">
          <w:rPr>
            <w:webHidden/>
          </w:rPr>
          <w:fldChar w:fldCharType="end"/>
        </w:r>
      </w:hyperlink>
    </w:p>
    <w:p w14:paraId="038E44DA" w14:textId="6D235850" w:rsidR="00FE6DFF" w:rsidRDefault="009D1250">
      <w:pPr>
        <w:pStyle w:val="TOC2"/>
        <w:rPr>
          <w:rFonts w:asciiTheme="minorHAnsi" w:eastAsiaTheme="minorEastAsia" w:hAnsiTheme="minorHAnsi" w:cstheme="minorBidi"/>
          <w:sz w:val="22"/>
          <w:szCs w:val="22"/>
          <w:lang w:eastAsia="en-AU"/>
        </w:rPr>
      </w:pPr>
      <w:hyperlink w:anchor="_Toc103279180" w:history="1">
        <w:r w:rsidR="00FE6DFF" w:rsidRPr="00D7547E">
          <w:rPr>
            <w:rStyle w:val="Hyperlink"/>
          </w:rPr>
          <w:t>Establishing a webpage</w:t>
        </w:r>
        <w:r w:rsidR="00FE6DFF">
          <w:rPr>
            <w:webHidden/>
          </w:rPr>
          <w:tab/>
        </w:r>
        <w:r w:rsidR="00FE6DFF">
          <w:rPr>
            <w:webHidden/>
          </w:rPr>
          <w:fldChar w:fldCharType="begin"/>
        </w:r>
        <w:r w:rsidR="00FE6DFF">
          <w:rPr>
            <w:webHidden/>
          </w:rPr>
          <w:instrText xml:space="preserve"> PAGEREF _Toc103279180 \h </w:instrText>
        </w:r>
        <w:r w:rsidR="00FE6DFF">
          <w:rPr>
            <w:webHidden/>
          </w:rPr>
        </w:r>
        <w:r w:rsidR="00FE6DFF">
          <w:rPr>
            <w:webHidden/>
          </w:rPr>
          <w:fldChar w:fldCharType="separate"/>
        </w:r>
        <w:r>
          <w:rPr>
            <w:webHidden/>
          </w:rPr>
          <w:t>35</w:t>
        </w:r>
        <w:r w:rsidR="00FE6DFF">
          <w:rPr>
            <w:webHidden/>
          </w:rPr>
          <w:fldChar w:fldCharType="end"/>
        </w:r>
      </w:hyperlink>
    </w:p>
    <w:p w14:paraId="03F40051" w14:textId="199C2170" w:rsidR="00FE6DFF" w:rsidRDefault="009D1250">
      <w:pPr>
        <w:pStyle w:val="TOC1"/>
        <w:rPr>
          <w:rFonts w:asciiTheme="minorHAnsi" w:eastAsiaTheme="minorEastAsia" w:hAnsiTheme="minorHAnsi" w:cstheme="minorBidi"/>
          <w:b w:val="0"/>
          <w:sz w:val="22"/>
          <w:szCs w:val="22"/>
          <w:lang w:eastAsia="en-AU"/>
        </w:rPr>
      </w:pPr>
      <w:hyperlink w:anchor="_Toc103279181" w:history="1">
        <w:r w:rsidR="00FE6DFF" w:rsidRPr="00D7547E">
          <w:rPr>
            <w:rStyle w:val="Hyperlink"/>
          </w:rPr>
          <w:t>Informing public debate and opinion</w:t>
        </w:r>
        <w:r w:rsidR="00FE6DFF">
          <w:rPr>
            <w:webHidden/>
          </w:rPr>
          <w:tab/>
        </w:r>
        <w:r w:rsidR="00FE6DFF">
          <w:rPr>
            <w:webHidden/>
          </w:rPr>
          <w:fldChar w:fldCharType="begin"/>
        </w:r>
        <w:r w:rsidR="00FE6DFF">
          <w:rPr>
            <w:webHidden/>
          </w:rPr>
          <w:instrText xml:space="preserve"> PAGEREF _Toc103279181 \h </w:instrText>
        </w:r>
        <w:r w:rsidR="00FE6DFF">
          <w:rPr>
            <w:webHidden/>
          </w:rPr>
        </w:r>
        <w:r w:rsidR="00FE6DFF">
          <w:rPr>
            <w:webHidden/>
          </w:rPr>
          <w:fldChar w:fldCharType="separate"/>
        </w:r>
        <w:r>
          <w:rPr>
            <w:webHidden/>
          </w:rPr>
          <w:t>36</w:t>
        </w:r>
        <w:r w:rsidR="00FE6DFF">
          <w:rPr>
            <w:webHidden/>
          </w:rPr>
          <w:fldChar w:fldCharType="end"/>
        </w:r>
      </w:hyperlink>
    </w:p>
    <w:p w14:paraId="42BCE1D7" w14:textId="564BF919" w:rsidR="00FE6DFF" w:rsidRDefault="009D1250">
      <w:pPr>
        <w:pStyle w:val="TOC2"/>
        <w:rPr>
          <w:rFonts w:asciiTheme="minorHAnsi" w:eastAsiaTheme="minorEastAsia" w:hAnsiTheme="minorHAnsi" w:cstheme="minorBidi"/>
          <w:sz w:val="22"/>
          <w:szCs w:val="22"/>
          <w:lang w:eastAsia="en-AU"/>
        </w:rPr>
      </w:pPr>
      <w:hyperlink w:anchor="_Toc103279182" w:history="1">
        <w:r w:rsidR="00FE6DFF" w:rsidRPr="00D7547E">
          <w:rPr>
            <w:rStyle w:val="Hyperlink"/>
          </w:rPr>
          <w:t>The Senior Practitioner Seminar 2020</w:t>
        </w:r>
        <w:r w:rsidR="00FE6DFF">
          <w:rPr>
            <w:webHidden/>
          </w:rPr>
          <w:tab/>
        </w:r>
        <w:r w:rsidR="00FE6DFF">
          <w:rPr>
            <w:webHidden/>
          </w:rPr>
          <w:fldChar w:fldCharType="begin"/>
        </w:r>
        <w:r w:rsidR="00FE6DFF">
          <w:rPr>
            <w:webHidden/>
          </w:rPr>
          <w:instrText xml:space="preserve"> PAGEREF _Toc103279182 \h </w:instrText>
        </w:r>
        <w:r w:rsidR="00FE6DFF">
          <w:rPr>
            <w:webHidden/>
          </w:rPr>
        </w:r>
        <w:r w:rsidR="00FE6DFF">
          <w:rPr>
            <w:webHidden/>
          </w:rPr>
          <w:fldChar w:fldCharType="separate"/>
        </w:r>
        <w:r>
          <w:rPr>
            <w:webHidden/>
          </w:rPr>
          <w:t>36</w:t>
        </w:r>
        <w:r w:rsidR="00FE6DFF">
          <w:rPr>
            <w:webHidden/>
          </w:rPr>
          <w:fldChar w:fldCharType="end"/>
        </w:r>
      </w:hyperlink>
    </w:p>
    <w:p w14:paraId="6330DAB5" w14:textId="0859905B" w:rsidR="00FE6DFF" w:rsidRDefault="009D1250">
      <w:pPr>
        <w:pStyle w:val="TOC2"/>
        <w:rPr>
          <w:rFonts w:asciiTheme="minorHAnsi" w:eastAsiaTheme="minorEastAsia" w:hAnsiTheme="minorHAnsi" w:cstheme="minorBidi"/>
          <w:sz w:val="22"/>
          <w:szCs w:val="22"/>
          <w:lang w:eastAsia="en-AU"/>
        </w:rPr>
      </w:pPr>
      <w:hyperlink w:anchor="_Toc103279183" w:history="1">
        <w:r w:rsidR="00FE6DFF" w:rsidRPr="00D7547E">
          <w:rPr>
            <w:rStyle w:val="Hyperlink"/>
          </w:rPr>
          <w:t>Publications in peer-reviewed journals</w:t>
        </w:r>
        <w:r w:rsidR="00FE6DFF">
          <w:rPr>
            <w:webHidden/>
          </w:rPr>
          <w:tab/>
        </w:r>
        <w:r w:rsidR="00FE6DFF">
          <w:rPr>
            <w:webHidden/>
          </w:rPr>
          <w:fldChar w:fldCharType="begin"/>
        </w:r>
        <w:r w:rsidR="00FE6DFF">
          <w:rPr>
            <w:webHidden/>
          </w:rPr>
          <w:instrText xml:space="preserve"> PAGEREF _Toc103279183 \h </w:instrText>
        </w:r>
        <w:r w:rsidR="00FE6DFF">
          <w:rPr>
            <w:webHidden/>
          </w:rPr>
        </w:r>
        <w:r w:rsidR="00FE6DFF">
          <w:rPr>
            <w:webHidden/>
          </w:rPr>
          <w:fldChar w:fldCharType="separate"/>
        </w:r>
        <w:r>
          <w:rPr>
            <w:webHidden/>
          </w:rPr>
          <w:t>36</w:t>
        </w:r>
        <w:r w:rsidR="00FE6DFF">
          <w:rPr>
            <w:webHidden/>
          </w:rPr>
          <w:fldChar w:fldCharType="end"/>
        </w:r>
      </w:hyperlink>
    </w:p>
    <w:p w14:paraId="64433748" w14:textId="7A2426EC" w:rsidR="00FE6DFF" w:rsidRDefault="009D1250">
      <w:pPr>
        <w:pStyle w:val="TOC2"/>
        <w:rPr>
          <w:rFonts w:asciiTheme="minorHAnsi" w:eastAsiaTheme="minorEastAsia" w:hAnsiTheme="minorHAnsi" w:cstheme="minorBidi"/>
          <w:sz w:val="22"/>
          <w:szCs w:val="22"/>
          <w:lang w:eastAsia="en-AU"/>
        </w:rPr>
      </w:pPr>
      <w:hyperlink w:anchor="_Toc103279184" w:history="1">
        <w:r w:rsidR="00FE6DFF" w:rsidRPr="00D7547E">
          <w:rPr>
            <w:rStyle w:val="Hyperlink"/>
          </w:rPr>
          <w:t>Invited presentations</w:t>
        </w:r>
        <w:r w:rsidR="00FE6DFF">
          <w:rPr>
            <w:webHidden/>
          </w:rPr>
          <w:tab/>
        </w:r>
        <w:r w:rsidR="00FE6DFF">
          <w:rPr>
            <w:webHidden/>
          </w:rPr>
          <w:fldChar w:fldCharType="begin"/>
        </w:r>
        <w:r w:rsidR="00FE6DFF">
          <w:rPr>
            <w:webHidden/>
          </w:rPr>
          <w:instrText xml:space="preserve"> PAGEREF _Toc103279184 \h </w:instrText>
        </w:r>
        <w:r w:rsidR="00FE6DFF">
          <w:rPr>
            <w:webHidden/>
          </w:rPr>
        </w:r>
        <w:r w:rsidR="00FE6DFF">
          <w:rPr>
            <w:webHidden/>
          </w:rPr>
          <w:fldChar w:fldCharType="separate"/>
        </w:r>
        <w:r>
          <w:rPr>
            <w:webHidden/>
          </w:rPr>
          <w:t>36</w:t>
        </w:r>
        <w:r w:rsidR="00FE6DFF">
          <w:rPr>
            <w:webHidden/>
          </w:rPr>
          <w:fldChar w:fldCharType="end"/>
        </w:r>
      </w:hyperlink>
    </w:p>
    <w:p w14:paraId="01ACA3B8" w14:textId="1776C504" w:rsidR="00FE6DFF" w:rsidRDefault="009D1250">
      <w:pPr>
        <w:pStyle w:val="TOC1"/>
        <w:rPr>
          <w:rFonts w:asciiTheme="minorHAnsi" w:eastAsiaTheme="minorEastAsia" w:hAnsiTheme="minorHAnsi" w:cstheme="minorBidi"/>
          <w:b w:val="0"/>
          <w:sz w:val="22"/>
          <w:szCs w:val="22"/>
          <w:lang w:eastAsia="en-AU"/>
        </w:rPr>
      </w:pPr>
      <w:hyperlink w:anchor="_Toc103279185" w:history="1">
        <w:r w:rsidR="00FE6DFF" w:rsidRPr="00D7547E">
          <w:rPr>
            <w:rStyle w:val="Hyperlink"/>
          </w:rPr>
          <w:t>References</w:t>
        </w:r>
        <w:r w:rsidR="00FE6DFF">
          <w:rPr>
            <w:webHidden/>
          </w:rPr>
          <w:tab/>
        </w:r>
        <w:r w:rsidR="00FE6DFF">
          <w:rPr>
            <w:webHidden/>
          </w:rPr>
          <w:fldChar w:fldCharType="begin"/>
        </w:r>
        <w:r w:rsidR="00FE6DFF">
          <w:rPr>
            <w:webHidden/>
          </w:rPr>
          <w:instrText xml:space="preserve"> PAGEREF _Toc103279185 \h </w:instrText>
        </w:r>
        <w:r w:rsidR="00FE6DFF">
          <w:rPr>
            <w:webHidden/>
          </w:rPr>
        </w:r>
        <w:r w:rsidR="00FE6DFF">
          <w:rPr>
            <w:webHidden/>
          </w:rPr>
          <w:fldChar w:fldCharType="separate"/>
        </w:r>
        <w:r>
          <w:rPr>
            <w:webHidden/>
          </w:rPr>
          <w:t>37</w:t>
        </w:r>
        <w:r w:rsidR="00FE6DFF">
          <w:rPr>
            <w:webHidden/>
          </w:rPr>
          <w:fldChar w:fldCharType="end"/>
        </w:r>
      </w:hyperlink>
    </w:p>
    <w:p w14:paraId="42C49055" w14:textId="57118629" w:rsidR="00FB1F6E" w:rsidRDefault="00AD784C" w:rsidP="00D079AA">
      <w:pPr>
        <w:pStyle w:val="Body"/>
      </w:pPr>
      <w:r>
        <w:fldChar w:fldCharType="end"/>
      </w:r>
    </w:p>
    <w:p w14:paraId="31AF0EAC" w14:textId="071E0092" w:rsidR="00BE3551" w:rsidRPr="007D3220" w:rsidRDefault="00FB1F6E" w:rsidP="007D3220">
      <w:pPr>
        <w:pStyle w:val="Body"/>
      </w:pPr>
      <w:r w:rsidRPr="007D3220">
        <w:br w:type="page"/>
      </w:r>
    </w:p>
    <w:p w14:paraId="578979D0" w14:textId="77777777" w:rsidR="00BE3551" w:rsidRPr="008700E0" w:rsidRDefault="00BE3551" w:rsidP="00B14752">
      <w:pPr>
        <w:pStyle w:val="Heading1"/>
      </w:pPr>
      <w:bookmarkStart w:id="3" w:name="_Toc97979986"/>
      <w:bookmarkStart w:id="4" w:name="_Toc103279157"/>
      <w:r w:rsidRPr="008700E0">
        <w:lastRenderedPageBreak/>
        <w:t>The</w:t>
      </w:r>
      <w:r>
        <w:t xml:space="preserve"> </w:t>
      </w:r>
      <w:r w:rsidRPr="008700E0">
        <w:t>role</w:t>
      </w:r>
      <w:r>
        <w:t xml:space="preserve"> </w:t>
      </w:r>
      <w:r w:rsidRPr="008700E0">
        <w:t>of</w:t>
      </w:r>
      <w:r>
        <w:t xml:space="preserve"> </w:t>
      </w:r>
      <w:r w:rsidRPr="008700E0">
        <w:t>the</w:t>
      </w:r>
      <w:r>
        <w:t xml:space="preserve"> </w:t>
      </w:r>
      <w:r w:rsidRPr="008700E0">
        <w:t>Senior</w:t>
      </w:r>
      <w:r>
        <w:t xml:space="preserve"> </w:t>
      </w:r>
      <w:r w:rsidRPr="008700E0">
        <w:t>Practitioner</w:t>
      </w:r>
      <w:bookmarkEnd w:id="3"/>
      <w:bookmarkEnd w:id="4"/>
    </w:p>
    <w:p w14:paraId="5013020B" w14:textId="6B50D6F1" w:rsidR="00BE3551" w:rsidRDefault="00BE3551" w:rsidP="002E2385">
      <w:pPr>
        <w:pStyle w:val="Body"/>
      </w:pPr>
      <w:r>
        <w:t xml:space="preserve">The Senior Practitioner role was established in 2006 when the Victorian Parliament enacted the </w:t>
      </w:r>
      <w:r w:rsidRPr="006E1DDD">
        <w:rPr>
          <w:rStyle w:val="Emphasis"/>
        </w:rPr>
        <w:t>Disability</w:t>
      </w:r>
      <w:r>
        <w:rPr>
          <w:rStyle w:val="Emphasis"/>
        </w:rPr>
        <w:t xml:space="preserve"> </w:t>
      </w:r>
      <w:r w:rsidRPr="006E1DDD">
        <w:rPr>
          <w:rStyle w:val="Emphasis"/>
        </w:rPr>
        <w:t>Act</w:t>
      </w:r>
      <w:r>
        <w:rPr>
          <w:rStyle w:val="Emphasis"/>
        </w:rPr>
        <w:t xml:space="preserve"> </w:t>
      </w:r>
      <w:r w:rsidRPr="006E1DDD">
        <w:rPr>
          <w:rStyle w:val="Emphasis"/>
        </w:rPr>
        <w:t>2006</w:t>
      </w:r>
      <w:r>
        <w:t xml:space="preserve"> (the Act). The Senior Practitioner is responsible for protecting the rights of people with a disability who are subject to restrictive practices such as restraint and seclusion, and</w:t>
      </w:r>
      <w:r w:rsidR="00CE20BB">
        <w:t> </w:t>
      </w:r>
      <w:r>
        <w:t>compulsory treatment, and those who receive a government-funded service.</w:t>
      </w:r>
    </w:p>
    <w:p w14:paraId="044245E7" w14:textId="77777777" w:rsidR="00BE3551" w:rsidRDefault="00BE3551" w:rsidP="002E2385">
      <w:pPr>
        <w:pStyle w:val="Body"/>
      </w:pPr>
      <w:r>
        <w:t xml:space="preserve">In 2019 the Act was amended. The </w:t>
      </w:r>
      <w:r w:rsidRPr="002F3D81">
        <w:rPr>
          <w:i/>
          <w:iCs/>
        </w:rPr>
        <w:t>Disability</w:t>
      </w:r>
      <w:r>
        <w:rPr>
          <w:i/>
          <w:iCs/>
        </w:rPr>
        <w:t xml:space="preserve"> </w:t>
      </w:r>
      <w:r w:rsidRPr="002F3D81">
        <w:rPr>
          <w:i/>
          <w:iCs/>
        </w:rPr>
        <w:t>(NDIS</w:t>
      </w:r>
      <w:r>
        <w:rPr>
          <w:i/>
          <w:iCs/>
        </w:rPr>
        <w:t xml:space="preserve"> </w:t>
      </w:r>
      <w:r w:rsidRPr="002F3D81">
        <w:rPr>
          <w:i/>
          <w:iCs/>
        </w:rPr>
        <w:t>Transition)</w:t>
      </w:r>
      <w:r>
        <w:rPr>
          <w:i/>
          <w:iCs/>
        </w:rPr>
        <w:t xml:space="preserve"> </w:t>
      </w:r>
      <w:r w:rsidRPr="002F3D81">
        <w:rPr>
          <w:i/>
          <w:iCs/>
        </w:rPr>
        <w:t>Amendment</w:t>
      </w:r>
      <w:r>
        <w:rPr>
          <w:i/>
          <w:iCs/>
        </w:rPr>
        <w:t xml:space="preserve"> </w:t>
      </w:r>
      <w:r w:rsidRPr="002F3D81">
        <w:rPr>
          <w:i/>
          <w:iCs/>
        </w:rPr>
        <w:t>Act</w:t>
      </w:r>
      <w:r>
        <w:rPr>
          <w:i/>
          <w:iCs/>
        </w:rPr>
        <w:t xml:space="preserve"> </w:t>
      </w:r>
      <w:r w:rsidRPr="002F3D81">
        <w:rPr>
          <w:i/>
          <w:iCs/>
        </w:rPr>
        <w:t>2019</w:t>
      </w:r>
      <w:r>
        <w:t xml:space="preserve"> </w:t>
      </w:r>
      <w:r w:rsidRPr="006F3059">
        <w:t>ma</w:t>
      </w:r>
      <w:r>
        <w:t xml:space="preserve">de </w:t>
      </w:r>
      <w:r w:rsidRPr="006F3059">
        <w:t>amendments</w:t>
      </w:r>
      <w:r>
        <w:t xml:space="preserve"> </w:t>
      </w:r>
      <w:r w:rsidRPr="006F3059">
        <w:t>to</w:t>
      </w:r>
      <w:r>
        <w:t xml:space="preserve"> </w:t>
      </w:r>
      <w:r w:rsidRPr="006F3059">
        <w:t>the</w:t>
      </w:r>
      <w:r>
        <w:t xml:space="preserve"> </w:t>
      </w:r>
      <w:r w:rsidRPr="006F3059">
        <w:t>Act</w:t>
      </w:r>
      <w:r>
        <w:t xml:space="preserve"> to enable </w:t>
      </w:r>
      <w:r w:rsidRPr="006F3059">
        <w:t>Victoria</w:t>
      </w:r>
      <w:r>
        <w:t xml:space="preserve"> to meet its </w:t>
      </w:r>
      <w:r w:rsidRPr="006F3059">
        <w:t>obligations</w:t>
      </w:r>
      <w:r>
        <w:t xml:space="preserve"> </w:t>
      </w:r>
      <w:r w:rsidRPr="006F3059">
        <w:t>under</w:t>
      </w:r>
      <w:r>
        <w:t xml:space="preserve"> </w:t>
      </w:r>
      <w:r w:rsidRPr="006F3059">
        <w:t>the</w:t>
      </w:r>
      <w:r>
        <w:t xml:space="preserve"> </w:t>
      </w:r>
      <w:r w:rsidRPr="002F3D81">
        <w:rPr>
          <w:i/>
          <w:iCs/>
        </w:rPr>
        <w:t>NDIS</w:t>
      </w:r>
      <w:r>
        <w:rPr>
          <w:i/>
          <w:iCs/>
        </w:rPr>
        <w:t xml:space="preserve"> </w:t>
      </w:r>
      <w:r w:rsidRPr="002F3D81">
        <w:rPr>
          <w:i/>
          <w:iCs/>
        </w:rPr>
        <w:t>quality</w:t>
      </w:r>
      <w:r>
        <w:rPr>
          <w:i/>
          <w:iCs/>
        </w:rPr>
        <w:t xml:space="preserve"> </w:t>
      </w:r>
      <w:r w:rsidRPr="002F3D81">
        <w:rPr>
          <w:i/>
          <w:iCs/>
        </w:rPr>
        <w:t>and</w:t>
      </w:r>
      <w:r>
        <w:rPr>
          <w:i/>
          <w:iCs/>
        </w:rPr>
        <w:t xml:space="preserve"> </w:t>
      </w:r>
      <w:r w:rsidRPr="002F3D81">
        <w:rPr>
          <w:i/>
          <w:iCs/>
        </w:rPr>
        <w:t>safeguarding</w:t>
      </w:r>
      <w:r>
        <w:rPr>
          <w:i/>
          <w:iCs/>
        </w:rPr>
        <w:t xml:space="preserve"> </w:t>
      </w:r>
      <w:r w:rsidRPr="002F3D81">
        <w:rPr>
          <w:i/>
          <w:iCs/>
        </w:rPr>
        <w:t>framework</w:t>
      </w:r>
      <w:r>
        <w:t xml:space="preserve"> </w:t>
      </w:r>
      <w:r w:rsidRPr="006F3059">
        <w:t>and</w:t>
      </w:r>
      <w:r>
        <w:t xml:space="preserve"> </w:t>
      </w:r>
      <w:r w:rsidRPr="006F3059">
        <w:t>ensure</w:t>
      </w:r>
      <w:r>
        <w:t xml:space="preserve"> </w:t>
      </w:r>
      <w:r w:rsidRPr="006F3059">
        <w:t>safeguards</w:t>
      </w:r>
      <w:r>
        <w:t xml:space="preserve"> </w:t>
      </w:r>
      <w:r w:rsidRPr="006F3059">
        <w:t>for</w:t>
      </w:r>
      <w:r>
        <w:t xml:space="preserve"> </w:t>
      </w:r>
      <w:r w:rsidRPr="006F3059">
        <w:t>people</w:t>
      </w:r>
      <w:r>
        <w:t xml:space="preserve"> </w:t>
      </w:r>
      <w:r w:rsidRPr="006F3059">
        <w:t>with</w:t>
      </w:r>
      <w:r>
        <w:t xml:space="preserve"> </w:t>
      </w:r>
      <w:r w:rsidRPr="006F3059">
        <w:t>disability</w:t>
      </w:r>
      <w:r>
        <w:t xml:space="preserve"> </w:t>
      </w:r>
      <w:r w:rsidRPr="006F3059">
        <w:t>in</w:t>
      </w:r>
      <w:r>
        <w:t xml:space="preserve"> </w:t>
      </w:r>
      <w:r w:rsidRPr="006F3059">
        <w:t>Victoria</w:t>
      </w:r>
      <w:r>
        <w:t xml:space="preserve"> were </w:t>
      </w:r>
      <w:r w:rsidRPr="006F3059">
        <w:t>not</w:t>
      </w:r>
      <w:r>
        <w:t xml:space="preserve"> </w:t>
      </w:r>
      <w:r w:rsidRPr="006F3059">
        <w:t>diminished</w:t>
      </w:r>
      <w:r>
        <w:t xml:space="preserve"> </w:t>
      </w:r>
      <w:r w:rsidRPr="006F3059">
        <w:t>during</w:t>
      </w:r>
      <w:r>
        <w:t xml:space="preserve"> the </w:t>
      </w:r>
      <w:r w:rsidRPr="006F3059">
        <w:t>transition</w:t>
      </w:r>
      <w:r>
        <w:t xml:space="preserve"> </w:t>
      </w:r>
      <w:r w:rsidRPr="006F3059">
        <w:t>to</w:t>
      </w:r>
      <w:r>
        <w:t xml:space="preserve"> the </w:t>
      </w:r>
      <w:r w:rsidRPr="006F3059">
        <w:t>full</w:t>
      </w:r>
      <w:r>
        <w:t xml:space="preserve"> </w:t>
      </w:r>
      <w:r w:rsidRPr="006F3059">
        <w:t>scheme</w:t>
      </w:r>
      <w:r>
        <w:t xml:space="preserve"> </w:t>
      </w:r>
      <w:r w:rsidRPr="006F3059">
        <w:t>under</w:t>
      </w:r>
      <w:r>
        <w:t xml:space="preserve"> </w:t>
      </w:r>
      <w:r w:rsidRPr="006F3059">
        <w:t>the</w:t>
      </w:r>
      <w:r>
        <w:t xml:space="preserve"> </w:t>
      </w:r>
      <w:r w:rsidRPr="006F3059">
        <w:t>NDIS.</w:t>
      </w:r>
    </w:p>
    <w:p w14:paraId="7D806397" w14:textId="77777777" w:rsidR="00BE3551" w:rsidRDefault="00BE3551" w:rsidP="002E2385">
      <w:pPr>
        <w:pStyle w:val="Body"/>
      </w:pPr>
      <w:r>
        <w:t>Key amendments to the Act included:</w:t>
      </w:r>
    </w:p>
    <w:p w14:paraId="41798C4B" w14:textId="0BF0352D" w:rsidR="00BE3551" w:rsidRPr="006F3059" w:rsidRDefault="00BE3551" w:rsidP="00327EE7">
      <w:pPr>
        <w:pStyle w:val="Bullet1"/>
      </w:pPr>
      <w:bookmarkStart w:id="5" w:name="_Hlk62481373"/>
      <w:r w:rsidRPr="006F3059">
        <w:t>provid</w:t>
      </w:r>
      <w:r>
        <w:t xml:space="preserve">ing </w:t>
      </w:r>
      <w:r w:rsidRPr="006F3059">
        <w:t>a</w:t>
      </w:r>
      <w:r>
        <w:t xml:space="preserve"> </w:t>
      </w:r>
      <w:r w:rsidRPr="006F3059">
        <w:t>process</w:t>
      </w:r>
      <w:r>
        <w:t xml:space="preserve"> </w:t>
      </w:r>
      <w:r w:rsidRPr="006F3059">
        <w:t>for</w:t>
      </w:r>
      <w:r>
        <w:t xml:space="preserve"> </w:t>
      </w:r>
      <w:r w:rsidRPr="006F3059">
        <w:t>authorising</w:t>
      </w:r>
      <w:r>
        <w:t xml:space="preserve"> </w:t>
      </w:r>
      <w:r w:rsidRPr="006F3059">
        <w:t>and</w:t>
      </w:r>
      <w:r>
        <w:t xml:space="preserve"> </w:t>
      </w:r>
      <w:r w:rsidRPr="006F3059">
        <w:t>prohibiting</w:t>
      </w:r>
      <w:r>
        <w:t xml:space="preserve"> </w:t>
      </w:r>
      <w:r w:rsidRPr="006F3059">
        <w:t>the</w:t>
      </w:r>
      <w:r>
        <w:t xml:space="preserve"> </w:t>
      </w:r>
      <w:r w:rsidRPr="006F3059">
        <w:t>use</w:t>
      </w:r>
      <w:r>
        <w:t xml:space="preserve"> </w:t>
      </w:r>
      <w:r w:rsidRPr="006F3059">
        <w:t>of</w:t>
      </w:r>
      <w:r>
        <w:t xml:space="preserve"> </w:t>
      </w:r>
      <w:r w:rsidRPr="006F3059">
        <w:t>restrictive</w:t>
      </w:r>
      <w:r>
        <w:t xml:space="preserve"> </w:t>
      </w:r>
      <w:r w:rsidRPr="006F3059">
        <w:t>practices</w:t>
      </w:r>
      <w:r>
        <w:t xml:space="preserve"> by the Senior</w:t>
      </w:r>
      <w:r w:rsidR="00CE20BB">
        <w:t> </w:t>
      </w:r>
      <w:r>
        <w:t xml:space="preserve">Practitioner </w:t>
      </w:r>
      <w:r w:rsidRPr="006F3059">
        <w:t>for</w:t>
      </w:r>
      <w:r>
        <w:t xml:space="preserve"> </w:t>
      </w:r>
      <w:r w:rsidRPr="006F3059">
        <w:t>NDIS</w:t>
      </w:r>
      <w:r>
        <w:t xml:space="preserve"> </w:t>
      </w:r>
      <w:r w:rsidRPr="006F3059">
        <w:t>participants</w:t>
      </w:r>
    </w:p>
    <w:p w14:paraId="6F07FD6C" w14:textId="5CB79B78" w:rsidR="00BE3551" w:rsidRPr="006F3059" w:rsidRDefault="00BE3551" w:rsidP="00327EE7">
      <w:pPr>
        <w:pStyle w:val="Bullet1"/>
      </w:pPr>
      <w:r w:rsidRPr="006F3059">
        <w:t>enabl</w:t>
      </w:r>
      <w:r>
        <w:t xml:space="preserve">ing </w:t>
      </w:r>
      <w:r w:rsidRPr="006F3059">
        <w:t>the</w:t>
      </w:r>
      <w:r>
        <w:t xml:space="preserve"> </w:t>
      </w:r>
      <w:r w:rsidRPr="006F3059">
        <w:t>Senior</w:t>
      </w:r>
      <w:r>
        <w:t xml:space="preserve"> </w:t>
      </w:r>
      <w:r w:rsidRPr="006F3059">
        <w:t>Practitioner</w:t>
      </w:r>
      <w:r>
        <w:t xml:space="preserve"> </w:t>
      </w:r>
      <w:r w:rsidRPr="006F3059">
        <w:t>to</w:t>
      </w:r>
      <w:r>
        <w:t xml:space="preserve"> </w:t>
      </w:r>
      <w:r w:rsidRPr="006F3059">
        <w:t>give</w:t>
      </w:r>
      <w:r>
        <w:t xml:space="preserve"> </w:t>
      </w:r>
      <w:r w:rsidRPr="006F3059">
        <w:t>directions</w:t>
      </w:r>
      <w:r>
        <w:t xml:space="preserve"> </w:t>
      </w:r>
      <w:r w:rsidRPr="006F3059">
        <w:t>to</w:t>
      </w:r>
      <w:r>
        <w:t xml:space="preserve"> </w:t>
      </w:r>
      <w:r w:rsidRPr="006F3059">
        <w:t>registered</w:t>
      </w:r>
      <w:r>
        <w:t xml:space="preserve"> </w:t>
      </w:r>
      <w:r w:rsidRPr="006F3059">
        <w:t>NDIS</w:t>
      </w:r>
      <w:r>
        <w:t xml:space="preserve"> </w:t>
      </w:r>
      <w:r w:rsidRPr="006F3059">
        <w:t>providers</w:t>
      </w:r>
      <w:r>
        <w:t xml:space="preserve"> </w:t>
      </w:r>
      <w:r w:rsidRPr="006F3059">
        <w:t>and</w:t>
      </w:r>
      <w:r>
        <w:t xml:space="preserve"> </w:t>
      </w:r>
      <w:r w:rsidRPr="006F3059">
        <w:t>to</w:t>
      </w:r>
      <w:r>
        <w:t xml:space="preserve"> </w:t>
      </w:r>
      <w:r w:rsidRPr="006F3059">
        <w:t>notify</w:t>
      </w:r>
      <w:r>
        <w:t xml:space="preserve"> </w:t>
      </w:r>
      <w:r w:rsidRPr="006F3059">
        <w:t>the</w:t>
      </w:r>
      <w:r w:rsidR="00CE20BB">
        <w:t> </w:t>
      </w:r>
      <w:r w:rsidRPr="006F3059">
        <w:t>NDIS</w:t>
      </w:r>
      <w:r>
        <w:t xml:space="preserve"> </w:t>
      </w:r>
      <w:r w:rsidRPr="006F3059">
        <w:t>Quality</w:t>
      </w:r>
      <w:r>
        <w:t xml:space="preserve"> </w:t>
      </w:r>
      <w:r w:rsidRPr="006F3059">
        <w:t>and</w:t>
      </w:r>
      <w:r>
        <w:t xml:space="preserve"> </w:t>
      </w:r>
      <w:r w:rsidRPr="006F3059">
        <w:t>Safeguards</w:t>
      </w:r>
      <w:r>
        <w:t xml:space="preserve"> </w:t>
      </w:r>
      <w:r w:rsidRPr="006F3059">
        <w:t>Commission</w:t>
      </w:r>
      <w:r>
        <w:t xml:space="preserve"> </w:t>
      </w:r>
      <w:r w:rsidRPr="006F3059">
        <w:t>of</w:t>
      </w:r>
      <w:r>
        <w:t xml:space="preserve"> </w:t>
      </w:r>
      <w:r w:rsidRPr="006F3059">
        <w:t>matters</w:t>
      </w:r>
      <w:r>
        <w:t xml:space="preserve"> </w:t>
      </w:r>
      <w:r w:rsidRPr="006F3059">
        <w:t>relating</w:t>
      </w:r>
      <w:r>
        <w:t xml:space="preserve"> </w:t>
      </w:r>
      <w:r w:rsidRPr="006F3059">
        <w:t>to</w:t>
      </w:r>
      <w:r>
        <w:t xml:space="preserve"> </w:t>
      </w:r>
      <w:r w:rsidRPr="006F3059">
        <w:t>restrictive</w:t>
      </w:r>
      <w:r>
        <w:t xml:space="preserve"> </w:t>
      </w:r>
      <w:r w:rsidRPr="006F3059">
        <w:t>practices</w:t>
      </w:r>
    </w:p>
    <w:bookmarkEnd w:id="5"/>
    <w:p w14:paraId="209212D2" w14:textId="71EC9322" w:rsidR="00BE3551" w:rsidRDefault="00BE3551" w:rsidP="00327EE7">
      <w:pPr>
        <w:pStyle w:val="Bullet1"/>
      </w:pPr>
      <w:r>
        <w:t xml:space="preserve">enabling </w:t>
      </w:r>
      <w:r w:rsidRPr="006F3059">
        <w:t>the</w:t>
      </w:r>
      <w:r>
        <w:t xml:space="preserve"> </w:t>
      </w:r>
      <w:r w:rsidRPr="006F3059">
        <w:t>transfer</w:t>
      </w:r>
      <w:r>
        <w:t xml:space="preserve"> </w:t>
      </w:r>
      <w:r w:rsidRPr="006F3059">
        <w:t>and</w:t>
      </w:r>
      <w:r>
        <w:t xml:space="preserve"> </w:t>
      </w:r>
      <w:r w:rsidRPr="006F3059">
        <w:t>disclosure</w:t>
      </w:r>
      <w:r>
        <w:t xml:space="preserve"> </w:t>
      </w:r>
      <w:r w:rsidRPr="006F3059">
        <w:t>of</w:t>
      </w:r>
      <w:r>
        <w:t xml:space="preserve"> </w:t>
      </w:r>
      <w:r w:rsidRPr="006F3059">
        <w:t>information</w:t>
      </w:r>
      <w:r>
        <w:t xml:space="preserve"> </w:t>
      </w:r>
      <w:r w:rsidRPr="006F3059">
        <w:t>relating</w:t>
      </w:r>
      <w:r>
        <w:t xml:space="preserve"> </w:t>
      </w:r>
      <w:r w:rsidRPr="006F3059">
        <w:t>to</w:t>
      </w:r>
      <w:r>
        <w:t xml:space="preserve"> </w:t>
      </w:r>
      <w:r w:rsidRPr="006F3059">
        <w:t>registered</w:t>
      </w:r>
      <w:r>
        <w:t xml:space="preserve"> </w:t>
      </w:r>
      <w:r w:rsidRPr="006F3059">
        <w:t>NDIS</w:t>
      </w:r>
      <w:r>
        <w:t xml:space="preserve"> </w:t>
      </w:r>
      <w:r w:rsidRPr="006F3059">
        <w:t>providers</w:t>
      </w:r>
      <w:r>
        <w:t xml:space="preserve"> </w:t>
      </w:r>
      <w:r w:rsidRPr="006F3059">
        <w:t>and</w:t>
      </w:r>
      <w:r w:rsidR="00E91BC0">
        <w:t> </w:t>
      </w:r>
      <w:r w:rsidRPr="006F3059">
        <w:t>NDIS</w:t>
      </w:r>
      <w:r>
        <w:t xml:space="preserve"> </w:t>
      </w:r>
      <w:r w:rsidRPr="006F3059">
        <w:t>participants</w:t>
      </w:r>
      <w:r>
        <w:t>.</w:t>
      </w:r>
    </w:p>
    <w:p w14:paraId="1EE8BC10" w14:textId="77777777" w:rsidR="00BE3551" w:rsidRDefault="00BE3551" w:rsidP="002E2385">
      <w:pPr>
        <w:pStyle w:val="Bodyafterbullets"/>
      </w:pPr>
      <w:r>
        <w:t>The Act continues to mandate:</w:t>
      </w:r>
    </w:p>
    <w:p w14:paraId="61836703" w14:textId="77777777" w:rsidR="00BE3551" w:rsidRPr="00327EE7" w:rsidRDefault="00BE3551" w:rsidP="00327EE7">
      <w:pPr>
        <w:pStyle w:val="Bullet1"/>
      </w:pPr>
      <w:r>
        <w:t>de</w:t>
      </w:r>
      <w:r w:rsidRPr="00327EE7">
        <w:t>velopment of guidelines and standards regarding restrictive practices and compulsory treatment</w:t>
      </w:r>
    </w:p>
    <w:p w14:paraId="0913B695" w14:textId="77777777" w:rsidR="00BE3551" w:rsidRPr="00327EE7" w:rsidRDefault="00BE3551" w:rsidP="00327EE7">
      <w:pPr>
        <w:pStyle w:val="Bullet1"/>
      </w:pPr>
      <w:r w:rsidRPr="00327EE7">
        <w:t>research into the use of restrictive practices and compulsory treatment</w:t>
      </w:r>
    </w:p>
    <w:p w14:paraId="54503976" w14:textId="52C69F2C" w:rsidR="00BE3551" w:rsidRDefault="00BE3551" w:rsidP="00327EE7">
      <w:pPr>
        <w:pStyle w:val="Bullet1"/>
      </w:pPr>
      <w:r w:rsidRPr="00327EE7">
        <w:t>provis</w:t>
      </w:r>
      <w:r>
        <w:t>ion of relevant education – for example, about human rights and positive behaviour support</w:t>
      </w:r>
      <w:r w:rsidR="00E91BC0">
        <w:t> </w:t>
      </w:r>
      <w:r>
        <w:t>– to workers involved in supporting people with a disability.</w:t>
      </w:r>
    </w:p>
    <w:p w14:paraId="24B93AB6" w14:textId="77777777" w:rsidR="00BE3551" w:rsidRDefault="00BE3551" w:rsidP="002E2385">
      <w:pPr>
        <w:pStyle w:val="Bodyafterbullets"/>
      </w:pPr>
      <w:r>
        <w:t>The Act also mandates specific responsibilities of the Senior Practitioner to:</w:t>
      </w:r>
    </w:p>
    <w:p w14:paraId="710E1F99" w14:textId="77777777" w:rsidR="00BE3551" w:rsidRDefault="00BE3551" w:rsidP="00327EE7">
      <w:pPr>
        <w:pStyle w:val="Bullet1"/>
      </w:pPr>
      <w:r>
        <w:t>approve and monitor treatment plans developed for people subject to compulsory treatment</w:t>
      </w:r>
    </w:p>
    <w:p w14:paraId="45DF155C" w14:textId="77777777" w:rsidR="00BE3551" w:rsidRDefault="00BE3551" w:rsidP="00327EE7">
      <w:pPr>
        <w:pStyle w:val="Bullet1"/>
      </w:pPr>
      <w:r>
        <w:t>oversee the implementation of supervised treatment orders</w:t>
      </w:r>
    </w:p>
    <w:p w14:paraId="1A43501A" w14:textId="35EF34D9" w:rsidR="00BE3551" w:rsidRDefault="00BE3551" w:rsidP="00327EE7">
      <w:pPr>
        <w:pStyle w:val="Bullet1"/>
      </w:pPr>
      <w:r>
        <w:t>issue lawful directions to disability services on any law, policy or practice, where relevant, to</w:t>
      </w:r>
      <w:r w:rsidR="00E91BC0">
        <w:t> </w:t>
      </w:r>
      <w:r>
        <w:t>a</w:t>
      </w:r>
      <w:r w:rsidR="00E91BC0">
        <w:t> </w:t>
      </w:r>
      <w:r>
        <w:t>compulsory treatment order matter.</w:t>
      </w:r>
    </w:p>
    <w:p w14:paraId="2364BB95" w14:textId="77777777" w:rsidR="00BE3551" w:rsidRDefault="00BE3551" w:rsidP="002E2385">
      <w:pPr>
        <w:pStyle w:val="Bodyafterbullets"/>
      </w:pPr>
      <w:r>
        <w:t>The purpose of this report is to outline trends in the use of restrictive practices, compulsory treatment and behaviour support planning, and to describe how our safeguarding activities have specifically improved the lives of people with a disability over the course of the financial year from July 2020 to June 2021.</w:t>
      </w:r>
    </w:p>
    <w:p w14:paraId="6A7CF734" w14:textId="77777777" w:rsidR="00BE3551" w:rsidRDefault="00BE3551" w:rsidP="00B14752">
      <w:pPr>
        <w:pStyle w:val="Heading1"/>
      </w:pPr>
      <w:bookmarkStart w:id="6" w:name="_Monitoring_and_evaluating"/>
      <w:bookmarkStart w:id="7" w:name="_Toc97979987"/>
      <w:bookmarkStart w:id="8" w:name="_Toc103279158"/>
      <w:bookmarkEnd w:id="6"/>
      <w:r w:rsidRPr="00B14752">
        <w:lastRenderedPageBreak/>
        <w:t>Monitoring</w:t>
      </w:r>
      <w:r>
        <w:t xml:space="preserve"> </w:t>
      </w:r>
      <w:r w:rsidRPr="004F2E8D">
        <w:t>and</w:t>
      </w:r>
      <w:r>
        <w:t xml:space="preserve"> </w:t>
      </w:r>
      <w:r w:rsidRPr="004F2E8D">
        <w:t>evaluating</w:t>
      </w:r>
      <w:r>
        <w:t xml:space="preserve"> </w:t>
      </w:r>
      <w:r w:rsidRPr="004F2E8D">
        <w:t>practice</w:t>
      </w:r>
      <w:bookmarkEnd w:id="7"/>
      <w:bookmarkEnd w:id="8"/>
    </w:p>
    <w:p w14:paraId="572468F2" w14:textId="27B38775" w:rsidR="00BE3551" w:rsidRPr="004F2E8D" w:rsidRDefault="00BE3551" w:rsidP="005A6BC4">
      <w:pPr>
        <w:pStyle w:val="Body"/>
      </w:pPr>
      <w:r w:rsidRPr="004F2E8D">
        <w:rPr>
          <w:rFonts w:cs="Arial"/>
          <w:szCs w:val="21"/>
        </w:rPr>
        <w:t>A</w:t>
      </w:r>
      <w:r>
        <w:rPr>
          <w:rFonts w:cs="Arial"/>
          <w:szCs w:val="21"/>
        </w:rPr>
        <w:t xml:space="preserve"> </w:t>
      </w:r>
      <w:r w:rsidRPr="004F2E8D">
        <w:rPr>
          <w:rFonts w:cs="Arial"/>
          <w:szCs w:val="21"/>
        </w:rPr>
        <w:t>function</w:t>
      </w:r>
      <w:r>
        <w:rPr>
          <w:rFonts w:cs="Arial"/>
          <w:szCs w:val="21"/>
        </w:rPr>
        <w:t xml:space="preserve"> </w:t>
      </w:r>
      <w:r w:rsidRPr="004F2E8D">
        <w:rPr>
          <w:rFonts w:cs="Arial"/>
          <w:szCs w:val="21"/>
        </w:rPr>
        <w:t>of</w:t>
      </w:r>
      <w:r>
        <w:rPr>
          <w:rFonts w:cs="Arial"/>
          <w:szCs w:val="21"/>
        </w:rPr>
        <w:t xml:space="preserve"> </w:t>
      </w:r>
      <w:r w:rsidRPr="004F2E8D">
        <w:rPr>
          <w:rFonts w:cs="Arial"/>
          <w:szCs w:val="21"/>
        </w:rPr>
        <w:t>the</w:t>
      </w:r>
      <w:r>
        <w:rPr>
          <w:rFonts w:cs="Arial"/>
          <w:szCs w:val="21"/>
        </w:rPr>
        <w:t xml:space="preserve"> </w:t>
      </w:r>
      <w:r w:rsidRPr="004F2E8D">
        <w:rPr>
          <w:rFonts w:cs="Arial"/>
          <w:szCs w:val="21"/>
        </w:rPr>
        <w:t>Victorian</w:t>
      </w:r>
      <w:r>
        <w:rPr>
          <w:rFonts w:cs="Arial"/>
          <w:szCs w:val="21"/>
        </w:rPr>
        <w:t xml:space="preserve"> </w:t>
      </w:r>
      <w:r w:rsidRPr="004F2E8D">
        <w:rPr>
          <w:rFonts w:cs="Arial"/>
          <w:szCs w:val="21"/>
        </w:rPr>
        <w:t>Senior</w:t>
      </w:r>
      <w:r>
        <w:rPr>
          <w:rFonts w:cs="Arial"/>
          <w:szCs w:val="21"/>
        </w:rPr>
        <w:t xml:space="preserve"> </w:t>
      </w:r>
      <w:r w:rsidRPr="004F2E8D">
        <w:rPr>
          <w:rFonts w:cs="Arial"/>
          <w:szCs w:val="21"/>
        </w:rPr>
        <w:t>Practitioner</w:t>
      </w:r>
      <w:r>
        <w:rPr>
          <w:rFonts w:cs="Arial"/>
          <w:szCs w:val="21"/>
        </w:rPr>
        <w:t xml:space="preserve"> </w:t>
      </w:r>
      <w:r w:rsidRPr="004F2E8D">
        <w:rPr>
          <w:rFonts w:cs="Arial"/>
          <w:szCs w:val="21"/>
        </w:rPr>
        <w:t>is</w:t>
      </w:r>
      <w:r>
        <w:rPr>
          <w:rFonts w:cs="Arial"/>
          <w:szCs w:val="21"/>
        </w:rPr>
        <w:t xml:space="preserve"> </w:t>
      </w:r>
      <w:r w:rsidRPr="004F2E8D">
        <w:rPr>
          <w:rFonts w:cs="Arial"/>
          <w:szCs w:val="21"/>
        </w:rPr>
        <w:t>‘to</w:t>
      </w:r>
      <w:r>
        <w:rPr>
          <w:rFonts w:cs="Arial"/>
          <w:szCs w:val="21"/>
        </w:rPr>
        <w:t xml:space="preserve"> </w:t>
      </w:r>
      <w:r w:rsidRPr="004F2E8D">
        <w:rPr>
          <w:rFonts w:cs="Arial"/>
          <w:szCs w:val="21"/>
        </w:rPr>
        <w:t>evaluate</w:t>
      </w:r>
      <w:r>
        <w:rPr>
          <w:rFonts w:cs="Arial"/>
          <w:szCs w:val="21"/>
        </w:rPr>
        <w:t xml:space="preserve"> </w:t>
      </w:r>
      <w:r w:rsidRPr="004F2E8D">
        <w:rPr>
          <w:rFonts w:cs="Arial"/>
          <w:szCs w:val="21"/>
        </w:rPr>
        <w:t>and</w:t>
      </w:r>
      <w:r>
        <w:rPr>
          <w:rFonts w:cs="Arial"/>
          <w:szCs w:val="21"/>
        </w:rPr>
        <w:t xml:space="preserve"> </w:t>
      </w:r>
      <w:r w:rsidRPr="004F2E8D">
        <w:rPr>
          <w:rFonts w:cs="Arial"/>
          <w:szCs w:val="21"/>
        </w:rPr>
        <w:t>monitor</w:t>
      </w:r>
      <w:r>
        <w:rPr>
          <w:rFonts w:cs="Arial"/>
          <w:szCs w:val="21"/>
        </w:rPr>
        <w:t xml:space="preserve"> </w:t>
      </w:r>
      <w:r w:rsidRPr="004F2E8D">
        <w:rPr>
          <w:rFonts w:cs="Arial"/>
          <w:szCs w:val="21"/>
        </w:rPr>
        <w:t>the</w:t>
      </w:r>
      <w:r>
        <w:rPr>
          <w:rFonts w:cs="Arial"/>
          <w:szCs w:val="21"/>
        </w:rPr>
        <w:t xml:space="preserve"> </w:t>
      </w:r>
      <w:r w:rsidRPr="004F2E8D">
        <w:rPr>
          <w:rFonts w:cs="Arial"/>
          <w:szCs w:val="21"/>
        </w:rPr>
        <w:t>use</w:t>
      </w:r>
      <w:r>
        <w:rPr>
          <w:rFonts w:cs="Arial"/>
          <w:szCs w:val="21"/>
        </w:rPr>
        <w:t xml:space="preserve"> </w:t>
      </w:r>
      <w:r w:rsidRPr="004F2E8D">
        <w:rPr>
          <w:rFonts w:cs="Arial"/>
          <w:szCs w:val="21"/>
        </w:rPr>
        <w:t>of</w:t>
      </w:r>
      <w:r>
        <w:rPr>
          <w:rFonts w:cs="Arial"/>
          <w:szCs w:val="21"/>
        </w:rPr>
        <w:t xml:space="preserve"> </w:t>
      </w:r>
      <w:r w:rsidRPr="004F2E8D">
        <w:rPr>
          <w:rFonts w:cs="Arial"/>
          <w:szCs w:val="21"/>
        </w:rPr>
        <w:t>restrictive</w:t>
      </w:r>
      <w:r>
        <w:rPr>
          <w:rFonts w:cs="Arial"/>
          <w:szCs w:val="21"/>
        </w:rPr>
        <w:t xml:space="preserve"> </w:t>
      </w:r>
      <w:r w:rsidRPr="004F2E8D">
        <w:rPr>
          <w:rFonts w:cs="Arial"/>
          <w:szCs w:val="21"/>
        </w:rPr>
        <w:t>practices</w:t>
      </w:r>
      <w:r>
        <w:rPr>
          <w:rFonts w:cs="Arial"/>
          <w:szCs w:val="21"/>
        </w:rPr>
        <w:t xml:space="preserve"> </w:t>
      </w:r>
      <w:r w:rsidRPr="004F2E8D">
        <w:rPr>
          <w:rFonts w:cs="Arial"/>
          <w:szCs w:val="21"/>
        </w:rPr>
        <w:t>across</w:t>
      </w:r>
      <w:r>
        <w:rPr>
          <w:rFonts w:cs="Arial"/>
          <w:szCs w:val="21"/>
        </w:rPr>
        <w:t xml:space="preserve"> </w:t>
      </w:r>
      <w:r w:rsidRPr="004F2E8D">
        <w:rPr>
          <w:rFonts w:cs="Arial"/>
          <w:szCs w:val="21"/>
        </w:rPr>
        <w:t>services</w:t>
      </w:r>
      <w:r>
        <w:rPr>
          <w:rFonts w:cs="Arial"/>
          <w:szCs w:val="21"/>
        </w:rPr>
        <w:t xml:space="preserve"> </w:t>
      </w:r>
      <w:r w:rsidRPr="004F2E8D">
        <w:rPr>
          <w:rFonts w:cs="Arial"/>
          <w:szCs w:val="21"/>
        </w:rPr>
        <w:t>and</w:t>
      </w:r>
      <w:r>
        <w:rPr>
          <w:rFonts w:cs="Arial"/>
          <w:szCs w:val="21"/>
        </w:rPr>
        <w:t xml:space="preserve"> </w:t>
      </w:r>
      <w:r w:rsidRPr="004F2E8D">
        <w:rPr>
          <w:rFonts w:cs="Arial"/>
          <w:szCs w:val="21"/>
        </w:rPr>
        <w:t>to</w:t>
      </w:r>
      <w:r>
        <w:rPr>
          <w:rFonts w:cs="Arial"/>
          <w:szCs w:val="21"/>
        </w:rPr>
        <w:t xml:space="preserve"> </w:t>
      </w:r>
      <w:r w:rsidRPr="004F2E8D">
        <w:rPr>
          <w:rFonts w:cs="Arial"/>
          <w:szCs w:val="21"/>
        </w:rPr>
        <w:t>recommend</w:t>
      </w:r>
      <w:r>
        <w:rPr>
          <w:rFonts w:cs="Arial"/>
          <w:szCs w:val="21"/>
        </w:rPr>
        <w:t xml:space="preserve"> </w:t>
      </w:r>
      <w:r w:rsidRPr="004F2E8D">
        <w:rPr>
          <w:rFonts w:cs="Arial"/>
          <w:szCs w:val="21"/>
        </w:rPr>
        <w:t>improvements</w:t>
      </w:r>
      <w:r>
        <w:rPr>
          <w:rFonts w:cs="Arial"/>
          <w:szCs w:val="21"/>
        </w:rPr>
        <w:t xml:space="preserve"> </w:t>
      </w:r>
      <w:r w:rsidRPr="004F2E8D">
        <w:rPr>
          <w:rFonts w:cs="Arial"/>
          <w:szCs w:val="21"/>
        </w:rPr>
        <w:t>in</w:t>
      </w:r>
      <w:r>
        <w:rPr>
          <w:rFonts w:cs="Arial"/>
          <w:szCs w:val="21"/>
        </w:rPr>
        <w:t xml:space="preserve"> </w:t>
      </w:r>
      <w:r w:rsidRPr="004F2E8D">
        <w:rPr>
          <w:rFonts w:cs="Arial"/>
          <w:szCs w:val="21"/>
        </w:rPr>
        <w:t>practice</w:t>
      </w:r>
      <w:r>
        <w:rPr>
          <w:rFonts w:cs="Arial"/>
          <w:szCs w:val="21"/>
        </w:rPr>
        <w:t xml:space="preserve"> </w:t>
      </w:r>
      <w:r w:rsidRPr="004F2E8D">
        <w:rPr>
          <w:rFonts w:cs="Arial"/>
          <w:szCs w:val="21"/>
        </w:rPr>
        <w:t>to</w:t>
      </w:r>
      <w:r>
        <w:rPr>
          <w:rFonts w:cs="Arial"/>
          <w:szCs w:val="21"/>
        </w:rPr>
        <w:t xml:space="preserve"> </w:t>
      </w:r>
      <w:r w:rsidRPr="004F2E8D">
        <w:rPr>
          <w:rFonts w:cs="Arial"/>
          <w:szCs w:val="21"/>
        </w:rPr>
        <w:t>the</w:t>
      </w:r>
      <w:r>
        <w:rPr>
          <w:rFonts w:cs="Arial"/>
          <w:szCs w:val="21"/>
        </w:rPr>
        <w:t xml:space="preserve"> </w:t>
      </w:r>
      <w:r w:rsidRPr="004F2E8D">
        <w:rPr>
          <w:rFonts w:cs="Arial"/>
          <w:szCs w:val="21"/>
        </w:rPr>
        <w:t>Minister</w:t>
      </w:r>
      <w:r>
        <w:rPr>
          <w:rFonts w:cs="Arial"/>
          <w:szCs w:val="21"/>
        </w:rPr>
        <w:t xml:space="preserve"> </w:t>
      </w:r>
      <w:r w:rsidRPr="004F2E8D">
        <w:rPr>
          <w:rFonts w:cs="Arial"/>
          <w:szCs w:val="21"/>
        </w:rPr>
        <w:t>and</w:t>
      </w:r>
      <w:r>
        <w:rPr>
          <w:rFonts w:cs="Arial"/>
          <w:szCs w:val="21"/>
        </w:rPr>
        <w:t xml:space="preserve"> </w:t>
      </w:r>
      <w:r w:rsidRPr="004F2E8D">
        <w:rPr>
          <w:rFonts w:cs="Arial"/>
          <w:szCs w:val="21"/>
        </w:rPr>
        <w:t>the</w:t>
      </w:r>
      <w:r>
        <w:rPr>
          <w:rFonts w:cs="Arial"/>
          <w:szCs w:val="21"/>
        </w:rPr>
        <w:t xml:space="preserve"> </w:t>
      </w:r>
      <w:r w:rsidRPr="004F2E8D">
        <w:rPr>
          <w:rFonts w:cs="Arial"/>
          <w:szCs w:val="21"/>
        </w:rPr>
        <w:t>Secretary’</w:t>
      </w:r>
      <w:r>
        <w:rPr>
          <w:rFonts w:cs="Arial"/>
          <w:szCs w:val="21"/>
        </w:rPr>
        <w:t xml:space="preserve"> </w:t>
      </w:r>
      <w:r w:rsidRPr="004F2E8D">
        <w:rPr>
          <w:rFonts w:cs="Arial"/>
          <w:szCs w:val="21"/>
        </w:rPr>
        <w:t>(Disability</w:t>
      </w:r>
      <w:r>
        <w:rPr>
          <w:rFonts w:cs="Arial"/>
          <w:szCs w:val="21"/>
        </w:rPr>
        <w:t xml:space="preserve"> </w:t>
      </w:r>
      <w:r w:rsidRPr="004F2E8D">
        <w:rPr>
          <w:rFonts w:cs="Arial"/>
          <w:szCs w:val="21"/>
        </w:rPr>
        <w:t>Act,</w:t>
      </w:r>
      <w:r>
        <w:rPr>
          <w:rFonts w:cs="Arial"/>
          <w:szCs w:val="21"/>
        </w:rPr>
        <w:t xml:space="preserve"> </w:t>
      </w:r>
      <w:r w:rsidRPr="004F2E8D">
        <w:rPr>
          <w:rFonts w:cs="Arial"/>
          <w:szCs w:val="21"/>
        </w:rPr>
        <w:t>s</w:t>
      </w:r>
      <w:r>
        <w:rPr>
          <w:rFonts w:cs="Arial"/>
          <w:szCs w:val="21"/>
        </w:rPr>
        <w:t xml:space="preserve">. </w:t>
      </w:r>
      <w:r w:rsidRPr="004F2E8D">
        <w:rPr>
          <w:rFonts w:cs="Arial"/>
          <w:szCs w:val="21"/>
        </w:rPr>
        <w:t>24(1)(h)).</w:t>
      </w:r>
      <w:r>
        <w:rPr>
          <w:rFonts w:cs="Arial"/>
          <w:szCs w:val="21"/>
        </w:rPr>
        <w:t xml:space="preserve"> </w:t>
      </w:r>
      <w:r w:rsidRPr="004F2E8D">
        <w:rPr>
          <w:rFonts w:cs="Arial"/>
          <w:szCs w:val="21"/>
        </w:rPr>
        <w:t>The</w:t>
      </w:r>
      <w:r>
        <w:rPr>
          <w:rFonts w:cs="Arial"/>
          <w:szCs w:val="21"/>
        </w:rPr>
        <w:t xml:space="preserve"> </w:t>
      </w:r>
      <w:r w:rsidRPr="004F2E8D">
        <w:rPr>
          <w:rFonts w:cs="Arial"/>
          <w:szCs w:val="21"/>
        </w:rPr>
        <w:t>first</w:t>
      </w:r>
      <w:r>
        <w:rPr>
          <w:rFonts w:cs="Arial"/>
          <w:szCs w:val="21"/>
        </w:rPr>
        <w:t xml:space="preserve"> </w:t>
      </w:r>
      <w:r w:rsidRPr="004F2E8D">
        <w:rPr>
          <w:rFonts w:cs="Arial"/>
          <w:szCs w:val="21"/>
        </w:rPr>
        <w:t>section</w:t>
      </w:r>
      <w:r>
        <w:rPr>
          <w:rFonts w:cs="Arial"/>
          <w:szCs w:val="21"/>
        </w:rPr>
        <w:t xml:space="preserve"> </w:t>
      </w:r>
      <w:r w:rsidRPr="004F2E8D">
        <w:rPr>
          <w:rFonts w:cs="Arial"/>
          <w:szCs w:val="21"/>
        </w:rPr>
        <w:t>of</w:t>
      </w:r>
      <w:r>
        <w:rPr>
          <w:rFonts w:cs="Arial"/>
          <w:szCs w:val="21"/>
        </w:rPr>
        <w:t xml:space="preserve"> </w:t>
      </w:r>
      <w:r w:rsidRPr="004F2E8D">
        <w:rPr>
          <w:rFonts w:cs="Arial"/>
          <w:szCs w:val="21"/>
        </w:rPr>
        <w:t>this</w:t>
      </w:r>
      <w:r>
        <w:rPr>
          <w:rFonts w:cs="Arial"/>
          <w:szCs w:val="21"/>
        </w:rPr>
        <w:t xml:space="preserve"> </w:t>
      </w:r>
      <w:r w:rsidRPr="004F2E8D">
        <w:rPr>
          <w:rFonts w:cs="Arial"/>
          <w:szCs w:val="21"/>
        </w:rPr>
        <w:t>chapter</w:t>
      </w:r>
      <w:r>
        <w:rPr>
          <w:rFonts w:cs="Arial"/>
          <w:szCs w:val="21"/>
        </w:rPr>
        <w:t xml:space="preserve"> </w:t>
      </w:r>
      <w:r w:rsidRPr="004F2E8D">
        <w:rPr>
          <w:rFonts w:cs="Arial"/>
          <w:szCs w:val="21"/>
        </w:rPr>
        <w:t>describes</w:t>
      </w:r>
      <w:r>
        <w:rPr>
          <w:rFonts w:cs="Arial"/>
          <w:szCs w:val="21"/>
        </w:rPr>
        <w:t xml:space="preserve"> </w:t>
      </w:r>
      <w:r w:rsidRPr="004F2E8D">
        <w:rPr>
          <w:rFonts w:cs="Arial"/>
          <w:szCs w:val="21"/>
        </w:rPr>
        <w:t>the</w:t>
      </w:r>
      <w:r>
        <w:rPr>
          <w:rFonts w:cs="Arial"/>
          <w:szCs w:val="21"/>
        </w:rPr>
        <w:t xml:space="preserve"> </w:t>
      </w:r>
      <w:r w:rsidRPr="004F2E8D">
        <w:rPr>
          <w:rFonts w:cs="Arial"/>
          <w:szCs w:val="21"/>
        </w:rPr>
        <w:t>reported</w:t>
      </w:r>
      <w:r>
        <w:rPr>
          <w:rFonts w:cs="Arial"/>
          <w:szCs w:val="21"/>
        </w:rPr>
        <w:t xml:space="preserve"> </w:t>
      </w:r>
      <w:r w:rsidRPr="004F2E8D">
        <w:rPr>
          <w:rFonts w:cs="Arial"/>
          <w:szCs w:val="21"/>
        </w:rPr>
        <w:t>use</w:t>
      </w:r>
      <w:r>
        <w:rPr>
          <w:rFonts w:cs="Arial"/>
          <w:szCs w:val="21"/>
        </w:rPr>
        <w:t xml:space="preserve"> </w:t>
      </w:r>
      <w:r w:rsidRPr="004F2E8D">
        <w:rPr>
          <w:rFonts w:cs="Arial"/>
          <w:szCs w:val="21"/>
        </w:rPr>
        <w:t>of</w:t>
      </w:r>
      <w:r>
        <w:rPr>
          <w:rFonts w:cs="Arial"/>
          <w:szCs w:val="21"/>
        </w:rPr>
        <w:t xml:space="preserve"> </w:t>
      </w:r>
      <w:r w:rsidRPr="004F2E8D">
        <w:rPr>
          <w:rFonts w:cs="Arial"/>
          <w:szCs w:val="21"/>
        </w:rPr>
        <w:t>restrictive</w:t>
      </w:r>
      <w:r>
        <w:rPr>
          <w:rFonts w:cs="Arial"/>
          <w:szCs w:val="21"/>
        </w:rPr>
        <w:t xml:space="preserve"> </w:t>
      </w:r>
      <w:r w:rsidRPr="004F2E8D">
        <w:rPr>
          <w:rFonts w:cs="Arial"/>
          <w:szCs w:val="21"/>
        </w:rPr>
        <w:t>practices</w:t>
      </w:r>
      <w:r>
        <w:rPr>
          <w:rFonts w:cs="Arial"/>
          <w:szCs w:val="21"/>
        </w:rPr>
        <w:t xml:space="preserve"> </w:t>
      </w:r>
      <w:r w:rsidRPr="004F2E8D">
        <w:rPr>
          <w:rFonts w:cs="Arial"/>
          <w:szCs w:val="21"/>
        </w:rPr>
        <w:t>by</w:t>
      </w:r>
      <w:r>
        <w:rPr>
          <w:rFonts w:cs="Arial"/>
          <w:szCs w:val="21"/>
        </w:rPr>
        <w:t xml:space="preserve"> </w:t>
      </w:r>
      <w:r w:rsidRPr="004F2E8D">
        <w:rPr>
          <w:rFonts w:cs="Arial"/>
          <w:szCs w:val="21"/>
        </w:rPr>
        <w:t>services</w:t>
      </w:r>
      <w:r>
        <w:rPr>
          <w:rFonts w:cs="Arial"/>
          <w:szCs w:val="21"/>
        </w:rPr>
        <w:t xml:space="preserve"> </w:t>
      </w:r>
      <w:r w:rsidRPr="004F2E8D">
        <w:rPr>
          <w:rFonts w:cs="Arial"/>
          <w:szCs w:val="21"/>
        </w:rPr>
        <w:t>who</w:t>
      </w:r>
      <w:r>
        <w:rPr>
          <w:rFonts w:cs="Arial"/>
          <w:szCs w:val="21"/>
        </w:rPr>
        <w:t xml:space="preserve"> </w:t>
      </w:r>
      <w:r w:rsidRPr="004F2E8D">
        <w:rPr>
          <w:rFonts w:cs="Arial"/>
          <w:szCs w:val="21"/>
        </w:rPr>
        <w:t>received</w:t>
      </w:r>
      <w:r>
        <w:rPr>
          <w:rFonts w:cs="Arial"/>
          <w:szCs w:val="21"/>
        </w:rPr>
        <w:t xml:space="preserve"> </w:t>
      </w:r>
      <w:r w:rsidRPr="004F2E8D">
        <w:rPr>
          <w:rFonts w:cs="Arial"/>
          <w:szCs w:val="21"/>
        </w:rPr>
        <w:t>state</w:t>
      </w:r>
      <w:r>
        <w:rPr>
          <w:rFonts w:cs="Arial"/>
          <w:szCs w:val="21"/>
        </w:rPr>
        <w:t xml:space="preserve"> </w:t>
      </w:r>
      <w:r w:rsidRPr="004F2E8D">
        <w:rPr>
          <w:rFonts w:cs="Arial"/>
          <w:szCs w:val="21"/>
        </w:rPr>
        <w:t>funding</w:t>
      </w:r>
      <w:r>
        <w:rPr>
          <w:rFonts w:cs="Arial"/>
          <w:szCs w:val="21"/>
        </w:rPr>
        <w:t xml:space="preserve"> </w:t>
      </w:r>
      <w:r w:rsidRPr="004F2E8D">
        <w:rPr>
          <w:rFonts w:cs="Arial"/>
          <w:szCs w:val="21"/>
        </w:rPr>
        <w:t>during</w:t>
      </w:r>
      <w:r>
        <w:rPr>
          <w:rFonts w:cs="Arial"/>
          <w:szCs w:val="21"/>
        </w:rPr>
        <w:t xml:space="preserve"> </w:t>
      </w:r>
      <w:r w:rsidRPr="004F2E8D">
        <w:rPr>
          <w:rFonts w:cs="Arial"/>
          <w:szCs w:val="21"/>
        </w:rPr>
        <w:t>2020–21</w:t>
      </w:r>
      <w:r>
        <w:rPr>
          <w:rFonts w:cs="Arial"/>
          <w:szCs w:val="21"/>
        </w:rPr>
        <w:t xml:space="preserve"> </w:t>
      </w:r>
      <w:r w:rsidRPr="004F2E8D">
        <w:rPr>
          <w:rFonts w:cs="Arial"/>
          <w:szCs w:val="21"/>
        </w:rPr>
        <w:t>and</w:t>
      </w:r>
      <w:r>
        <w:rPr>
          <w:rFonts w:cs="Arial"/>
          <w:szCs w:val="21"/>
        </w:rPr>
        <w:t xml:space="preserve"> </w:t>
      </w:r>
      <w:r w:rsidRPr="004F2E8D">
        <w:rPr>
          <w:rFonts w:cs="Arial"/>
          <w:szCs w:val="21"/>
        </w:rPr>
        <w:t>compares</w:t>
      </w:r>
      <w:r>
        <w:rPr>
          <w:rFonts w:cs="Arial"/>
          <w:szCs w:val="21"/>
        </w:rPr>
        <w:t xml:space="preserve"> </w:t>
      </w:r>
      <w:r w:rsidRPr="004F2E8D">
        <w:rPr>
          <w:rFonts w:cs="Arial"/>
          <w:szCs w:val="21"/>
        </w:rPr>
        <w:t>this,</w:t>
      </w:r>
      <w:r>
        <w:rPr>
          <w:rFonts w:cs="Arial"/>
          <w:szCs w:val="21"/>
        </w:rPr>
        <w:t xml:space="preserve"> </w:t>
      </w:r>
      <w:r w:rsidRPr="004F2E8D">
        <w:rPr>
          <w:rFonts w:cs="Arial"/>
          <w:szCs w:val="21"/>
        </w:rPr>
        <w:t>where</w:t>
      </w:r>
      <w:r>
        <w:rPr>
          <w:rFonts w:cs="Arial"/>
          <w:szCs w:val="21"/>
        </w:rPr>
        <w:t xml:space="preserve"> </w:t>
      </w:r>
      <w:r w:rsidRPr="004F2E8D">
        <w:rPr>
          <w:rFonts w:cs="Arial"/>
          <w:szCs w:val="21"/>
        </w:rPr>
        <w:t>possible,</w:t>
      </w:r>
      <w:r>
        <w:rPr>
          <w:rFonts w:cs="Arial"/>
          <w:szCs w:val="21"/>
        </w:rPr>
        <w:t xml:space="preserve"> </w:t>
      </w:r>
      <w:r w:rsidRPr="004F2E8D">
        <w:rPr>
          <w:rFonts w:cs="Arial"/>
          <w:szCs w:val="21"/>
        </w:rPr>
        <w:t>to</w:t>
      </w:r>
      <w:r>
        <w:rPr>
          <w:rFonts w:cs="Arial"/>
          <w:szCs w:val="21"/>
        </w:rPr>
        <w:t xml:space="preserve"> </w:t>
      </w:r>
      <w:r w:rsidRPr="004F2E8D">
        <w:rPr>
          <w:rFonts w:cs="Arial"/>
          <w:szCs w:val="21"/>
        </w:rPr>
        <w:t>previous</w:t>
      </w:r>
      <w:r>
        <w:rPr>
          <w:rFonts w:cs="Arial"/>
          <w:szCs w:val="21"/>
        </w:rPr>
        <w:t xml:space="preserve"> </w:t>
      </w:r>
      <w:r w:rsidRPr="004F2E8D">
        <w:rPr>
          <w:rFonts w:cs="Arial"/>
          <w:szCs w:val="21"/>
        </w:rPr>
        <w:t>years.</w:t>
      </w:r>
      <w:r>
        <w:rPr>
          <w:rFonts w:cs="Arial"/>
          <w:szCs w:val="21"/>
        </w:rPr>
        <w:t xml:space="preserve"> </w:t>
      </w:r>
      <w:r w:rsidRPr="004F2E8D">
        <w:rPr>
          <w:rFonts w:cs="Arial"/>
          <w:szCs w:val="21"/>
        </w:rPr>
        <w:t>Data</w:t>
      </w:r>
      <w:r>
        <w:rPr>
          <w:rFonts w:cs="Arial"/>
          <w:szCs w:val="21"/>
        </w:rPr>
        <w:t xml:space="preserve"> </w:t>
      </w:r>
      <w:r w:rsidRPr="004F2E8D">
        <w:rPr>
          <w:rFonts w:cs="Arial"/>
          <w:szCs w:val="21"/>
        </w:rPr>
        <w:t>on</w:t>
      </w:r>
      <w:r>
        <w:rPr>
          <w:rFonts w:cs="Arial"/>
          <w:szCs w:val="21"/>
        </w:rPr>
        <w:t xml:space="preserve"> </w:t>
      </w:r>
      <w:r w:rsidRPr="004F2E8D">
        <w:rPr>
          <w:rFonts w:cs="Arial"/>
          <w:szCs w:val="21"/>
        </w:rPr>
        <w:t>the</w:t>
      </w:r>
      <w:r>
        <w:rPr>
          <w:rFonts w:cs="Arial"/>
          <w:szCs w:val="21"/>
        </w:rPr>
        <w:t xml:space="preserve"> </w:t>
      </w:r>
      <w:r w:rsidRPr="004F2E8D">
        <w:rPr>
          <w:rFonts w:cs="Arial"/>
          <w:szCs w:val="21"/>
        </w:rPr>
        <w:t>use</w:t>
      </w:r>
      <w:r>
        <w:rPr>
          <w:rFonts w:cs="Arial"/>
          <w:szCs w:val="21"/>
        </w:rPr>
        <w:t xml:space="preserve"> </w:t>
      </w:r>
      <w:r w:rsidRPr="004F2E8D">
        <w:rPr>
          <w:rFonts w:cs="Arial"/>
          <w:szCs w:val="21"/>
        </w:rPr>
        <w:t>of</w:t>
      </w:r>
      <w:r>
        <w:rPr>
          <w:rFonts w:cs="Arial"/>
          <w:szCs w:val="21"/>
        </w:rPr>
        <w:t xml:space="preserve"> </w:t>
      </w:r>
      <w:r w:rsidRPr="004F2E8D">
        <w:rPr>
          <w:rFonts w:cs="Arial"/>
          <w:szCs w:val="21"/>
        </w:rPr>
        <w:t>chemical</w:t>
      </w:r>
      <w:r>
        <w:rPr>
          <w:rFonts w:cs="Arial"/>
          <w:szCs w:val="21"/>
        </w:rPr>
        <w:t xml:space="preserve"> </w:t>
      </w:r>
      <w:r w:rsidRPr="004F2E8D">
        <w:rPr>
          <w:rFonts w:cs="Arial"/>
          <w:szCs w:val="21"/>
        </w:rPr>
        <w:t>restraint,</w:t>
      </w:r>
      <w:r>
        <w:rPr>
          <w:rFonts w:cs="Arial"/>
          <w:szCs w:val="21"/>
        </w:rPr>
        <w:t xml:space="preserve"> </w:t>
      </w:r>
      <w:r w:rsidRPr="004F2E8D">
        <w:rPr>
          <w:rFonts w:cs="Arial"/>
          <w:szCs w:val="21"/>
        </w:rPr>
        <w:t>mechanical</w:t>
      </w:r>
      <w:r>
        <w:rPr>
          <w:rFonts w:cs="Arial"/>
          <w:szCs w:val="21"/>
        </w:rPr>
        <w:t xml:space="preserve"> </w:t>
      </w:r>
      <w:r w:rsidRPr="004F2E8D">
        <w:rPr>
          <w:rFonts w:cs="Arial"/>
          <w:szCs w:val="21"/>
        </w:rPr>
        <w:t>restraint</w:t>
      </w:r>
      <w:r>
        <w:rPr>
          <w:rFonts w:cs="Arial"/>
          <w:szCs w:val="21"/>
        </w:rPr>
        <w:t xml:space="preserve"> </w:t>
      </w:r>
      <w:r w:rsidRPr="004F2E8D">
        <w:rPr>
          <w:rFonts w:cs="Arial"/>
          <w:szCs w:val="21"/>
        </w:rPr>
        <w:t>and</w:t>
      </w:r>
      <w:r>
        <w:rPr>
          <w:rFonts w:cs="Arial"/>
          <w:szCs w:val="21"/>
        </w:rPr>
        <w:t xml:space="preserve"> </w:t>
      </w:r>
      <w:r w:rsidRPr="004F2E8D">
        <w:rPr>
          <w:rFonts w:cs="Arial"/>
          <w:szCs w:val="21"/>
        </w:rPr>
        <w:t>seclusion</w:t>
      </w:r>
      <w:r>
        <w:rPr>
          <w:rFonts w:cs="Arial"/>
          <w:szCs w:val="21"/>
        </w:rPr>
        <w:t xml:space="preserve"> </w:t>
      </w:r>
      <w:r w:rsidRPr="004F2E8D">
        <w:rPr>
          <w:rFonts w:cs="Arial"/>
          <w:szCs w:val="21"/>
        </w:rPr>
        <w:t>have</w:t>
      </w:r>
      <w:r>
        <w:rPr>
          <w:rFonts w:cs="Arial"/>
          <w:szCs w:val="21"/>
        </w:rPr>
        <w:t xml:space="preserve"> </w:t>
      </w:r>
      <w:r w:rsidRPr="004F2E8D">
        <w:rPr>
          <w:rFonts w:cs="Arial"/>
          <w:szCs w:val="21"/>
        </w:rPr>
        <w:t>been</w:t>
      </w:r>
      <w:r>
        <w:rPr>
          <w:rFonts w:cs="Arial"/>
          <w:szCs w:val="21"/>
        </w:rPr>
        <w:t xml:space="preserve"> </w:t>
      </w:r>
      <w:r w:rsidRPr="004F2E8D">
        <w:rPr>
          <w:rFonts w:cs="Arial"/>
          <w:szCs w:val="21"/>
        </w:rPr>
        <w:t>collected</w:t>
      </w:r>
      <w:r>
        <w:rPr>
          <w:rFonts w:cs="Arial"/>
          <w:szCs w:val="21"/>
        </w:rPr>
        <w:t xml:space="preserve"> </w:t>
      </w:r>
      <w:r w:rsidRPr="004F2E8D">
        <w:rPr>
          <w:rFonts w:cs="Arial"/>
          <w:szCs w:val="21"/>
        </w:rPr>
        <w:t>since</w:t>
      </w:r>
      <w:r>
        <w:rPr>
          <w:rFonts w:cs="Arial"/>
          <w:szCs w:val="21"/>
        </w:rPr>
        <w:t xml:space="preserve"> </w:t>
      </w:r>
      <w:r w:rsidRPr="004F2E8D">
        <w:rPr>
          <w:rFonts w:cs="Arial"/>
          <w:szCs w:val="21"/>
        </w:rPr>
        <w:t>2008–09,</w:t>
      </w:r>
      <w:r>
        <w:rPr>
          <w:rFonts w:cs="Arial"/>
          <w:szCs w:val="21"/>
        </w:rPr>
        <w:t xml:space="preserve"> </w:t>
      </w:r>
      <w:r w:rsidRPr="004F2E8D">
        <w:rPr>
          <w:rFonts w:cs="Arial"/>
          <w:szCs w:val="21"/>
        </w:rPr>
        <w:t>and</w:t>
      </w:r>
      <w:r>
        <w:rPr>
          <w:rFonts w:cs="Arial"/>
          <w:szCs w:val="21"/>
        </w:rPr>
        <w:t xml:space="preserve"> </w:t>
      </w:r>
      <w:r w:rsidRPr="004F2E8D">
        <w:rPr>
          <w:rFonts w:cs="Arial"/>
          <w:szCs w:val="21"/>
        </w:rPr>
        <w:t>data</w:t>
      </w:r>
      <w:r>
        <w:rPr>
          <w:rFonts w:cs="Arial"/>
          <w:szCs w:val="21"/>
        </w:rPr>
        <w:t xml:space="preserve"> </w:t>
      </w:r>
      <w:r w:rsidRPr="004F2E8D">
        <w:rPr>
          <w:rFonts w:cs="Arial"/>
          <w:szCs w:val="21"/>
        </w:rPr>
        <w:t>on</w:t>
      </w:r>
      <w:r>
        <w:rPr>
          <w:rFonts w:cs="Arial"/>
          <w:szCs w:val="21"/>
        </w:rPr>
        <w:t xml:space="preserve"> </w:t>
      </w:r>
      <w:r w:rsidRPr="004F2E8D">
        <w:rPr>
          <w:rFonts w:cs="Arial"/>
          <w:szCs w:val="21"/>
        </w:rPr>
        <w:t>physical</w:t>
      </w:r>
      <w:r>
        <w:rPr>
          <w:rFonts w:cs="Arial"/>
          <w:szCs w:val="21"/>
        </w:rPr>
        <w:t xml:space="preserve"> </w:t>
      </w:r>
      <w:r w:rsidRPr="004F2E8D">
        <w:rPr>
          <w:rFonts w:cs="Arial"/>
          <w:szCs w:val="21"/>
        </w:rPr>
        <w:t>restraint</w:t>
      </w:r>
      <w:r>
        <w:rPr>
          <w:rFonts w:cs="Arial"/>
          <w:szCs w:val="21"/>
        </w:rPr>
        <w:t xml:space="preserve"> </w:t>
      </w:r>
      <w:r w:rsidR="00C71D72">
        <w:rPr>
          <w:rFonts w:cs="Arial"/>
          <w:szCs w:val="21"/>
        </w:rPr>
        <w:t>have</w:t>
      </w:r>
      <w:r>
        <w:rPr>
          <w:rFonts w:cs="Arial"/>
          <w:szCs w:val="21"/>
        </w:rPr>
        <w:t xml:space="preserve"> </w:t>
      </w:r>
      <w:r w:rsidRPr="004F2E8D">
        <w:rPr>
          <w:rFonts w:cs="Arial"/>
          <w:szCs w:val="21"/>
        </w:rPr>
        <w:t>been</w:t>
      </w:r>
      <w:r>
        <w:rPr>
          <w:rFonts w:cs="Arial"/>
          <w:szCs w:val="21"/>
        </w:rPr>
        <w:t xml:space="preserve"> </w:t>
      </w:r>
      <w:r w:rsidRPr="004F2E8D">
        <w:rPr>
          <w:rFonts w:cs="Arial"/>
          <w:szCs w:val="21"/>
        </w:rPr>
        <w:t>collected</w:t>
      </w:r>
      <w:r>
        <w:rPr>
          <w:rFonts w:cs="Arial"/>
          <w:szCs w:val="21"/>
        </w:rPr>
        <w:t xml:space="preserve"> </w:t>
      </w:r>
      <w:r w:rsidRPr="004F2E8D">
        <w:rPr>
          <w:rFonts w:cs="Arial"/>
          <w:szCs w:val="21"/>
        </w:rPr>
        <w:t>since</w:t>
      </w:r>
      <w:r>
        <w:rPr>
          <w:rFonts w:cs="Arial"/>
          <w:szCs w:val="21"/>
        </w:rPr>
        <w:t xml:space="preserve"> </w:t>
      </w:r>
      <w:r w:rsidRPr="004F2E8D">
        <w:rPr>
          <w:rFonts w:cs="Arial"/>
          <w:szCs w:val="21"/>
        </w:rPr>
        <w:t>2011–12.</w:t>
      </w:r>
      <w:r>
        <w:rPr>
          <w:rFonts w:cs="Arial"/>
          <w:szCs w:val="21"/>
        </w:rPr>
        <w:t xml:space="preserve"> </w:t>
      </w:r>
      <w:r w:rsidRPr="004F2E8D">
        <w:rPr>
          <w:rFonts w:cs="Arial"/>
          <w:szCs w:val="21"/>
        </w:rPr>
        <w:t>Data</w:t>
      </w:r>
      <w:r>
        <w:rPr>
          <w:rFonts w:cs="Arial"/>
          <w:szCs w:val="21"/>
        </w:rPr>
        <w:t xml:space="preserve"> </w:t>
      </w:r>
      <w:r w:rsidRPr="004F2E8D">
        <w:rPr>
          <w:rFonts w:cs="Arial"/>
          <w:szCs w:val="21"/>
        </w:rPr>
        <w:t>on</w:t>
      </w:r>
      <w:r>
        <w:rPr>
          <w:rFonts w:cs="Arial"/>
          <w:szCs w:val="21"/>
        </w:rPr>
        <w:t xml:space="preserve"> </w:t>
      </w:r>
      <w:r w:rsidRPr="004F2E8D">
        <w:rPr>
          <w:rFonts w:cs="Arial"/>
          <w:szCs w:val="21"/>
        </w:rPr>
        <w:t>the</w:t>
      </w:r>
      <w:r>
        <w:rPr>
          <w:rFonts w:cs="Arial"/>
          <w:szCs w:val="21"/>
        </w:rPr>
        <w:t xml:space="preserve"> </w:t>
      </w:r>
      <w:r w:rsidRPr="004F2E8D">
        <w:rPr>
          <w:rFonts w:cs="Arial"/>
          <w:szCs w:val="21"/>
        </w:rPr>
        <w:t>use</w:t>
      </w:r>
      <w:r>
        <w:rPr>
          <w:rFonts w:cs="Arial"/>
          <w:szCs w:val="21"/>
        </w:rPr>
        <w:t xml:space="preserve"> </w:t>
      </w:r>
      <w:r w:rsidRPr="004F2E8D">
        <w:rPr>
          <w:rFonts w:cs="Arial"/>
          <w:szCs w:val="21"/>
        </w:rPr>
        <w:t>of</w:t>
      </w:r>
      <w:r>
        <w:rPr>
          <w:rFonts w:cs="Arial"/>
          <w:szCs w:val="21"/>
        </w:rPr>
        <w:t xml:space="preserve"> </w:t>
      </w:r>
      <w:r w:rsidRPr="004F2E8D">
        <w:rPr>
          <w:rFonts w:cs="Arial"/>
          <w:szCs w:val="21"/>
        </w:rPr>
        <w:t>environmental</w:t>
      </w:r>
      <w:r>
        <w:rPr>
          <w:rFonts w:cs="Arial"/>
          <w:szCs w:val="21"/>
        </w:rPr>
        <w:t xml:space="preserve"> </w:t>
      </w:r>
      <w:r w:rsidRPr="004F2E8D">
        <w:rPr>
          <w:rFonts w:cs="Arial"/>
          <w:szCs w:val="21"/>
        </w:rPr>
        <w:t>restraint</w:t>
      </w:r>
      <w:r>
        <w:rPr>
          <w:rFonts w:cs="Arial"/>
          <w:szCs w:val="21"/>
        </w:rPr>
        <w:t xml:space="preserve"> </w:t>
      </w:r>
      <w:r w:rsidR="00795B23">
        <w:rPr>
          <w:rFonts w:cs="Arial"/>
          <w:szCs w:val="21"/>
        </w:rPr>
        <w:t>were</w:t>
      </w:r>
      <w:r>
        <w:rPr>
          <w:rFonts w:cs="Arial"/>
          <w:szCs w:val="21"/>
        </w:rPr>
        <w:t xml:space="preserve"> </w:t>
      </w:r>
      <w:r w:rsidRPr="004F2E8D">
        <w:rPr>
          <w:rFonts w:cs="Arial"/>
          <w:szCs w:val="21"/>
        </w:rPr>
        <w:t>captured</w:t>
      </w:r>
      <w:r>
        <w:rPr>
          <w:rFonts w:cs="Arial"/>
          <w:szCs w:val="21"/>
        </w:rPr>
        <w:t xml:space="preserve"> </w:t>
      </w:r>
      <w:r w:rsidRPr="004F2E8D">
        <w:rPr>
          <w:rFonts w:cs="Arial"/>
          <w:szCs w:val="21"/>
        </w:rPr>
        <w:t>for</w:t>
      </w:r>
      <w:r>
        <w:rPr>
          <w:rFonts w:cs="Arial"/>
          <w:szCs w:val="21"/>
        </w:rPr>
        <w:t xml:space="preserve"> </w:t>
      </w:r>
      <w:r w:rsidRPr="004F2E8D">
        <w:rPr>
          <w:rFonts w:cs="Arial"/>
          <w:szCs w:val="21"/>
        </w:rPr>
        <w:t>the</w:t>
      </w:r>
      <w:r>
        <w:rPr>
          <w:rFonts w:cs="Arial"/>
          <w:szCs w:val="21"/>
        </w:rPr>
        <w:t xml:space="preserve"> </w:t>
      </w:r>
      <w:r w:rsidRPr="004F2E8D">
        <w:rPr>
          <w:rFonts w:cs="Arial"/>
          <w:szCs w:val="21"/>
        </w:rPr>
        <w:t>first</w:t>
      </w:r>
      <w:r>
        <w:rPr>
          <w:rFonts w:cs="Arial"/>
          <w:szCs w:val="21"/>
        </w:rPr>
        <w:t xml:space="preserve"> </w:t>
      </w:r>
      <w:r w:rsidRPr="004F2E8D">
        <w:rPr>
          <w:rFonts w:cs="Arial"/>
          <w:szCs w:val="21"/>
        </w:rPr>
        <w:t>time</w:t>
      </w:r>
      <w:r>
        <w:rPr>
          <w:rFonts w:cs="Arial"/>
          <w:szCs w:val="21"/>
        </w:rPr>
        <w:t xml:space="preserve"> </w:t>
      </w:r>
      <w:r w:rsidRPr="004F2E8D">
        <w:rPr>
          <w:rFonts w:cs="Arial"/>
          <w:szCs w:val="21"/>
        </w:rPr>
        <w:t>in</w:t>
      </w:r>
      <w:r>
        <w:rPr>
          <w:rFonts w:cs="Arial"/>
          <w:szCs w:val="21"/>
        </w:rPr>
        <w:t xml:space="preserve"> </w:t>
      </w:r>
      <w:r w:rsidRPr="004F2E8D">
        <w:rPr>
          <w:rFonts w:cs="Arial"/>
          <w:szCs w:val="21"/>
        </w:rPr>
        <w:t>2020–21.</w:t>
      </w:r>
    </w:p>
    <w:p w14:paraId="2ADAEAB3" w14:textId="146CC975" w:rsidR="00BE3551" w:rsidRPr="004F2E8D" w:rsidRDefault="00BE3551" w:rsidP="005A6BC4">
      <w:pPr>
        <w:pStyle w:val="Body"/>
      </w:pPr>
      <w:r w:rsidRPr="004F2E8D">
        <w:rPr>
          <w:rFonts w:cs="Arial"/>
          <w:szCs w:val="21"/>
        </w:rPr>
        <w:t>Since</w:t>
      </w:r>
      <w:r>
        <w:rPr>
          <w:rFonts w:cs="Arial"/>
          <w:szCs w:val="21"/>
        </w:rPr>
        <w:t xml:space="preserve"> </w:t>
      </w:r>
      <w:r w:rsidRPr="004F2E8D">
        <w:rPr>
          <w:rFonts w:cs="Arial"/>
          <w:szCs w:val="21"/>
        </w:rPr>
        <w:t>2019–20,</w:t>
      </w:r>
      <w:r>
        <w:rPr>
          <w:rFonts w:cs="Arial"/>
          <w:szCs w:val="21"/>
        </w:rPr>
        <w:t xml:space="preserve"> </w:t>
      </w:r>
      <w:r w:rsidRPr="004F2E8D">
        <w:rPr>
          <w:rFonts w:cs="Arial"/>
          <w:szCs w:val="21"/>
        </w:rPr>
        <w:t>the</w:t>
      </w:r>
      <w:r>
        <w:rPr>
          <w:rFonts w:cs="Arial"/>
          <w:szCs w:val="21"/>
        </w:rPr>
        <w:t xml:space="preserve"> </w:t>
      </w:r>
      <w:r w:rsidRPr="004F2E8D">
        <w:rPr>
          <w:rFonts w:cs="Arial"/>
          <w:szCs w:val="21"/>
        </w:rPr>
        <w:t>Victorian</w:t>
      </w:r>
      <w:r>
        <w:rPr>
          <w:rFonts w:cs="Arial"/>
          <w:szCs w:val="21"/>
        </w:rPr>
        <w:t xml:space="preserve"> </w:t>
      </w:r>
      <w:r w:rsidRPr="004F2E8D">
        <w:rPr>
          <w:rFonts w:cs="Arial"/>
          <w:szCs w:val="21"/>
        </w:rPr>
        <w:t>Senior</w:t>
      </w:r>
      <w:r>
        <w:rPr>
          <w:rFonts w:cs="Arial"/>
          <w:szCs w:val="21"/>
        </w:rPr>
        <w:t xml:space="preserve"> </w:t>
      </w:r>
      <w:r w:rsidRPr="004F2E8D">
        <w:rPr>
          <w:rFonts w:cs="Arial"/>
          <w:szCs w:val="21"/>
        </w:rPr>
        <w:t>Practitioner</w:t>
      </w:r>
      <w:r>
        <w:rPr>
          <w:rFonts w:cs="Arial"/>
          <w:szCs w:val="21"/>
        </w:rPr>
        <w:t xml:space="preserve"> </w:t>
      </w:r>
      <w:r w:rsidRPr="004F2E8D">
        <w:rPr>
          <w:rFonts w:cs="Arial"/>
          <w:szCs w:val="21"/>
        </w:rPr>
        <w:t>has</w:t>
      </w:r>
      <w:r>
        <w:rPr>
          <w:rFonts w:cs="Arial"/>
          <w:szCs w:val="21"/>
        </w:rPr>
        <w:t xml:space="preserve"> </w:t>
      </w:r>
      <w:r w:rsidRPr="004F2E8D">
        <w:rPr>
          <w:rFonts w:cs="Arial"/>
          <w:szCs w:val="21"/>
        </w:rPr>
        <w:t>undertaken</w:t>
      </w:r>
      <w:r>
        <w:rPr>
          <w:rFonts w:cs="Arial"/>
          <w:szCs w:val="21"/>
        </w:rPr>
        <w:t xml:space="preserve"> </w:t>
      </w:r>
      <w:r w:rsidRPr="004F2E8D">
        <w:rPr>
          <w:rFonts w:cs="Arial"/>
          <w:szCs w:val="21"/>
        </w:rPr>
        <w:t>another</w:t>
      </w:r>
      <w:r>
        <w:rPr>
          <w:rFonts w:cs="Arial"/>
          <w:szCs w:val="21"/>
        </w:rPr>
        <w:t xml:space="preserve"> </w:t>
      </w:r>
      <w:r w:rsidRPr="004F2E8D">
        <w:rPr>
          <w:rFonts w:cs="Arial"/>
          <w:szCs w:val="21"/>
        </w:rPr>
        <w:t>function:</w:t>
      </w:r>
      <w:r>
        <w:rPr>
          <w:rFonts w:cs="Arial"/>
          <w:szCs w:val="21"/>
        </w:rPr>
        <w:t xml:space="preserve"> </w:t>
      </w:r>
      <w:r w:rsidRPr="004F2E8D">
        <w:rPr>
          <w:rFonts w:cs="Arial"/>
          <w:szCs w:val="21"/>
        </w:rPr>
        <w:t>a</w:t>
      </w:r>
      <w:r>
        <w:rPr>
          <w:rFonts w:cs="Arial"/>
          <w:szCs w:val="21"/>
        </w:rPr>
        <w:t xml:space="preserve"> </w:t>
      </w:r>
      <w:r w:rsidRPr="004F2E8D">
        <w:rPr>
          <w:rFonts w:cs="Arial"/>
          <w:szCs w:val="21"/>
        </w:rPr>
        <w:t>process</w:t>
      </w:r>
      <w:r>
        <w:rPr>
          <w:rFonts w:cs="Arial"/>
          <w:szCs w:val="21"/>
        </w:rPr>
        <w:t xml:space="preserve"> </w:t>
      </w:r>
      <w:r w:rsidRPr="004F2E8D">
        <w:rPr>
          <w:rFonts w:cs="Arial"/>
          <w:szCs w:val="21"/>
        </w:rPr>
        <w:t>for</w:t>
      </w:r>
      <w:r>
        <w:rPr>
          <w:rFonts w:cs="Arial"/>
          <w:szCs w:val="21"/>
        </w:rPr>
        <w:t xml:space="preserve"> </w:t>
      </w:r>
      <w:r w:rsidRPr="004F2E8D">
        <w:rPr>
          <w:rFonts w:cs="Arial"/>
          <w:szCs w:val="21"/>
        </w:rPr>
        <w:t>authorising</w:t>
      </w:r>
      <w:r>
        <w:rPr>
          <w:rFonts w:cs="Arial"/>
          <w:szCs w:val="21"/>
        </w:rPr>
        <w:t xml:space="preserve"> </w:t>
      </w:r>
      <w:r w:rsidRPr="004F2E8D">
        <w:rPr>
          <w:rFonts w:cs="Arial"/>
          <w:szCs w:val="21"/>
        </w:rPr>
        <w:t>and</w:t>
      </w:r>
      <w:r>
        <w:rPr>
          <w:rFonts w:cs="Arial"/>
          <w:szCs w:val="21"/>
        </w:rPr>
        <w:t xml:space="preserve"> </w:t>
      </w:r>
      <w:r w:rsidRPr="004F2E8D">
        <w:rPr>
          <w:rFonts w:cs="Arial"/>
          <w:szCs w:val="21"/>
        </w:rPr>
        <w:t>prohibiting</w:t>
      </w:r>
      <w:r>
        <w:rPr>
          <w:rFonts w:cs="Arial"/>
          <w:szCs w:val="21"/>
        </w:rPr>
        <w:t xml:space="preserve"> </w:t>
      </w:r>
      <w:r w:rsidRPr="004F2E8D">
        <w:rPr>
          <w:rFonts w:cs="Arial"/>
          <w:szCs w:val="21"/>
        </w:rPr>
        <w:t>the</w:t>
      </w:r>
      <w:r>
        <w:rPr>
          <w:rFonts w:cs="Arial"/>
          <w:szCs w:val="21"/>
        </w:rPr>
        <w:t xml:space="preserve"> </w:t>
      </w:r>
      <w:r w:rsidRPr="004F2E8D">
        <w:rPr>
          <w:rFonts w:cs="Arial"/>
          <w:szCs w:val="21"/>
        </w:rPr>
        <w:t>use</w:t>
      </w:r>
      <w:r>
        <w:rPr>
          <w:rFonts w:cs="Arial"/>
          <w:szCs w:val="21"/>
        </w:rPr>
        <w:t xml:space="preserve"> </w:t>
      </w:r>
      <w:r w:rsidRPr="004F2E8D">
        <w:rPr>
          <w:rFonts w:cs="Arial"/>
          <w:szCs w:val="21"/>
        </w:rPr>
        <w:t>of</w:t>
      </w:r>
      <w:r>
        <w:rPr>
          <w:rFonts w:cs="Arial"/>
          <w:szCs w:val="21"/>
        </w:rPr>
        <w:t xml:space="preserve"> </w:t>
      </w:r>
      <w:r w:rsidRPr="004F2E8D">
        <w:rPr>
          <w:rFonts w:cs="Arial"/>
          <w:szCs w:val="21"/>
        </w:rPr>
        <w:t>restrictive</w:t>
      </w:r>
      <w:r>
        <w:rPr>
          <w:rFonts w:cs="Arial"/>
          <w:szCs w:val="21"/>
        </w:rPr>
        <w:t xml:space="preserve"> </w:t>
      </w:r>
      <w:r w:rsidRPr="004F2E8D">
        <w:rPr>
          <w:rFonts w:cs="Arial"/>
          <w:szCs w:val="21"/>
        </w:rPr>
        <w:t>practices</w:t>
      </w:r>
      <w:r>
        <w:rPr>
          <w:rFonts w:cs="Arial"/>
          <w:szCs w:val="21"/>
        </w:rPr>
        <w:t xml:space="preserve"> </w:t>
      </w:r>
      <w:r w:rsidRPr="004F2E8D">
        <w:rPr>
          <w:rFonts w:cs="Arial"/>
          <w:szCs w:val="21"/>
        </w:rPr>
        <w:t>for</w:t>
      </w:r>
      <w:r>
        <w:rPr>
          <w:rFonts w:cs="Arial"/>
          <w:szCs w:val="21"/>
        </w:rPr>
        <w:t xml:space="preserve"> </w:t>
      </w:r>
      <w:r w:rsidRPr="004F2E8D">
        <w:rPr>
          <w:rFonts w:cs="Arial"/>
          <w:szCs w:val="21"/>
        </w:rPr>
        <w:t>NDIS</w:t>
      </w:r>
      <w:r>
        <w:rPr>
          <w:rFonts w:cs="Arial"/>
          <w:szCs w:val="21"/>
        </w:rPr>
        <w:t xml:space="preserve"> </w:t>
      </w:r>
      <w:r w:rsidRPr="004F2E8D">
        <w:rPr>
          <w:rFonts w:cs="Arial"/>
          <w:szCs w:val="21"/>
        </w:rPr>
        <w:t>participants.</w:t>
      </w:r>
      <w:r>
        <w:rPr>
          <w:rFonts w:cs="Arial"/>
          <w:szCs w:val="21"/>
        </w:rPr>
        <w:t xml:space="preserve"> </w:t>
      </w:r>
      <w:r w:rsidRPr="004F2E8D">
        <w:rPr>
          <w:rFonts w:cs="Arial"/>
          <w:szCs w:val="21"/>
        </w:rPr>
        <w:t>The</w:t>
      </w:r>
      <w:r>
        <w:rPr>
          <w:rFonts w:cs="Arial"/>
          <w:szCs w:val="21"/>
        </w:rPr>
        <w:t xml:space="preserve"> </w:t>
      </w:r>
      <w:r w:rsidRPr="004F2E8D">
        <w:rPr>
          <w:rFonts w:cs="Arial"/>
          <w:szCs w:val="21"/>
        </w:rPr>
        <w:t>second</w:t>
      </w:r>
      <w:r>
        <w:rPr>
          <w:rFonts w:cs="Arial"/>
          <w:szCs w:val="21"/>
        </w:rPr>
        <w:t xml:space="preserve"> </w:t>
      </w:r>
      <w:r w:rsidRPr="004F2E8D">
        <w:rPr>
          <w:rFonts w:cs="Arial"/>
          <w:szCs w:val="21"/>
        </w:rPr>
        <w:t>part</w:t>
      </w:r>
      <w:r>
        <w:rPr>
          <w:rFonts w:cs="Arial"/>
          <w:szCs w:val="21"/>
        </w:rPr>
        <w:t xml:space="preserve"> </w:t>
      </w:r>
      <w:r w:rsidRPr="004F2E8D">
        <w:rPr>
          <w:rFonts w:cs="Arial"/>
          <w:szCs w:val="21"/>
        </w:rPr>
        <w:t>of</w:t>
      </w:r>
      <w:r w:rsidR="0094757F">
        <w:rPr>
          <w:rFonts w:cs="Arial"/>
          <w:szCs w:val="21"/>
        </w:rPr>
        <w:t> </w:t>
      </w:r>
      <w:r w:rsidRPr="004F2E8D">
        <w:rPr>
          <w:rFonts w:cs="Arial"/>
          <w:szCs w:val="21"/>
        </w:rPr>
        <w:t>this</w:t>
      </w:r>
      <w:r>
        <w:rPr>
          <w:rFonts w:cs="Arial"/>
          <w:szCs w:val="21"/>
        </w:rPr>
        <w:t xml:space="preserve"> </w:t>
      </w:r>
      <w:r w:rsidRPr="004F2E8D">
        <w:rPr>
          <w:rFonts w:cs="Arial"/>
          <w:szCs w:val="21"/>
        </w:rPr>
        <w:t>chapter</w:t>
      </w:r>
      <w:r>
        <w:rPr>
          <w:rFonts w:cs="Arial"/>
          <w:szCs w:val="21"/>
        </w:rPr>
        <w:t xml:space="preserve"> </w:t>
      </w:r>
      <w:r w:rsidRPr="004F2E8D">
        <w:rPr>
          <w:rFonts w:cs="Arial"/>
          <w:szCs w:val="21"/>
        </w:rPr>
        <w:t>reports</w:t>
      </w:r>
      <w:r>
        <w:rPr>
          <w:rFonts w:cs="Arial"/>
          <w:szCs w:val="21"/>
        </w:rPr>
        <w:t xml:space="preserve"> </w:t>
      </w:r>
      <w:r w:rsidRPr="004F2E8D">
        <w:rPr>
          <w:rFonts w:cs="Arial"/>
          <w:szCs w:val="21"/>
        </w:rPr>
        <w:t>on</w:t>
      </w:r>
      <w:r>
        <w:rPr>
          <w:rFonts w:cs="Arial"/>
          <w:szCs w:val="21"/>
        </w:rPr>
        <w:t xml:space="preserve"> </w:t>
      </w:r>
      <w:r w:rsidRPr="004F2E8D">
        <w:rPr>
          <w:rFonts w:cs="Arial"/>
          <w:szCs w:val="21"/>
        </w:rPr>
        <w:t>the</w:t>
      </w:r>
      <w:r>
        <w:rPr>
          <w:rFonts w:cs="Arial"/>
          <w:szCs w:val="21"/>
        </w:rPr>
        <w:t xml:space="preserve"> </w:t>
      </w:r>
      <w:r w:rsidRPr="004F2E8D">
        <w:rPr>
          <w:rFonts w:cs="Arial"/>
          <w:szCs w:val="21"/>
        </w:rPr>
        <w:t>authorisation</w:t>
      </w:r>
      <w:r>
        <w:rPr>
          <w:rFonts w:cs="Arial"/>
          <w:szCs w:val="21"/>
        </w:rPr>
        <w:t xml:space="preserve"> </w:t>
      </w:r>
      <w:r w:rsidRPr="004F2E8D">
        <w:rPr>
          <w:rFonts w:cs="Arial"/>
          <w:szCs w:val="21"/>
        </w:rPr>
        <w:t>of</w:t>
      </w:r>
      <w:r>
        <w:rPr>
          <w:rFonts w:cs="Arial"/>
          <w:szCs w:val="21"/>
        </w:rPr>
        <w:t xml:space="preserve"> </w:t>
      </w:r>
      <w:r w:rsidRPr="004F2E8D">
        <w:rPr>
          <w:rFonts w:cs="Arial"/>
          <w:szCs w:val="21"/>
        </w:rPr>
        <w:t>restrictive</w:t>
      </w:r>
      <w:r>
        <w:rPr>
          <w:rFonts w:cs="Arial"/>
          <w:szCs w:val="21"/>
        </w:rPr>
        <w:t xml:space="preserve"> </w:t>
      </w:r>
      <w:r w:rsidRPr="004F2E8D">
        <w:rPr>
          <w:rFonts w:cs="Arial"/>
          <w:szCs w:val="21"/>
        </w:rPr>
        <w:t>practices</w:t>
      </w:r>
      <w:r>
        <w:rPr>
          <w:rFonts w:cs="Arial"/>
          <w:szCs w:val="21"/>
        </w:rPr>
        <w:t xml:space="preserve"> </w:t>
      </w:r>
      <w:r w:rsidRPr="004F2E8D">
        <w:rPr>
          <w:rFonts w:cs="Arial"/>
          <w:szCs w:val="21"/>
        </w:rPr>
        <w:t>from</w:t>
      </w:r>
      <w:r>
        <w:rPr>
          <w:rFonts w:cs="Arial"/>
          <w:szCs w:val="21"/>
        </w:rPr>
        <w:t xml:space="preserve"> </w:t>
      </w:r>
      <w:r w:rsidRPr="004F2E8D">
        <w:rPr>
          <w:rFonts w:cs="Arial"/>
          <w:szCs w:val="21"/>
        </w:rPr>
        <w:t>NDIS</w:t>
      </w:r>
      <w:r>
        <w:rPr>
          <w:rFonts w:cs="Arial"/>
          <w:szCs w:val="21"/>
        </w:rPr>
        <w:t>-</w:t>
      </w:r>
      <w:r w:rsidRPr="004F2E8D">
        <w:rPr>
          <w:rFonts w:cs="Arial"/>
          <w:szCs w:val="21"/>
        </w:rPr>
        <w:t>registered</w:t>
      </w:r>
      <w:r>
        <w:rPr>
          <w:rFonts w:cs="Arial"/>
          <w:szCs w:val="21"/>
        </w:rPr>
        <w:t xml:space="preserve"> </w:t>
      </w:r>
      <w:r w:rsidRPr="004F2E8D">
        <w:rPr>
          <w:rFonts w:cs="Arial"/>
          <w:szCs w:val="21"/>
        </w:rPr>
        <w:t>service</w:t>
      </w:r>
      <w:r>
        <w:rPr>
          <w:rFonts w:cs="Arial"/>
          <w:szCs w:val="21"/>
        </w:rPr>
        <w:t xml:space="preserve"> providers, </w:t>
      </w:r>
      <w:r w:rsidRPr="004F2E8D">
        <w:rPr>
          <w:rFonts w:cs="Arial"/>
          <w:szCs w:val="21"/>
        </w:rPr>
        <w:t>and</w:t>
      </w:r>
      <w:r>
        <w:rPr>
          <w:rFonts w:cs="Arial"/>
          <w:szCs w:val="21"/>
        </w:rPr>
        <w:t xml:space="preserve"> </w:t>
      </w:r>
      <w:r w:rsidRPr="004F2E8D">
        <w:rPr>
          <w:rFonts w:cs="Arial"/>
          <w:szCs w:val="21"/>
        </w:rPr>
        <w:t>the</w:t>
      </w:r>
      <w:r>
        <w:rPr>
          <w:rFonts w:cs="Arial"/>
          <w:szCs w:val="21"/>
        </w:rPr>
        <w:t xml:space="preserve"> </w:t>
      </w:r>
      <w:r w:rsidRPr="004F2E8D">
        <w:rPr>
          <w:rFonts w:cs="Arial"/>
          <w:szCs w:val="21"/>
        </w:rPr>
        <w:t>quality</w:t>
      </w:r>
      <w:r>
        <w:rPr>
          <w:rFonts w:cs="Arial"/>
          <w:szCs w:val="21"/>
        </w:rPr>
        <w:t xml:space="preserve"> </w:t>
      </w:r>
      <w:r w:rsidRPr="004F2E8D">
        <w:rPr>
          <w:rFonts w:cs="Arial"/>
          <w:szCs w:val="21"/>
        </w:rPr>
        <w:t>of</w:t>
      </w:r>
      <w:r>
        <w:rPr>
          <w:rFonts w:cs="Arial"/>
          <w:szCs w:val="21"/>
        </w:rPr>
        <w:t xml:space="preserve"> </w:t>
      </w:r>
      <w:r w:rsidRPr="004F2E8D">
        <w:rPr>
          <w:rFonts w:cs="Arial"/>
          <w:szCs w:val="21"/>
        </w:rPr>
        <w:t>behaviour</w:t>
      </w:r>
      <w:r>
        <w:rPr>
          <w:rFonts w:cs="Arial"/>
          <w:szCs w:val="21"/>
        </w:rPr>
        <w:t xml:space="preserve"> </w:t>
      </w:r>
      <w:r w:rsidRPr="004F2E8D">
        <w:rPr>
          <w:rFonts w:cs="Arial"/>
          <w:szCs w:val="21"/>
        </w:rPr>
        <w:t>support</w:t>
      </w:r>
      <w:r>
        <w:rPr>
          <w:rFonts w:cs="Arial"/>
          <w:szCs w:val="21"/>
        </w:rPr>
        <w:t xml:space="preserve"> </w:t>
      </w:r>
      <w:r w:rsidRPr="004F2E8D">
        <w:rPr>
          <w:rFonts w:cs="Arial"/>
          <w:szCs w:val="21"/>
        </w:rPr>
        <w:t>plans</w:t>
      </w:r>
      <w:r>
        <w:rPr>
          <w:rFonts w:cs="Arial"/>
          <w:szCs w:val="21"/>
        </w:rPr>
        <w:t xml:space="preserve"> </w:t>
      </w:r>
      <w:r w:rsidRPr="004F2E8D">
        <w:rPr>
          <w:rFonts w:cs="Arial"/>
          <w:szCs w:val="21"/>
        </w:rPr>
        <w:t>received</w:t>
      </w:r>
      <w:r>
        <w:rPr>
          <w:rFonts w:cs="Arial"/>
          <w:szCs w:val="21"/>
        </w:rPr>
        <w:t xml:space="preserve"> </w:t>
      </w:r>
      <w:r w:rsidRPr="004F2E8D">
        <w:rPr>
          <w:rFonts w:cs="Arial"/>
          <w:szCs w:val="21"/>
        </w:rPr>
        <w:t>from</w:t>
      </w:r>
      <w:r>
        <w:rPr>
          <w:rFonts w:cs="Arial"/>
          <w:szCs w:val="21"/>
        </w:rPr>
        <w:t xml:space="preserve"> </w:t>
      </w:r>
      <w:r w:rsidRPr="004F2E8D">
        <w:rPr>
          <w:rFonts w:cs="Arial"/>
          <w:szCs w:val="21"/>
        </w:rPr>
        <w:t>NDIS</w:t>
      </w:r>
      <w:r>
        <w:rPr>
          <w:rFonts w:cs="Arial"/>
          <w:szCs w:val="21"/>
        </w:rPr>
        <w:t xml:space="preserve"> </w:t>
      </w:r>
      <w:r w:rsidRPr="004F2E8D">
        <w:rPr>
          <w:rFonts w:cs="Arial"/>
          <w:szCs w:val="21"/>
        </w:rPr>
        <w:t>service</w:t>
      </w:r>
      <w:r>
        <w:rPr>
          <w:rFonts w:cs="Arial"/>
          <w:szCs w:val="21"/>
        </w:rPr>
        <w:t xml:space="preserve"> </w:t>
      </w:r>
      <w:r w:rsidRPr="004F2E8D">
        <w:rPr>
          <w:rFonts w:cs="Arial"/>
          <w:szCs w:val="21"/>
        </w:rPr>
        <w:t>providers.</w:t>
      </w:r>
      <w:r>
        <w:rPr>
          <w:rFonts w:cs="Arial"/>
          <w:szCs w:val="21"/>
        </w:rPr>
        <w:t xml:space="preserve"> </w:t>
      </w:r>
      <w:r w:rsidRPr="004F2E8D">
        <w:rPr>
          <w:rFonts w:cs="Arial"/>
          <w:szCs w:val="21"/>
        </w:rPr>
        <w:t>The</w:t>
      </w:r>
      <w:r w:rsidR="00CE20BB">
        <w:rPr>
          <w:rFonts w:cs="Arial"/>
          <w:szCs w:val="21"/>
        </w:rPr>
        <w:t> </w:t>
      </w:r>
      <w:r w:rsidRPr="004F2E8D">
        <w:rPr>
          <w:rFonts w:cs="Arial"/>
          <w:szCs w:val="21"/>
        </w:rPr>
        <w:t>last</w:t>
      </w:r>
      <w:r w:rsidR="0094757F">
        <w:rPr>
          <w:rFonts w:cs="Arial"/>
          <w:szCs w:val="21"/>
        </w:rPr>
        <w:t> </w:t>
      </w:r>
      <w:r w:rsidRPr="004F2E8D">
        <w:rPr>
          <w:rFonts w:cs="Arial"/>
          <w:szCs w:val="21"/>
        </w:rPr>
        <w:t>part</w:t>
      </w:r>
      <w:r>
        <w:rPr>
          <w:rFonts w:cs="Arial"/>
          <w:szCs w:val="21"/>
        </w:rPr>
        <w:t xml:space="preserve"> </w:t>
      </w:r>
      <w:r w:rsidRPr="004F2E8D">
        <w:rPr>
          <w:rFonts w:cs="Arial"/>
          <w:szCs w:val="21"/>
        </w:rPr>
        <w:t>of</w:t>
      </w:r>
      <w:r>
        <w:rPr>
          <w:rFonts w:cs="Arial"/>
          <w:szCs w:val="21"/>
        </w:rPr>
        <w:t xml:space="preserve"> </w:t>
      </w:r>
      <w:r w:rsidRPr="004F2E8D">
        <w:rPr>
          <w:rFonts w:cs="Arial"/>
          <w:szCs w:val="21"/>
        </w:rPr>
        <w:t>this</w:t>
      </w:r>
      <w:r>
        <w:rPr>
          <w:rFonts w:cs="Arial"/>
          <w:szCs w:val="21"/>
        </w:rPr>
        <w:t xml:space="preserve"> </w:t>
      </w:r>
      <w:r w:rsidRPr="004F2E8D">
        <w:rPr>
          <w:rFonts w:cs="Arial"/>
          <w:szCs w:val="21"/>
        </w:rPr>
        <w:t>chapter</w:t>
      </w:r>
      <w:r>
        <w:rPr>
          <w:rFonts w:cs="Arial"/>
          <w:szCs w:val="21"/>
        </w:rPr>
        <w:t xml:space="preserve"> </w:t>
      </w:r>
      <w:r w:rsidRPr="004F2E8D">
        <w:rPr>
          <w:rFonts w:cs="Arial"/>
          <w:szCs w:val="21"/>
        </w:rPr>
        <w:t>reports</w:t>
      </w:r>
      <w:r>
        <w:rPr>
          <w:rFonts w:cs="Arial"/>
          <w:szCs w:val="21"/>
        </w:rPr>
        <w:t xml:space="preserve"> </w:t>
      </w:r>
      <w:r w:rsidRPr="004F2E8D">
        <w:rPr>
          <w:rFonts w:cs="Arial"/>
          <w:szCs w:val="21"/>
        </w:rPr>
        <w:t>on</w:t>
      </w:r>
      <w:r>
        <w:rPr>
          <w:rFonts w:cs="Arial"/>
          <w:szCs w:val="21"/>
        </w:rPr>
        <w:t xml:space="preserve"> </w:t>
      </w:r>
      <w:r w:rsidRPr="004F2E8D">
        <w:rPr>
          <w:rFonts w:cs="Arial"/>
          <w:szCs w:val="21"/>
        </w:rPr>
        <w:t>the</w:t>
      </w:r>
      <w:r>
        <w:rPr>
          <w:rFonts w:cs="Arial"/>
          <w:szCs w:val="21"/>
        </w:rPr>
        <w:t xml:space="preserve"> </w:t>
      </w:r>
      <w:r w:rsidRPr="004F2E8D">
        <w:rPr>
          <w:rFonts w:cs="Arial"/>
          <w:szCs w:val="21"/>
        </w:rPr>
        <w:t>use</w:t>
      </w:r>
      <w:r>
        <w:rPr>
          <w:rFonts w:cs="Arial"/>
          <w:szCs w:val="21"/>
        </w:rPr>
        <w:t xml:space="preserve"> </w:t>
      </w:r>
      <w:r w:rsidRPr="004F2E8D">
        <w:rPr>
          <w:rFonts w:cs="Arial"/>
          <w:szCs w:val="21"/>
        </w:rPr>
        <w:t>of</w:t>
      </w:r>
      <w:r>
        <w:rPr>
          <w:rFonts w:cs="Arial"/>
          <w:szCs w:val="21"/>
        </w:rPr>
        <w:t xml:space="preserve"> </w:t>
      </w:r>
      <w:r w:rsidRPr="004F2E8D">
        <w:rPr>
          <w:rFonts w:cs="Arial"/>
          <w:szCs w:val="21"/>
        </w:rPr>
        <w:t>compulsory</w:t>
      </w:r>
      <w:r>
        <w:rPr>
          <w:rFonts w:cs="Arial"/>
          <w:szCs w:val="21"/>
        </w:rPr>
        <w:t xml:space="preserve"> </w:t>
      </w:r>
      <w:r w:rsidRPr="004F2E8D">
        <w:rPr>
          <w:rFonts w:cs="Arial"/>
          <w:szCs w:val="21"/>
        </w:rPr>
        <w:t>treatment</w:t>
      </w:r>
      <w:r>
        <w:rPr>
          <w:rFonts w:cs="Arial"/>
          <w:szCs w:val="21"/>
        </w:rPr>
        <w:t xml:space="preserve"> </w:t>
      </w:r>
      <w:r w:rsidRPr="004F2E8D">
        <w:rPr>
          <w:rFonts w:cs="Arial"/>
          <w:szCs w:val="21"/>
        </w:rPr>
        <w:t>in</w:t>
      </w:r>
      <w:r>
        <w:rPr>
          <w:rFonts w:cs="Arial"/>
          <w:szCs w:val="21"/>
        </w:rPr>
        <w:t xml:space="preserve"> </w:t>
      </w:r>
      <w:r w:rsidRPr="004F2E8D">
        <w:rPr>
          <w:rFonts w:cs="Arial"/>
          <w:szCs w:val="21"/>
        </w:rPr>
        <w:t>Victoria.</w:t>
      </w:r>
    </w:p>
    <w:p w14:paraId="2B6AA640" w14:textId="77777777" w:rsidR="00BE3551" w:rsidRDefault="00BE3551" w:rsidP="00820437">
      <w:pPr>
        <w:pStyle w:val="Heading2"/>
      </w:pPr>
      <w:bookmarkStart w:id="9" w:name="_Toc97979988"/>
      <w:bookmarkStart w:id="10" w:name="_Toc103279159"/>
      <w:bookmarkStart w:id="11" w:name="_Toc16536962"/>
      <w:bookmarkStart w:id="12" w:name="_Toc34127200"/>
      <w:bookmarkStart w:id="13" w:name="_Toc64023058"/>
      <w:bookmarkStart w:id="14" w:name="_Toc66710632"/>
      <w:bookmarkStart w:id="15" w:name="_Hlk25583287"/>
      <w:r w:rsidRPr="00877B4F">
        <w:t>Restrictive</w:t>
      </w:r>
      <w:r>
        <w:t xml:space="preserve"> </w:t>
      </w:r>
      <w:r w:rsidRPr="00877B4F">
        <w:t>practices</w:t>
      </w:r>
      <w:r>
        <w:t xml:space="preserve"> </w:t>
      </w:r>
      <w:r w:rsidRPr="00877B4F">
        <w:t>reported</w:t>
      </w:r>
      <w:r>
        <w:t xml:space="preserve"> </w:t>
      </w:r>
      <w:r w:rsidRPr="00877B4F">
        <w:t>to</w:t>
      </w:r>
      <w:r>
        <w:t xml:space="preserve"> </w:t>
      </w:r>
      <w:r w:rsidRPr="00877B4F">
        <w:t>the</w:t>
      </w:r>
      <w:r>
        <w:t xml:space="preserve"> </w:t>
      </w:r>
      <w:r w:rsidRPr="00877B4F">
        <w:t>Senior</w:t>
      </w:r>
      <w:r>
        <w:t xml:space="preserve"> </w:t>
      </w:r>
      <w:r w:rsidRPr="00877B4F">
        <w:t>Practitioner</w:t>
      </w:r>
      <w:bookmarkEnd w:id="9"/>
      <w:bookmarkEnd w:id="10"/>
    </w:p>
    <w:bookmarkEnd w:id="11"/>
    <w:bookmarkEnd w:id="12"/>
    <w:bookmarkEnd w:id="13"/>
    <w:bookmarkEnd w:id="14"/>
    <w:p w14:paraId="3578BB32" w14:textId="56FEBCC8" w:rsidR="00BE3551" w:rsidRPr="00347145" w:rsidRDefault="00BE3551" w:rsidP="002E2385">
      <w:pPr>
        <w:pStyle w:val="Body"/>
      </w:pPr>
      <w:r w:rsidRPr="00347145">
        <w:t>Victorian</w:t>
      </w:r>
      <w:r>
        <w:t xml:space="preserve"> </w:t>
      </w:r>
      <w:r w:rsidRPr="00347145">
        <w:t>disability</w:t>
      </w:r>
      <w:r>
        <w:t xml:space="preserve"> </w:t>
      </w:r>
      <w:r w:rsidRPr="00347145">
        <w:t>services</w:t>
      </w:r>
      <w:r>
        <w:t xml:space="preserve"> </w:t>
      </w:r>
      <w:r w:rsidRPr="00347145">
        <w:t>must</w:t>
      </w:r>
      <w:r>
        <w:t xml:space="preserve"> </w:t>
      </w:r>
      <w:r w:rsidRPr="00347145">
        <w:t>report</w:t>
      </w:r>
      <w:r>
        <w:t xml:space="preserve"> </w:t>
      </w:r>
      <w:r w:rsidRPr="00347145">
        <w:t>to</w:t>
      </w:r>
      <w:r>
        <w:t xml:space="preserve"> </w:t>
      </w:r>
      <w:r w:rsidRPr="00347145">
        <w:t>the</w:t>
      </w:r>
      <w:r>
        <w:t xml:space="preserve"> </w:t>
      </w:r>
      <w:r w:rsidRPr="00347145">
        <w:t>Senior</w:t>
      </w:r>
      <w:r>
        <w:t xml:space="preserve"> </w:t>
      </w:r>
      <w:r w:rsidRPr="00347145">
        <w:t>Practitioner</w:t>
      </w:r>
      <w:r>
        <w:t xml:space="preserve"> </w:t>
      </w:r>
      <w:r w:rsidRPr="00347145">
        <w:t>about</w:t>
      </w:r>
      <w:r>
        <w:t xml:space="preserve"> </w:t>
      </w:r>
      <w:r w:rsidRPr="00347145">
        <w:t>the</w:t>
      </w:r>
      <w:r>
        <w:t xml:space="preserve"> </w:t>
      </w:r>
      <w:r w:rsidRPr="00347145">
        <w:t>use</w:t>
      </w:r>
      <w:r>
        <w:t xml:space="preserve"> </w:t>
      </w:r>
      <w:r w:rsidRPr="00347145">
        <w:t>of</w:t>
      </w:r>
      <w:r>
        <w:t xml:space="preserve"> </w:t>
      </w:r>
      <w:r w:rsidRPr="00347145">
        <w:t>five</w:t>
      </w:r>
      <w:r>
        <w:t xml:space="preserve"> </w:t>
      </w:r>
      <w:r w:rsidRPr="00347145">
        <w:t>types</w:t>
      </w:r>
      <w:r>
        <w:t xml:space="preserve"> </w:t>
      </w:r>
      <w:r w:rsidRPr="00347145">
        <w:t>of</w:t>
      </w:r>
      <w:r w:rsidR="00752D61">
        <w:t> </w:t>
      </w:r>
      <w:r w:rsidRPr="00347145">
        <w:t>restrictive</w:t>
      </w:r>
      <w:r>
        <w:t xml:space="preserve"> </w:t>
      </w:r>
      <w:r w:rsidRPr="00347145">
        <w:t>practices</w:t>
      </w:r>
      <w:r>
        <w:t xml:space="preserve"> </w:t>
      </w:r>
      <w:r w:rsidRPr="00347145">
        <w:t>used</w:t>
      </w:r>
      <w:r>
        <w:t xml:space="preserve"> </w:t>
      </w:r>
      <w:r w:rsidRPr="00347145">
        <w:t>in</w:t>
      </w:r>
      <w:r>
        <w:t xml:space="preserve"> </w:t>
      </w:r>
      <w:r w:rsidRPr="00347145">
        <w:t>their</w:t>
      </w:r>
      <w:r>
        <w:t xml:space="preserve"> </w:t>
      </w:r>
      <w:r w:rsidRPr="00347145">
        <w:t>services:</w:t>
      </w:r>
    </w:p>
    <w:p w14:paraId="73B22DC0" w14:textId="77777777" w:rsidR="00BE3551" w:rsidRPr="00347145" w:rsidRDefault="00BE3551" w:rsidP="00327EE7">
      <w:pPr>
        <w:pStyle w:val="Bullet1"/>
      </w:pPr>
      <w:r w:rsidRPr="00347145">
        <w:t>chemical</w:t>
      </w:r>
      <w:r>
        <w:t xml:space="preserve"> </w:t>
      </w:r>
      <w:r w:rsidRPr="00347145">
        <w:t>restraint</w:t>
      </w:r>
    </w:p>
    <w:p w14:paraId="15920E9F" w14:textId="77777777" w:rsidR="00BE3551" w:rsidRPr="00347145" w:rsidRDefault="00BE3551" w:rsidP="00327EE7">
      <w:pPr>
        <w:pStyle w:val="Bullet1"/>
      </w:pPr>
      <w:r w:rsidRPr="00347145">
        <w:t>mechanical</w:t>
      </w:r>
      <w:r>
        <w:t xml:space="preserve"> </w:t>
      </w:r>
      <w:r w:rsidRPr="00347145">
        <w:t>restraint</w:t>
      </w:r>
    </w:p>
    <w:p w14:paraId="1F47A495" w14:textId="77777777" w:rsidR="00BE3551" w:rsidRPr="00347145" w:rsidRDefault="00BE3551" w:rsidP="00327EE7">
      <w:pPr>
        <w:pStyle w:val="Bullet1"/>
      </w:pPr>
      <w:r w:rsidRPr="00347145">
        <w:t>physical</w:t>
      </w:r>
      <w:r>
        <w:t xml:space="preserve"> </w:t>
      </w:r>
      <w:r w:rsidRPr="00347145">
        <w:t>restraint</w:t>
      </w:r>
    </w:p>
    <w:p w14:paraId="1A81B229" w14:textId="77777777" w:rsidR="00BE3551" w:rsidRPr="00347145" w:rsidRDefault="00BE3551" w:rsidP="00327EE7">
      <w:pPr>
        <w:pStyle w:val="Bullet1"/>
      </w:pPr>
      <w:r w:rsidRPr="00347145">
        <w:t>seclusion</w:t>
      </w:r>
    </w:p>
    <w:p w14:paraId="7C9C940D" w14:textId="77777777" w:rsidR="00BE3551" w:rsidRPr="00347145" w:rsidRDefault="00BE3551" w:rsidP="00327EE7">
      <w:pPr>
        <w:pStyle w:val="Bullet1"/>
      </w:pPr>
      <w:r w:rsidRPr="00347145">
        <w:t>environmental</w:t>
      </w:r>
      <w:r>
        <w:t xml:space="preserve"> </w:t>
      </w:r>
      <w:r w:rsidRPr="00347145">
        <w:t>restraint.</w:t>
      </w:r>
    </w:p>
    <w:p w14:paraId="1DE8A9AA" w14:textId="77777777" w:rsidR="00BE3551" w:rsidRPr="00347145" w:rsidRDefault="00BE3551" w:rsidP="002E2385">
      <w:pPr>
        <w:pStyle w:val="Bodyafterbullets"/>
      </w:pPr>
      <w:r w:rsidRPr="00347145">
        <w:t>Every</w:t>
      </w:r>
      <w:r>
        <w:t xml:space="preserve"> </w:t>
      </w:r>
      <w:r w:rsidRPr="00347145">
        <w:t>time</w:t>
      </w:r>
      <w:r>
        <w:t xml:space="preserve"> </w:t>
      </w:r>
      <w:r w:rsidRPr="00347145">
        <w:t>a</w:t>
      </w:r>
      <w:r>
        <w:t xml:space="preserve"> </w:t>
      </w:r>
      <w:r w:rsidRPr="00347145">
        <w:t>disability</w:t>
      </w:r>
      <w:r>
        <w:t xml:space="preserve"> </w:t>
      </w:r>
      <w:r w:rsidRPr="00347145">
        <w:t>service</w:t>
      </w:r>
      <w:r>
        <w:t xml:space="preserve"> </w:t>
      </w:r>
      <w:r w:rsidRPr="00347145">
        <w:t>uses</w:t>
      </w:r>
      <w:r>
        <w:t xml:space="preserve"> </w:t>
      </w:r>
      <w:r w:rsidRPr="00347145">
        <w:t>a</w:t>
      </w:r>
      <w:r>
        <w:t xml:space="preserve"> </w:t>
      </w:r>
      <w:r w:rsidRPr="00347145">
        <w:t>restrictive</w:t>
      </w:r>
      <w:r>
        <w:t xml:space="preserve"> </w:t>
      </w:r>
      <w:r w:rsidRPr="00347145">
        <w:t>practice,</w:t>
      </w:r>
      <w:r>
        <w:t xml:space="preserve"> </w:t>
      </w:r>
      <w:r w:rsidRPr="00347145">
        <w:t>they</w:t>
      </w:r>
      <w:r>
        <w:t xml:space="preserve"> </w:t>
      </w:r>
      <w:r w:rsidRPr="00347145">
        <w:t>must</w:t>
      </w:r>
      <w:r>
        <w:t xml:space="preserve"> </w:t>
      </w:r>
      <w:r w:rsidRPr="00347145">
        <w:t>provide</w:t>
      </w:r>
      <w:r>
        <w:t xml:space="preserve"> </w:t>
      </w:r>
      <w:r w:rsidRPr="00347145">
        <w:t>information</w:t>
      </w:r>
      <w:r>
        <w:t xml:space="preserve"> </w:t>
      </w:r>
      <w:r w:rsidRPr="00347145">
        <w:t>to</w:t>
      </w:r>
      <w:r>
        <w:t xml:space="preserve"> </w:t>
      </w:r>
      <w:r w:rsidRPr="00347145">
        <w:t>the</w:t>
      </w:r>
      <w:r>
        <w:t xml:space="preserve"> </w:t>
      </w:r>
      <w:r w:rsidRPr="00347145">
        <w:t>Senior</w:t>
      </w:r>
      <w:r>
        <w:t xml:space="preserve"> </w:t>
      </w:r>
      <w:r w:rsidRPr="00347145">
        <w:t>Practitioner</w:t>
      </w:r>
      <w:r>
        <w:t xml:space="preserve"> </w:t>
      </w:r>
      <w:r w:rsidRPr="00347145">
        <w:t>including:</w:t>
      </w:r>
    </w:p>
    <w:p w14:paraId="01C1AAAA" w14:textId="77777777" w:rsidR="00BE3551" w:rsidRPr="00347145" w:rsidRDefault="00BE3551" w:rsidP="00327EE7">
      <w:pPr>
        <w:pStyle w:val="Bullet1"/>
      </w:pPr>
      <w:r w:rsidRPr="00347145">
        <w:t>information</w:t>
      </w:r>
      <w:r>
        <w:t xml:space="preserve"> </w:t>
      </w:r>
      <w:r w:rsidRPr="00347145">
        <w:t>about</w:t>
      </w:r>
      <w:r>
        <w:t xml:space="preserve"> </w:t>
      </w:r>
      <w:r w:rsidRPr="00347145">
        <w:t>the</w:t>
      </w:r>
      <w:r>
        <w:t xml:space="preserve"> </w:t>
      </w:r>
      <w:r w:rsidRPr="00347145">
        <w:t>person</w:t>
      </w:r>
      <w:r>
        <w:t xml:space="preserve"> </w:t>
      </w:r>
      <w:r w:rsidRPr="00347145">
        <w:t>subjected</w:t>
      </w:r>
      <w:r>
        <w:t xml:space="preserve"> </w:t>
      </w:r>
      <w:r w:rsidRPr="00347145">
        <w:t>to</w:t>
      </w:r>
      <w:r>
        <w:t xml:space="preserve"> </w:t>
      </w:r>
      <w:r w:rsidRPr="00347145">
        <w:t>the</w:t>
      </w:r>
      <w:r>
        <w:t xml:space="preserve"> </w:t>
      </w:r>
      <w:r w:rsidRPr="00347145">
        <w:t>restrictive</w:t>
      </w:r>
      <w:r>
        <w:t xml:space="preserve"> </w:t>
      </w:r>
      <w:r w:rsidRPr="00347145">
        <w:t>practice,</w:t>
      </w:r>
      <w:r>
        <w:t xml:space="preserve"> </w:t>
      </w:r>
      <w:r w:rsidRPr="00347145">
        <w:t>such</w:t>
      </w:r>
      <w:r>
        <w:t xml:space="preserve"> </w:t>
      </w:r>
      <w:r w:rsidRPr="00347145">
        <w:t>as</w:t>
      </w:r>
      <w:r>
        <w:t xml:space="preserve"> </w:t>
      </w:r>
      <w:r w:rsidRPr="00347145">
        <w:t>their</w:t>
      </w:r>
      <w:r>
        <w:t xml:space="preserve"> </w:t>
      </w:r>
      <w:r w:rsidRPr="00347145">
        <w:t>name,</w:t>
      </w:r>
      <w:r>
        <w:t xml:space="preserve"> </w:t>
      </w:r>
      <w:r w:rsidRPr="00347145">
        <w:t>gender</w:t>
      </w:r>
      <w:r>
        <w:t xml:space="preserve"> </w:t>
      </w:r>
      <w:r w:rsidRPr="00347145">
        <w:t>and</w:t>
      </w:r>
      <w:r>
        <w:t xml:space="preserve"> </w:t>
      </w:r>
      <w:r w:rsidRPr="00347145">
        <w:t>disability</w:t>
      </w:r>
      <w:r>
        <w:t xml:space="preserve"> </w:t>
      </w:r>
      <w:r w:rsidRPr="00347145">
        <w:t>types</w:t>
      </w:r>
    </w:p>
    <w:p w14:paraId="7DBCEF4E" w14:textId="45F1E9FF" w:rsidR="00BE3551" w:rsidRPr="00347145" w:rsidRDefault="00BE3551" w:rsidP="00327EE7">
      <w:pPr>
        <w:pStyle w:val="Bullet1"/>
      </w:pPr>
      <w:r w:rsidRPr="00347145">
        <w:t>the</w:t>
      </w:r>
      <w:r>
        <w:t xml:space="preserve"> </w:t>
      </w:r>
      <w:r w:rsidRPr="00347145">
        <w:t>type</w:t>
      </w:r>
      <w:r>
        <w:t xml:space="preserve"> </w:t>
      </w:r>
      <w:r w:rsidRPr="00347145">
        <w:t>of</w:t>
      </w:r>
      <w:r>
        <w:t xml:space="preserve"> </w:t>
      </w:r>
      <w:r w:rsidRPr="00347145">
        <w:t>restrictive</w:t>
      </w:r>
      <w:r>
        <w:t xml:space="preserve"> </w:t>
      </w:r>
      <w:r w:rsidRPr="00347145">
        <w:t>practice</w:t>
      </w:r>
      <w:r>
        <w:t xml:space="preserve"> </w:t>
      </w:r>
      <w:r w:rsidRPr="00347145">
        <w:t>used</w:t>
      </w:r>
      <w:r>
        <w:t xml:space="preserve"> </w:t>
      </w:r>
      <w:r w:rsidRPr="00E6346B">
        <w:t>(chemical,</w:t>
      </w:r>
      <w:r>
        <w:t xml:space="preserve"> </w:t>
      </w:r>
      <w:r w:rsidRPr="00E6346B">
        <w:t>mechanical,</w:t>
      </w:r>
      <w:r>
        <w:t xml:space="preserve"> </w:t>
      </w:r>
      <w:r w:rsidRPr="00E6346B">
        <w:t>physical</w:t>
      </w:r>
      <w:r>
        <w:t xml:space="preserve">, environmental </w:t>
      </w:r>
      <w:r w:rsidRPr="00E6346B">
        <w:t>restraint</w:t>
      </w:r>
      <w:r>
        <w:t xml:space="preserve"> </w:t>
      </w:r>
      <w:r w:rsidRPr="00E6346B">
        <w:t>or</w:t>
      </w:r>
      <w:r w:rsidR="00CE20BB">
        <w:t> </w:t>
      </w:r>
      <w:r w:rsidRPr="00E6346B">
        <w:t>seclusion)</w:t>
      </w:r>
      <w:r>
        <w:t xml:space="preserve"> </w:t>
      </w:r>
      <w:r w:rsidRPr="00347145">
        <w:t>and</w:t>
      </w:r>
      <w:r>
        <w:t xml:space="preserve"> </w:t>
      </w:r>
      <w:r w:rsidRPr="00347145">
        <w:t>type</w:t>
      </w:r>
      <w:r>
        <w:t xml:space="preserve"> </w:t>
      </w:r>
      <w:r w:rsidRPr="00347145">
        <w:t>of</w:t>
      </w:r>
      <w:r>
        <w:t xml:space="preserve"> </w:t>
      </w:r>
      <w:r w:rsidRPr="00347145">
        <w:t>administration</w:t>
      </w:r>
      <w:r>
        <w:t xml:space="preserve"> – </w:t>
      </w:r>
      <w:r w:rsidRPr="00347145">
        <w:t>that</w:t>
      </w:r>
      <w:r>
        <w:t xml:space="preserve"> </w:t>
      </w:r>
      <w:r w:rsidRPr="00347145">
        <w:t>is:</w:t>
      </w:r>
    </w:p>
    <w:p w14:paraId="54358257" w14:textId="77777777" w:rsidR="00BE3551" w:rsidRPr="00347145" w:rsidRDefault="00BE3551" w:rsidP="002E2385">
      <w:pPr>
        <w:pStyle w:val="Bullet2"/>
      </w:pPr>
      <w:r w:rsidRPr="00347145">
        <w:t>‘routine’</w:t>
      </w:r>
      <w:r>
        <w:t xml:space="preserve">: </w:t>
      </w:r>
      <w:r w:rsidRPr="00347145">
        <w:t>administered</w:t>
      </w:r>
      <w:r>
        <w:t xml:space="preserve"> </w:t>
      </w:r>
      <w:r w:rsidRPr="00347145">
        <w:t>on</w:t>
      </w:r>
      <w:r>
        <w:t xml:space="preserve"> </w:t>
      </w:r>
      <w:r w:rsidRPr="00347145">
        <w:t>an</w:t>
      </w:r>
      <w:r>
        <w:t xml:space="preserve"> </w:t>
      </w:r>
      <w:r w:rsidRPr="00347145">
        <w:t>ongoing</w:t>
      </w:r>
      <w:r>
        <w:t xml:space="preserve"> </w:t>
      </w:r>
      <w:r w:rsidRPr="00347145">
        <w:t>basis</w:t>
      </w:r>
      <w:r>
        <w:t xml:space="preserve"> – </w:t>
      </w:r>
      <w:r w:rsidRPr="00347145">
        <w:t>for</w:t>
      </w:r>
      <w:r>
        <w:t xml:space="preserve"> </w:t>
      </w:r>
      <w:r w:rsidRPr="00347145">
        <w:t>example,</w:t>
      </w:r>
      <w:r>
        <w:t xml:space="preserve"> </w:t>
      </w:r>
      <w:r w:rsidRPr="00347145">
        <w:t>daily</w:t>
      </w:r>
      <w:r>
        <w:t xml:space="preserve"> </w:t>
      </w:r>
      <w:r w:rsidRPr="00347145">
        <w:t>or</w:t>
      </w:r>
      <w:r>
        <w:t xml:space="preserve"> </w:t>
      </w:r>
      <w:r w:rsidRPr="00347145">
        <w:t>weekly,</w:t>
      </w:r>
      <w:r>
        <w:t xml:space="preserve"> </w:t>
      </w:r>
      <w:r w:rsidRPr="00347145">
        <w:t>but</w:t>
      </w:r>
      <w:r>
        <w:t xml:space="preserve"> </w:t>
      </w:r>
      <w:r w:rsidRPr="00347145">
        <w:t>reported</w:t>
      </w:r>
      <w:r>
        <w:t xml:space="preserve"> </w:t>
      </w:r>
      <w:r w:rsidRPr="00347145">
        <w:t>once</w:t>
      </w:r>
      <w:r>
        <w:t xml:space="preserve"> </w:t>
      </w:r>
      <w:r w:rsidRPr="00347145">
        <w:t>a</w:t>
      </w:r>
      <w:r>
        <w:t xml:space="preserve"> </w:t>
      </w:r>
      <w:r w:rsidRPr="00347145">
        <w:t>month,</w:t>
      </w:r>
      <w:r>
        <w:t xml:space="preserve"> </w:t>
      </w:r>
      <w:r w:rsidRPr="00347145">
        <w:t>if</w:t>
      </w:r>
      <w:r>
        <w:t xml:space="preserve"> </w:t>
      </w:r>
      <w:r w:rsidRPr="00347145">
        <w:t>it</w:t>
      </w:r>
      <w:r>
        <w:t xml:space="preserve"> </w:t>
      </w:r>
      <w:r w:rsidRPr="00347145">
        <w:t>had</w:t>
      </w:r>
      <w:r>
        <w:t xml:space="preserve"> </w:t>
      </w:r>
      <w:r w:rsidRPr="00347145">
        <w:t>been</w:t>
      </w:r>
      <w:r>
        <w:t xml:space="preserve"> </w:t>
      </w:r>
      <w:r w:rsidRPr="00347145">
        <w:t>used</w:t>
      </w:r>
      <w:r>
        <w:t xml:space="preserve"> </w:t>
      </w:r>
      <w:r w:rsidRPr="00347145">
        <w:t>one</w:t>
      </w:r>
      <w:r>
        <w:t xml:space="preserve"> </w:t>
      </w:r>
      <w:r w:rsidRPr="00347145">
        <w:t>or</w:t>
      </w:r>
      <w:r>
        <w:t xml:space="preserve"> </w:t>
      </w:r>
      <w:r w:rsidRPr="00347145">
        <w:t>more</w:t>
      </w:r>
      <w:r>
        <w:t xml:space="preserve"> </w:t>
      </w:r>
      <w:r w:rsidRPr="00347145">
        <w:t>times</w:t>
      </w:r>
      <w:r>
        <w:t xml:space="preserve"> </w:t>
      </w:r>
      <w:r w:rsidRPr="00347145">
        <w:t>in</w:t>
      </w:r>
      <w:r>
        <w:t xml:space="preserve"> </w:t>
      </w:r>
      <w:r w:rsidRPr="00347145">
        <w:t>that</w:t>
      </w:r>
      <w:r>
        <w:t xml:space="preserve"> </w:t>
      </w:r>
      <w:r w:rsidRPr="00347145">
        <w:t>month</w:t>
      </w:r>
    </w:p>
    <w:p w14:paraId="23D62FE1" w14:textId="77777777" w:rsidR="00BE3551" w:rsidRPr="00347145" w:rsidRDefault="00BE3551" w:rsidP="002E2385">
      <w:pPr>
        <w:pStyle w:val="Bullet2"/>
      </w:pPr>
      <w:r w:rsidRPr="00347145">
        <w:t>‘pro</w:t>
      </w:r>
      <w:r>
        <w:t xml:space="preserve"> </w:t>
      </w:r>
      <w:r w:rsidRPr="00347145">
        <w:t>re</w:t>
      </w:r>
      <w:r>
        <w:t xml:space="preserve"> </w:t>
      </w:r>
      <w:r w:rsidRPr="00347145">
        <w:t>nata’</w:t>
      </w:r>
      <w:r>
        <w:t xml:space="preserve"> </w:t>
      </w:r>
      <w:r w:rsidRPr="00347145">
        <w:t>(PRN)</w:t>
      </w:r>
      <w:r>
        <w:t xml:space="preserve">: </w:t>
      </w:r>
      <w:r w:rsidRPr="00347145">
        <w:t>drug</w:t>
      </w:r>
      <w:r>
        <w:t xml:space="preserve"> </w:t>
      </w:r>
      <w:r w:rsidRPr="00347145">
        <w:t>administration</w:t>
      </w:r>
      <w:r>
        <w:t xml:space="preserve"> </w:t>
      </w:r>
      <w:r w:rsidRPr="00347145">
        <w:t>in</w:t>
      </w:r>
      <w:r>
        <w:t xml:space="preserve"> </w:t>
      </w:r>
      <w:r w:rsidRPr="00347145">
        <w:t>line</w:t>
      </w:r>
      <w:r>
        <w:t xml:space="preserve"> </w:t>
      </w:r>
      <w:r w:rsidRPr="00347145">
        <w:t>with</w:t>
      </w:r>
      <w:r>
        <w:t xml:space="preserve"> </w:t>
      </w:r>
      <w:r w:rsidRPr="00347145">
        <w:t>and</w:t>
      </w:r>
      <w:r>
        <w:t xml:space="preserve"> </w:t>
      </w:r>
      <w:r w:rsidRPr="00347145">
        <w:t>authorised</w:t>
      </w:r>
      <w:r>
        <w:t xml:space="preserve"> </w:t>
      </w:r>
      <w:r w:rsidRPr="00347145">
        <w:t>within</w:t>
      </w:r>
      <w:r>
        <w:t xml:space="preserve"> </w:t>
      </w:r>
      <w:r w:rsidRPr="00347145">
        <w:t>a</w:t>
      </w:r>
      <w:r>
        <w:t xml:space="preserve"> </w:t>
      </w:r>
      <w:r w:rsidRPr="00347145">
        <w:t>behaviour</w:t>
      </w:r>
      <w:r>
        <w:t xml:space="preserve"> </w:t>
      </w:r>
      <w:r w:rsidRPr="00347145">
        <w:t>support</w:t>
      </w:r>
      <w:r>
        <w:t xml:space="preserve"> </w:t>
      </w:r>
      <w:r w:rsidRPr="00347145">
        <w:t>plan</w:t>
      </w:r>
      <w:r>
        <w:t xml:space="preserve"> </w:t>
      </w:r>
      <w:r w:rsidRPr="00347145">
        <w:t>and</w:t>
      </w:r>
      <w:r>
        <w:t xml:space="preserve"> </w:t>
      </w:r>
      <w:r w:rsidRPr="00347145">
        <w:t>reported</w:t>
      </w:r>
      <w:r>
        <w:t xml:space="preserve"> </w:t>
      </w:r>
      <w:r w:rsidRPr="00347145">
        <w:t>at</w:t>
      </w:r>
      <w:r>
        <w:t xml:space="preserve"> </w:t>
      </w:r>
      <w:r w:rsidRPr="00347145">
        <w:t>each</w:t>
      </w:r>
      <w:r>
        <w:t xml:space="preserve"> </w:t>
      </w:r>
      <w:r w:rsidRPr="00347145">
        <w:t>instance</w:t>
      </w:r>
      <w:r>
        <w:t xml:space="preserve"> </w:t>
      </w:r>
      <w:r w:rsidRPr="00347145">
        <w:t>of</w:t>
      </w:r>
      <w:r>
        <w:t xml:space="preserve"> </w:t>
      </w:r>
      <w:r w:rsidRPr="00347145">
        <w:t>use</w:t>
      </w:r>
    </w:p>
    <w:p w14:paraId="6AF79045" w14:textId="77777777" w:rsidR="00BE3551" w:rsidRPr="00347145" w:rsidRDefault="00BE3551" w:rsidP="002E2385">
      <w:pPr>
        <w:pStyle w:val="Bullet2"/>
      </w:pPr>
      <w:r w:rsidRPr="00347145">
        <w:t>‘emergency’</w:t>
      </w:r>
      <w:r>
        <w:t xml:space="preserve">: </w:t>
      </w:r>
      <w:r w:rsidRPr="00347145">
        <w:t>restraint</w:t>
      </w:r>
      <w:r>
        <w:t xml:space="preserve"> </w:t>
      </w:r>
      <w:r w:rsidRPr="00347145">
        <w:t>administered</w:t>
      </w:r>
      <w:r>
        <w:t xml:space="preserve"> </w:t>
      </w:r>
      <w:r w:rsidRPr="00347145">
        <w:t>in</w:t>
      </w:r>
      <w:r>
        <w:t xml:space="preserve"> </w:t>
      </w:r>
      <w:r w:rsidRPr="00347145">
        <w:t>an</w:t>
      </w:r>
      <w:r>
        <w:t xml:space="preserve"> </w:t>
      </w:r>
      <w:r w:rsidRPr="00347145">
        <w:t>emergency</w:t>
      </w:r>
      <w:r>
        <w:t xml:space="preserve"> </w:t>
      </w:r>
      <w:r w:rsidRPr="00347145">
        <w:t>and</w:t>
      </w:r>
      <w:r>
        <w:t xml:space="preserve"> </w:t>
      </w:r>
      <w:r w:rsidRPr="00347145">
        <w:t>where</w:t>
      </w:r>
      <w:r>
        <w:t xml:space="preserve"> </w:t>
      </w:r>
      <w:r w:rsidRPr="00347145">
        <w:t>there</w:t>
      </w:r>
      <w:r>
        <w:t xml:space="preserve"> </w:t>
      </w:r>
      <w:r w:rsidRPr="00347145">
        <w:t>is</w:t>
      </w:r>
      <w:r>
        <w:t xml:space="preserve"> </w:t>
      </w:r>
      <w:r w:rsidRPr="00347145">
        <w:t>no</w:t>
      </w:r>
      <w:r>
        <w:t xml:space="preserve"> </w:t>
      </w:r>
      <w:r w:rsidRPr="00347145">
        <w:t>authorised</w:t>
      </w:r>
      <w:r>
        <w:t xml:space="preserve"> </w:t>
      </w:r>
      <w:r w:rsidRPr="00347145">
        <w:t>behaviour</w:t>
      </w:r>
      <w:r>
        <w:t xml:space="preserve"> </w:t>
      </w:r>
      <w:r w:rsidRPr="00347145">
        <w:t>support</w:t>
      </w:r>
      <w:r>
        <w:t xml:space="preserve"> </w:t>
      </w:r>
      <w:r w:rsidRPr="00347145">
        <w:t>plan,</w:t>
      </w:r>
      <w:r>
        <w:t xml:space="preserve"> </w:t>
      </w:r>
      <w:r w:rsidRPr="00347145">
        <w:t>or</w:t>
      </w:r>
      <w:r>
        <w:t xml:space="preserve"> </w:t>
      </w:r>
      <w:r w:rsidRPr="00347145">
        <w:t>a</w:t>
      </w:r>
      <w:r>
        <w:t xml:space="preserve"> </w:t>
      </w:r>
      <w:r w:rsidRPr="00347145">
        <w:t>restraint</w:t>
      </w:r>
      <w:r>
        <w:t xml:space="preserve"> </w:t>
      </w:r>
      <w:r w:rsidRPr="00347145">
        <w:t>is</w:t>
      </w:r>
      <w:r>
        <w:t xml:space="preserve"> </w:t>
      </w:r>
      <w:r w:rsidRPr="00347145">
        <w:t>not</w:t>
      </w:r>
      <w:r>
        <w:t xml:space="preserve"> </w:t>
      </w:r>
      <w:r w:rsidRPr="00347145">
        <w:t>included</w:t>
      </w:r>
      <w:r>
        <w:t xml:space="preserve"> </w:t>
      </w:r>
      <w:r w:rsidRPr="00347145">
        <w:t>in</w:t>
      </w:r>
      <w:r>
        <w:t xml:space="preserve"> </w:t>
      </w:r>
      <w:r w:rsidRPr="00347145">
        <w:t>the</w:t>
      </w:r>
      <w:r>
        <w:t xml:space="preserve"> </w:t>
      </w:r>
      <w:r w:rsidRPr="00347145">
        <w:t>authorised</w:t>
      </w:r>
      <w:r>
        <w:t xml:space="preserve"> </w:t>
      </w:r>
      <w:r w:rsidRPr="00347145">
        <w:t>behaviour</w:t>
      </w:r>
      <w:r>
        <w:t xml:space="preserve"> </w:t>
      </w:r>
      <w:r w:rsidRPr="00347145">
        <w:t>support</w:t>
      </w:r>
      <w:r>
        <w:t xml:space="preserve"> </w:t>
      </w:r>
      <w:r w:rsidRPr="00347145">
        <w:t>plan</w:t>
      </w:r>
    </w:p>
    <w:p w14:paraId="3666967C" w14:textId="77777777" w:rsidR="00BE3551" w:rsidRDefault="00BE3551" w:rsidP="00327EE7">
      <w:pPr>
        <w:pStyle w:val="Bullet1"/>
      </w:pPr>
      <w:r w:rsidRPr="00347145">
        <w:t>a</w:t>
      </w:r>
      <w:r>
        <w:t xml:space="preserve"> </w:t>
      </w:r>
      <w:r w:rsidRPr="00347145">
        <w:t>copy</w:t>
      </w:r>
      <w:r>
        <w:t xml:space="preserve"> </w:t>
      </w:r>
      <w:r w:rsidRPr="00347145">
        <w:t>of</w:t>
      </w:r>
      <w:r>
        <w:t xml:space="preserve"> </w:t>
      </w:r>
      <w:r w:rsidRPr="00347145">
        <w:t>the</w:t>
      </w:r>
      <w:r>
        <w:t xml:space="preserve"> </w:t>
      </w:r>
      <w:r w:rsidRPr="00347145">
        <w:t>behaviour</w:t>
      </w:r>
      <w:r>
        <w:t xml:space="preserve"> </w:t>
      </w:r>
      <w:r w:rsidRPr="00347145">
        <w:t>support</w:t>
      </w:r>
      <w:r>
        <w:t xml:space="preserve"> </w:t>
      </w:r>
      <w:r w:rsidRPr="00347145">
        <w:t>plan</w:t>
      </w:r>
      <w:r>
        <w:t xml:space="preserve"> </w:t>
      </w:r>
      <w:r w:rsidRPr="00347145">
        <w:t>that</w:t>
      </w:r>
      <w:r>
        <w:t xml:space="preserve"> </w:t>
      </w:r>
      <w:r w:rsidRPr="00347145">
        <w:t>describes</w:t>
      </w:r>
      <w:r>
        <w:t xml:space="preserve"> </w:t>
      </w:r>
      <w:r w:rsidRPr="00347145">
        <w:t>why</w:t>
      </w:r>
      <w:r>
        <w:t xml:space="preserve"> </w:t>
      </w:r>
      <w:r w:rsidRPr="00347145">
        <w:t>the</w:t>
      </w:r>
      <w:r>
        <w:t xml:space="preserve"> </w:t>
      </w:r>
      <w:r w:rsidRPr="00347145">
        <w:t>restraint</w:t>
      </w:r>
      <w:r>
        <w:t xml:space="preserve"> </w:t>
      </w:r>
      <w:r w:rsidRPr="00347145">
        <w:t>or</w:t>
      </w:r>
      <w:r>
        <w:t xml:space="preserve"> </w:t>
      </w:r>
      <w:r w:rsidRPr="00347145">
        <w:t>seclusion</w:t>
      </w:r>
      <w:r>
        <w:t xml:space="preserve"> </w:t>
      </w:r>
      <w:r w:rsidRPr="00347145">
        <w:t>is</w:t>
      </w:r>
      <w:r>
        <w:t xml:space="preserve"> </w:t>
      </w:r>
      <w:r w:rsidRPr="00347145">
        <w:t>necessary,</w:t>
      </w:r>
      <w:r>
        <w:t xml:space="preserve"> </w:t>
      </w:r>
      <w:r w:rsidRPr="00347145">
        <w:t>why</w:t>
      </w:r>
      <w:r>
        <w:t xml:space="preserve"> </w:t>
      </w:r>
      <w:r w:rsidRPr="00347145">
        <w:t>it</w:t>
      </w:r>
      <w:r>
        <w:t xml:space="preserve"> </w:t>
      </w:r>
      <w:r w:rsidRPr="00347145">
        <w:t>is</w:t>
      </w:r>
      <w:r>
        <w:t xml:space="preserve"> </w:t>
      </w:r>
      <w:r w:rsidRPr="00347145">
        <w:t>the</w:t>
      </w:r>
      <w:r>
        <w:t xml:space="preserve"> </w:t>
      </w:r>
      <w:r w:rsidRPr="00347145">
        <w:t>least</w:t>
      </w:r>
      <w:r>
        <w:t xml:space="preserve"> </w:t>
      </w:r>
      <w:r w:rsidRPr="00347145">
        <w:t>restrictive</w:t>
      </w:r>
      <w:r>
        <w:t xml:space="preserve"> </w:t>
      </w:r>
      <w:r w:rsidRPr="00347145">
        <w:t>practice</w:t>
      </w:r>
      <w:r>
        <w:t xml:space="preserve"> </w:t>
      </w:r>
      <w:r w:rsidRPr="00347145">
        <w:t>and</w:t>
      </w:r>
      <w:r>
        <w:t xml:space="preserve"> </w:t>
      </w:r>
      <w:r w:rsidRPr="00347145">
        <w:t>how</w:t>
      </w:r>
      <w:r>
        <w:t xml:space="preserve"> </w:t>
      </w:r>
      <w:r w:rsidRPr="00347145">
        <w:t>it</w:t>
      </w:r>
      <w:r>
        <w:t xml:space="preserve"> </w:t>
      </w:r>
      <w:r w:rsidRPr="00347145">
        <w:t>benefits</w:t>
      </w:r>
      <w:r>
        <w:t xml:space="preserve"> </w:t>
      </w:r>
      <w:r w:rsidRPr="00347145">
        <w:t>the</w:t>
      </w:r>
      <w:r>
        <w:t xml:space="preserve"> </w:t>
      </w:r>
      <w:r w:rsidRPr="00347145">
        <w:t>person.</w:t>
      </w:r>
    </w:p>
    <w:p w14:paraId="18A7F0C9" w14:textId="77777777" w:rsidR="00BE3551" w:rsidRPr="00877B4F" w:rsidRDefault="00BE3551" w:rsidP="00820437">
      <w:pPr>
        <w:pStyle w:val="Heading2"/>
      </w:pPr>
      <w:bookmarkStart w:id="16" w:name="_Toc97979989"/>
      <w:bookmarkStart w:id="17" w:name="_Toc103279160"/>
      <w:r w:rsidRPr="00877B4F">
        <w:t>The</w:t>
      </w:r>
      <w:r>
        <w:t xml:space="preserve"> </w:t>
      </w:r>
      <w:r w:rsidRPr="00877B4F">
        <w:t>use</w:t>
      </w:r>
      <w:r>
        <w:t xml:space="preserve"> </w:t>
      </w:r>
      <w:r w:rsidRPr="00877B4F">
        <w:t>of</w:t>
      </w:r>
      <w:r>
        <w:t xml:space="preserve"> </w:t>
      </w:r>
      <w:r w:rsidRPr="00877B4F">
        <w:t>restrictive</w:t>
      </w:r>
      <w:r>
        <w:t xml:space="preserve"> </w:t>
      </w:r>
      <w:r w:rsidRPr="00877B4F">
        <w:t>practices</w:t>
      </w:r>
      <w:r>
        <w:t xml:space="preserve"> </w:t>
      </w:r>
      <w:r w:rsidRPr="00877B4F">
        <w:t>by</w:t>
      </w:r>
      <w:r>
        <w:t xml:space="preserve"> </w:t>
      </w:r>
      <w:r w:rsidRPr="00877B4F">
        <w:t>state-funded</w:t>
      </w:r>
      <w:r>
        <w:t xml:space="preserve"> </w:t>
      </w:r>
      <w:r w:rsidRPr="00877B4F">
        <w:t>(in-kind)</w:t>
      </w:r>
      <w:r>
        <w:t xml:space="preserve"> </w:t>
      </w:r>
      <w:r w:rsidRPr="00877B4F">
        <w:t>services</w:t>
      </w:r>
      <w:bookmarkEnd w:id="16"/>
      <w:bookmarkEnd w:id="17"/>
    </w:p>
    <w:p w14:paraId="7DCD0B69" w14:textId="77777777" w:rsidR="00BE3551" w:rsidRPr="00E91570" w:rsidRDefault="00BE3551" w:rsidP="002E2385">
      <w:pPr>
        <w:pStyle w:val="Body"/>
      </w:pPr>
      <w:r w:rsidRPr="00347145">
        <w:t>This</w:t>
      </w:r>
      <w:r>
        <w:t xml:space="preserve"> </w:t>
      </w:r>
      <w:r w:rsidRPr="00347145">
        <w:t>section</w:t>
      </w:r>
      <w:r>
        <w:t xml:space="preserve"> </w:t>
      </w:r>
      <w:r w:rsidRPr="00347145">
        <w:t>of</w:t>
      </w:r>
      <w:r>
        <w:t xml:space="preserve"> </w:t>
      </w:r>
      <w:r w:rsidRPr="00347145">
        <w:t>the</w:t>
      </w:r>
      <w:r>
        <w:t xml:space="preserve"> </w:t>
      </w:r>
      <w:r w:rsidRPr="00347145">
        <w:t>report</w:t>
      </w:r>
      <w:r>
        <w:t xml:space="preserve"> </w:t>
      </w:r>
      <w:r w:rsidRPr="00347145">
        <w:t>summarises</w:t>
      </w:r>
      <w:r>
        <w:t xml:space="preserve"> </w:t>
      </w:r>
      <w:r w:rsidRPr="00347145">
        <w:t>findings</w:t>
      </w:r>
      <w:r>
        <w:t xml:space="preserve"> for </w:t>
      </w:r>
      <w:r w:rsidRPr="00E27C39">
        <w:t>restrictive</w:t>
      </w:r>
      <w:r>
        <w:t xml:space="preserve"> </w:t>
      </w:r>
      <w:r w:rsidRPr="00E27C39">
        <w:t>practices</w:t>
      </w:r>
      <w:r>
        <w:t xml:space="preserve"> </w:t>
      </w:r>
      <w:r w:rsidRPr="00E27C39">
        <w:t>reported</w:t>
      </w:r>
      <w:r>
        <w:t xml:space="preserve"> </w:t>
      </w:r>
      <w:r w:rsidRPr="00E27C39">
        <w:t>by</w:t>
      </w:r>
      <w:r>
        <w:t xml:space="preserve"> </w:t>
      </w:r>
      <w:r w:rsidRPr="00E27C39">
        <w:t>disability</w:t>
      </w:r>
      <w:r>
        <w:t xml:space="preserve"> </w:t>
      </w:r>
      <w:r w:rsidRPr="00E27C39">
        <w:t>services</w:t>
      </w:r>
      <w:r>
        <w:t xml:space="preserve"> </w:t>
      </w:r>
      <w:r w:rsidRPr="00E27C39">
        <w:t>in</w:t>
      </w:r>
      <w:r>
        <w:t xml:space="preserve"> </w:t>
      </w:r>
      <w:r w:rsidRPr="00E27C39">
        <w:t>Victoria</w:t>
      </w:r>
      <w:r>
        <w:t xml:space="preserve"> </w:t>
      </w:r>
      <w:r w:rsidRPr="00E27C39">
        <w:t>in</w:t>
      </w:r>
      <w:r>
        <w:t xml:space="preserve"> </w:t>
      </w:r>
      <w:r w:rsidRPr="00E27C39">
        <w:t>2020–21</w:t>
      </w:r>
      <w:r>
        <w:t xml:space="preserve"> </w:t>
      </w:r>
      <w:r w:rsidRPr="00E27C39">
        <w:t>and,</w:t>
      </w:r>
      <w:r>
        <w:t xml:space="preserve"> </w:t>
      </w:r>
      <w:r w:rsidRPr="00E27C39">
        <w:t>where</w:t>
      </w:r>
      <w:r>
        <w:t xml:space="preserve"> </w:t>
      </w:r>
      <w:r w:rsidRPr="00E27C39">
        <w:t>possible,</w:t>
      </w:r>
      <w:r>
        <w:t xml:space="preserve"> </w:t>
      </w:r>
      <w:r w:rsidRPr="00E27C39">
        <w:t>compares</w:t>
      </w:r>
      <w:r>
        <w:t xml:space="preserve"> </w:t>
      </w:r>
      <w:r w:rsidRPr="00E27C39">
        <w:t>these</w:t>
      </w:r>
      <w:r>
        <w:t xml:space="preserve"> </w:t>
      </w:r>
      <w:r w:rsidRPr="00E27C39">
        <w:t>findings</w:t>
      </w:r>
      <w:r>
        <w:t xml:space="preserve"> </w:t>
      </w:r>
      <w:r w:rsidRPr="00E27C39">
        <w:t>with</w:t>
      </w:r>
      <w:r>
        <w:t xml:space="preserve"> </w:t>
      </w:r>
      <w:r w:rsidRPr="00E27C39">
        <w:t>previous</w:t>
      </w:r>
      <w:r>
        <w:t xml:space="preserve"> </w:t>
      </w:r>
      <w:r w:rsidRPr="00E27C39">
        <w:t>years</w:t>
      </w:r>
      <w:r>
        <w:t xml:space="preserve"> </w:t>
      </w:r>
      <w:r w:rsidRPr="00E27C39">
        <w:t>given</w:t>
      </w:r>
      <w:r w:rsidRPr="00E91570">
        <w:t>:</w:t>
      </w:r>
    </w:p>
    <w:p w14:paraId="3E3BA46B" w14:textId="77777777" w:rsidR="00BE3551" w:rsidRPr="00410EE0" w:rsidRDefault="00BE3551" w:rsidP="00327EE7">
      <w:pPr>
        <w:pStyle w:val="Bullet1"/>
      </w:pPr>
      <w:r w:rsidRPr="00DE00A1">
        <w:t>about</w:t>
      </w:r>
      <w:r>
        <w:t xml:space="preserve"> </w:t>
      </w:r>
      <w:r w:rsidRPr="00DE00A1">
        <w:t>1,500</w:t>
      </w:r>
      <w:r>
        <w:t xml:space="preserve"> </w:t>
      </w:r>
      <w:r w:rsidRPr="00DE00A1">
        <w:t>people</w:t>
      </w:r>
      <w:r>
        <w:t xml:space="preserve"> </w:t>
      </w:r>
      <w:r w:rsidRPr="00DE00A1">
        <w:t>transferred</w:t>
      </w:r>
      <w:r>
        <w:t xml:space="preserve"> </w:t>
      </w:r>
      <w:r w:rsidRPr="00DE00A1">
        <w:t>to</w:t>
      </w:r>
      <w:r>
        <w:t xml:space="preserve"> </w:t>
      </w:r>
      <w:r w:rsidRPr="00DE00A1">
        <w:t>NDIS</w:t>
      </w:r>
      <w:r>
        <w:t xml:space="preserve"> </w:t>
      </w:r>
      <w:r w:rsidRPr="00410EE0">
        <w:t>services</w:t>
      </w:r>
      <w:r>
        <w:t xml:space="preserve"> </w:t>
      </w:r>
      <w:r w:rsidRPr="00410EE0">
        <w:t>during</w:t>
      </w:r>
      <w:r>
        <w:t xml:space="preserve"> </w:t>
      </w:r>
      <w:r w:rsidRPr="00410EE0">
        <w:t>2019–20</w:t>
      </w:r>
    </w:p>
    <w:p w14:paraId="111F7EA8" w14:textId="77777777" w:rsidR="00BE3551" w:rsidRPr="00DE00A1" w:rsidRDefault="00BE3551" w:rsidP="00327EE7">
      <w:pPr>
        <w:pStyle w:val="Bullet1"/>
      </w:pPr>
      <w:r w:rsidRPr="00410EE0">
        <w:t>a</w:t>
      </w:r>
      <w:r>
        <w:t xml:space="preserve"> </w:t>
      </w:r>
      <w:r w:rsidRPr="00410EE0">
        <w:t>further</w:t>
      </w:r>
      <w:r>
        <w:t xml:space="preserve"> </w:t>
      </w:r>
      <w:r w:rsidRPr="00410EE0">
        <w:t>1,100</w:t>
      </w:r>
      <w:r>
        <w:t xml:space="preserve"> </w:t>
      </w:r>
      <w:r w:rsidRPr="00410EE0">
        <w:t>people</w:t>
      </w:r>
      <w:r>
        <w:t xml:space="preserve"> </w:t>
      </w:r>
      <w:r w:rsidRPr="00410EE0">
        <w:t>transferred</w:t>
      </w:r>
      <w:r>
        <w:t xml:space="preserve"> </w:t>
      </w:r>
      <w:r w:rsidRPr="00410EE0">
        <w:t>to</w:t>
      </w:r>
      <w:r>
        <w:t xml:space="preserve"> </w:t>
      </w:r>
      <w:r w:rsidRPr="00410EE0">
        <w:t>NDIS</w:t>
      </w:r>
      <w:r>
        <w:t xml:space="preserve"> </w:t>
      </w:r>
      <w:r w:rsidRPr="00410EE0">
        <w:t>d</w:t>
      </w:r>
      <w:r w:rsidRPr="00DE00A1">
        <w:t>uring</w:t>
      </w:r>
      <w:r>
        <w:t xml:space="preserve"> </w:t>
      </w:r>
      <w:r w:rsidRPr="00DE00A1">
        <w:t>2020–21.</w:t>
      </w:r>
    </w:p>
    <w:p w14:paraId="004AA816" w14:textId="7919B4A1" w:rsidR="00BE3551" w:rsidRPr="00E91570" w:rsidRDefault="00BE3551" w:rsidP="000C4861">
      <w:pPr>
        <w:pStyle w:val="Bodyafterbullets"/>
      </w:pPr>
      <w:r w:rsidRPr="00EE707A">
        <w:lastRenderedPageBreak/>
        <w:t>To</w:t>
      </w:r>
      <w:r>
        <w:t xml:space="preserve"> </w:t>
      </w:r>
      <w:r w:rsidRPr="00EE707A">
        <w:t>maximise</w:t>
      </w:r>
      <w:r>
        <w:t xml:space="preserve"> </w:t>
      </w:r>
      <w:r w:rsidRPr="00EE707A">
        <w:t>comparability</w:t>
      </w:r>
      <w:r>
        <w:t xml:space="preserve"> </w:t>
      </w:r>
      <w:r w:rsidRPr="00EE707A">
        <w:t>of</w:t>
      </w:r>
      <w:r>
        <w:t xml:space="preserve"> </w:t>
      </w:r>
      <w:r w:rsidRPr="00EE707A">
        <w:t>results</w:t>
      </w:r>
      <w:r>
        <w:t xml:space="preserve"> with </w:t>
      </w:r>
      <w:r w:rsidRPr="00EE707A">
        <w:t>previou</w:t>
      </w:r>
      <w:r w:rsidRPr="00E91570">
        <w:t xml:space="preserve">s years, </w:t>
      </w:r>
      <w:r w:rsidR="009E4142" w:rsidRPr="00E91570">
        <w:t>ab</w:t>
      </w:r>
      <w:r w:rsidRPr="00E91570">
        <w:t xml:space="preserve">solute numbers </w:t>
      </w:r>
      <w:r w:rsidR="009E4142" w:rsidRPr="00E91570">
        <w:t xml:space="preserve">– rather than percentages </w:t>
      </w:r>
      <w:r w:rsidRPr="00E91570">
        <w:t>– are reported.</w:t>
      </w:r>
    </w:p>
    <w:p w14:paraId="4B1EF82F" w14:textId="17423D85" w:rsidR="00BE3551" w:rsidRPr="00E91570" w:rsidRDefault="00BE3551" w:rsidP="002E2385">
      <w:pPr>
        <w:pStyle w:val="Bodyafterbullets"/>
      </w:pPr>
      <w:r w:rsidRPr="00E91570">
        <w:t xml:space="preserve">For ease of viewing, </w:t>
      </w:r>
      <w:r w:rsidR="00DA2E3B" w:rsidRPr="00E91570">
        <w:t>tables</w:t>
      </w:r>
      <w:r w:rsidRPr="00E91570">
        <w:t xml:space="preserve"> show the last seven years of data from 2014–15. Complete tables from</w:t>
      </w:r>
      <w:r w:rsidR="00E91BC0" w:rsidRPr="00E91570">
        <w:t> </w:t>
      </w:r>
      <w:r w:rsidRPr="00E91570">
        <w:t>2008–09 can be requested from the Victorian Seni</w:t>
      </w:r>
      <w:r w:rsidRPr="00EE707A">
        <w:t>or</w:t>
      </w:r>
      <w:r>
        <w:t xml:space="preserve"> </w:t>
      </w:r>
      <w:r w:rsidRPr="00EE707A">
        <w:t>Practitioner.</w:t>
      </w:r>
      <w:r>
        <w:t xml:space="preserve"> </w:t>
      </w:r>
      <w:r w:rsidRPr="00EE707A">
        <w:t>For</w:t>
      </w:r>
      <w:r>
        <w:t xml:space="preserve"> </w:t>
      </w:r>
      <w:r w:rsidRPr="00EE707A">
        <w:t>ease</w:t>
      </w:r>
      <w:r>
        <w:t xml:space="preserve"> </w:t>
      </w:r>
      <w:r w:rsidRPr="00EE707A">
        <w:t>of</w:t>
      </w:r>
      <w:r>
        <w:t xml:space="preserve"> </w:t>
      </w:r>
      <w:r w:rsidRPr="00EE707A">
        <w:t>reporting,</w:t>
      </w:r>
      <w:r>
        <w:t xml:space="preserve"> </w:t>
      </w:r>
      <w:r w:rsidRPr="00EE707A">
        <w:t>percentages</w:t>
      </w:r>
      <w:r>
        <w:t xml:space="preserve"> </w:t>
      </w:r>
      <w:r w:rsidRPr="00EE707A">
        <w:t>discussed</w:t>
      </w:r>
      <w:r>
        <w:t xml:space="preserve"> </w:t>
      </w:r>
      <w:r w:rsidRPr="00EE707A">
        <w:t>in</w:t>
      </w:r>
      <w:r>
        <w:t xml:space="preserve"> </w:t>
      </w:r>
      <w:r w:rsidRPr="00EE707A">
        <w:t>the</w:t>
      </w:r>
      <w:r>
        <w:t xml:space="preserve"> </w:t>
      </w:r>
      <w:r w:rsidRPr="00EE707A">
        <w:t>text</w:t>
      </w:r>
      <w:r>
        <w:t xml:space="preserve"> </w:t>
      </w:r>
      <w:r w:rsidRPr="00EE707A">
        <w:t>have</w:t>
      </w:r>
      <w:r>
        <w:t xml:space="preserve"> </w:t>
      </w:r>
      <w:r w:rsidRPr="00EE707A">
        <w:t>generally</w:t>
      </w:r>
      <w:r>
        <w:t xml:space="preserve"> </w:t>
      </w:r>
      <w:r w:rsidRPr="00EE707A">
        <w:t>been</w:t>
      </w:r>
      <w:r>
        <w:t xml:space="preserve"> </w:t>
      </w:r>
      <w:r w:rsidRPr="00EE707A">
        <w:t>rounded</w:t>
      </w:r>
      <w:r>
        <w:t xml:space="preserve"> </w:t>
      </w:r>
      <w:r w:rsidRPr="00EE707A">
        <w:t>to</w:t>
      </w:r>
      <w:r>
        <w:t xml:space="preserve"> </w:t>
      </w:r>
      <w:r w:rsidRPr="00EE707A">
        <w:t>the</w:t>
      </w:r>
      <w:r>
        <w:t xml:space="preserve"> </w:t>
      </w:r>
      <w:r w:rsidRPr="00EE707A">
        <w:t>nearest</w:t>
      </w:r>
      <w:r>
        <w:t xml:space="preserve"> </w:t>
      </w:r>
      <w:r w:rsidRPr="00EE707A">
        <w:t>whole</w:t>
      </w:r>
      <w:r>
        <w:t xml:space="preserve"> </w:t>
      </w:r>
      <w:r w:rsidRPr="00EE707A">
        <w:t>percentage</w:t>
      </w:r>
      <w:r>
        <w:t xml:space="preserve"> </w:t>
      </w:r>
      <w:r w:rsidRPr="00EE707A">
        <w:t>point</w:t>
      </w:r>
      <w:r>
        <w:t xml:space="preserve"> </w:t>
      </w:r>
      <w:r w:rsidRPr="00EE707A">
        <w:t>(for</w:t>
      </w:r>
      <w:r>
        <w:t xml:space="preserve"> </w:t>
      </w:r>
      <w:r w:rsidRPr="00EE707A">
        <w:t>example,</w:t>
      </w:r>
      <w:r>
        <w:t xml:space="preserve"> </w:t>
      </w:r>
      <w:r w:rsidRPr="00EE707A">
        <w:t>6.4</w:t>
      </w:r>
      <w:r>
        <w:t xml:space="preserve"> </w:t>
      </w:r>
      <w:r w:rsidRPr="00EE707A">
        <w:t>will</w:t>
      </w:r>
      <w:r>
        <w:t xml:space="preserve"> </w:t>
      </w:r>
      <w:r w:rsidRPr="00EE707A">
        <w:t>be</w:t>
      </w:r>
      <w:r>
        <w:t xml:space="preserve"> </w:t>
      </w:r>
      <w:r w:rsidRPr="00EE707A">
        <w:t>rounded</w:t>
      </w:r>
      <w:r>
        <w:t xml:space="preserve"> </w:t>
      </w:r>
      <w:r w:rsidRPr="00EE707A">
        <w:t>to</w:t>
      </w:r>
      <w:r>
        <w:t xml:space="preserve"> </w:t>
      </w:r>
      <w:r w:rsidRPr="00EE707A">
        <w:t>6</w:t>
      </w:r>
      <w:r>
        <w:t xml:space="preserve"> </w:t>
      </w:r>
      <w:r w:rsidRPr="00EE707A">
        <w:t>and</w:t>
      </w:r>
      <w:r>
        <w:t xml:space="preserve"> </w:t>
      </w:r>
      <w:r w:rsidRPr="00EE707A">
        <w:t>6.5</w:t>
      </w:r>
      <w:r>
        <w:t xml:space="preserve"> </w:t>
      </w:r>
      <w:r w:rsidRPr="00EE707A">
        <w:t>will</w:t>
      </w:r>
      <w:r>
        <w:t xml:space="preserve"> </w:t>
      </w:r>
      <w:r w:rsidRPr="00EE707A">
        <w:t>be</w:t>
      </w:r>
      <w:r>
        <w:t xml:space="preserve"> </w:t>
      </w:r>
      <w:r w:rsidRPr="00EE707A">
        <w:t>rounded</w:t>
      </w:r>
      <w:r>
        <w:t xml:space="preserve"> </w:t>
      </w:r>
      <w:r w:rsidRPr="00EE707A">
        <w:t>to</w:t>
      </w:r>
      <w:r>
        <w:t xml:space="preserve"> </w:t>
      </w:r>
      <w:r w:rsidRPr="00EE707A">
        <w:t>7).</w:t>
      </w:r>
    </w:p>
    <w:p w14:paraId="7E23F2A5" w14:textId="77777777" w:rsidR="00BE3551" w:rsidRPr="00E91570" w:rsidRDefault="00BE3551" w:rsidP="004A23E8">
      <w:pPr>
        <w:pStyle w:val="Heading3"/>
      </w:pPr>
      <w:r w:rsidRPr="005F339F">
        <w:t>Key</w:t>
      </w:r>
      <w:r>
        <w:t xml:space="preserve"> f</w:t>
      </w:r>
      <w:r w:rsidRPr="00B14752">
        <w:t>indings</w:t>
      </w:r>
    </w:p>
    <w:bookmarkEnd w:id="15"/>
    <w:p w14:paraId="4420AEC9" w14:textId="618A5918" w:rsidR="00BE3551" w:rsidRPr="001E4DB8" w:rsidRDefault="00BE3551" w:rsidP="00327EE7">
      <w:pPr>
        <w:pStyle w:val="Bullet1"/>
      </w:pPr>
      <w:r w:rsidRPr="001E4DB8">
        <w:t>In</w:t>
      </w:r>
      <w:r>
        <w:t xml:space="preserve"> </w:t>
      </w:r>
      <w:r w:rsidRPr="001E4DB8">
        <w:t>the</w:t>
      </w:r>
      <w:r>
        <w:t xml:space="preserve"> </w:t>
      </w:r>
      <w:r w:rsidRPr="001E4DB8">
        <w:t>period</w:t>
      </w:r>
      <w:r>
        <w:t xml:space="preserve"> </w:t>
      </w:r>
      <w:r w:rsidRPr="001E4DB8">
        <w:t>from</w:t>
      </w:r>
      <w:r>
        <w:t xml:space="preserve"> </w:t>
      </w:r>
      <w:r w:rsidRPr="001E4DB8">
        <w:t>1</w:t>
      </w:r>
      <w:r>
        <w:t xml:space="preserve"> </w:t>
      </w:r>
      <w:r w:rsidRPr="001E4DB8">
        <w:t>July</w:t>
      </w:r>
      <w:r>
        <w:t xml:space="preserve"> </w:t>
      </w:r>
      <w:r w:rsidRPr="001E4DB8">
        <w:t>20</w:t>
      </w:r>
      <w:r>
        <w:t xml:space="preserve">20 </w:t>
      </w:r>
      <w:r w:rsidRPr="001E4DB8">
        <w:t>to</w:t>
      </w:r>
      <w:r>
        <w:t xml:space="preserve"> </w:t>
      </w:r>
      <w:r w:rsidRPr="001E4DB8">
        <w:t>30</w:t>
      </w:r>
      <w:r>
        <w:t xml:space="preserve"> </w:t>
      </w:r>
      <w:r w:rsidRPr="001E4DB8">
        <w:t>June</w:t>
      </w:r>
      <w:r>
        <w:t xml:space="preserve"> </w:t>
      </w:r>
      <w:r w:rsidRPr="001E4DB8">
        <w:t>202</w:t>
      </w:r>
      <w:r>
        <w:t>1</w:t>
      </w:r>
      <w:r w:rsidRPr="001E4DB8">
        <w:t>,</w:t>
      </w:r>
      <w:r>
        <w:t xml:space="preserve"> </w:t>
      </w:r>
      <w:r w:rsidRPr="001E4DB8">
        <w:t>1,252</w:t>
      </w:r>
      <w:r>
        <w:t xml:space="preserve"> </w:t>
      </w:r>
      <w:r w:rsidRPr="001E4DB8">
        <w:t>people</w:t>
      </w:r>
      <w:r>
        <w:t xml:space="preserve"> </w:t>
      </w:r>
      <w:r w:rsidRPr="001E4DB8">
        <w:t>were</w:t>
      </w:r>
      <w:r>
        <w:t xml:space="preserve"> </w:t>
      </w:r>
      <w:r w:rsidRPr="001E4DB8">
        <w:t>reported</w:t>
      </w:r>
      <w:r>
        <w:t xml:space="preserve"> </w:t>
      </w:r>
      <w:r w:rsidRPr="001E4DB8">
        <w:t>by</w:t>
      </w:r>
      <w:r>
        <w:t xml:space="preserve"> </w:t>
      </w:r>
      <w:r w:rsidRPr="001E4DB8">
        <w:t>disability</w:t>
      </w:r>
      <w:r>
        <w:t xml:space="preserve"> </w:t>
      </w:r>
      <w:r w:rsidRPr="001E4DB8">
        <w:t>services</w:t>
      </w:r>
      <w:r w:rsidR="00E91BC0">
        <w:t> </w:t>
      </w:r>
      <w:r w:rsidRPr="001E4DB8">
        <w:t>to</w:t>
      </w:r>
      <w:r>
        <w:t xml:space="preserve"> </w:t>
      </w:r>
      <w:r w:rsidRPr="001E4DB8">
        <w:t>the</w:t>
      </w:r>
      <w:r>
        <w:t xml:space="preserve"> </w:t>
      </w:r>
      <w:r w:rsidRPr="001E4DB8">
        <w:t>Victorian</w:t>
      </w:r>
      <w:r>
        <w:t xml:space="preserve"> </w:t>
      </w:r>
      <w:r w:rsidRPr="001E4DB8">
        <w:t>Senior</w:t>
      </w:r>
      <w:r>
        <w:t xml:space="preserve"> </w:t>
      </w:r>
      <w:r w:rsidRPr="001E4DB8">
        <w:t>Practitioner</w:t>
      </w:r>
      <w:r>
        <w:t xml:space="preserve"> </w:t>
      </w:r>
      <w:r w:rsidRPr="001E4DB8">
        <w:t>to</w:t>
      </w:r>
      <w:r>
        <w:t xml:space="preserve"> </w:t>
      </w:r>
      <w:r w:rsidRPr="001E4DB8">
        <w:t>be</w:t>
      </w:r>
      <w:r>
        <w:t xml:space="preserve"> </w:t>
      </w:r>
      <w:r w:rsidRPr="001E4DB8">
        <w:t>subject</w:t>
      </w:r>
      <w:r>
        <w:t xml:space="preserve"> </w:t>
      </w:r>
      <w:r w:rsidRPr="001E4DB8">
        <w:t>to</w:t>
      </w:r>
      <w:r>
        <w:t xml:space="preserve"> </w:t>
      </w:r>
      <w:r w:rsidRPr="001E4DB8">
        <w:t>restrictive</w:t>
      </w:r>
      <w:r>
        <w:t xml:space="preserve"> </w:t>
      </w:r>
      <w:r w:rsidRPr="001E4DB8">
        <w:t>practices</w:t>
      </w:r>
      <w:r>
        <w:t xml:space="preserve"> (</w:t>
      </w:r>
      <w:r w:rsidR="00DD4100">
        <w:t>Table</w:t>
      </w:r>
      <w:r>
        <w:t xml:space="preserve"> 1)</w:t>
      </w:r>
      <w:r w:rsidRPr="001E4DB8">
        <w:t>.</w:t>
      </w:r>
    </w:p>
    <w:p w14:paraId="34DE1ED3" w14:textId="77777777" w:rsidR="00BE3551" w:rsidRDefault="00BE3551" w:rsidP="00327EE7">
      <w:pPr>
        <w:pStyle w:val="Bullet1"/>
      </w:pPr>
      <w:r w:rsidRPr="001E4DB8">
        <w:t>This</w:t>
      </w:r>
      <w:r>
        <w:t xml:space="preserve"> </w:t>
      </w:r>
      <w:r w:rsidRPr="001E4DB8">
        <w:t>compares</w:t>
      </w:r>
      <w:r>
        <w:t xml:space="preserve"> with </w:t>
      </w:r>
      <w:r w:rsidRPr="001E4DB8">
        <w:t>1,553</w:t>
      </w:r>
      <w:r>
        <w:t xml:space="preserve"> </w:t>
      </w:r>
      <w:r w:rsidRPr="001E4DB8">
        <w:t>people</w:t>
      </w:r>
      <w:r>
        <w:t xml:space="preserve"> </w:t>
      </w:r>
      <w:r w:rsidRPr="001E4DB8">
        <w:t>in</w:t>
      </w:r>
      <w:r>
        <w:t xml:space="preserve"> </w:t>
      </w:r>
      <w:r w:rsidRPr="001E4DB8">
        <w:t>the</w:t>
      </w:r>
      <w:r>
        <w:t xml:space="preserve"> </w:t>
      </w:r>
      <w:r w:rsidRPr="001E4DB8">
        <w:t>previous</w:t>
      </w:r>
      <w:r>
        <w:t xml:space="preserve"> </w:t>
      </w:r>
      <w:r w:rsidRPr="001E4DB8">
        <w:t>year</w:t>
      </w:r>
      <w:r>
        <w:t xml:space="preserve"> </w:t>
      </w:r>
      <w:r w:rsidRPr="001E4DB8">
        <w:t>(2019–20)</w:t>
      </w:r>
      <w:r>
        <w:t xml:space="preserve"> </w:t>
      </w:r>
      <w:r w:rsidRPr="001E4DB8">
        <w:t>and</w:t>
      </w:r>
      <w:r>
        <w:t xml:space="preserve"> </w:t>
      </w:r>
      <w:r w:rsidRPr="001E4DB8">
        <w:t>2,484</w:t>
      </w:r>
      <w:r>
        <w:t xml:space="preserve"> </w:t>
      </w:r>
      <w:r w:rsidRPr="001E4DB8">
        <w:t>people</w:t>
      </w:r>
      <w:r>
        <w:t xml:space="preserve"> </w:t>
      </w:r>
      <w:r w:rsidRPr="001E4DB8">
        <w:t>in</w:t>
      </w:r>
      <w:r>
        <w:t xml:space="preserve"> </w:t>
      </w:r>
      <w:r w:rsidRPr="001E4DB8">
        <w:t>2018–19.</w:t>
      </w:r>
    </w:p>
    <w:p w14:paraId="48515B45" w14:textId="77777777" w:rsidR="00BE3551" w:rsidRPr="001E4DB8" w:rsidRDefault="00BE3551" w:rsidP="00327EE7">
      <w:pPr>
        <w:pStyle w:val="Bullet1"/>
        <w:rPr>
          <w:b/>
        </w:rPr>
      </w:pPr>
      <w:r w:rsidRPr="001E4DB8">
        <w:t>This</w:t>
      </w:r>
      <w:r>
        <w:t xml:space="preserve"> </w:t>
      </w:r>
      <w:r w:rsidRPr="001E4DB8">
        <w:t>equates</w:t>
      </w:r>
      <w:r>
        <w:t xml:space="preserve"> to </w:t>
      </w:r>
      <w:r w:rsidRPr="001E4DB8">
        <w:t>a</w:t>
      </w:r>
      <w:r>
        <w:t xml:space="preserve"> </w:t>
      </w:r>
      <w:r w:rsidRPr="001E4DB8">
        <w:t>19</w:t>
      </w:r>
      <w:r>
        <w:t xml:space="preserve"> </w:t>
      </w:r>
      <w:r w:rsidRPr="001E4DB8">
        <w:t>per</w:t>
      </w:r>
      <w:r>
        <w:t xml:space="preserve"> </w:t>
      </w:r>
      <w:r w:rsidRPr="001E4DB8">
        <w:t>cent</w:t>
      </w:r>
      <w:r>
        <w:t xml:space="preserve"> </w:t>
      </w:r>
      <w:r w:rsidRPr="001E4DB8">
        <w:t>reduction</w:t>
      </w:r>
      <w:r>
        <w:t xml:space="preserve"> compared with </w:t>
      </w:r>
      <w:r w:rsidRPr="001E4DB8">
        <w:t>the</w:t>
      </w:r>
      <w:r>
        <w:t xml:space="preserve"> </w:t>
      </w:r>
      <w:r w:rsidRPr="001E4DB8">
        <w:t>number</w:t>
      </w:r>
      <w:r>
        <w:t xml:space="preserve"> </w:t>
      </w:r>
      <w:r w:rsidRPr="001E4DB8">
        <w:t>of</w:t>
      </w:r>
      <w:r>
        <w:t xml:space="preserve"> </w:t>
      </w:r>
      <w:r w:rsidRPr="001E4DB8">
        <w:t>people</w:t>
      </w:r>
      <w:r>
        <w:t xml:space="preserve"> </w:t>
      </w:r>
      <w:r w:rsidRPr="001E4DB8">
        <w:t>who</w:t>
      </w:r>
      <w:r>
        <w:t xml:space="preserve"> </w:t>
      </w:r>
      <w:r w:rsidRPr="001E4DB8">
        <w:t>were</w:t>
      </w:r>
      <w:r>
        <w:t xml:space="preserve"> </w:t>
      </w:r>
      <w:r w:rsidRPr="001E4DB8">
        <w:t>reported</w:t>
      </w:r>
      <w:r>
        <w:t xml:space="preserve"> </w:t>
      </w:r>
      <w:r w:rsidRPr="001E4DB8">
        <w:t>to</w:t>
      </w:r>
      <w:r>
        <w:t xml:space="preserve"> </w:t>
      </w:r>
      <w:r w:rsidRPr="001E4DB8">
        <w:t>the</w:t>
      </w:r>
      <w:r>
        <w:t xml:space="preserve"> </w:t>
      </w:r>
      <w:r w:rsidRPr="001E4DB8">
        <w:t>Senior</w:t>
      </w:r>
      <w:r>
        <w:t xml:space="preserve"> </w:t>
      </w:r>
      <w:r w:rsidRPr="001E4DB8">
        <w:t>Practitioner</w:t>
      </w:r>
      <w:r>
        <w:t xml:space="preserve"> </w:t>
      </w:r>
      <w:r w:rsidRPr="001E4DB8">
        <w:t>in</w:t>
      </w:r>
      <w:r>
        <w:t xml:space="preserve"> </w:t>
      </w:r>
      <w:r w:rsidRPr="001E4DB8">
        <w:t>Victoria</w:t>
      </w:r>
      <w:r>
        <w:t xml:space="preserve"> </w:t>
      </w:r>
      <w:r w:rsidRPr="001E4DB8">
        <w:t>in</w:t>
      </w:r>
      <w:r>
        <w:t xml:space="preserve"> </w:t>
      </w:r>
      <w:r w:rsidRPr="001E4DB8">
        <w:t>the</w:t>
      </w:r>
      <w:r>
        <w:t xml:space="preserve"> </w:t>
      </w:r>
      <w:r w:rsidRPr="001E4DB8">
        <w:t>same</w:t>
      </w:r>
      <w:r>
        <w:t xml:space="preserve"> </w:t>
      </w:r>
      <w:r w:rsidRPr="001E4DB8">
        <w:t>period</w:t>
      </w:r>
      <w:r>
        <w:t xml:space="preserve"> </w:t>
      </w:r>
      <w:r w:rsidRPr="001E4DB8">
        <w:t>in</w:t>
      </w:r>
      <w:r>
        <w:t xml:space="preserve"> </w:t>
      </w:r>
      <w:r w:rsidRPr="001E4DB8">
        <w:t>2019–20</w:t>
      </w:r>
      <w:r>
        <w:t xml:space="preserve"> </w:t>
      </w:r>
      <w:r w:rsidRPr="001E4DB8">
        <w:t>and</w:t>
      </w:r>
      <w:r>
        <w:t xml:space="preserve"> </w:t>
      </w:r>
      <w:r w:rsidRPr="001E4DB8">
        <w:t>a</w:t>
      </w:r>
      <w:r>
        <w:t xml:space="preserve"> </w:t>
      </w:r>
      <w:r w:rsidRPr="001E4DB8">
        <w:t>50</w:t>
      </w:r>
      <w:r>
        <w:t xml:space="preserve"> </w:t>
      </w:r>
      <w:r w:rsidRPr="001E4DB8">
        <w:t>per</w:t>
      </w:r>
      <w:r>
        <w:t xml:space="preserve"> </w:t>
      </w:r>
      <w:r w:rsidRPr="001E4DB8">
        <w:t>cent</w:t>
      </w:r>
      <w:r>
        <w:t xml:space="preserve"> </w:t>
      </w:r>
      <w:r w:rsidRPr="001E4DB8">
        <w:t>reduction</w:t>
      </w:r>
      <w:r>
        <w:t xml:space="preserve"> </w:t>
      </w:r>
      <w:r w:rsidRPr="001E4DB8">
        <w:t>compared</w:t>
      </w:r>
      <w:r>
        <w:t xml:space="preserve"> with </w:t>
      </w:r>
      <w:r w:rsidRPr="001E4DB8">
        <w:t>2018–19.</w:t>
      </w:r>
    </w:p>
    <w:p w14:paraId="5A0A29B8" w14:textId="54916853" w:rsidR="00D500C6" w:rsidRDefault="00DD4100" w:rsidP="005A6BC4">
      <w:pPr>
        <w:pStyle w:val="Tablecaption"/>
      </w:pPr>
      <w:r>
        <w:t>Table</w:t>
      </w:r>
      <w:r w:rsidR="00D500C6">
        <w:t xml:space="preserve"> </w:t>
      </w:r>
      <w:r w:rsidR="00D500C6" w:rsidRPr="003D0881">
        <w:t>1:</w:t>
      </w:r>
      <w:r w:rsidR="00D500C6">
        <w:t xml:space="preserve"> </w:t>
      </w:r>
      <w:r w:rsidR="00D500C6" w:rsidRPr="003D0881">
        <w:t>Number</w:t>
      </w:r>
      <w:r w:rsidR="00D500C6">
        <w:t xml:space="preserve"> </w:t>
      </w:r>
      <w:r w:rsidR="00D500C6" w:rsidRPr="003D0881">
        <w:t>of</w:t>
      </w:r>
      <w:r w:rsidR="00D500C6">
        <w:t xml:space="preserve"> </w:t>
      </w:r>
      <w:r w:rsidR="00D500C6" w:rsidRPr="003D0881">
        <w:t>people</w:t>
      </w:r>
      <w:r w:rsidR="00D500C6">
        <w:t xml:space="preserve"> </w:t>
      </w:r>
      <w:r w:rsidR="00D500C6" w:rsidRPr="003D0881">
        <w:t>subject</w:t>
      </w:r>
      <w:r w:rsidR="00D500C6">
        <w:t xml:space="preserve"> </w:t>
      </w:r>
      <w:r w:rsidR="00D500C6" w:rsidRPr="003D0881">
        <w:t>to</w:t>
      </w:r>
      <w:r w:rsidR="00D500C6">
        <w:t xml:space="preserve"> </w:t>
      </w:r>
      <w:r w:rsidR="00D500C6" w:rsidRPr="003D0881">
        <w:t>a</w:t>
      </w:r>
      <w:r w:rsidR="00D500C6">
        <w:t xml:space="preserve"> </w:t>
      </w:r>
      <w:r w:rsidR="00D500C6" w:rsidRPr="003D0881">
        <w:t>restrictive</w:t>
      </w:r>
      <w:r w:rsidR="00D500C6">
        <w:t xml:space="preserve"> </w:t>
      </w:r>
      <w:r w:rsidR="00D500C6" w:rsidRPr="003D0881">
        <w:t>practice</w:t>
      </w:r>
      <w:r w:rsidR="00D500C6">
        <w:t xml:space="preserve"> </w:t>
      </w:r>
      <w:r w:rsidR="00D500C6" w:rsidRPr="003D0881">
        <w:t>in</w:t>
      </w:r>
      <w:r w:rsidR="00D500C6">
        <w:t xml:space="preserve"> </w:t>
      </w:r>
      <w:r w:rsidR="00D500C6" w:rsidRPr="003D0881">
        <w:t>Victoria,</w:t>
      </w:r>
      <w:r w:rsidR="00D500C6">
        <w:t xml:space="preserve"> </w:t>
      </w:r>
      <w:r w:rsidR="00D500C6" w:rsidRPr="003D0881">
        <w:t>2014–15</w:t>
      </w:r>
      <w:r w:rsidR="00D500C6">
        <w:t xml:space="preserve"> </w:t>
      </w:r>
      <w:r w:rsidR="00D500C6" w:rsidRPr="003D0881">
        <w:t>to</w:t>
      </w:r>
      <w:r w:rsidR="00D500C6">
        <w:t xml:space="preserve"> </w:t>
      </w:r>
      <w:r w:rsidR="00D500C6" w:rsidRPr="003D0881">
        <w:t>2020–21</w:t>
      </w:r>
    </w:p>
    <w:tbl>
      <w:tblPr>
        <w:tblStyle w:val="TableGrid"/>
        <w:tblW w:w="0" w:type="auto"/>
        <w:tblLook w:val="06A0" w:firstRow="1" w:lastRow="0" w:firstColumn="1" w:lastColumn="0" w:noHBand="1" w:noVBand="1"/>
      </w:tblPr>
      <w:tblGrid>
        <w:gridCol w:w="1418"/>
        <w:gridCol w:w="5387"/>
      </w:tblGrid>
      <w:tr w:rsidR="00D500C6" w14:paraId="1D337787" w14:textId="77777777" w:rsidTr="00355F67">
        <w:trPr>
          <w:cnfStyle w:val="100000000000" w:firstRow="1" w:lastRow="0" w:firstColumn="0" w:lastColumn="0" w:oddVBand="0" w:evenVBand="0" w:oddHBand="0" w:evenHBand="0" w:firstRowFirstColumn="0" w:firstRowLastColumn="0" w:lastRowFirstColumn="0" w:lastRowLastColumn="0"/>
          <w:tblHeader/>
        </w:trPr>
        <w:tc>
          <w:tcPr>
            <w:tcW w:w="1418" w:type="dxa"/>
          </w:tcPr>
          <w:p w14:paraId="42B37296" w14:textId="77777777" w:rsidR="00D500C6" w:rsidRDefault="00D500C6" w:rsidP="00F02647">
            <w:pPr>
              <w:pStyle w:val="Tablecolhead"/>
              <w:rPr>
                <w:highlight w:val="yellow"/>
              </w:rPr>
            </w:pPr>
            <w:r>
              <w:t>Year</w:t>
            </w:r>
          </w:p>
        </w:tc>
        <w:tc>
          <w:tcPr>
            <w:tcW w:w="5387" w:type="dxa"/>
          </w:tcPr>
          <w:p w14:paraId="793FBC9B" w14:textId="77777777" w:rsidR="00D500C6" w:rsidRDefault="00D500C6" w:rsidP="00F02647">
            <w:pPr>
              <w:pStyle w:val="Tablecolheadcentre"/>
              <w:rPr>
                <w:highlight w:val="yellow"/>
              </w:rPr>
            </w:pPr>
            <w:r>
              <w:t>Number of people restrained</w:t>
            </w:r>
          </w:p>
        </w:tc>
      </w:tr>
      <w:tr w:rsidR="00D500C6" w14:paraId="05E5F580" w14:textId="77777777" w:rsidTr="00355F67">
        <w:tc>
          <w:tcPr>
            <w:tcW w:w="1418" w:type="dxa"/>
            <w:vAlign w:val="bottom"/>
          </w:tcPr>
          <w:p w14:paraId="5A7D3B33" w14:textId="77777777" w:rsidR="00D500C6" w:rsidRDefault="00D500C6" w:rsidP="00F02647">
            <w:pPr>
              <w:pStyle w:val="Tabletext"/>
              <w:rPr>
                <w:highlight w:val="yellow"/>
              </w:rPr>
            </w:pPr>
            <w:r>
              <w:t>2014–15</w:t>
            </w:r>
          </w:p>
        </w:tc>
        <w:tc>
          <w:tcPr>
            <w:tcW w:w="5387" w:type="dxa"/>
            <w:vAlign w:val="bottom"/>
          </w:tcPr>
          <w:p w14:paraId="11550678" w14:textId="77777777" w:rsidR="00D500C6" w:rsidRPr="006906EE" w:rsidRDefault="00D500C6" w:rsidP="00F02647">
            <w:pPr>
              <w:pStyle w:val="Tabletextcentre"/>
              <w:rPr>
                <w:highlight w:val="yellow"/>
              </w:rPr>
            </w:pPr>
            <w:r w:rsidRPr="006906EE">
              <w:t>2,215</w:t>
            </w:r>
          </w:p>
        </w:tc>
      </w:tr>
      <w:tr w:rsidR="00D500C6" w14:paraId="4964BF0E" w14:textId="77777777" w:rsidTr="00355F67">
        <w:tc>
          <w:tcPr>
            <w:tcW w:w="1418" w:type="dxa"/>
            <w:vAlign w:val="bottom"/>
          </w:tcPr>
          <w:p w14:paraId="6207E30D" w14:textId="77777777" w:rsidR="00D500C6" w:rsidRDefault="00D500C6" w:rsidP="00F02647">
            <w:pPr>
              <w:pStyle w:val="Tabletext"/>
              <w:rPr>
                <w:highlight w:val="yellow"/>
              </w:rPr>
            </w:pPr>
            <w:r>
              <w:t>2015–16</w:t>
            </w:r>
          </w:p>
        </w:tc>
        <w:tc>
          <w:tcPr>
            <w:tcW w:w="5387" w:type="dxa"/>
            <w:vAlign w:val="bottom"/>
          </w:tcPr>
          <w:p w14:paraId="639E425C" w14:textId="77777777" w:rsidR="00D500C6" w:rsidRPr="006906EE" w:rsidRDefault="00D500C6" w:rsidP="00F02647">
            <w:pPr>
              <w:pStyle w:val="Tabletextcentre"/>
              <w:rPr>
                <w:highlight w:val="yellow"/>
              </w:rPr>
            </w:pPr>
            <w:r w:rsidRPr="006906EE">
              <w:t>2,326</w:t>
            </w:r>
          </w:p>
        </w:tc>
      </w:tr>
      <w:tr w:rsidR="00D500C6" w14:paraId="71AAF15B" w14:textId="77777777" w:rsidTr="00355F67">
        <w:tc>
          <w:tcPr>
            <w:tcW w:w="1418" w:type="dxa"/>
            <w:vAlign w:val="bottom"/>
          </w:tcPr>
          <w:p w14:paraId="39024AB0" w14:textId="77777777" w:rsidR="00D500C6" w:rsidRDefault="00D500C6" w:rsidP="00F02647">
            <w:pPr>
              <w:pStyle w:val="Tabletext"/>
              <w:rPr>
                <w:highlight w:val="yellow"/>
              </w:rPr>
            </w:pPr>
            <w:r>
              <w:t>2016–17</w:t>
            </w:r>
          </w:p>
        </w:tc>
        <w:tc>
          <w:tcPr>
            <w:tcW w:w="5387" w:type="dxa"/>
            <w:vAlign w:val="bottom"/>
          </w:tcPr>
          <w:p w14:paraId="27F80A2C" w14:textId="77777777" w:rsidR="00D500C6" w:rsidRPr="006906EE" w:rsidRDefault="00D500C6" w:rsidP="00F02647">
            <w:pPr>
              <w:pStyle w:val="Tabletextcentre"/>
              <w:rPr>
                <w:highlight w:val="yellow"/>
              </w:rPr>
            </w:pPr>
            <w:r w:rsidRPr="006906EE">
              <w:t>2,339</w:t>
            </w:r>
          </w:p>
        </w:tc>
      </w:tr>
      <w:tr w:rsidR="00D500C6" w14:paraId="03CA5974" w14:textId="77777777" w:rsidTr="00355F67">
        <w:tc>
          <w:tcPr>
            <w:tcW w:w="1418" w:type="dxa"/>
            <w:vAlign w:val="bottom"/>
          </w:tcPr>
          <w:p w14:paraId="45FA12D0" w14:textId="77777777" w:rsidR="00D500C6" w:rsidRDefault="00D500C6" w:rsidP="00F02647">
            <w:pPr>
              <w:pStyle w:val="Tabletext"/>
              <w:rPr>
                <w:highlight w:val="yellow"/>
              </w:rPr>
            </w:pPr>
            <w:r>
              <w:t>2017–18</w:t>
            </w:r>
          </w:p>
        </w:tc>
        <w:tc>
          <w:tcPr>
            <w:tcW w:w="5387" w:type="dxa"/>
            <w:vAlign w:val="bottom"/>
          </w:tcPr>
          <w:p w14:paraId="25B09ED7" w14:textId="77777777" w:rsidR="00D500C6" w:rsidRPr="00D500C6" w:rsidRDefault="00D500C6" w:rsidP="00F02647">
            <w:pPr>
              <w:pStyle w:val="Tabletextcentre"/>
            </w:pPr>
            <w:r w:rsidRPr="00D500C6">
              <w:t>2,408</w:t>
            </w:r>
          </w:p>
        </w:tc>
      </w:tr>
      <w:tr w:rsidR="00D500C6" w14:paraId="0CF920CE" w14:textId="77777777" w:rsidTr="00355F67">
        <w:tc>
          <w:tcPr>
            <w:tcW w:w="1418" w:type="dxa"/>
            <w:vAlign w:val="bottom"/>
          </w:tcPr>
          <w:p w14:paraId="04D6653A" w14:textId="77777777" w:rsidR="00D500C6" w:rsidRDefault="00D500C6" w:rsidP="00F02647">
            <w:pPr>
              <w:pStyle w:val="Tabletext"/>
              <w:rPr>
                <w:highlight w:val="yellow"/>
              </w:rPr>
            </w:pPr>
            <w:r>
              <w:t>2018–19</w:t>
            </w:r>
          </w:p>
        </w:tc>
        <w:tc>
          <w:tcPr>
            <w:tcW w:w="5387" w:type="dxa"/>
            <w:vAlign w:val="bottom"/>
          </w:tcPr>
          <w:p w14:paraId="2FF60A62" w14:textId="77777777" w:rsidR="00D500C6" w:rsidRPr="00D500C6" w:rsidRDefault="00D500C6" w:rsidP="00F02647">
            <w:pPr>
              <w:pStyle w:val="Tabletextcentre"/>
            </w:pPr>
            <w:r w:rsidRPr="00D500C6">
              <w:t>2,484</w:t>
            </w:r>
          </w:p>
        </w:tc>
      </w:tr>
      <w:tr w:rsidR="00D500C6" w14:paraId="06C9E005" w14:textId="77777777" w:rsidTr="00355F67">
        <w:tc>
          <w:tcPr>
            <w:tcW w:w="1418" w:type="dxa"/>
            <w:vAlign w:val="bottom"/>
          </w:tcPr>
          <w:p w14:paraId="4C6C3216" w14:textId="77777777" w:rsidR="00D500C6" w:rsidRDefault="00D500C6" w:rsidP="00F02647">
            <w:pPr>
              <w:pStyle w:val="Tabletext"/>
              <w:rPr>
                <w:highlight w:val="yellow"/>
              </w:rPr>
            </w:pPr>
            <w:r>
              <w:t>2019–20</w:t>
            </w:r>
          </w:p>
        </w:tc>
        <w:tc>
          <w:tcPr>
            <w:tcW w:w="5387" w:type="dxa"/>
            <w:vAlign w:val="bottom"/>
          </w:tcPr>
          <w:p w14:paraId="6DCA591F" w14:textId="77777777" w:rsidR="00D500C6" w:rsidRPr="00D500C6" w:rsidRDefault="00D500C6" w:rsidP="00F02647">
            <w:pPr>
              <w:pStyle w:val="Tabletextcentre"/>
            </w:pPr>
            <w:r w:rsidRPr="00D500C6">
              <w:t>1,553</w:t>
            </w:r>
          </w:p>
        </w:tc>
      </w:tr>
      <w:tr w:rsidR="00D500C6" w14:paraId="3BA68059" w14:textId="77777777" w:rsidTr="00355F67">
        <w:tc>
          <w:tcPr>
            <w:tcW w:w="1418" w:type="dxa"/>
            <w:vAlign w:val="bottom"/>
          </w:tcPr>
          <w:p w14:paraId="09A3C68F" w14:textId="77777777" w:rsidR="00D500C6" w:rsidRDefault="00D500C6" w:rsidP="00F02647">
            <w:pPr>
              <w:pStyle w:val="Tabletext"/>
              <w:rPr>
                <w:highlight w:val="yellow"/>
              </w:rPr>
            </w:pPr>
            <w:r>
              <w:t>2020–21</w:t>
            </w:r>
          </w:p>
        </w:tc>
        <w:tc>
          <w:tcPr>
            <w:tcW w:w="5387" w:type="dxa"/>
            <w:vAlign w:val="bottom"/>
          </w:tcPr>
          <w:p w14:paraId="6B050BE7" w14:textId="77777777" w:rsidR="00D500C6" w:rsidRPr="00D500C6" w:rsidRDefault="00D500C6" w:rsidP="00F02647">
            <w:pPr>
              <w:pStyle w:val="Tabletextcentre"/>
            </w:pPr>
            <w:r w:rsidRPr="00D500C6">
              <w:t>1,252</w:t>
            </w:r>
          </w:p>
        </w:tc>
      </w:tr>
    </w:tbl>
    <w:p w14:paraId="44CB198C" w14:textId="3AC52394" w:rsidR="00BE3551" w:rsidRDefault="00DD4100" w:rsidP="002E2385">
      <w:pPr>
        <w:pStyle w:val="Bodyafterbullets"/>
      </w:pPr>
      <w:r>
        <w:t>Table</w:t>
      </w:r>
      <w:r w:rsidR="00BE3551">
        <w:t xml:space="preserve"> </w:t>
      </w:r>
      <w:r w:rsidR="00BE3551" w:rsidRPr="00396451">
        <w:t>2</w:t>
      </w:r>
      <w:r w:rsidR="00BE3551">
        <w:t xml:space="preserve"> </w:t>
      </w:r>
      <w:r w:rsidR="00BE3551" w:rsidRPr="00396451">
        <w:t>shows</w:t>
      </w:r>
      <w:r w:rsidR="00BE3551">
        <w:t xml:space="preserve"> </w:t>
      </w:r>
      <w:r w:rsidR="00BE3551" w:rsidRPr="00396451">
        <w:t>the</w:t>
      </w:r>
      <w:r w:rsidR="00BE3551">
        <w:t xml:space="preserve"> average number </w:t>
      </w:r>
      <w:r w:rsidR="00BE3551" w:rsidRPr="00396451">
        <w:t>of</w:t>
      </w:r>
      <w:r w:rsidR="00BE3551">
        <w:t xml:space="preserve"> </w:t>
      </w:r>
      <w:r w:rsidR="00BE3551" w:rsidRPr="00396451">
        <w:t>people</w:t>
      </w:r>
      <w:r w:rsidR="00BE3551">
        <w:t xml:space="preserve"> </w:t>
      </w:r>
      <w:r w:rsidR="00BE3551" w:rsidRPr="00396451">
        <w:t>reported</w:t>
      </w:r>
      <w:r w:rsidR="00BE3551">
        <w:t xml:space="preserve"> within each provider reporting to the Senior</w:t>
      </w:r>
      <w:r w:rsidR="00355F67">
        <w:t> </w:t>
      </w:r>
      <w:r w:rsidR="00BE3551">
        <w:t>Practitioner.</w:t>
      </w:r>
    </w:p>
    <w:p w14:paraId="6EB59614" w14:textId="55B9D0F8" w:rsidR="00A344E8" w:rsidRDefault="00DD4100" w:rsidP="005A6BC4">
      <w:pPr>
        <w:pStyle w:val="Tablecaption"/>
      </w:pPr>
      <w:r>
        <w:t>Table</w:t>
      </w:r>
      <w:r w:rsidR="00A344E8">
        <w:t xml:space="preserve"> </w:t>
      </w:r>
      <w:r w:rsidR="00A344E8" w:rsidRPr="00404199">
        <w:t>2:</w:t>
      </w:r>
      <w:r w:rsidR="00A344E8">
        <w:t xml:space="preserve"> </w:t>
      </w:r>
      <w:r w:rsidR="00A344E8" w:rsidRPr="00404199">
        <w:t>Average</w:t>
      </w:r>
      <w:r w:rsidR="00A344E8">
        <w:t xml:space="preserve"> </w:t>
      </w:r>
      <w:r w:rsidR="00A344E8" w:rsidRPr="00404199">
        <w:t>number</w:t>
      </w:r>
      <w:r w:rsidR="00A344E8">
        <w:t xml:space="preserve"> </w:t>
      </w:r>
      <w:r w:rsidR="00A344E8" w:rsidRPr="00404199">
        <w:t>of</w:t>
      </w:r>
      <w:r w:rsidR="00A344E8">
        <w:t xml:space="preserve"> </w:t>
      </w:r>
      <w:r w:rsidR="00A344E8" w:rsidRPr="00404199">
        <w:t>people</w:t>
      </w:r>
      <w:r w:rsidR="00A344E8">
        <w:t xml:space="preserve"> </w:t>
      </w:r>
      <w:r w:rsidR="00A344E8" w:rsidRPr="00404199">
        <w:t>subject</w:t>
      </w:r>
      <w:r w:rsidR="00A344E8">
        <w:t xml:space="preserve"> </w:t>
      </w:r>
      <w:r w:rsidR="00A344E8" w:rsidRPr="00404199">
        <w:t>to</w:t>
      </w:r>
      <w:r w:rsidR="00A344E8">
        <w:t xml:space="preserve"> </w:t>
      </w:r>
      <w:r w:rsidR="00A344E8" w:rsidRPr="00404199">
        <w:t>any</w:t>
      </w:r>
      <w:r w:rsidR="00A344E8">
        <w:t xml:space="preserve"> </w:t>
      </w:r>
      <w:r w:rsidR="00A344E8" w:rsidRPr="00404199">
        <w:t>type</w:t>
      </w:r>
      <w:r w:rsidR="00A344E8">
        <w:t xml:space="preserve"> </w:t>
      </w:r>
      <w:r w:rsidR="00A344E8" w:rsidRPr="00404199">
        <w:t>of</w:t>
      </w:r>
      <w:r w:rsidR="00A344E8">
        <w:t xml:space="preserve"> </w:t>
      </w:r>
      <w:r w:rsidR="00A344E8" w:rsidRPr="00404199">
        <w:t>restrictive</w:t>
      </w:r>
      <w:r w:rsidR="00A344E8">
        <w:t xml:space="preserve"> </w:t>
      </w:r>
      <w:r w:rsidR="00A344E8" w:rsidRPr="00404199">
        <w:t>practice</w:t>
      </w:r>
      <w:r w:rsidR="00A344E8">
        <w:t xml:space="preserve"> </w:t>
      </w:r>
      <w:r w:rsidR="00A344E8" w:rsidRPr="00404199">
        <w:t>per</w:t>
      </w:r>
      <w:r w:rsidR="00A344E8">
        <w:t xml:space="preserve"> </w:t>
      </w:r>
      <w:r w:rsidR="00A344E8" w:rsidRPr="00404199">
        <w:t>reporting</w:t>
      </w:r>
      <w:r w:rsidR="00A344E8">
        <w:t xml:space="preserve"> </w:t>
      </w:r>
      <w:r w:rsidR="00A344E8" w:rsidRPr="00404199">
        <w:t>provider,</w:t>
      </w:r>
      <w:r w:rsidR="00A344E8">
        <w:t xml:space="preserve"> </w:t>
      </w:r>
      <w:r w:rsidR="00A344E8" w:rsidRPr="00404199">
        <w:t>2014–15</w:t>
      </w:r>
      <w:r w:rsidR="00A344E8">
        <w:t xml:space="preserve"> </w:t>
      </w:r>
      <w:r w:rsidR="00A344E8" w:rsidRPr="00404199">
        <w:t>to</w:t>
      </w:r>
      <w:r w:rsidR="00A344E8">
        <w:t xml:space="preserve"> </w:t>
      </w:r>
      <w:r w:rsidR="00A344E8" w:rsidRPr="00404199">
        <w:t>2020–21</w:t>
      </w:r>
    </w:p>
    <w:tbl>
      <w:tblPr>
        <w:tblStyle w:val="TableGrid"/>
        <w:tblW w:w="0" w:type="auto"/>
        <w:tblLook w:val="06A0" w:firstRow="1" w:lastRow="0" w:firstColumn="1" w:lastColumn="0" w:noHBand="1" w:noVBand="1"/>
      </w:tblPr>
      <w:tblGrid>
        <w:gridCol w:w="1418"/>
        <w:gridCol w:w="5387"/>
      </w:tblGrid>
      <w:tr w:rsidR="00A344E8" w14:paraId="3F644A3C" w14:textId="77777777" w:rsidTr="00355F67">
        <w:trPr>
          <w:cnfStyle w:val="100000000000" w:firstRow="1" w:lastRow="0" w:firstColumn="0" w:lastColumn="0" w:oddVBand="0" w:evenVBand="0" w:oddHBand="0" w:evenHBand="0" w:firstRowFirstColumn="0" w:firstRowLastColumn="0" w:lastRowFirstColumn="0" w:lastRowLastColumn="0"/>
          <w:tblHeader/>
        </w:trPr>
        <w:tc>
          <w:tcPr>
            <w:tcW w:w="1418" w:type="dxa"/>
          </w:tcPr>
          <w:p w14:paraId="354A3FA7" w14:textId="77777777" w:rsidR="00A344E8" w:rsidRPr="00830C56" w:rsidRDefault="00A344E8" w:rsidP="00F02647">
            <w:pPr>
              <w:pStyle w:val="Tablecolhead"/>
              <w:rPr>
                <w:highlight w:val="yellow"/>
              </w:rPr>
            </w:pPr>
            <w:r w:rsidRPr="00830C56">
              <w:t>Year</w:t>
            </w:r>
          </w:p>
        </w:tc>
        <w:tc>
          <w:tcPr>
            <w:tcW w:w="5387" w:type="dxa"/>
          </w:tcPr>
          <w:p w14:paraId="7C78BFD5" w14:textId="77777777" w:rsidR="00A344E8" w:rsidRPr="00830C56" w:rsidRDefault="00A344E8" w:rsidP="00F02647">
            <w:pPr>
              <w:pStyle w:val="Tablecolheadcentre"/>
              <w:rPr>
                <w:highlight w:val="yellow"/>
              </w:rPr>
            </w:pPr>
            <w:r w:rsidRPr="00830C56">
              <w:t>Average number of people restrained per provider</w:t>
            </w:r>
          </w:p>
        </w:tc>
      </w:tr>
      <w:tr w:rsidR="00A344E8" w14:paraId="60526AA4" w14:textId="77777777" w:rsidTr="00355F67">
        <w:tc>
          <w:tcPr>
            <w:tcW w:w="1418" w:type="dxa"/>
            <w:vAlign w:val="bottom"/>
          </w:tcPr>
          <w:p w14:paraId="0580C361" w14:textId="77777777" w:rsidR="00A344E8" w:rsidRPr="00830C56" w:rsidRDefault="00A344E8" w:rsidP="00F02647">
            <w:pPr>
              <w:pStyle w:val="Tabletext"/>
              <w:rPr>
                <w:highlight w:val="yellow"/>
              </w:rPr>
            </w:pPr>
            <w:r w:rsidRPr="00830C56">
              <w:t>2014–15</w:t>
            </w:r>
          </w:p>
        </w:tc>
        <w:tc>
          <w:tcPr>
            <w:tcW w:w="5387" w:type="dxa"/>
            <w:vAlign w:val="bottom"/>
          </w:tcPr>
          <w:p w14:paraId="37D42313" w14:textId="77777777" w:rsidR="00A344E8" w:rsidRPr="00830C56" w:rsidRDefault="00A344E8" w:rsidP="00F02647">
            <w:pPr>
              <w:pStyle w:val="Tabletextcentre"/>
              <w:rPr>
                <w:highlight w:val="yellow"/>
              </w:rPr>
            </w:pPr>
            <w:r w:rsidRPr="00830C56">
              <w:t>2.66</w:t>
            </w:r>
          </w:p>
        </w:tc>
      </w:tr>
      <w:tr w:rsidR="00A344E8" w14:paraId="51937EBE" w14:textId="77777777" w:rsidTr="00355F67">
        <w:tc>
          <w:tcPr>
            <w:tcW w:w="1418" w:type="dxa"/>
            <w:vAlign w:val="bottom"/>
          </w:tcPr>
          <w:p w14:paraId="54D1EE24" w14:textId="77777777" w:rsidR="00A344E8" w:rsidRPr="00830C56" w:rsidRDefault="00A344E8" w:rsidP="00F02647">
            <w:pPr>
              <w:pStyle w:val="Tabletext"/>
              <w:rPr>
                <w:highlight w:val="yellow"/>
              </w:rPr>
            </w:pPr>
            <w:r w:rsidRPr="00830C56">
              <w:t>2015–16</w:t>
            </w:r>
          </w:p>
        </w:tc>
        <w:tc>
          <w:tcPr>
            <w:tcW w:w="5387" w:type="dxa"/>
            <w:vAlign w:val="bottom"/>
          </w:tcPr>
          <w:p w14:paraId="14A9CFBF" w14:textId="77777777" w:rsidR="00A344E8" w:rsidRPr="00830C56" w:rsidRDefault="00A344E8" w:rsidP="00F02647">
            <w:pPr>
              <w:pStyle w:val="Tabletextcentre"/>
              <w:rPr>
                <w:highlight w:val="yellow"/>
              </w:rPr>
            </w:pPr>
            <w:r w:rsidRPr="00830C56">
              <w:t>2.76</w:t>
            </w:r>
          </w:p>
        </w:tc>
      </w:tr>
      <w:tr w:rsidR="00A344E8" w14:paraId="2678BDA8" w14:textId="77777777" w:rsidTr="00355F67">
        <w:tc>
          <w:tcPr>
            <w:tcW w:w="1418" w:type="dxa"/>
            <w:vAlign w:val="bottom"/>
          </w:tcPr>
          <w:p w14:paraId="22722D3F" w14:textId="77777777" w:rsidR="00A344E8" w:rsidRPr="00830C56" w:rsidRDefault="00A344E8" w:rsidP="00F02647">
            <w:pPr>
              <w:pStyle w:val="Tabletext"/>
              <w:rPr>
                <w:highlight w:val="yellow"/>
              </w:rPr>
            </w:pPr>
            <w:r w:rsidRPr="00830C56">
              <w:t>2016–17</w:t>
            </w:r>
          </w:p>
        </w:tc>
        <w:tc>
          <w:tcPr>
            <w:tcW w:w="5387" w:type="dxa"/>
            <w:vAlign w:val="bottom"/>
          </w:tcPr>
          <w:p w14:paraId="113E84C9" w14:textId="77777777" w:rsidR="00A344E8" w:rsidRPr="00830C56" w:rsidRDefault="00A344E8" w:rsidP="00F02647">
            <w:pPr>
              <w:pStyle w:val="Tabletextcentre"/>
              <w:rPr>
                <w:highlight w:val="yellow"/>
              </w:rPr>
            </w:pPr>
            <w:r w:rsidRPr="00830C56">
              <w:t>2.61</w:t>
            </w:r>
          </w:p>
        </w:tc>
      </w:tr>
      <w:tr w:rsidR="00A344E8" w14:paraId="7B1C5C27" w14:textId="77777777" w:rsidTr="00355F67">
        <w:tc>
          <w:tcPr>
            <w:tcW w:w="1418" w:type="dxa"/>
            <w:vAlign w:val="bottom"/>
          </w:tcPr>
          <w:p w14:paraId="01109713" w14:textId="77777777" w:rsidR="00A344E8" w:rsidRPr="00830C56" w:rsidRDefault="00A344E8" w:rsidP="00F02647">
            <w:pPr>
              <w:pStyle w:val="Tabletext"/>
              <w:rPr>
                <w:highlight w:val="yellow"/>
              </w:rPr>
            </w:pPr>
            <w:r w:rsidRPr="00830C56">
              <w:t>2017–18</w:t>
            </w:r>
          </w:p>
        </w:tc>
        <w:tc>
          <w:tcPr>
            <w:tcW w:w="5387" w:type="dxa"/>
            <w:vAlign w:val="bottom"/>
          </w:tcPr>
          <w:p w14:paraId="74805A7D" w14:textId="77777777" w:rsidR="00A344E8" w:rsidRPr="00830C56" w:rsidRDefault="00A344E8" w:rsidP="00F02647">
            <w:pPr>
              <w:pStyle w:val="Tabletextcentre"/>
              <w:rPr>
                <w:highlight w:val="yellow"/>
              </w:rPr>
            </w:pPr>
            <w:r w:rsidRPr="00830C56">
              <w:t>2.65</w:t>
            </w:r>
          </w:p>
        </w:tc>
      </w:tr>
      <w:tr w:rsidR="00A344E8" w14:paraId="7DAE9B74" w14:textId="77777777" w:rsidTr="00355F67">
        <w:tc>
          <w:tcPr>
            <w:tcW w:w="1418" w:type="dxa"/>
            <w:vAlign w:val="bottom"/>
          </w:tcPr>
          <w:p w14:paraId="0A083B62" w14:textId="77777777" w:rsidR="00A344E8" w:rsidRPr="00830C56" w:rsidRDefault="00A344E8" w:rsidP="00F02647">
            <w:pPr>
              <w:pStyle w:val="Tabletext"/>
              <w:rPr>
                <w:highlight w:val="yellow"/>
              </w:rPr>
            </w:pPr>
            <w:r w:rsidRPr="00830C56">
              <w:t>2018–19</w:t>
            </w:r>
          </w:p>
        </w:tc>
        <w:tc>
          <w:tcPr>
            <w:tcW w:w="5387" w:type="dxa"/>
            <w:vAlign w:val="bottom"/>
          </w:tcPr>
          <w:p w14:paraId="78DAD1C6" w14:textId="77777777" w:rsidR="00A344E8" w:rsidRPr="00830C56" w:rsidRDefault="00A344E8" w:rsidP="00F02647">
            <w:pPr>
              <w:pStyle w:val="Tabletextcentre"/>
              <w:rPr>
                <w:highlight w:val="yellow"/>
              </w:rPr>
            </w:pPr>
            <w:r w:rsidRPr="00830C56">
              <w:t>2.65</w:t>
            </w:r>
          </w:p>
        </w:tc>
      </w:tr>
      <w:tr w:rsidR="00A344E8" w14:paraId="677F5F6B" w14:textId="77777777" w:rsidTr="00355F67">
        <w:tc>
          <w:tcPr>
            <w:tcW w:w="1418" w:type="dxa"/>
            <w:vAlign w:val="bottom"/>
          </w:tcPr>
          <w:p w14:paraId="2E8E9B04" w14:textId="77777777" w:rsidR="00A344E8" w:rsidRPr="00830C56" w:rsidRDefault="00A344E8" w:rsidP="00F02647">
            <w:pPr>
              <w:pStyle w:val="Tabletext"/>
              <w:rPr>
                <w:highlight w:val="yellow"/>
              </w:rPr>
            </w:pPr>
            <w:r w:rsidRPr="00830C56">
              <w:t>2019–20</w:t>
            </w:r>
          </w:p>
        </w:tc>
        <w:tc>
          <w:tcPr>
            <w:tcW w:w="5387" w:type="dxa"/>
            <w:vAlign w:val="bottom"/>
          </w:tcPr>
          <w:p w14:paraId="2FDDB542" w14:textId="77777777" w:rsidR="00A344E8" w:rsidRPr="00830C56" w:rsidRDefault="00A344E8" w:rsidP="00F02647">
            <w:pPr>
              <w:pStyle w:val="Tabletextcentre"/>
              <w:rPr>
                <w:highlight w:val="yellow"/>
              </w:rPr>
            </w:pPr>
            <w:r w:rsidRPr="00830C56">
              <w:t>2.58</w:t>
            </w:r>
          </w:p>
        </w:tc>
      </w:tr>
      <w:tr w:rsidR="00A344E8" w14:paraId="6319B8B9" w14:textId="77777777" w:rsidTr="00355F67">
        <w:tc>
          <w:tcPr>
            <w:tcW w:w="1418" w:type="dxa"/>
            <w:vAlign w:val="bottom"/>
          </w:tcPr>
          <w:p w14:paraId="1C7C7FCA" w14:textId="77777777" w:rsidR="00A344E8" w:rsidRPr="00830C56" w:rsidRDefault="00A344E8" w:rsidP="00F02647">
            <w:pPr>
              <w:pStyle w:val="Tabletext"/>
              <w:rPr>
                <w:highlight w:val="yellow"/>
              </w:rPr>
            </w:pPr>
            <w:r w:rsidRPr="00830C56">
              <w:t>2020–21</w:t>
            </w:r>
          </w:p>
        </w:tc>
        <w:tc>
          <w:tcPr>
            <w:tcW w:w="5387" w:type="dxa"/>
            <w:vAlign w:val="bottom"/>
          </w:tcPr>
          <w:p w14:paraId="6F3F1BC8" w14:textId="77777777" w:rsidR="00A344E8" w:rsidRPr="00830C56" w:rsidRDefault="00A344E8" w:rsidP="00F02647">
            <w:pPr>
              <w:pStyle w:val="Tabletextcentre"/>
              <w:rPr>
                <w:highlight w:val="yellow"/>
              </w:rPr>
            </w:pPr>
            <w:r w:rsidRPr="00830C56">
              <w:t>2.59</w:t>
            </w:r>
          </w:p>
        </w:tc>
      </w:tr>
    </w:tbl>
    <w:p w14:paraId="5B199A9C" w14:textId="1A7DB8BE" w:rsidR="00BE3551" w:rsidRDefault="00BE3551" w:rsidP="002B6F3F">
      <w:pPr>
        <w:pStyle w:val="Bodyaftertablefigure"/>
      </w:pPr>
      <w:r>
        <w:t>The average number subject to any type of restrictive practice among reporting providers has remained stable</w:t>
      </w:r>
      <w:r w:rsidRPr="00BF5847">
        <w:t>.</w:t>
      </w:r>
      <w:r>
        <w:t xml:space="preserve"> Therefore, although the overall number of people reported has declined over the past two years (as per </w:t>
      </w:r>
      <w:r w:rsidR="00DD4100">
        <w:t>Table</w:t>
      </w:r>
      <w:r>
        <w:t xml:space="preserve"> 1), this is likely fully attributable to state-funded providers transitioning to the NDIS. In other words, there does not seem to be substantial co-occurring changes in the use of restrictive interventions.</w:t>
      </w:r>
    </w:p>
    <w:p w14:paraId="004D2AB8" w14:textId="77777777" w:rsidR="00BE3551" w:rsidRDefault="00BE3551" w:rsidP="004A23E8">
      <w:pPr>
        <w:pStyle w:val="Heading3"/>
      </w:pPr>
      <w:bookmarkStart w:id="18" w:name="_Hlk88050063"/>
      <w:r w:rsidRPr="005F339F">
        <w:lastRenderedPageBreak/>
        <w:t>Chemical</w:t>
      </w:r>
      <w:r>
        <w:t xml:space="preserve"> r</w:t>
      </w:r>
      <w:r w:rsidRPr="005F339F">
        <w:t>estraint</w:t>
      </w:r>
    </w:p>
    <w:bookmarkEnd w:id="18"/>
    <w:p w14:paraId="2B6C725E" w14:textId="35DE8E95" w:rsidR="00BE3551" w:rsidRDefault="00BE3551" w:rsidP="002E2385">
      <w:pPr>
        <w:pStyle w:val="Body"/>
      </w:pPr>
      <w:r w:rsidRPr="00FE26E3">
        <w:t>Chemical</w:t>
      </w:r>
      <w:r>
        <w:t xml:space="preserve"> </w:t>
      </w:r>
      <w:r w:rsidRPr="00FE26E3">
        <w:t>restraint</w:t>
      </w:r>
      <w:r>
        <w:t xml:space="preserve"> </w:t>
      </w:r>
      <w:r w:rsidRPr="00FE26E3">
        <w:t>refers</w:t>
      </w:r>
      <w:r>
        <w:t xml:space="preserve"> </w:t>
      </w:r>
      <w:r w:rsidRPr="00FE26E3">
        <w:t>to</w:t>
      </w:r>
      <w:r>
        <w:t xml:space="preserve"> </w:t>
      </w:r>
      <w:r w:rsidRPr="00FE26E3">
        <w:t>using</w:t>
      </w:r>
      <w:r>
        <w:t xml:space="preserve"> </w:t>
      </w:r>
      <w:r w:rsidRPr="00FE26E3">
        <w:t>medication</w:t>
      </w:r>
      <w:r>
        <w:t xml:space="preserve"> </w:t>
      </w:r>
      <w:r w:rsidRPr="00FE26E3">
        <w:t>with</w:t>
      </w:r>
      <w:r>
        <w:t xml:space="preserve"> </w:t>
      </w:r>
      <w:r w:rsidRPr="00FE26E3">
        <w:t>a</w:t>
      </w:r>
      <w:r>
        <w:t xml:space="preserve"> </w:t>
      </w:r>
      <w:r w:rsidRPr="00FE26E3">
        <w:t>primary</w:t>
      </w:r>
      <w:r>
        <w:t xml:space="preserve"> </w:t>
      </w:r>
      <w:r w:rsidRPr="00FE26E3">
        <w:t>purpose</w:t>
      </w:r>
      <w:r>
        <w:t xml:space="preserve"> </w:t>
      </w:r>
      <w:r w:rsidRPr="00FE26E3">
        <w:t>to</w:t>
      </w:r>
      <w:r>
        <w:t xml:space="preserve"> </w:t>
      </w:r>
      <w:r w:rsidRPr="00FE26E3">
        <w:t>control</w:t>
      </w:r>
      <w:r>
        <w:t xml:space="preserve"> </w:t>
      </w:r>
      <w:r w:rsidRPr="00FE26E3">
        <w:t>a</w:t>
      </w:r>
      <w:r>
        <w:t xml:space="preserve"> </w:t>
      </w:r>
      <w:r w:rsidRPr="00FE26E3">
        <w:t>person’s</w:t>
      </w:r>
      <w:r>
        <w:t xml:space="preserve"> </w:t>
      </w:r>
      <w:r w:rsidRPr="00FE26E3">
        <w:t>behaviour</w:t>
      </w:r>
      <w:r w:rsidR="00355F67">
        <w:t> </w:t>
      </w:r>
      <w:r w:rsidRPr="00FE26E3">
        <w:t>rather</w:t>
      </w:r>
      <w:r>
        <w:t xml:space="preserve"> </w:t>
      </w:r>
      <w:r w:rsidRPr="00FE26E3">
        <w:t>than</w:t>
      </w:r>
      <w:r>
        <w:t xml:space="preserve"> </w:t>
      </w:r>
      <w:r w:rsidRPr="00FE26E3">
        <w:t>as</w:t>
      </w:r>
      <w:r>
        <w:t xml:space="preserve"> </w:t>
      </w:r>
      <w:r w:rsidRPr="00FE26E3">
        <w:t>a</w:t>
      </w:r>
      <w:r>
        <w:t xml:space="preserve"> </w:t>
      </w:r>
      <w:r w:rsidRPr="00FE26E3">
        <w:t>prescribed</w:t>
      </w:r>
      <w:r>
        <w:t xml:space="preserve"> </w:t>
      </w:r>
      <w:r w:rsidRPr="00FE26E3">
        <w:t>treatment</w:t>
      </w:r>
      <w:r>
        <w:t xml:space="preserve"> </w:t>
      </w:r>
      <w:r w:rsidRPr="00FE26E3">
        <w:t>for</w:t>
      </w:r>
      <w:r>
        <w:t xml:space="preserve"> </w:t>
      </w:r>
      <w:r w:rsidRPr="00FE26E3">
        <w:t>an</w:t>
      </w:r>
      <w:r>
        <w:t xml:space="preserve"> </w:t>
      </w:r>
      <w:r w:rsidRPr="00FE26E3">
        <w:t>underlying</w:t>
      </w:r>
      <w:r>
        <w:t xml:space="preserve"> </w:t>
      </w:r>
      <w:r w:rsidRPr="00FE26E3">
        <w:t>illness</w:t>
      </w:r>
      <w:r>
        <w:t xml:space="preserve"> </w:t>
      </w:r>
      <w:r w:rsidRPr="00FE26E3">
        <w:t>or</w:t>
      </w:r>
      <w:r>
        <w:t xml:space="preserve"> </w:t>
      </w:r>
      <w:r w:rsidRPr="00FE26E3">
        <w:t>condition.</w:t>
      </w:r>
      <w:r>
        <w:t xml:space="preserve"> </w:t>
      </w:r>
      <w:r w:rsidRPr="00FE26E3">
        <w:t>For</w:t>
      </w:r>
      <w:r>
        <w:t xml:space="preserve"> </w:t>
      </w:r>
      <w:r w:rsidRPr="00FE26E3">
        <w:t>example,</w:t>
      </w:r>
      <w:r>
        <w:t xml:space="preserve"> </w:t>
      </w:r>
      <w:r w:rsidRPr="00FE26E3">
        <w:t>stimulants</w:t>
      </w:r>
      <w:r>
        <w:t xml:space="preserve"> </w:t>
      </w:r>
      <w:r w:rsidRPr="00FE26E3">
        <w:t>are</w:t>
      </w:r>
      <w:r>
        <w:t xml:space="preserve"> </w:t>
      </w:r>
      <w:r w:rsidRPr="00FE26E3">
        <w:t>used</w:t>
      </w:r>
      <w:r>
        <w:t xml:space="preserve"> </w:t>
      </w:r>
      <w:r w:rsidRPr="00FE26E3">
        <w:t>to</w:t>
      </w:r>
      <w:r>
        <w:t xml:space="preserve"> </w:t>
      </w:r>
      <w:r w:rsidRPr="00FE26E3">
        <w:t>treat</w:t>
      </w:r>
      <w:r>
        <w:t xml:space="preserve"> </w:t>
      </w:r>
      <w:r w:rsidRPr="00FE26E3">
        <w:t>attention</w:t>
      </w:r>
      <w:r>
        <w:t xml:space="preserve"> </w:t>
      </w:r>
      <w:r w:rsidRPr="00FE26E3">
        <w:t>deficit</w:t>
      </w:r>
      <w:r>
        <w:t xml:space="preserve"> </w:t>
      </w:r>
      <w:r w:rsidRPr="00FE26E3">
        <w:t>hyperactivity</w:t>
      </w:r>
      <w:r>
        <w:t xml:space="preserve"> </w:t>
      </w:r>
      <w:r w:rsidRPr="00FE26E3">
        <w:t>disorder</w:t>
      </w:r>
      <w:r>
        <w:t xml:space="preserve"> </w:t>
      </w:r>
      <w:r w:rsidRPr="00FE26E3">
        <w:t>(ADHD)</w:t>
      </w:r>
      <w:r>
        <w:t xml:space="preserve"> </w:t>
      </w:r>
      <w:r w:rsidRPr="00FE26E3">
        <w:t>and</w:t>
      </w:r>
      <w:r>
        <w:t xml:space="preserve"> </w:t>
      </w:r>
      <w:r w:rsidRPr="00FE26E3">
        <w:t>are</w:t>
      </w:r>
      <w:r>
        <w:t xml:space="preserve"> </w:t>
      </w:r>
      <w:r w:rsidRPr="00FE26E3">
        <w:t>not</w:t>
      </w:r>
      <w:r>
        <w:t xml:space="preserve"> </w:t>
      </w:r>
      <w:r w:rsidRPr="00FE26E3">
        <w:t>categorised</w:t>
      </w:r>
      <w:r>
        <w:t xml:space="preserve"> </w:t>
      </w:r>
      <w:r w:rsidRPr="00FE26E3">
        <w:t>as</w:t>
      </w:r>
      <w:r>
        <w:t xml:space="preserve"> </w:t>
      </w:r>
      <w:r w:rsidRPr="00FE26E3">
        <w:t>chemical</w:t>
      </w:r>
      <w:r>
        <w:t xml:space="preserve"> </w:t>
      </w:r>
      <w:r w:rsidRPr="00FE26E3">
        <w:t>restraint</w:t>
      </w:r>
      <w:r>
        <w:t xml:space="preserve"> </w:t>
      </w:r>
      <w:r w:rsidRPr="00FE26E3">
        <w:t>if</w:t>
      </w:r>
      <w:r>
        <w:t xml:space="preserve"> </w:t>
      </w:r>
      <w:r w:rsidRPr="00FE26E3">
        <w:t>being</w:t>
      </w:r>
      <w:r>
        <w:t xml:space="preserve"> </w:t>
      </w:r>
      <w:r w:rsidRPr="00FE26E3">
        <w:t>used</w:t>
      </w:r>
      <w:r>
        <w:t xml:space="preserve"> </w:t>
      </w:r>
      <w:r w:rsidRPr="00FE26E3">
        <w:t>to</w:t>
      </w:r>
      <w:r>
        <w:t xml:space="preserve"> </w:t>
      </w:r>
      <w:r w:rsidRPr="00FE26E3">
        <w:t>treat</w:t>
      </w:r>
      <w:r>
        <w:t xml:space="preserve"> </w:t>
      </w:r>
      <w:r w:rsidRPr="00FE26E3">
        <w:t>ADHD.</w:t>
      </w:r>
      <w:r>
        <w:t xml:space="preserve"> </w:t>
      </w:r>
      <w:r w:rsidRPr="00FE26E3">
        <w:t>If</w:t>
      </w:r>
      <w:r>
        <w:t xml:space="preserve"> </w:t>
      </w:r>
      <w:r w:rsidRPr="00FE26E3">
        <w:t>there</w:t>
      </w:r>
      <w:r>
        <w:t xml:space="preserve"> </w:t>
      </w:r>
      <w:r w:rsidRPr="00FE26E3">
        <w:t>is</w:t>
      </w:r>
      <w:r>
        <w:t xml:space="preserve"> </w:t>
      </w:r>
      <w:r w:rsidRPr="00FE26E3">
        <w:t>no</w:t>
      </w:r>
      <w:r>
        <w:t xml:space="preserve"> </w:t>
      </w:r>
      <w:r w:rsidRPr="00FE26E3">
        <w:t>diagnosis</w:t>
      </w:r>
      <w:r>
        <w:t xml:space="preserve"> </w:t>
      </w:r>
      <w:r w:rsidRPr="00FE26E3">
        <w:t>of</w:t>
      </w:r>
      <w:r>
        <w:t xml:space="preserve"> </w:t>
      </w:r>
      <w:r w:rsidRPr="00FE26E3">
        <w:t>ADHD</w:t>
      </w:r>
      <w:r>
        <w:t xml:space="preserve"> </w:t>
      </w:r>
      <w:r w:rsidRPr="00FE26E3">
        <w:t>and</w:t>
      </w:r>
      <w:r>
        <w:t xml:space="preserve"> </w:t>
      </w:r>
      <w:r w:rsidRPr="00FE26E3">
        <w:t>a</w:t>
      </w:r>
      <w:r>
        <w:t xml:space="preserve"> </w:t>
      </w:r>
      <w:r w:rsidRPr="00FE26E3">
        <w:t>stimulant</w:t>
      </w:r>
      <w:r>
        <w:t xml:space="preserve"> </w:t>
      </w:r>
      <w:r w:rsidRPr="00FE26E3">
        <w:t>is</w:t>
      </w:r>
      <w:r>
        <w:t xml:space="preserve"> </w:t>
      </w:r>
      <w:r w:rsidRPr="00FE26E3">
        <w:t>administered,</w:t>
      </w:r>
      <w:r>
        <w:t xml:space="preserve"> </w:t>
      </w:r>
      <w:r w:rsidRPr="00FE26E3">
        <w:t>this</w:t>
      </w:r>
      <w:r>
        <w:t xml:space="preserve"> </w:t>
      </w:r>
      <w:r w:rsidRPr="00FE26E3">
        <w:t>would</w:t>
      </w:r>
      <w:r>
        <w:t xml:space="preserve"> </w:t>
      </w:r>
      <w:r w:rsidRPr="00FE26E3">
        <w:t>be</w:t>
      </w:r>
      <w:r>
        <w:t xml:space="preserve"> </w:t>
      </w:r>
      <w:r w:rsidRPr="00FE26E3">
        <w:t>an</w:t>
      </w:r>
      <w:r>
        <w:t xml:space="preserve"> </w:t>
      </w:r>
      <w:r w:rsidRPr="00FE26E3">
        <w:t>example</w:t>
      </w:r>
      <w:r>
        <w:t xml:space="preserve"> </w:t>
      </w:r>
      <w:r w:rsidRPr="00FE26E3">
        <w:t>of</w:t>
      </w:r>
      <w:r>
        <w:t xml:space="preserve"> </w:t>
      </w:r>
      <w:r w:rsidRPr="00FE26E3">
        <w:t>chemical</w:t>
      </w:r>
      <w:r>
        <w:t xml:space="preserve"> </w:t>
      </w:r>
      <w:r w:rsidRPr="00FE26E3">
        <w:t>restraint</w:t>
      </w:r>
      <w:r>
        <w:t xml:space="preserve"> </w:t>
      </w:r>
      <w:r w:rsidRPr="00FE26E3">
        <w:t>(s</w:t>
      </w:r>
      <w:r>
        <w:t xml:space="preserve">. </w:t>
      </w:r>
      <w:r w:rsidRPr="00FE26E3">
        <w:t>3</w:t>
      </w:r>
      <w:r>
        <w:t xml:space="preserve"> </w:t>
      </w:r>
      <w:r w:rsidRPr="00FE26E3">
        <w:t>of</w:t>
      </w:r>
      <w:r>
        <w:t xml:space="preserve"> </w:t>
      </w:r>
      <w:r w:rsidRPr="00FE26E3">
        <w:t>the</w:t>
      </w:r>
      <w:r>
        <w:t xml:space="preserve"> </w:t>
      </w:r>
      <w:r w:rsidRPr="00FE26E3">
        <w:t>Act</w:t>
      </w:r>
      <w:r>
        <w:t xml:space="preserve"> </w:t>
      </w:r>
      <w:r w:rsidRPr="00FE26E3">
        <w:t>provides</w:t>
      </w:r>
      <w:r>
        <w:t xml:space="preserve"> </w:t>
      </w:r>
      <w:r w:rsidRPr="00FE26E3">
        <w:t>complete</w:t>
      </w:r>
      <w:r>
        <w:t xml:space="preserve"> </w:t>
      </w:r>
      <w:r w:rsidRPr="00FE26E3">
        <w:t>definitions</w:t>
      </w:r>
      <w:r>
        <w:t xml:space="preserve"> </w:t>
      </w:r>
      <w:r w:rsidRPr="00FE26E3">
        <w:t>of</w:t>
      </w:r>
      <w:r>
        <w:t xml:space="preserve"> </w:t>
      </w:r>
      <w:r w:rsidRPr="00FE26E3">
        <w:t>all</w:t>
      </w:r>
      <w:r>
        <w:t xml:space="preserve"> </w:t>
      </w:r>
      <w:r w:rsidRPr="00FE26E3">
        <w:t>restrictive</w:t>
      </w:r>
      <w:r>
        <w:t xml:space="preserve"> </w:t>
      </w:r>
      <w:r w:rsidRPr="00FE26E3">
        <w:t>practices).</w:t>
      </w:r>
    </w:p>
    <w:p w14:paraId="7A6C495A" w14:textId="77777777" w:rsidR="00BE3551" w:rsidRPr="00B14752" w:rsidRDefault="00BE3551" w:rsidP="0058240A">
      <w:pPr>
        <w:pStyle w:val="Heading4"/>
      </w:pPr>
      <w:r w:rsidRPr="00B14752">
        <w:t>Key</w:t>
      </w:r>
      <w:r>
        <w:t xml:space="preserve"> f</w:t>
      </w:r>
      <w:r w:rsidRPr="00CE5383">
        <w:t>indings</w:t>
      </w:r>
    </w:p>
    <w:p w14:paraId="2746FBAE" w14:textId="7DFBF3B5" w:rsidR="00BE3551" w:rsidRDefault="00BE3551" w:rsidP="00327EE7">
      <w:pPr>
        <w:pStyle w:val="Bullet1"/>
      </w:pPr>
      <w:r>
        <w:t>There has been a reduction in the number of people reported for chemical restraint (</w:t>
      </w:r>
      <w:r w:rsidR="00DD4100">
        <w:t>Table</w:t>
      </w:r>
      <w:r>
        <w:t xml:space="preserve"> 3). This reduction is in line with the reduction in the number of services reporting to the Victorian Senior Practitioner.</w:t>
      </w:r>
    </w:p>
    <w:p w14:paraId="693210F5" w14:textId="27BCF4FF" w:rsidR="00BE3551" w:rsidRPr="00731A0B" w:rsidRDefault="00BE3551" w:rsidP="00327EE7">
      <w:pPr>
        <w:pStyle w:val="Bullet1"/>
      </w:pPr>
      <w:r w:rsidRPr="00BF5847">
        <w:t>Similar</w:t>
      </w:r>
      <w:r>
        <w:t xml:space="preserve"> </w:t>
      </w:r>
      <w:r w:rsidRPr="00BF5847">
        <w:t>to</w:t>
      </w:r>
      <w:r>
        <w:t xml:space="preserve"> </w:t>
      </w:r>
      <w:r w:rsidRPr="00BF5847">
        <w:t>previous</w:t>
      </w:r>
      <w:r>
        <w:t xml:space="preserve"> </w:t>
      </w:r>
      <w:r w:rsidRPr="00BF5847">
        <w:t>years,</w:t>
      </w:r>
      <w:r>
        <w:t xml:space="preserve"> </w:t>
      </w:r>
      <w:r w:rsidRPr="00BF5847">
        <w:t>antipsychotic</w:t>
      </w:r>
      <w:r>
        <w:t xml:space="preserve"> </w:t>
      </w:r>
      <w:r w:rsidRPr="00BF5847">
        <w:t>and</w:t>
      </w:r>
      <w:r>
        <w:t xml:space="preserve"> </w:t>
      </w:r>
      <w:r w:rsidRPr="00BF5847">
        <w:t>antidepressant</w:t>
      </w:r>
      <w:r>
        <w:t xml:space="preserve"> </w:t>
      </w:r>
      <w:r w:rsidRPr="00BF5847">
        <w:t>medications</w:t>
      </w:r>
      <w:r>
        <w:t xml:space="preserve"> </w:t>
      </w:r>
      <w:r w:rsidRPr="00BF5847">
        <w:t>were</w:t>
      </w:r>
      <w:r>
        <w:t xml:space="preserve"> </w:t>
      </w:r>
      <w:r w:rsidRPr="00BF5847">
        <w:t>the</w:t>
      </w:r>
      <w:r>
        <w:t xml:space="preserve"> </w:t>
      </w:r>
      <w:r w:rsidRPr="00BF5847">
        <w:t>most</w:t>
      </w:r>
      <w:r>
        <w:t xml:space="preserve"> </w:t>
      </w:r>
      <w:r w:rsidRPr="00731A0B">
        <w:t>commonly</w:t>
      </w:r>
      <w:r>
        <w:t xml:space="preserve"> </w:t>
      </w:r>
      <w:r w:rsidRPr="00731A0B">
        <w:t>administered</w:t>
      </w:r>
      <w:r>
        <w:t xml:space="preserve"> </w:t>
      </w:r>
      <w:r w:rsidRPr="00731A0B">
        <w:t>chemical</w:t>
      </w:r>
      <w:r>
        <w:t xml:space="preserve"> </w:t>
      </w:r>
      <w:r w:rsidRPr="00731A0B">
        <w:t>restraints</w:t>
      </w:r>
      <w:r>
        <w:t xml:space="preserve"> (</w:t>
      </w:r>
      <w:r w:rsidR="00DD4100">
        <w:t>Table</w:t>
      </w:r>
      <w:r>
        <w:t xml:space="preserve"> 4)</w:t>
      </w:r>
      <w:r w:rsidRPr="00731A0B">
        <w:t>.</w:t>
      </w:r>
    </w:p>
    <w:p w14:paraId="40C18389" w14:textId="77777777" w:rsidR="00BE3551" w:rsidRPr="00731A0B" w:rsidRDefault="00BE3551" w:rsidP="00327EE7">
      <w:pPr>
        <w:pStyle w:val="Bullet1"/>
      </w:pPr>
      <w:r w:rsidRPr="00731A0B">
        <w:t>A</w:t>
      </w:r>
      <w:r>
        <w:t xml:space="preserve"> </w:t>
      </w:r>
      <w:r w:rsidRPr="00731A0B">
        <w:t>significant</w:t>
      </w:r>
      <w:r>
        <w:t xml:space="preserve"> </w:t>
      </w:r>
      <w:r w:rsidRPr="00731A0B">
        <w:t>number</w:t>
      </w:r>
      <w:r>
        <w:t xml:space="preserve"> </w:t>
      </w:r>
      <w:r w:rsidRPr="00731A0B">
        <w:t>of</w:t>
      </w:r>
      <w:r>
        <w:t xml:space="preserve"> </w:t>
      </w:r>
      <w:r w:rsidRPr="00731A0B">
        <w:t>people</w:t>
      </w:r>
      <w:r>
        <w:t xml:space="preserve"> </w:t>
      </w:r>
      <w:r w:rsidRPr="00731A0B">
        <w:t>(</w:t>
      </w:r>
      <w:r>
        <w:t>36 per cent</w:t>
      </w:r>
      <w:r w:rsidRPr="00731A0B">
        <w:t>)</w:t>
      </w:r>
      <w:r>
        <w:t xml:space="preserve"> </w:t>
      </w:r>
      <w:r w:rsidRPr="00731A0B">
        <w:t>were</w:t>
      </w:r>
      <w:r>
        <w:t xml:space="preserve"> </w:t>
      </w:r>
      <w:r w:rsidRPr="00731A0B">
        <w:t>administered</w:t>
      </w:r>
      <w:r>
        <w:t xml:space="preserve"> </w:t>
      </w:r>
      <w:r w:rsidRPr="00731A0B">
        <w:t>a</w:t>
      </w:r>
      <w:r>
        <w:t xml:space="preserve"> sedative.</w:t>
      </w:r>
    </w:p>
    <w:p w14:paraId="5ADFF443" w14:textId="4D6EBFC1" w:rsidR="00BE3551" w:rsidRPr="00E21E0B" w:rsidRDefault="00BE3551" w:rsidP="00327EE7">
      <w:pPr>
        <w:pStyle w:val="Bullet1"/>
      </w:pPr>
      <w:r w:rsidRPr="00E21E0B">
        <w:t>Three-quarters</w:t>
      </w:r>
      <w:r>
        <w:t xml:space="preserve"> </w:t>
      </w:r>
      <w:r w:rsidRPr="00E21E0B">
        <w:t>of</w:t>
      </w:r>
      <w:r>
        <w:t xml:space="preserve"> </w:t>
      </w:r>
      <w:r w:rsidRPr="00E21E0B">
        <w:t>people</w:t>
      </w:r>
      <w:r>
        <w:t xml:space="preserve"> </w:t>
      </w:r>
      <w:r w:rsidRPr="00E21E0B">
        <w:t>who</w:t>
      </w:r>
      <w:r>
        <w:t xml:space="preserve"> </w:t>
      </w:r>
      <w:r w:rsidRPr="00E21E0B">
        <w:t>were</w:t>
      </w:r>
      <w:r>
        <w:t xml:space="preserve"> </w:t>
      </w:r>
      <w:r w:rsidRPr="00E21E0B">
        <w:t>administered</w:t>
      </w:r>
      <w:r>
        <w:t xml:space="preserve"> </w:t>
      </w:r>
      <w:r w:rsidRPr="00E21E0B">
        <w:t>chemical</w:t>
      </w:r>
      <w:r>
        <w:t xml:space="preserve"> </w:t>
      </w:r>
      <w:r w:rsidRPr="00E21E0B">
        <w:t>restraint</w:t>
      </w:r>
      <w:r>
        <w:t xml:space="preserve"> </w:t>
      </w:r>
      <w:r w:rsidRPr="00E21E0B">
        <w:t>were</w:t>
      </w:r>
      <w:r>
        <w:t xml:space="preserve"> </w:t>
      </w:r>
      <w:r w:rsidRPr="00E21E0B">
        <w:t>administered</w:t>
      </w:r>
      <w:r>
        <w:t xml:space="preserve"> </w:t>
      </w:r>
      <w:r w:rsidRPr="00E21E0B">
        <w:t>an</w:t>
      </w:r>
      <w:r w:rsidR="00CE20BB">
        <w:t> </w:t>
      </w:r>
      <w:r w:rsidRPr="00E21E0B">
        <w:t>antipsychotic</w:t>
      </w:r>
      <w:r>
        <w:t xml:space="preserve"> </w:t>
      </w:r>
      <w:r w:rsidRPr="00E21E0B">
        <w:t>medication.</w:t>
      </w:r>
    </w:p>
    <w:p w14:paraId="5CAA91D8" w14:textId="77777777" w:rsidR="00BE3551" w:rsidRPr="00E21E0B" w:rsidRDefault="00BE3551" w:rsidP="00327EE7">
      <w:pPr>
        <w:pStyle w:val="Bullet1"/>
      </w:pPr>
      <w:r w:rsidRPr="00E21E0B">
        <w:t>42</w:t>
      </w:r>
      <w:r>
        <w:t xml:space="preserve"> </w:t>
      </w:r>
      <w:r w:rsidRPr="00E21E0B">
        <w:t>per</w:t>
      </w:r>
      <w:r>
        <w:t xml:space="preserve"> </w:t>
      </w:r>
      <w:r w:rsidRPr="00E21E0B">
        <w:t>cent</w:t>
      </w:r>
      <w:r>
        <w:t xml:space="preserve"> </w:t>
      </w:r>
      <w:r w:rsidRPr="00E21E0B">
        <w:t>of</w:t>
      </w:r>
      <w:r>
        <w:t xml:space="preserve"> </w:t>
      </w:r>
      <w:r w:rsidRPr="00E21E0B">
        <w:t>people</w:t>
      </w:r>
      <w:r>
        <w:t xml:space="preserve"> </w:t>
      </w:r>
      <w:r w:rsidRPr="00E21E0B">
        <w:t>were</w:t>
      </w:r>
      <w:r>
        <w:t xml:space="preserve"> </w:t>
      </w:r>
      <w:r w:rsidRPr="00E21E0B">
        <w:t>administered</w:t>
      </w:r>
      <w:r>
        <w:t xml:space="preserve"> </w:t>
      </w:r>
      <w:r w:rsidRPr="00E21E0B">
        <w:t>an</w:t>
      </w:r>
      <w:r>
        <w:t xml:space="preserve"> </w:t>
      </w:r>
      <w:r w:rsidRPr="00E21E0B">
        <w:t>antidepressant</w:t>
      </w:r>
      <w:r>
        <w:t xml:space="preserve"> </w:t>
      </w:r>
      <w:r w:rsidRPr="00E21E0B">
        <w:t>medication.</w:t>
      </w:r>
    </w:p>
    <w:p w14:paraId="16A9EDB4" w14:textId="4E32B905" w:rsidR="00BE3551" w:rsidRDefault="00BE3551" w:rsidP="006F420A">
      <w:pPr>
        <w:pStyle w:val="Bodyafterbullets"/>
      </w:pPr>
      <w:r w:rsidRPr="0054706B">
        <w:t>Polypharmacy</w:t>
      </w:r>
      <w:r>
        <w:t xml:space="preserve"> </w:t>
      </w:r>
      <w:r w:rsidRPr="0054706B">
        <w:t>–</w:t>
      </w:r>
      <w:r>
        <w:t xml:space="preserve"> </w:t>
      </w:r>
      <w:r w:rsidRPr="0054706B">
        <w:t>defined</w:t>
      </w:r>
      <w:r>
        <w:t xml:space="preserve"> </w:t>
      </w:r>
      <w:r w:rsidRPr="0054706B">
        <w:t>here</w:t>
      </w:r>
      <w:r>
        <w:t xml:space="preserve"> </w:t>
      </w:r>
      <w:r w:rsidRPr="0054706B">
        <w:t>as</w:t>
      </w:r>
      <w:r>
        <w:t xml:space="preserve"> </w:t>
      </w:r>
      <w:r w:rsidRPr="0054706B">
        <w:t>the</w:t>
      </w:r>
      <w:r>
        <w:t xml:space="preserve"> </w:t>
      </w:r>
      <w:r w:rsidRPr="0054706B">
        <w:t>simultaneous</w:t>
      </w:r>
      <w:r>
        <w:t xml:space="preserve"> </w:t>
      </w:r>
      <w:r w:rsidRPr="0054706B">
        <w:t>use</w:t>
      </w:r>
      <w:r>
        <w:t xml:space="preserve"> </w:t>
      </w:r>
      <w:r w:rsidRPr="0054706B">
        <w:t>of</w:t>
      </w:r>
      <w:r>
        <w:t xml:space="preserve"> </w:t>
      </w:r>
      <w:r w:rsidRPr="0054706B">
        <w:t>two</w:t>
      </w:r>
      <w:r>
        <w:t xml:space="preserve"> </w:t>
      </w:r>
      <w:r w:rsidRPr="0054706B">
        <w:t>or</w:t>
      </w:r>
      <w:r>
        <w:t xml:space="preserve"> </w:t>
      </w:r>
      <w:r w:rsidRPr="0054706B">
        <w:t>more</w:t>
      </w:r>
      <w:r>
        <w:t xml:space="preserve"> </w:t>
      </w:r>
      <w:r w:rsidRPr="0054706B">
        <w:t>chemical</w:t>
      </w:r>
      <w:r>
        <w:t xml:space="preserve"> </w:t>
      </w:r>
      <w:r w:rsidRPr="0054706B">
        <w:t>restraints</w:t>
      </w:r>
      <w:r>
        <w:t xml:space="preserve"> </w:t>
      </w:r>
      <w:r w:rsidRPr="0054706B">
        <w:t>–</w:t>
      </w:r>
      <w:r>
        <w:t xml:space="preserve"> </w:t>
      </w:r>
      <w:r w:rsidRPr="0054706B">
        <w:t>has</w:t>
      </w:r>
      <w:r>
        <w:t xml:space="preserve"> </w:t>
      </w:r>
      <w:r w:rsidRPr="0054706B">
        <w:t>remained</w:t>
      </w:r>
      <w:r>
        <w:t xml:space="preserve"> </w:t>
      </w:r>
      <w:r w:rsidRPr="0054706B">
        <w:t>relatively</w:t>
      </w:r>
      <w:r>
        <w:t xml:space="preserve"> </w:t>
      </w:r>
      <w:r w:rsidRPr="0054706B">
        <w:t>stable</w:t>
      </w:r>
      <w:r>
        <w:t xml:space="preserve"> </w:t>
      </w:r>
      <w:r w:rsidRPr="0054706B">
        <w:t>in</w:t>
      </w:r>
      <w:r>
        <w:t xml:space="preserve"> </w:t>
      </w:r>
      <w:r w:rsidRPr="0054706B">
        <w:t>recent</w:t>
      </w:r>
      <w:r>
        <w:t xml:space="preserve"> </w:t>
      </w:r>
      <w:r w:rsidRPr="0054706B">
        <w:t>years.</w:t>
      </w:r>
      <w:r>
        <w:t xml:space="preserve"> </w:t>
      </w:r>
      <w:r w:rsidRPr="0054706B">
        <w:t>The</w:t>
      </w:r>
      <w:r>
        <w:t xml:space="preserve"> </w:t>
      </w:r>
      <w:r w:rsidRPr="0054706B">
        <w:t>proportion</w:t>
      </w:r>
      <w:r>
        <w:t xml:space="preserve"> </w:t>
      </w:r>
      <w:r w:rsidRPr="0054706B">
        <w:t>of</w:t>
      </w:r>
      <w:r>
        <w:t xml:space="preserve"> people </w:t>
      </w:r>
      <w:r w:rsidRPr="0054706B">
        <w:t>subject</w:t>
      </w:r>
      <w:r>
        <w:t xml:space="preserve"> </w:t>
      </w:r>
      <w:r w:rsidRPr="0054706B">
        <w:t>to</w:t>
      </w:r>
      <w:r>
        <w:t xml:space="preserve"> </w:t>
      </w:r>
      <w:r w:rsidRPr="0054706B">
        <w:t>chemical</w:t>
      </w:r>
      <w:r>
        <w:t xml:space="preserve"> </w:t>
      </w:r>
      <w:r w:rsidRPr="0054706B">
        <w:t>restraint</w:t>
      </w:r>
      <w:r>
        <w:t xml:space="preserve"> </w:t>
      </w:r>
      <w:r w:rsidRPr="0054706B">
        <w:t>who</w:t>
      </w:r>
      <w:r>
        <w:t xml:space="preserve"> </w:t>
      </w:r>
      <w:r w:rsidRPr="0054706B">
        <w:t>experience</w:t>
      </w:r>
      <w:r>
        <w:t xml:space="preserve"> </w:t>
      </w:r>
      <w:r w:rsidRPr="0054706B">
        <w:t>polypharmacy</w:t>
      </w:r>
      <w:r>
        <w:t xml:space="preserve"> </w:t>
      </w:r>
      <w:r w:rsidRPr="0054706B">
        <w:t>is</w:t>
      </w:r>
      <w:r>
        <w:t xml:space="preserve"> </w:t>
      </w:r>
      <w:r w:rsidRPr="0054706B">
        <w:t>shown</w:t>
      </w:r>
      <w:r>
        <w:t xml:space="preserve"> </w:t>
      </w:r>
      <w:r w:rsidRPr="0054706B">
        <w:t>below</w:t>
      </w:r>
      <w:r>
        <w:t xml:space="preserve"> </w:t>
      </w:r>
      <w:r w:rsidRPr="0054706B">
        <w:t>in</w:t>
      </w:r>
      <w:r>
        <w:t xml:space="preserve"> </w:t>
      </w:r>
      <w:r w:rsidR="00DD4100">
        <w:t>Table</w:t>
      </w:r>
      <w:r>
        <w:t xml:space="preserve"> </w:t>
      </w:r>
      <w:r w:rsidRPr="0054706B">
        <w:t>5.</w:t>
      </w:r>
    </w:p>
    <w:p w14:paraId="1010CAE4" w14:textId="55BB979B" w:rsidR="00BE3551" w:rsidRPr="00FE26E3" w:rsidRDefault="00DD4100" w:rsidP="005A6BC4">
      <w:pPr>
        <w:pStyle w:val="Tablecaption"/>
      </w:pPr>
      <w:bookmarkStart w:id="19" w:name="_Toc98929030"/>
      <w:r>
        <w:t>Table</w:t>
      </w:r>
      <w:r w:rsidR="00BE3551">
        <w:t xml:space="preserve"> 3</w:t>
      </w:r>
      <w:r w:rsidR="00BE3551" w:rsidRPr="00FE26E3">
        <w:t>:</w:t>
      </w:r>
      <w:r w:rsidR="00BE3551">
        <w:t xml:space="preserve"> Total number </w:t>
      </w:r>
      <w:r w:rsidR="00BE3551" w:rsidRPr="00FE26E3">
        <w:t>of</w:t>
      </w:r>
      <w:r w:rsidR="00BE3551">
        <w:t xml:space="preserve"> </w:t>
      </w:r>
      <w:r w:rsidR="00BE3551" w:rsidRPr="00FE26E3">
        <w:t>people</w:t>
      </w:r>
      <w:r w:rsidR="00BE3551">
        <w:t xml:space="preserve"> </w:t>
      </w:r>
      <w:r w:rsidR="00BE3551" w:rsidRPr="00FE26E3">
        <w:t>chemically</w:t>
      </w:r>
      <w:r w:rsidR="00BE3551">
        <w:t xml:space="preserve"> </w:t>
      </w:r>
      <w:r w:rsidR="00BE3551" w:rsidRPr="00FE26E3">
        <w:t>restrained,</w:t>
      </w:r>
      <w:r w:rsidR="00BE3551">
        <w:t xml:space="preserve"> </w:t>
      </w:r>
      <w:r w:rsidR="00BE3551" w:rsidRPr="00FE26E3">
        <w:t>2014–15</w:t>
      </w:r>
      <w:r w:rsidR="00BE3551">
        <w:t xml:space="preserve"> </w:t>
      </w:r>
      <w:r w:rsidR="00BE3551" w:rsidRPr="00FE26E3">
        <w:t>to</w:t>
      </w:r>
      <w:r w:rsidR="00BE3551">
        <w:t xml:space="preserve"> </w:t>
      </w:r>
      <w:r w:rsidR="00BE3551" w:rsidRPr="00FE26E3">
        <w:t>2020–21</w:t>
      </w:r>
      <w:bookmarkEnd w:id="19"/>
    </w:p>
    <w:tbl>
      <w:tblPr>
        <w:tblStyle w:val="TableGrid"/>
        <w:tblW w:w="6804" w:type="dxa"/>
        <w:tblLook w:val="06A0" w:firstRow="1" w:lastRow="0" w:firstColumn="1" w:lastColumn="0" w:noHBand="1" w:noVBand="1"/>
      </w:tblPr>
      <w:tblGrid>
        <w:gridCol w:w="1418"/>
        <w:gridCol w:w="5386"/>
      </w:tblGrid>
      <w:tr w:rsidR="00BE3551" w:rsidRPr="00830C56" w14:paraId="347A88AA" w14:textId="77777777" w:rsidTr="00355F67">
        <w:trPr>
          <w:cnfStyle w:val="100000000000" w:firstRow="1" w:lastRow="0" w:firstColumn="0" w:lastColumn="0" w:oddVBand="0" w:evenVBand="0" w:oddHBand="0" w:evenHBand="0" w:firstRowFirstColumn="0" w:firstRowLastColumn="0" w:lastRowFirstColumn="0" w:lastRowLastColumn="0"/>
          <w:tblHeader/>
        </w:trPr>
        <w:tc>
          <w:tcPr>
            <w:tcW w:w="1418" w:type="dxa"/>
          </w:tcPr>
          <w:p w14:paraId="282484DB" w14:textId="77777777" w:rsidR="00BE3551" w:rsidRPr="00830C56" w:rsidRDefault="00BE3551" w:rsidP="001F593A">
            <w:pPr>
              <w:pStyle w:val="Tablecolhead"/>
              <w:rPr>
                <w:highlight w:val="yellow"/>
              </w:rPr>
            </w:pPr>
            <w:r w:rsidRPr="00830C56">
              <w:t>Year</w:t>
            </w:r>
          </w:p>
        </w:tc>
        <w:tc>
          <w:tcPr>
            <w:tcW w:w="5387" w:type="dxa"/>
          </w:tcPr>
          <w:p w14:paraId="1C098686" w14:textId="77777777" w:rsidR="00BE3551" w:rsidRPr="00830C56" w:rsidRDefault="00BE3551" w:rsidP="00355F67">
            <w:pPr>
              <w:pStyle w:val="Tablecolheadcentre"/>
              <w:rPr>
                <w:highlight w:val="yellow"/>
              </w:rPr>
            </w:pPr>
            <w:r w:rsidRPr="00830C56">
              <w:t>Number of people chemically restrained</w:t>
            </w:r>
          </w:p>
        </w:tc>
      </w:tr>
      <w:tr w:rsidR="00BE3551" w:rsidRPr="00830C56" w14:paraId="7A7A2C76" w14:textId="77777777" w:rsidTr="00355F67">
        <w:tc>
          <w:tcPr>
            <w:tcW w:w="1418" w:type="dxa"/>
            <w:vAlign w:val="bottom"/>
          </w:tcPr>
          <w:p w14:paraId="5BD9AE42" w14:textId="77777777" w:rsidR="00BE3551" w:rsidRPr="00830C56" w:rsidRDefault="00BE3551" w:rsidP="00830C56">
            <w:pPr>
              <w:pStyle w:val="Tabletext"/>
              <w:rPr>
                <w:highlight w:val="yellow"/>
              </w:rPr>
            </w:pPr>
            <w:r w:rsidRPr="00830C56">
              <w:t>2014–15</w:t>
            </w:r>
          </w:p>
        </w:tc>
        <w:tc>
          <w:tcPr>
            <w:tcW w:w="5387" w:type="dxa"/>
            <w:vAlign w:val="bottom"/>
          </w:tcPr>
          <w:p w14:paraId="48FF0546" w14:textId="77777777" w:rsidR="00BE3551" w:rsidRPr="00830C56" w:rsidRDefault="00BE3551" w:rsidP="00355F67">
            <w:pPr>
              <w:pStyle w:val="Tabletextcentre"/>
              <w:rPr>
                <w:highlight w:val="yellow"/>
              </w:rPr>
            </w:pPr>
            <w:r w:rsidRPr="00830C56">
              <w:t>2,104</w:t>
            </w:r>
          </w:p>
        </w:tc>
      </w:tr>
      <w:tr w:rsidR="00BE3551" w:rsidRPr="00830C56" w14:paraId="4F96784D" w14:textId="77777777" w:rsidTr="00355F67">
        <w:tc>
          <w:tcPr>
            <w:tcW w:w="1418" w:type="dxa"/>
            <w:vAlign w:val="bottom"/>
          </w:tcPr>
          <w:p w14:paraId="3C08A97F" w14:textId="77777777" w:rsidR="00BE3551" w:rsidRPr="00830C56" w:rsidRDefault="00BE3551" w:rsidP="00830C56">
            <w:pPr>
              <w:pStyle w:val="Tabletext"/>
              <w:rPr>
                <w:highlight w:val="yellow"/>
              </w:rPr>
            </w:pPr>
            <w:r w:rsidRPr="00830C56">
              <w:t>2015–16</w:t>
            </w:r>
          </w:p>
        </w:tc>
        <w:tc>
          <w:tcPr>
            <w:tcW w:w="5387" w:type="dxa"/>
            <w:vAlign w:val="bottom"/>
          </w:tcPr>
          <w:p w14:paraId="335B45EE" w14:textId="77777777" w:rsidR="00BE3551" w:rsidRPr="00830C56" w:rsidRDefault="00BE3551" w:rsidP="00355F67">
            <w:pPr>
              <w:pStyle w:val="Tabletextcentre"/>
              <w:rPr>
                <w:highlight w:val="yellow"/>
              </w:rPr>
            </w:pPr>
            <w:r w:rsidRPr="00830C56">
              <w:t>2,235</w:t>
            </w:r>
          </w:p>
        </w:tc>
      </w:tr>
      <w:tr w:rsidR="00BE3551" w:rsidRPr="00830C56" w14:paraId="36DC0FA2" w14:textId="77777777" w:rsidTr="00355F67">
        <w:tc>
          <w:tcPr>
            <w:tcW w:w="1418" w:type="dxa"/>
            <w:vAlign w:val="bottom"/>
          </w:tcPr>
          <w:p w14:paraId="5A920EB1" w14:textId="77777777" w:rsidR="00BE3551" w:rsidRPr="00830C56" w:rsidRDefault="00BE3551" w:rsidP="00830C56">
            <w:pPr>
              <w:pStyle w:val="Tabletext"/>
              <w:rPr>
                <w:highlight w:val="yellow"/>
              </w:rPr>
            </w:pPr>
            <w:r w:rsidRPr="00830C56">
              <w:t>2016–17</w:t>
            </w:r>
          </w:p>
        </w:tc>
        <w:tc>
          <w:tcPr>
            <w:tcW w:w="5387" w:type="dxa"/>
            <w:vAlign w:val="bottom"/>
          </w:tcPr>
          <w:p w14:paraId="304A8BA5" w14:textId="77777777" w:rsidR="00BE3551" w:rsidRPr="00830C56" w:rsidRDefault="00BE3551" w:rsidP="00355F67">
            <w:pPr>
              <w:pStyle w:val="Tabletextcentre"/>
              <w:rPr>
                <w:highlight w:val="yellow"/>
              </w:rPr>
            </w:pPr>
            <w:r w:rsidRPr="00830C56">
              <w:t>2,224</w:t>
            </w:r>
          </w:p>
        </w:tc>
      </w:tr>
      <w:tr w:rsidR="00BE3551" w:rsidRPr="00830C56" w14:paraId="2778B0FE" w14:textId="77777777" w:rsidTr="00355F67">
        <w:tc>
          <w:tcPr>
            <w:tcW w:w="1418" w:type="dxa"/>
            <w:vAlign w:val="bottom"/>
          </w:tcPr>
          <w:p w14:paraId="335099C3" w14:textId="77777777" w:rsidR="00BE3551" w:rsidRPr="00830C56" w:rsidRDefault="00BE3551" w:rsidP="00830C56">
            <w:pPr>
              <w:pStyle w:val="Tabletext"/>
              <w:rPr>
                <w:highlight w:val="yellow"/>
              </w:rPr>
            </w:pPr>
            <w:r w:rsidRPr="00830C56">
              <w:t>2017–18</w:t>
            </w:r>
          </w:p>
        </w:tc>
        <w:tc>
          <w:tcPr>
            <w:tcW w:w="5387" w:type="dxa"/>
            <w:vAlign w:val="bottom"/>
          </w:tcPr>
          <w:p w14:paraId="36279480" w14:textId="77777777" w:rsidR="00BE3551" w:rsidRPr="00830C56" w:rsidRDefault="00BE3551" w:rsidP="00355F67">
            <w:pPr>
              <w:pStyle w:val="Tabletextcentre"/>
              <w:rPr>
                <w:highlight w:val="yellow"/>
              </w:rPr>
            </w:pPr>
            <w:r w:rsidRPr="00830C56">
              <w:t>2,298</w:t>
            </w:r>
          </w:p>
        </w:tc>
      </w:tr>
      <w:tr w:rsidR="00BE3551" w:rsidRPr="00830C56" w14:paraId="4713D74A" w14:textId="77777777" w:rsidTr="00355F67">
        <w:tc>
          <w:tcPr>
            <w:tcW w:w="1418" w:type="dxa"/>
            <w:vAlign w:val="bottom"/>
          </w:tcPr>
          <w:p w14:paraId="5C2AC67B" w14:textId="77777777" w:rsidR="00BE3551" w:rsidRPr="00830C56" w:rsidRDefault="00BE3551" w:rsidP="00830C56">
            <w:pPr>
              <w:pStyle w:val="Tabletext"/>
              <w:rPr>
                <w:highlight w:val="yellow"/>
              </w:rPr>
            </w:pPr>
            <w:r w:rsidRPr="00830C56">
              <w:t>2018–19</w:t>
            </w:r>
          </w:p>
        </w:tc>
        <w:tc>
          <w:tcPr>
            <w:tcW w:w="5387" w:type="dxa"/>
            <w:vAlign w:val="bottom"/>
          </w:tcPr>
          <w:p w14:paraId="700D3E16" w14:textId="77777777" w:rsidR="00BE3551" w:rsidRPr="00830C56" w:rsidRDefault="00BE3551" w:rsidP="00355F67">
            <w:pPr>
              <w:pStyle w:val="Tabletextcentre"/>
              <w:rPr>
                <w:highlight w:val="yellow"/>
              </w:rPr>
            </w:pPr>
            <w:r w:rsidRPr="00830C56">
              <w:t>2,376</w:t>
            </w:r>
          </w:p>
        </w:tc>
      </w:tr>
      <w:tr w:rsidR="00BE3551" w:rsidRPr="00830C56" w14:paraId="1B891E42" w14:textId="77777777" w:rsidTr="00355F67">
        <w:tc>
          <w:tcPr>
            <w:tcW w:w="1418" w:type="dxa"/>
            <w:vAlign w:val="bottom"/>
          </w:tcPr>
          <w:p w14:paraId="5F37111D" w14:textId="77777777" w:rsidR="00BE3551" w:rsidRPr="00830C56" w:rsidRDefault="00BE3551" w:rsidP="00830C56">
            <w:pPr>
              <w:pStyle w:val="Tabletext"/>
              <w:rPr>
                <w:highlight w:val="yellow"/>
              </w:rPr>
            </w:pPr>
            <w:r w:rsidRPr="00830C56">
              <w:t>2019–20</w:t>
            </w:r>
          </w:p>
        </w:tc>
        <w:tc>
          <w:tcPr>
            <w:tcW w:w="5387" w:type="dxa"/>
            <w:vAlign w:val="bottom"/>
          </w:tcPr>
          <w:p w14:paraId="5E988091" w14:textId="77777777" w:rsidR="00BE3551" w:rsidRPr="00830C56" w:rsidRDefault="00BE3551" w:rsidP="00355F67">
            <w:pPr>
              <w:pStyle w:val="Tabletextcentre"/>
              <w:rPr>
                <w:highlight w:val="yellow"/>
              </w:rPr>
            </w:pPr>
            <w:r w:rsidRPr="00830C56">
              <w:t>1,492</w:t>
            </w:r>
          </w:p>
        </w:tc>
      </w:tr>
      <w:tr w:rsidR="00BE3551" w:rsidRPr="00830C56" w14:paraId="3D6E7C9D" w14:textId="77777777" w:rsidTr="00355F67">
        <w:tc>
          <w:tcPr>
            <w:tcW w:w="1418" w:type="dxa"/>
            <w:vAlign w:val="bottom"/>
          </w:tcPr>
          <w:p w14:paraId="765A8CCF" w14:textId="77777777" w:rsidR="00BE3551" w:rsidRPr="00830C56" w:rsidRDefault="00BE3551" w:rsidP="00830C56">
            <w:pPr>
              <w:pStyle w:val="Tabletext"/>
              <w:rPr>
                <w:highlight w:val="yellow"/>
              </w:rPr>
            </w:pPr>
            <w:r w:rsidRPr="00830C56">
              <w:t>2020–21</w:t>
            </w:r>
          </w:p>
        </w:tc>
        <w:tc>
          <w:tcPr>
            <w:tcW w:w="5387" w:type="dxa"/>
            <w:vAlign w:val="bottom"/>
          </w:tcPr>
          <w:p w14:paraId="0AD8E24E" w14:textId="77777777" w:rsidR="00BE3551" w:rsidRPr="00830C56" w:rsidRDefault="00BE3551" w:rsidP="00355F67">
            <w:pPr>
              <w:pStyle w:val="Tabletextcentre"/>
              <w:rPr>
                <w:highlight w:val="yellow"/>
              </w:rPr>
            </w:pPr>
            <w:r w:rsidRPr="00830C56">
              <w:t>966</w:t>
            </w:r>
          </w:p>
        </w:tc>
      </w:tr>
    </w:tbl>
    <w:p w14:paraId="6BB59C7D" w14:textId="77777777" w:rsidR="00355F67" w:rsidRPr="00355F67" w:rsidRDefault="00355F67" w:rsidP="00355F67">
      <w:pPr>
        <w:pStyle w:val="Body"/>
      </w:pPr>
      <w:bookmarkStart w:id="20" w:name="_Toc98929031"/>
      <w:r w:rsidRPr="00355F67">
        <w:br w:type="page"/>
      </w:r>
    </w:p>
    <w:p w14:paraId="4B187F3B" w14:textId="77777777" w:rsidR="00E83570" w:rsidRPr="001343F6" w:rsidRDefault="00E83570" w:rsidP="00E83570">
      <w:pPr>
        <w:pStyle w:val="Body"/>
        <w:rPr>
          <w:b/>
          <w:bCs/>
        </w:rPr>
      </w:pPr>
      <w:bookmarkStart w:id="21" w:name="AfterFigure3"/>
      <w:bookmarkStart w:id="22" w:name="_Toc98929032"/>
      <w:bookmarkEnd w:id="20"/>
      <w:bookmarkEnd w:id="21"/>
      <w:r w:rsidRPr="001343F6">
        <w:rPr>
          <w:b/>
          <w:bCs/>
        </w:rPr>
        <w:lastRenderedPageBreak/>
        <w:t xml:space="preserve">Table 4: Percentage of </w:t>
      </w:r>
      <w:r>
        <w:rPr>
          <w:b/>
          <w:bCs/>
        </w:rPr>
        <w:t xml:space="preserve">all </w:t>
      </w:r>
      <w:r w:rsidRPr="001343F6">
        <w:rPr>
          <w:b/>
          <w:bCs/>
        </w:rPr>
        <w:t xml:space="preserve">people chemically restrained </w:t>
      </w:r>
      <w:r>
        <w:rPr>
          <w:b/>
          <w:bCs/>
        </w:rPr>
        <w:t xml:space="preserve">who were restrained </w:t>
      </w:r>
      <w:r w:rsidRPr="001343F6">
        <w:rPr>
          <w:b/>
          <w:bCs/>
        </w:rPr>
        <w:t>with different types of chemical restraint, 2014–15 to 2020–21</w:t>
      </w:r>
    </w:p>
    <w:tbl>
      <w:tblPr>
        <w:tblStyle w:val="TableGrid"/>
        <w:tblW w:w="9299" w:type="dxa"/>
        <w:tblLook w:val="06A0" w:firstRow="1" w:lastRow="0" w:firstColumn="1" w:lastColumn="0" w:noHBand="1" w:noVBand="1"/>
      </w:tblPr>
      <w:tblGrid>
        <w:gridCol w:w="1713"/>
        <w:gridCol w:w="1083"/>
        <w:gridCol w:w="1084"/>
        <w:gridCol w:w="1084"/>
        <w:gridCol w:w="1083"/>
        <w:gridCol w:w="1084"/>
        <w:gridCol w:w="1084"/>
        <w:gridCol w:w="1084"/>
      </w:tblGrid>
      <w:tr w:rsidR="00E83570" w14:paraId="17326B7B" w14:textId="77777777" w:rsidTr="0056120C">
        <w:trPr>
          <w:cnfStyle w:val="100000000000" w:firstRow="1" w:lastRow="0" w:firstColumn="0" w:lastColumn="0" w:oddVBand="0" w:evenVBand="0" w:oddHBand="0" w:evenHBand="0" w:firstRowFirstColumn="0" w:firstRowLastColumn="0" w:lastRowFirstColumn="0" w:lastRowLastColumn="0"/>
          <w:tblHeader/>
        </w:trPr>
        <w:tc>
          <w:tcPr>
            <w:tcW w:w="1713" w:type="dxa"/>
          </w:tcPr>
          <w:p w14:paraId="05D5D7CC" w14:textId="77777777" w:rsidR="00E83570" w:rsidRDefault="00E83570" w:rsidP="0056120C">
            <w:pPr>
              <w:pStyle w:val="Tablecolhead"/>
              <w:rPr>
                <w:highlight w:val="yellow"/>
              </w:rPr>
            </w:pPr>
            <w:r>
              <w:t>D</w:t>
            </w:r>
            <w:r w:rsidRPr="00354179">
              <w:t>rug</w:t>
            </w:r>
            <w:r>
              <w:t xml:space="preserve"> </w:t>
            </w:r>
            <w:r w:rsidRPr="00354179">
              <w:t>type</w:t>
            </w:r>
          </w:p>
        </w:tc>
        <w:tc>
          <w:tcPr>
            <w:tcW w:w="1083" w:type="dxa"/>
          </w:tcPr>
          <w:p w14:paraId="77C46D05" w14:textId="77777777" w:rsidR="00E83570" w:rsidRDefault="00E83570" w:rsidP="0056120C">
            <w:pPr>
              <w:pStyle w:val="Tablecolheadcentre"/>
            </w:pPr>
            <w:r>
              <w:t>2014–15</w:t>
            </w:r>
          </w:p>
          <w:p w14:paraId="459756B2" w14:textId="77777777" w:rsidR="00E83570" w:rsidRPr="00354179" w:rsidRDefault="00E83570" w:rsidP="0056120C">
            <w:pPr>
              <w:pStyle w:val="Tablecolheadcentre"/>
            </w:pPr>
            <w:r>
              <w:t>%</w:t>
            </w:r>
          </w:p>
        </w:tc>
        <w:tc>
          <w:tcPr>
            <w:tcW w:w="1084" w:type="dxa"/>
          </w:tcPr>
          <w:p w14:paraId="59E5CA7F" w14:textId="77777777" w:rsidR="00E83570" w:rsidRDefault="00E83570" w:rsidP="0056120C">
            <w:pPr>
              <w:pStyle w:val="Tablecolheadcentre"/>
            </w:pPr>
            <w:r>
              <w:t>2015–16</w:t>
            </w:r>
          </w:p>
          <w:p w14:paraId="5F965030" w14:textId="77777777" w:rsidR="00E83570" w:rsidRPr="00354179" w:rsidRDefault="00E83570" w:rsidP="0056120C">
            <w:pPr>
              <w:pStyle w:val="Tablecolheadcentre"/>
            </w:pPr>
            <w:r>
              <w:t>%</w:t>
            </w:r>
          </w:p>
        </w:tc>
        <w:tc>
          <w:tcPr>
            <w:tcW w:w="1084" w:type="dxa"/>
          </w:tcPr>
          <w:p w14:paraId="248F2A6A" w14:textId="77777777" w:rsidR="00E83570" w:rsidRDefault="00E83570" w:rsidP="0056120C">
            <w:pPr>
              <w:pStyle w:val="Tablecolheadcentre"/>
            </w:pPr>
            <w:r>
              <w:t>2016–17</w:t>
            </w:r>
          </w:p>
          <w:p w14:paraId="235AEA58" w14:textId="77777777" w:rsidR="00E83570" w:rsidRPr="00354179" w:rsidRDefault="00E83570" w:rsidP="0056120C">
            <w:pPr>
              <w:pStyle w:val="Tablecolheadcentre"/>
            </w:pPr>
            <w:r>
              <w:t>%</w:t>
            </w:r>
          </w:p>
        </w:tc>
        <w:tc>
          <w:tcPr>
            <w:tcW w:w="1083" w:type="dxa"/>
          </w:tcPr>
          <w:p w14:paraId="71DCF088" w14:textId="77777777" w:rsidR="00E83570" w:rsidRDefault="00E83570" w:rsidP="0056120C">
            <w:pPr>
              <w:pStyle w:val="Tablecolheadcentre"/>
            </w:pPr>
            <w:r>
              <w:t>2017–18</w:t>
            </w:r>
          </w:p>
          <w:p w14:paraId="440484F2" w14:textId="77777777" w:rsidR="00E83570" w:rsidRPr="00354179" w:rsidRDefault="00E83570" w:rsidP="0056120C">
            <w:pPr>
              <w:pStyle w:val="Tablecolheadcentre"/>
            </w:pPr>
            <w:r>
              <w:t>%</w:t>
            </w:r>
          </w:p>
        </w:tc>
        <w:tc>
          <w:tcPr>
            <w:tcW w:w="1084" w:type="dxa"/>
          </w:tcPr>
          <w:p w14:paraId="7C6D1532" w14:textId="77777777" w:rsidR="00E83570" w:rsidRDefault="00E83570" w:rsidP="0056120C">
            <w:pPr>
              <w:pStyle w:val="Tablecolheadcentre"/>
            </w:pPr>
            <w:r>
              <w:t>2018–19</w:t>
            </w:r>
          </w:p>
          <w:p w14:paraId="7FD324D5" w14:textId="77777777" w:rsidR="00E83570" w:rsidRPr="00354179" w:rsidRDefault="00E83570" w:rsidP="0056120C">
            <w:pPr>
              <w:pStyle w:val="Tablecolheadcentre"/>
            </w:pPr>
            <w:r>
              <w:t>%</w:t>
            </w:r>
          </w:p>
        </w:tc>
        <w:tc>
          <w:tcPr>
            <w:tcW w:w="1084" w:type="dxa"/>
          </w:tcPr>
          <w:p w14:paraId="62390161" w14:textId="77777777" w:rsidR="00E83570" w:rsidRDefault="00E83570" w:rsidP="0056120C">
            <w:pPr>
              <w:pStyle w:val="Tablecolheadcentre"/>
            </w:pPr>
            <w:r>
              <w:t>2019–20</w:t>
            </w:r>
          </w:p>
          <w:p w14:paraId="3FF6C5C6" w14:textId="77777777" w:rsidR="00E83570" w:rsidRPr="00354179" w:rsidRDefault="00E83570" w:rsidP="0056120C">
            <w:pPr>
              <w:pStyle w:val="Tablecolheadcentre"/>
            </w:pPr>
            <w:r>
              <w:t>%</w:t>
            </w:r>
          </w:p>
        </w:tc>
        <w:tc>
          <w:tcPr>
            <w:tcW w:w="1084" w:type="dxa"/>
          </w:tcPr>
          <w:p w14:paraId="790E071B" w14:textId="77777777" w:rsidR="00E83570" w:rsidRDefault="00E83570" w:rsidP="0056120C">
            <w:pPr>
              <w:pStyle w:val="Tablecolheadcentre"/>
            </w:pPr>
            <w:r>
              <w:t>2020–21</w:t>
            </w:r>
          </w:p>
          <w:p w14:paraId="2A339045" w14:textId="77777777" w:rsidR="00E83570" w:rsidRPr="00354179" w:rsidRDefault="00E83570" w:rsidP="0056120C">
            <w:pPr>
              <w:pStyle w:val="Tablecolheadcentre"/>
            </w:pPr>
            <w:r>
              <w:t>%</w:t>
            </w:r>
          </w:p>
        </w:tc>
      </w:tr>
      <w:tr w:rsidR="00E83570" w14:paraId="4EBA95FD" w14:textId="77777777" w:rsidTr="0056120C">
        <w:tc>
          <w:tcPr>
            <w:tcW w:w="1713" w:type="dxa"/>
            <w:vAlign w:val="bottom"/>
          </w:tcPr>
          <w:p w14:paraId="0451FAF2" w14:textId="77777777" w:rsidR="00E83570" w:rsidRDefault="00E83570" w:rsidP="0056120C">
            <w:pPr>
              <w:pStyle w:val="Tabletext"/>
              <w:rPr>
                <w:highlight w:val="yellow"/>
              </w:rPr>
            </w:pPr>
            <w:r>
              <w:t>Antidepressant</w:t>
            </w:r>
          </w:p>
        </w:tc>
        <w:tc>
          <w:tcPr>
            <w:tcW w:w="1083" w:type="dxa"/>
            <w:vAlign w:val="bottom"/>
          </w:tcPr>
          <w:p w14:paraId="5814BE4D" w14:textId="77777777" w:rsidR="00E83570" w:rsidRPr="00354179" w:rsidRDefault="00E83570" w:rsidP="0056120C">
            <w:pPr>
              <w:pStyle w:val="Tabletextcentre"/>
            </w:pPr>
            <w:r>
              <w:t>38.6</w:t>
            </w:r>
          </w:p>
        </w:tc>
        <w:tc>
          <w:tcPr>
            <w:tcW w:w="1084" w:type="dxa"/>
            <w:vAlign w:val="bottom"/>
          </w:tcPr>
          <w:p w14:paraId="2ED56624" w14:textId="77777777" w:rsidR="00E83570" w:rsidRDefault="00E83570" w:rsidP="0056120C">
            <w:pPr>
              <w:pStyle w:val="Tabletextcentre"/>
            </w:pPr>
            <w:r>
              <w:t>40.1</w:t>
            </w:r>
          </w:p>
        </w:tc>
        <w:tc>
          <w:tcPr>
            <w:tcW w:w="1084" w:type="dxa"/>
            <w:vAlign w:val="bottom"/>
          </w:tcPr>
          <w:p w14:paraId="4BBC4892" w14:textId="77777777" w:rsidR="00E83570" w:rsidRDefault="00E83570" w:rsidP="0056120C">
            <w:pPr>
              <w:pStyle w:val="Tabletextcentre"/>
            </w:pPr>
            <w:r>
              <w:t>40.9</w:t>
            </w:r>
          </w:p>
        </w:tc>
        <w:tc>
          <w:tcPr>
            <w:tcW w:w="1083" w:type="dxa"/>
            <w:vAlign w:val="bottom"/>
          </w:tcPr>
          <w:p w14:paraId="1138EC8C" w14:textId="77777777" w:rsidR="00E83570" w:rsidRDefault="00E83570" w:rsidP="0056120C">
            <w:pPr>
              <w:pStyle w:val="Tabletextcentre"/>
            </w:pPr>
            <w:r>
              <w:t>40.8</w:t>
            </w:r>
          </w:p>
        </w:tc>
        <w:tc>
          <w:tcPr>
            <w:tcW w:w="1084" w:type="dxa"/>
            <w:vAlign w:val="bottom"/>
          </w:tcPr>
          <w:p w14:paraId="4FD772BA" w14:textId="77777777" w:rsidR="00E83570" w:rsidRDefault="00E83570" w:rsidP="0056120C">
            <w:pPr>
              <w:pStyle w:val="Tabletextcentre"/>
            </w:pPr>
            <w:r>
              <w:t>42.4</w:t>
            </w:r>
          </w:p>
        </w:tc>
        <w:tc>
          <w:tcPr>
            <w:tcW w:w="1084" w:type="dxa"/>
            <w:vAlign w:val="bottom"/>
          </w:tcPr>
          <w:p w14:paraId="1759286F" w14:textId="77777777" w:rsidR="00E83570" w:rsidRDefault="00E83570" w:rsidP="0056120C">
            <w:pPr>
              <w:pStyle w:val="Tabletextcentre"/>
            </w:pPr>
            <w:r>
              <w:t>42.4</w:t>
            </w:r>
          </w:p>
        </w:tc>
        <w:tc>
          <w:tcPr>
            <w:tcW w:w="1084" w:type="dxa"/>
            <w:vAlign w:val="bottom"/>
          </w:tcPr>
          <w:p w14:paraId="5270DC27" w14:textId="77777777" w:rsidR="00E83570" w:rsidRDefault="00E83570" w:rsidP="0056120C">
            <w:pPr>
              <w:pStyle w:val="Tabletextcentre"/>
            </w:pPr>
            <w:r>
              <w:t>41.6</w:t>
            </w:r>
          </w:p>
        </w:tc>
      </w:tr>
      <w:tr w:rsidR="00E83570" w14:paraId="2DC634C9" w14:textId="77777777" w:rsidTr="0056120C">
        <w:tc>
          <w:tcPr>
            <w:tcW w:w="1713" w:type="dxa"/>
            <w:vAlign w:val="bottom"/>
          </w:tcPr>
          <w:p w14:paraId="6718F23C" w14:textId="77777777" w:rsidR="00E83570" w:rsidRDefault="00E83570" w:rsidP="0056120C">
            <w:pPr>
              <w:pStyle w:val="Tabletext"/>
              <w:rPr>
                <w:highlight w:val="yellow"/>
              </w:rPr>
            </w:pPr>
            <w:r>
              <w:t>Antipsychotic</w:t>
            </w:r>
          </w:p>
        </w:tc>
        <w:tc>
          <w:tcPr>
            <w:tcW w:w="1083" w:type="dxa"/>
            <w:vAlign w:val="bottom"/>
          </w:tcPr>
          <w:p w14:paraId="4311D425" w14:textId="77777777" w:rsidR="00E83570" w:rsidRPr="00354179" w:rsidRDefault="00E83570" w:rsidP="0056120C">
            <w:pPr>
              <w:pStyle w:val="Tabletextcentre"/>
            </w:pPr>
            <w:r>
              <w:t>71.2</w:t>
            </w:r>
          </w:p>
        </w:tc>
        <w:tc>
          <w:tcPr>
            <w:tcW w:w="1084" w:type="dxa"/>
            <w:vAlign w:val="bottom"/>
          </w:tcPr>
          <w:p w14:paraId="1E045BF2" w14:textId="77777777" w:rsidR="00E83570" w:rsidRDefault="00E83570" w:rsidP="0056120C">
            <w:pPr>
              <w:pStyle w:val="Tabletextcentre"/>
            </w:pPr>
            <w:r>
              <w:t>70.2</w:t>
            </w:r>
          </w:p>
        </w:tc>
        <w:tc>
          <w:tcPr>
            <w:tcW w:w="1084" w:type="dxa"/>
            <w:vAlign w:val="bottom"/>
          </w:tcPr>
          <w:p w14:paraId="284817DA" w14:textId="77777777" w:rsidR="00E83570" w:rsidRDefault="00E83570" w:rsidP="0056120C">
            <w:pPr>
              <w:pStyle w:val="Tabletextcentre"/>
            </w:pPr>
            <w:r>
              <w:t>71.5</w:t>
            </w:r>
          </w:p>
        </w:tc>
        <w:tc>
          <w:tcPr>
            <w:tcW w:w="1083" w:type="dxa"/>
            <w:vAlign w:val="bottom"/>
          </w:tcPr>
          <w:p w14:paraId="70C7BDDD" w14:textId="77777777" w:rsidR="00E83570" w:rsidRDefault="00E83570" w:rsidP="0056120C">
            <w:pPr>
              <w:pStyle w:val="Tabletextcentre"/>
            </w:pPr>
            <w:r>
              <w:t>71.2</w:t>
            </w:r>
          </w:p>
        </w:tc>
        <w:tc>
          <w:tcPr>
            <w:tcW w:w="1084" w:type="dxa"/>
            <w:vAlign w:val="bottom"/>
          </w:tcPr>
          <w:p w14:paraId="39CBC5EA" w14:textId="77777777" w:rsidR="00E83570" w:rsidRDefault="00E83570" w:rsidP="0056120C">
            <w:pPr>
              <w:pStyle w:val="Tabletextcentre"/>
            </w:pPr>
            <w:r>
              <w:t>70.2</w:t>
            </w:r>
          </w:p>
        </w:tc>
        <w:tc>
          <w:tcPr>
            <w:tcW w:w="1084" w:type="dxa"/>
            <w:vAlign w:val="bottom"/>
          </w:tcPr>
          <w:p w14:paraId="59747ACC" w14:textId="77777777" w:rsidR="00E83570" w:rsidRDefault="00E83570" w:rsidP="0056120C">
            <w:pPr>
              <w:pStyle w:val="Tabletextcentre"/>
            </w:pPr>
            <w:r>
              <w:t>72.7</w:t>
            </w:r>
          </w:p>
        </w:tc>
        <w:tc>
          <w:tcPr>
            <w:tcW w:w="1084" w:type="dxa"/>
            <w:vAlign w:val="bottom"/>
          </w:tcPr>
          <w:p w14:paraId="6497C750" w14:textId="77777777" w:rsidR="00E83570" w:rsidRDefault="00E83570" w:rsidP="0056120C">
            <w:pPr>
              <w:pStyle w:val="Tabletextcentre"/>
            </w:pPr>
            <w:r>
              <w:t>74.6</w:t>
            </w:r>
          </w:p>
        </w:tc>
      </w:tr>
      <w:tr w:rsidR="00E83570" w14:paraId="49885246" w14:textId="77777777" w:rsidTr="0056120C">
        <w:tc>
          <w:tcPr>
            <w:tcW w:w="1713" w:type="dxa"/>
            <w:vAlign w:val="bottom"/>
          </w:tcPr>
          <w:p w14:paraId="27E3CC00" w14:textId="77777777" w:rsidR="00E83570" w:rsidRDefault="00E83570" w:rsidP="0056120C">
            <w:pPr>
              <w:pStyle w:val="Tabletext"/>
              <w:rPr>
                <w:highlight w:val="yellow"/>
              </w:rPr>
            </w:pPr>
            <w:r w:rsidRPr="00FF62C3">
              <w:t>Benzo/</w:t>
            </w:r>
            <w:r>
              <w:t>s</w:t>
            </w:r>
            <w:r w:rsidRPr="00FF62C3">
              <w:t>edative</w:t>
            </w:r>
          </w:p>
        </w:tc>
        <w:tc>
          <w:tcPr>
            <w:tcW w:w="1083" w:type="dxa"/>
            <w:vAlign w:val="bottom"/>
          </w:tcPr>
          <w:p w14:paraId="6915F2B1" w14:textId="77777777" w:rsidR="00E83570" w:rsidRPr="00354179" w:rsidRDefault="00E83570" w:rsidP="0056120C">
            <w:pPr>
              <w:pStyle w:val="Tabletextcentre"/>
            </w:pPr>
            <w:r>
              <w:t>27.8</w:t>
            </w:r>
          </w:p>
        </w:tc>
        <w:tc>
          <w:tcPr>
            <w:tcW w:w="1084" w:type="dxa"/>
            <w:vAlign w:val="bottom"/>
          </w:tcPr>
          <w:p w14:paraId="0A0C5036" w14:textId="77777777" w:rsidR="00E83570" w:rsidRDefault="00E83570" w:rsidP="0056120C">
            <w:pPr>
              <w:pStyle w:val="Tabletextcentre"/>
            </w:pPr>
            <w:r>
              <w:t>30.6</w:t>
            </w:r>
          </w:p>
        </w:tc>
        <w:tc>
          <w:tcPr>
            <w:tcW w:w="1084" w:type="dxa"/>
            <w:vAlign w:val="bottom"/>
          </w:tcPr>
          <w:p w14:paraId="156DEE47" w14:textId="77777777" w:rsidR="00E83570" w:rsidRDefault="00E83570" w:rsidP="0056120C">
            <w:pPr>
              <w:pStyle w:val="Tabletextcentre"/>
            </w:pPr>
            <w:r>
              <w:t>30.4</w:t>
            </w:r>
          </w:p>
        </w:tc>
        <w:tc>
          <w:tcPr>
            <w:tcW w:w="1083" w:type="dxa"/>
            <w:vAlign w:val="bottom"/>
          </w:tcPr>
          <w:p w14:paraId="355AD849" w14:textId="77777777" w:rsidR="00E83570" w:rsidRDefault="00E83570" w:rsidP="0056120C">
            <w:pPr>
              <w:pStyle w:val="Tabletextcentre"/>
            </w:pPr>
            <w:r>
              <w:t>30.9</w:t>
            </w:r>
          </w:p>
        </w:tc>
        <w:tc>
          <w:tcPr>
            <w:tcW w:w="1084" w:type="dxa"/>
            <w:vAlign w:val="bottom"/>
          </w:tcPr>
          <w:p w14:paraId="79282EB9" w14:textId="77777777" w:rsidR="00E83570" w:rsidRDefault="00E83570" w:rsidP="0056120C">
            <w:pPr>
              <w:pStyle w:val="Tabletextcentre"/>
            </w:pPr>
            <w:r>
              <w:t>33.0</w:t>
            </w:r>
          </w:p>
        </w:tc>
        <w:tc>
          <w:tcPr>
            <w:tcW w:w="1084" w:type="dxa"/>
            <w:vAlign w:val="bottom"/>
          </w:tcPr>
          <w:p w14:paraId="159576FB" w14:textId="77777777" w:rsidR="00E83570" w:rsidRDefault="00E83570" w:rsidP="0056120C">
            <w:pPr>
              <w:pStyle w:val="Tabletextcentre"/>
            </w:pPr>
            <w:r>
              <w:t>32.8</w:t>
            </w:r>
          </w:p>
        </w:tc>
        <w:tc>
          <w:tcPr>
            <w:tcW w:w="1084" w:type="dxa"/>
            <w:vAlign w:val="bottom"/>
          </w:tcPr>
          <w:p w14:paraId="220233C2" w14:textId="77777777" w:rsidR="00E83570" w:rsidRDefault="00E83570" w:rsidP="0056120C">
            <w:pPr>
              <w:pStyle w:val="Tabletextcentre"/>
            </w:pPr>
            <w:r>
              <w:t>36.1</w:t>
            </w:r>
          </w:p>
        </w:tc>
      </w:tr>
      <w:tr w:rsidR="00E83570" w14:paraId="1734C07B" w14:textId="77777777" w:rsidTr="0056120C">
        <w:tc>
          <w:tcPr>
            <w:tcW w:w="1713" w:type="dxa"/>
            <w:vAlign w:val="bottom"/>
          </w:tcPr>
          <w:p w14:paraId="0DC91522" w14:textId="77777777" w:rsidR="00E83570" w:rsidRDefault="00E83570" w:rsidP="0056120C">
            <w:pPr>
              <w:pStyle w:val="Tabletext"/>
              <w:rPr>
                <w:highlight w:val="yellow"/>
              </w:rPr>
            </w:pPr>
            <w:r>
              <w:t>Menstrual Suppression</w:t>
            </w:r>
          </w:p>
        </w:tc>
        <w:tc>
          <w:tcPr>
            <w:tcW w:w="1083" w:type="dxa"/>
            <w:vAlign w:val="bottom"/>
          </w:tcPr>
          <w:p w14:paraId="763C7AB0" w14:textId="77777777" w:rsidR="00E83570" w:rsidRPr="00354179" w:rsidRDefault="00E83570" w:rsidP="0056120C">
            <w:pPr>
              <w:pStyle w:val="Tabletextcentre"/>
            </w:pPr>
            <w:r>
              <w:t>2.1</w:t>
            </w:r>
          </w:p>
        </w:tc>
        <w:tc>
          <w:tcPr>
            <w:tcW w:w="1084" w:type="dxa"/>
            <w:vAlign w:val="bottom"/>
          </w:tcPr>
          <w:p w14:paraId="093B9AC4" w14:textId="77777777" w:rsidR="00E83570" w:rsidRDefault="00E83570" w:rsidP="0056120C">
            <w:pPr>
              <w:pStyle w:val="Tabletextcentre"/>
            </w:pPr>
            <w:r>
              <w:t>1.7</w:t>
            </w:r>
          </w:p>
        </w:tc>
        <w:tc>
          <w:tcPr>
            <w:tcW w:w="1084" w:type="dxa"/>
            <w:vAlign w:val="bottom"/>
          </w:tcPr>
          <w:p w14:paraId="4EAD092D" w14:textId="77777777" w:rsidR="00E83570" w:rsidRDefault="00E83570" w:rsidP="0056120C">
            <w:pPr>
              <w:pStyle w:val="Tabletextcentre"/>
            </w:pPr>
            <w:r>
              <w:t>2.1</w:t>
            </w:r>
          </w:p>
        </w:tc>
        <w:tc>
          <w:tcPr>
            <w:tcW w:w="1083" w:type="dxa"/>
            <w:vAlign w:val="bottom"/>
          </w:tcPr>
          <w:p w14:paraId="5F45D11F" w14:textId="77777777" w:rsidR="00E83570" w:rsidRDefault="00E83570" w:rsidP="0056120C">
            <w:pPr>
              <w:pStyle w:val="Tabletextcentre"/>
            </w:pPr>
            <w:r>
              <w:t>2.5</w:t>
            </w:r>
          </w:p>
        </w:tc>
        <w:tc>
          <w:tcPr>
            <w:tcW w:w="1084" w:type="dxa"/>
            <w:vAlign w:val="bottom"/>
          </w:tcPr>
          <w:p w14:paraId="147480EF" w14:textId="77777777" w:rsidR="00E83570" w:rsidRDefault="00E83570" w:rsidP="0056120C">
            <w:pPr>
              <w:pStyle w:val="Tabletextcentre"/>
            </w:pPr>
            <w:r>
              <w:t>2.7</w:t>
            </w:r>
          </w:p>
        </w:tc>
        <w:tc>
          <w:tcPr>
            <w:tcW w:w="1084" w:type="dxa"/>
            <w:vAlign w:val="bottom"/>
          </w:tcPr>
          <w:p w14:paraId="54830F2A" w14:textId="77777777" w:rsidR="00E83570" w:rsidRDefault="00E83570" w:rsidP="0056120C">
            <w:pPr>
              <w:pStyle w:val="Tabletextcentre"/>
            </w:pPr>
            <w:r>
              <w:t>2.9</w:t>
            </w:r>
          </w:p>
        </w:tc>
        <w:tc>
          <w:tcPr>
            <w:tcW w:w="1084" w:type="dxa"/>
            <w:vAlign w:val="bottom"/>
          </w:tcPr>
          <w:p w14:paraId="42E99CE4" w14:textId="77777777" w:rsidR="00E83570" w:rsidRDefault="00E83570" w:rsidP="0056120C">
            <w:pPr>
              <w:pStyle w:val="Tabletextcentre"/>
            </w:pPr>
            <w:r>
              <w:t>3.6</w:t>
            </w:r>
          </w:p>
        </w:tc>
      </w:tr>
      <w:tr w:rsidR="00E83570" w14:paraId="4CE6EB64" w14:textId="77777777" w:rsidTr="0056120C">
        <w:tc>
          <w:tcPr>
            <w:tcW w:w="1713" w:type="dxa"/>
            <w:vAlign w:val="bottom"/>
          </w:tcPr>
          <w:p w14:paraId="5DC8E681" w14:textId="77777777" w:rsidR="00E83570" w:rsidRDefault="00E83570" w:rsidP="0056120C">
            <w:pPr>
              <w:pStyle w:val="Tabletext"/>
              <w:rPr>
                <w:highlight w:val="yellow"/>
              </w:rPr>
            </w:pPr>
            <w:r>
              <w:t>Mood stabiliser</w:t>
            </w:r>
          </w:p>
        </w:tc>
        <w:tc>
          <w:tcPr>
            <w:tcW w:w="1083" w:type="dxa"/>
            <w:vAlign w:val="bottom"/>
          </w:tcPr>
          <w:p w14:paraId="7F3FC910" w14:textId="77777777" w:rsidR="00E83570" w:rsidRPr="00354179" w:rsidRDefault="00E83570" w:rsidP="0056120C">
            <w:pPr>
              <w:pStyle w:val="Tabletextcentre"/>
            </w:pPr>
            <w:r>
              <w:t>25.6</w:t>
            </w:r>
          </w:p>
        </w:tc>
        <w:tc>
          <w:tcPr>
            <w:tcW w:w="1084" w:type="dxa"/>
            <w:vAlign w:val="bottom"/>
          </w:tcPr>
          <w:p w14:paraId="4D1161B9" w14:textId="77777777" w:rsidR="00E83570" w:rsidRDefault="00E83570" w:rsidP="0056120C">
            <w:pPr>
              <w:pStyle w:val="Tabletextcentre"/>
            </w:pPr>
            <w:r>
              <w:t>25.8</w:t>
            </w:r>
          </w:p>
        </w:tc>
        <w:tc>
          <w:tcPr>
            <w:tcW w:w="1084" w:type="dxa"/>
            <w:vAlign w:val="bottom"/>
          </w:tcPr>
          <w:p w14:paraId="2EDEDA3D" w14:textId="77777777" w:rsidR="00E83570" w:rsidRDefault="00E83570" w:rsidP="0056120C">
            <w:pPr>
              <w:pStyle w:val="Tabletextcentre"/>
            </w:pPr>
            <w:r>
              <w:t>26.9</w:t>
            </w:r>
          </w:p>
        </w:tc>
        <w:tc>
          <w:tcPr>
            <w:tcW w:w="1083" w:type="dxa"/>
            <w:vAlign w:val="bottom"/>
          </w:tcPr>
          <w:p w14:paraId="36671C72" w14:textId="77777777" w:rsidR="00E83570" w:rsidRDefault="00E83570" w:rsidP="0056120C">
            <w:pPr>
              <w:pStyle w:val="Tabletextcentre"/>
            </w:pPr>
            <w:r>
              <w:t>25.7</w:t>
            </w:r>
          </w:p>
        </w:tc>
        <w:tc>
          <w:tcPr>
            <w:tcW w:w="1084" w:type="dxa"/>
            <w:vAlign w:val="bottom"/>
          </w:tcPr>
          <w:p w14:paraId="2CBB036D" w14:textId="77777777" w:rsidR="00E83570" w:rsidRDefault="00E83570" w:rsidP="0056120C">
            <w:pPr>
              <w:pStyle w:val="Tabletextcentre"/>
            </w:pPr>
            <w:r>
              <w:t>25.8</w:t>
            </w:r>
          </w:p>
        </w:tc>
        <w:tc>
          <w:tcPr>
            <w:tcW w:w="1084" w:type="dxa"/>
            <w:vAlign w:val="bottom"/>
          </w:tcPr>
          <w:p w14:paraId="1D7F476A" w14:textId="77777777" w:rsidR="00E83570" w:rsidRDefault="00E83570" w:rsidP="0056120C">
            <w:pPr>
              <w:pStyle w:val="Tabletextcentre"/>
            </w:pPr>
            <w:r>
              <w:t>27.6</w:t>
            </w:r>
          </w:p>
        </w:tc>
        <w:tc>
          <w:tcPr>
            <w:tcW w:w="1084" w:type="dxa"/>
            <w:vAlign w:val="bottom"/>
          </w:tcPr>
          <w:p w14:paraId="36E366AE" w14:textId="77777777" w:rsidR="00E83570" w:rsidRDefault="00E83570" w:rsidP="0056120C">
            <w:pPr>
              <w:pStyle w:val="Tabletextcentre"/>
            </w:pPr>
            <w:r>
              <w:t>27.2</w:t>
            </w:r>
          </w:p>
        </w:tc>
      </w:tr>
      <w:tr w:rsidR="00E83570" w14:paraId="11D3B2AA" w14:textId="77777777" w:rsidTr="0056120C">
        <w:tc>
          <w:tcPr>
            <w:tcW w:w="1713" w:type="dxa"/>
            <w:vAlign w:val="bottom"/>
          </w:tcPr>
          <w:p w14:paraId="51E12E6C" w14:textId="77777777" w:rsidR="00E83570" w:rsidRDefault="00E83570" w:rsidP="0056120C">
            <w:pPr>
              <w:pStyle w:val="Tabletext"/>
              <w:rPr>
                <w:highlight w:val="yellow"/>
              </w:rPr>
            </w:pPr>
            <w:r>
              <w:t>Stimulants</w:t>
            </w:r>
          </w:p>
        </w:tc>
        <w:tc>
          <w:tcPr>
            <w:tcW w:w="1083" w:type="dxa"/>
            <w:vAlign w:val="bottom"/>
          </w:tcPr>
          <w:p w14:paraId="46BECFEF" w14:textId="77777777" w:rsidR="00E83570" w:rsidRPr="00354179" w:rsidRDefault="00E83570" w:rsidP="0056120C">
            <w:pPr>
              <w:pStyle w:val="Tabletextcentre"/>
            </w:pPr>
            <w:r>
              <w:t>9.7</w:t>
            </w:r>
          </w:p>
        </w:tc>
        <w:tc>
          <w:tcPr>
            <w:tcW w:w="1084" w:type="dxa"/>
            <w:vAlign w:val="bottom"/>
          </w:tcPr>
          <w:p w14:paraId="213BD07A" w14:textId="77777777" w:rsidR="00E83570" w:rsidRDefault="00E83570" w:rsidP="0056120C">
            <w:pPr>
              <w:pStyle w:val="Tabletextcentre"/>
            </w:pPr>
            <w:r>
              <w:t>9.9</w:t>
            </w:r>
          </w:p>
        </w:tc>
        <w:tc>
          <w:tcPr>
            <w:tcW w:w="1084" w:type="dxa"/>
            <w:vAlign w:val="bottom"/>
          </w:tcPr>
          <w:p w14:paraId="0EB9AB32" w14:textId="77777777" w:rsidR="00E83570" w:rsidRDefault="00E83570" w:rsidP="0056120C">
            <w:pPr>
              <w:pStyle w:val="Tabletextcentre"/>
            </w:pPr>
            <w:r>
              <w:t>10.4</w:t>
            </w:r>
          </w:p>
        </w:tc>
        <w:tc>
          <w:tcPr>
            <w:tcW w:w="1083" w:type="dxa"/>
            <w:vAlign w:val="bottom"/>
          </w:tcPr>
          <w:p w14:paraId="03E94C99" w14:textId="77777777" w:rsidR="00E83570" w:rsidRDefault="00E83570" w:rsidP="0056120C">
            <w:pPr>
              <w:pStyle w:val="Tabletextcentre"/>
            </w:pPr>
            <w:r>
              <w:t>11.5</w:t>
            </w:r>
          </w:p>
        </w:tc>
        <w:tc>
          <w:tcPr>
            <w:tcW w:w="1084" w:type="dxa"/>
            <w:vAlign w:val="bottom"/>
          </w:tcPr>
          <w:p w14:paraId="282C3C3C" w14:textId="77777777" w:rsidR="00E83570" w:rsidRDefault="00E83570" w:rsidP="0056120C">
            <w:pPr>
              <w:pStyle w:val="Tabletextcentre"/>
            </w:pPr>
            <w:r>
              <w:t>12.1</w:t>
            </w:r>
          </w:p>
        </w:tc>
        <w:tc>
          <w:tcPr>
            <w:tcW w:w="1084" w:type="dxa"/>
            <w:vAlign w:val="bottom"/>
          </w:tcPr>
          <w:p w14:paraId="440F9B8B" w14:textId="77777777" w:rsidR="00E83570" w:rsidRDefault="00E83570" w:rsidP="0056120C">
            <w:pPr>
              <w:pStyle w:val="Tabletextcentre"/>
            </w:pPr>
            <w:r>
              <w:t>9.5</w:t>
            </w:r>
          </w:p>
        </w:tc>
        <w:tc>
          <w:tcPr>
            <w:tcW w:w="1084" w:type="dxa"/>
            <w:vAlign w:val="bottom"/>
          </w:tcPr>
          <w:p w14:paraId="25CF03DB" w14:textId="77777777" w:rsidR="00E83570" w:rsidRDefault="00E83570" w:rsidP="0056120C">
            <w:pPr>
              <w:pStyle w:val="Tabletextcentre"/>
            </w:pPr>
            <w:r>
              <w:t>4.5</w:t>
            </w:r>
          </w:p>
        </w:tc>
      </w:tr>
    </w:tbl>
    <w:p w14:paraId="0179EFE4" w14:textId="77777777" w:rsidR="00E83570" w:rsidRPr="00347145" w:rsidRDefault="00E83570" w:rsidP="00E83570">
      <w:pPr>
        <w:pStyle w:val="Tablefigurenote"/>
        <w:rPr>
          <w:highlight w:val="yellow"/>
        </w:rPr>
      </w:pPr>
      <w:r w:rsidRPr="00FE26E3">
        <w:t>Note:</w:t>
      </w:r>
      <w:r>
        <w:rPr>
          <w:b/>
          <w:bCs/>
        </w:rPr>
        <w:t xml:space="preserve"> </w:t>
      </w:r>
      <w:r w:rsidRPr="00FE26E3">
        <w:t>Percentages</w:t>
      </w:r>
      <w:r>
        <w:t xml:space="preserve"> </w:t>
      </w:r>
      <w:r w:rsidRPr="00FE26E3">
        <w:t>will</w:t>
      </w:r>
      <w:r>
        <w:t xml:space="preserve"> </w:t>
      </w:r>
      <w:r w:rsidRPr="00FE26E3">
        <w:t>not</w:t>
      </w:r>
      <w:r>
        <w:t xml:space="preserve"> </w:t>
      </w:r>
      <w:r w:rsidRPr="00D53B69">
        <w:t>add</w:t>
      </w:r>
      <w:r>
        <w:t xml:space="preserve"> </w:t>
      </w:r>
      <w:r w:rsidRPr="00D53B69">
        <w:t>to</w:t>
      </w:r>
      <w:r>
        <w:t xml:space="preserve"> </w:t>
      </w:r>
      <w:r w:rsidRPr="00D53B69">
        <w:t>100</w:t>
      </w:r>
      <w:r>
        <w:t xml:space="preserve"> </w:t>
      </w:r>
      <w:r w:rsidRPr="00D53B69">
        <w:t>per</w:t>
      </w:r>
      <w:r>
        <w:t xml:space="preserve"> </w:t>
      </w:r>
      <w:r w:rsidRPr="00D53B69">
        <w:t>cent</w:t>
      </w:r>
      <w:r>
        <w:t xml:space="preserve"> </w:t>
      </w:r>
      <w:r w:rsidRPr="00D53B69">
        <w:t>because</w:t>
      </w:r>
      <w:r>
        <w:t xml:space="preserve"> most </w:t>
      </w:r>
      <w:r w:rsidRPr="00D53B69">
        <w:t>people</w:t>
      </w:r>
      <w:r>
        <w:t xml:space="preserve"> </w:t>
      </w:r>
      <w:r w:rsidRPr="00D53B69">
        <w:t>were</w:t>
      </w:r>
      <w:r>
        <w:t xml:space="preserve"> </w:t>
      </w:r>
      <w:r w:rsidRPr="00D53B69">
        <w:t>subject</w:t>
      </w:r>
      <w:r>
        <w:t xml:space="preserve"> </w:t>
      </w:r>
      <w:r w:rsidRPr="00D53B69">
        <w:t>to</w:t>
      </w:r>
      <w:r>
        <w:t xml:space="preserve"> </w:t>
      </w:r>
      <w:r w:rsidRPr="00D53B69">
        <w:t>two</w:t>
      </w:r>
      <w:r>
        <w:t xml:space="preserve"> </w:t>
      </w:r>
      <w:r w:rsidRPr="00D53B69">
        <w:t>or</w:t>
      </w:r>
      <w:r>
        <w:t xml:space="preserve"> </w:t>
      </w:r>
      <w:r w:rsidRPr="00D53B69">
        <w:t>more</w:t>
      </w:r>
      <w:r>
        <w:t xml:space="preserve"> </w:t>
      </w:r>
      <w:r w:rsidRPr="00D53B69">
        <w:t>chemical</w:t>
      </w:r>
      <w:r>
        <w:t xml:space="preserve"> </w:t>
      </w:r>
      <w:r w:rsidRPr="00D53B69">
        <w:t>restraints</w:t>
      </w:r>
      <w:r>
        <w:t xml:space="preserve"> each year</w:t>
      </w:r>
      <w:r w:rsidRPr="00D53B69">
        <w:t>.</w:t>
      </w:r>
    </w:p>
    <w:p w14:paraId="23AFDAE8" w14:textId="4068A0EA" w:rsidR="00BE3551" w:rsidRDefault="00DD4100" w:rsidP="005A6BC4">
      <w:pPr>
        <w:pStyle w:val="Tablecaption"/>
      </w:pPr>
      <w:r>
        <w:t>Table</w:t>
      </w:r>
      <w:r w:rsidR="00BE3551">
        <w:t xml:space="preserve"> 5</w:t>
      </w:r>
      <w:r w:rsidR="00BE3551" w:rsidRPr="00FE26E3">
        <w:t>:</w:t>
      </w:r>
      <w:r w:rsidR="00BE3551">
        <w:t xml:space="preserve"> </w:t>
      </w:r>
      <w:r w:rsidR="00BE3551" w:rsidRPr="00FE26E3">
        <w:t>P</w:t>
      </w:r>
      <w:r w:rsidR="00BE3551">
        <w:t xml:space="preserve">ercentage </w:t>
      </w:r>
      <w:r w:rsidR="00BE3551" w:rsidRPr="00FE26E3">
        <w:t>of</w:t>
      </w:r>
      <w:r w:rsidR="00BE3551">
        <w:t xml:space="preserve"> </w:t>
      </w:r>
      <w:r w:rsidR="00BE3551" w:rsidRPr="00FE26E3">
        <w:t>people</w:t>
      </w:r>
      <w:r w:rsidR="00BE3551">
        <w:t xml:space="preserve"> </w:t>
      </w:r>
      <w:r w:rsidR="00BE3551" w:rsidRPr="00FE26E3">
        <w:t>chemically</w:t>
      </w:r>
      <w:r w:rsidR="00BE3551">
        <w:t xml:space="preserve"> </w:t>
      </w:r>
      <w:r w:rsidR="00BE3551" w:rsidRPr="00FE26E3">
        <w:t>restrained</w:t>
      </w:r>
      <w:r w:rsidR="00BE3551">
        <w:t xml:space="preserve"> subject to polypharmacy</w:t>
      </w:r>
      <w:r w:rsidR="00BE3551" w:rsidRPr="00FE26E3">
        <w:t>,</w:t>
      </w:r>
      <w:r w:rsidR="00BE3551">
        <w:t xml:space="preserve"> </w:t>
      </w:r>
      <w:r w:rsidR="00511CC8">
        <w:br/>
      </w:r>
      <w:r w:rsidR="00BE3551" w:rsidRPr="00FE26E3">
        <w:t>2014–15</w:t>
      </w:r>
      <w:r w:rsidR="00BE3551">
        <w:t xml:space="preserve"> </w:t>
      </w:r>
      <w:r w:rsidR="00BE3551" w:rsidRPr="00FE26E3">
        <w:t>to</w:t>
      </w:r>
      <w:r w:rsidR="00BE3551">
        <w:t xml:space="preserve"> </w:t>
      </w:r>
      <w:r w:rsidR="00BE3551" w:rsidRPr="00FE26E3">
        <w:t>2020–21</w:t>
      </w:r>
      <w:bookmarkEnd w:id="22"/>
    </w:p>
    <w:tbl>
      <w:tblPr>
        <w:tblStyle w:val="TableGrid"/>
        <w:tblW w:w="0" w:type="auto"/>
        <w:tblLook w:val="04A0" w:firstRow="1" w:lastRow="0" w:firstColumn="1" w:lastColumn="0" w:noHBand="0" w:noVBand="1"/>
      </w:tblPr>
      <w:tblGrid>
        <w:gridCol w:w="1413"/>
        <w:gridCol w:w="5387"/>
      </w:tblGrid>
      <w:tr w:rsidR="00BE3551" w14:paraId="77A0FD9A" w14:textId="77777777" w:rsidTr="00355F67">
        <w:trPr>
          <w:cnfStyle w:val="100000000000" w:firstRow="1" w:lastRow="0" w:firstColumn="0" w:lastColumn="0" w:oddVBand="0" w:evenVBand="0" w:oddHBand="0" w:evenHBand="0" w:firstRowFirstColumn="0" w:firstRowLastColumn="0" w:lastRowFirstColumn="0" w:lastRowLastColumn="0"/>
        </w:trPr>
        <w:tc>
          <w:tcPr>
            <w:tcW w:w="1413" w:type="dxa"/>
          </w:tcPr>
          <w:p w14:paraId="06278860" w14:textId="77777777" w:rsidR="00BE3551" w:rsidRDefault="00BE3551" w:rsidP="005C227D">
            <w:pPr>
              <w:pStyle w:val="Tablecolhead"/>
              <w:rPr>
                <w:highlight w:val="yellow"/>
              </w:rPr>
            </w:pPr>
            <w:r>
              <w:t>Year</w:t>
            </w:r>
          </w:p>
        </w:tc>
        <w:tc>
          <w:tcPr>
            <w:tcW w:w="5387" w:type="dxa"/>
          </w:tcPr>
          <w:p w14:paraId="2A1316F6" w14:textId="2DF15206" w:rsidR="00830C56" w:rsidRPr="00830C56" w:rsidRDefault="00BE3551" w:rsidP="00355F67">
            <w:pPr>
              <w:pStyle w:val="Tablecolheadcentre"/>
            </w:pPr>
            <w:r>
              <w:t xml:space="preserve">Percentage of people subject to polypharmacy </w:t>
            </w:r>
            <w:r w:rsidR="00355F67">
              <w:br/>
            </w:r>
            <w:r w:rsidRPr="00830C56">
              <w:rPr>
                <w:rStyle w:val="Emphasis"/>
              </w:rPr>
              <w:t>of those chemically restrained</w:t>
            </w:r>
          </w:p>
          <w:p w14:paraId="35A78B8A" w14:textId="7AC9C838" w:rsidR="00BE3551" w:rsidRPr="0054706B" w:rsidRDefault="00BE3551" w:rsidP="00355F67">
            <w:pPr>
              <w:pStyle w:val="Tablecolheadcentre"/>
            </w:pPr>
            <w:r w:rsidRPr="00830C56">
              <w:t>%</w:t>
            </w:r>
          </w:p>
        </w:tc>
      </w:tr>
      <w:tr w:rsidR="00BE3551" w14:paraId="48BF9D10" w14:textId="77777777" w:rsidTr="00355F67">
        <w:tc>
          <w:tcPr>
            <w:tcW w:w="1413" w:type="dxa"/>
            <w:vAlign w:val="bottom"/>
          </w:tcPr>
          <w:p w14:paraId="762E004B" w14:textId="77777777" w:rsidR="00BE3551" w:rsidRDefault="00BE3551" w:rsidP="00A1528F">
            <w:pPr>
              <w:pStyle w:val="Tabletext"/>
              <w:rPr>
                <w:highlight w:val="yellow"/>
              </w:rPr>
            </w:pPr>
            <w:r>
              <w:t>2014–15</w:t>
            </w:r>
          </w:p>
        </w:tc>
        <w:tc>
          <w:tcPr>
            <w:tcW w:w="5387" w:type="dxa"/>
            <w:vAlign w:val="bottom"/>
          </w:tcPr>
          <w:p w14:paraId="5DCE271E" w14:textId="77777777" w:rsidR="00BE3551" w:rsidRDefault="00BE3551" w:rsidP="00355F67">
            <w:pPr>
              <w:pStyle w:val="Tabletextcentre"/>
              <w:rPr>
                <w:highlight w:val="yellow"/>
              </w:rPr>
            </w:pPr>
            <w:r>
              <w:t>57.0</w:t>
            </w:r>
          </w:p>
        </w:tc>
      </w:tr>
      <w:tr w:rsidR="00BE3551" w14:paraId="2C5F5AE7" w14:textId="77777777" w:rsidTr="00355F67">
        <w:tc>
          <w:tcPr>
            <w:tcW w:w="1413" w:type="dxa"/>
            <w:vAlign w:val="bottom"/>
          </w:tcPr>
          <w:p w14:paraId="79F94F9E" w14:textId="77777777" w:rsidR="00BE3551" w:rsidRDefault="00BE3551" w:rsidP="00A1528F">
            <w:pPr>
              <w:pStyle w:val="Tabletext"/>
              <w:rPr>
                <w:highlight w:val="yellow"/>
              </w:rPr>
            </w:pPr>
            <w:r>
              <w:t>2015–16</w:t>
            </w:r>
          </w:p>
        </w:tc>
        <w:tc>
          <w:tcPr>
            <w:tcW w:w="5387" w:type="dxa"/>
            <w:vAlign w:val="bottom"/>
          </w:tcPr>
          <w:p w14:paraId="6C70544F" w14:textId="77777777" w:rsidR="00BE3551" w:rsidRDefault="00BE3551" w:rsidP="00355F67">
            <w:pPr>
              <w:pStyle w:val="Tabletextcentre"/>
              <w:rPr>
                <w:highlight w:val="yellow"/>
              </w:rPr>
            </w:pPr>
            <w:r>
              <w:t>58.0</w:t>
            </w:r>
          </w:p>
        </w:tc>
      </w:tr>
      <w:tr w:rsidR="00BE3551" w14:paraId="61B9E400" w14:textId="77777777" w:rsidTr="00355F67">
        <w:tc>
          <w:tcPr>
            <w:tcW w:w="1413" w:type="dxa"/>
            <w:vAlign w:val="bottom"/>
          </w:tcPr>
          <w:p w14:paraId="612F21AA" w14:textId="77777777" w:rsidR="00BE3551" w:rsidRDefault="00BE3551" w:rsidP="00A1528F">
            <w:pPr>
              <w:pStyle w:val="Tabletext"/>
              <w:rPr>
                <w:highlight w:val="yellow"/>
              </w:rPr>
            </w:pPr>
            <w:r>
              <w:t>2016–17</w:t>
            </w:r>
          </w:p>
        </w:tc>
        <w:tc>
          <w:tcPr>
            <w:tcW w:w="5387" w:type="dxa"/>
            <w:vAlign w:val="bottom"/>
          </w:tcPr>
          <w:p w14:paraId="682B571D" w14:textId="77777777" w:rsidR="00BE3551" w:rsidRDefault="00BE3551" w:rsidP="00355F67">
            <w:pPr>
              <w:pStyle w:val="Tabletextcentre"/>
              <w:rPr>
                <w:highlight w:val="yellow"/>
              </w:rPr>
            </w:pPr>
            <w:r>
              <w:t>60.2</w:t>
            </w:r>
          </w:p>
        </w:tc>
      </w:tr>
      <w:tr w:rsidR="00BE3551" w14:paraId="1167DBB7" w14:textId="77777777" w:rsidTr="00355F67">
        <w:tc>
          <w:tcPr>
            <w:tcW w:w="1413" w:type="dxa"/>
            <w:vAlign w:val="bottom"/>
          </w:tcPr>
          <w:p w14:paraId="336CC67E" w14:textId="77777777" w:rsidR="00BE3551" w:rsidRDefault="00BE3551" w:rsidP="00A1528F">
            <w:pPr>
              <w:pStyle w:val="Tabletext"/>
              <w:rPr>
                <w:highlight w:val="yellow"/>
              </w:rPr>
            </w:pPr>
            <w:r>
              <w:t>2017–18</w:t>
            </w:r>
          </w:p>
        </w:tc>
        <w:tc>
          <w:tcPr>
            <w:tcW w:w="5387" w:type="dxa"/>
            <w:vAlign w:val="bottom"/>
          </w:tcPr>
          <w:p w14:paraId="6F07983A" w14:textId="77777777" w:rsidR="00BE3551" w:rsidRDefault="00BE3551" w:rsidP="00355F67">
            <w:pPr>
              <w:pStyle w:val="Tabletextcentre"/>
              <w:rPr>
                <w:highlight w:val="yellow"/>
              </w:rPr>
            </w:pPr>
            <w:r>
              <w:t>60.0</w:t>
            </w:r>
          </w:p>
        </w:tc>
      </w:tr>
      <w:tr w:rsidR="00BE3551" w14:paraId="1330C545" w14:textId="77777777" w:rsidTr="00355F67">
        <w:tc>
          <w:tcPr>
            <w:tcW w:w="1413" w:type="dxa"/>
            <w:vAlign w:val="bottom"/>
          </w:tcPr>
          <w:p w14:paraId="5864AB82" w14:textId="77777777" w:rsidR="00BE3551" w:rsidRDefault="00BE3551" w:rsidP="00A1528F">
            <w:pPr>
              <w:pStyle w:val="Tabletext"/>
              <w:rPr>
                <w:highlight w:val="yellow"/>
              </w:rPr>
            </w:pPr>
            <w:r>
              <w:t>2018–19</w:t>
            </w:r>
          </w:p>
        </w:tc>
        <w:tc>
          <w:tcPr>
            <w:tcW w:w="5387" w:type="dxa"/>
            <w:vAlign w:val="bottom"/>
          </w:tcPr>
          <w:p w14:paraId="291484A0" w14:textId="77777777" w:rsidR="00BE3551" w:rsidRDefault="00BE3551" w:rsidP="00355F67">
            <w:pPr>
              <w:pStyle w:val="Tabletextcentre"/>
              <w:rPr>
                <w:highlight w:val="yellow"/>
              </w:rPr>
            </w:pPr>
            <w:r>
              <w:t>62.0</w:t>
            </w:r>
          </w:p>
        </w:tc>
      </w:tr>
      <w:tr w:rsidR="00BE3551" w14:paraId="4033D420" w14:textId="77777777" w:rsidTr="00355F67">
        <w:tc>
          <w:tcPr>
            <w:tcW w:w="1413" w:type="dxa"/>
            <w:vAlign w:val="bottom"/>
          </w:tcPr>
          <w:p w14:paraId="510CA50F" w14:textId="77777777" w:rsidR="00BE3551" w:rsidRDefault="00BE3551" w:rsidP="00A1528F">
            <w:pPr>
              <w:pStyle w:val="Tabletext"/>
              <w:rPr>
                <w:highlight w:val="yellow"/>
              </w:rPr>
            </w:pPr>
            <w:r>
              <w:t>2019–20</w:t>
            </w:r>
          </w:p>
        </w:tc>
        <w:tc>
          <w:tcPr>
            <w:tcW w:w="5387" w:type="dxa"/>
            <w:vAlign w:val="bottom"/>
          </w:tcPr>
          <w:p w14:paraId="6D2504BE" w14:textId="77777777" w:rsidR="00BE3551" w:rsidRDefault="00BE3551" w:rsidP="00355F67">
            <w:pPr>
              <w:pStyle w:val="Tabletextcentre"/>
              <w:rPr>
                <w:highlight w:val="yellow"/>
              </w:rPr>
            </w:pPr>
            <w:r>
              <w:t>61.7</w:t>
            </w:r>
          </w:p>
        </w:tc>
      </w:tr>
      <w:tr w:rsidR="00BE3551" w14:paraId="167739CF" w14:textId="77777777" w:rsidTr="00355F67">
        <w:tc>
          <w:tcPr>
            <w:tcW w:w="1413" w:type="dxa"/>
            <w:vAlign w:val="bottom"/>
          </w:tcPr>
          <w:p w14:paraId="1F5DA712" w14:textId="77777777" w:rsidR="00BE3551" w:rsidRDefault="00BE3551" w:rsidP="00A1528F">
            <w:pPr>
              <w:pStyle w:val="Tabletext"/>
              <w:rPr>
                <w:highlight w:val="yellow"/>
              </w:rPr>
            </w:pPr>
            <w:r>
              <w:t>2020–21</w:t>
            </w:r>
          </w:p>
        </w:tc>
        <w:tc>
          <w:tcPr>
            <w:tcW w:w="5387" w:type="dxa"/>
            <w:vAlign w:val="bottom"/>
          </w:tcPr>
          <w:p w14:paraId="66DF100A" w14:textId="77777777" w:rsidR="00BE3551" w:rsidRDefault="00BE3551" w:rsidP="00355F67">
            <w:pPr>
              <w:pStyle w:val="Tabletextcentre"/>
              <w:rPr>
                <w:highlight w:val="yellow"/>
              </w:rPr>
            </w:pPr>
            <w:r>
              <w:t>61.2</w:t>
            </w:r>
          </w:p>
        </w:tc>
      </w:tr>
    </w:tbl>
    <w:p w14:paraId="089EDF3F" w14:textId="77777777" w:rsidR="00BE3551" w:rsidRPr="00E91570" w:rsidRDefault="00BE3551" w:rsidP="004A23E8">
      <w:pPr>
        <w:pStyle w:val="Heading4"/>
      </w:pPr>
      <w:r w:rsidRPr="005F339F">
        <w:t>Key</w:t>
      </w:r>
      <w:r>
        <w:t xml:space="preserve"> f</w:t>
      </w:r>
      <w:r w:rsidRPr="005F339F">
        <w:t>indings</w:t>
      </w:r>
      <w:r>
        <w:t xml:space="preserve"> – polypharmacy</w:t>
      </w:r>
    </w:p>
    <w:p w14:paraId="51E71FCB" w14:textId="77777777" w:rsidR="00BE3551" w:rsidRDefault="00BE3551" w:rsidP="00327EE7">
      <w:pPr>
        <w:pStyle w:val="Bullet1"/>
      </w:pPr>
      <w:r w:rsidRPr="007F1C27">
        <w:t>The</w:t>
      </w:r>
      <w:r>
        <w:t xml:space="preserve"> </w:t>
      </w:r>
      <w:r w:rsidRPr="007F1C27">
        <w:t>percentage</w:t>
      </w:r>
      <w:r>
        <w:t xml:space="preserve"> </w:t>
      </w:r>
      <w:r w:rsidRPr="007F1C27">
        <w:t>of</w:t>
      </w:r>
      <w:r>
        <w:t xml:space="preserve"> </w:t>
      </w:r>
      <w:r w:rsidRPr="007F1C27">
        <w:t>people</w:t>
      </w:r>
      <w:r>
        <w:t xml:space="preserve"> </w:t>
      </w:r>
      <w:r w:rsidRPr="007F1C27">
        <w:t>chemically</w:t>
      </w:r>
      <w:r>
        <w:t xml:space="preserve"> </w:t>
      </w:r>
      <w:r w:rsidRPr="007F1C27">
        <w:t>restrained</w:t>
      </w:r>
      <w:r>
        <w:t xml:space="preserve"> </w:t>
      </w:r>
      <w:r w:rsidRPr="007F1C27">
        <w:t>subject</w:t>
      </w:r>
      <w:r>
        <w:t xml:space="preserve"> </w:t>
      </w:r>
      <w:r w:rsidRPr="007F1C27">
        <w:t>to</w:t>
      </w:r>
      <w:r>
        <w:t xml:space="preserve"> </w:t>
      </w:r>
      <w:r w:rsidRPr="007F1C27">
        <w:t>polypharmacy</w:t>
      </w:r>
      <w:r>
        <w:t xml:space="preserve"> </w:t>
      </w:r>
      <w:r w:rsidRPr="007F1C27">
        <w:t>is</w:t>
      </w:r>
      <w:r>
        <w:t xml:space="preserve"> </w:t>
      </w:r>
      <w:r w:rsidRPr="007F1C27">
        <w:t>stable</w:t>
      </w:r>
      <w:r>
        <w:t>.</w:t>
      </w:r>
    </w:p>
    <w:p w14:paraId="2ABB9985" w14:textId="77777777" w:rsidR="00BE3551" w:rsidRDefault="00BE3551" w:rsidP="00327EE7">
      <w:pPr>
        <w:pStyle w:val="Bullet1"/>
      </w:pPr>
      <w:r w:rsidRPr="002C3C20">
        <w:t>The</w:t>
      </w:r>
      <w:r>
        <w:t xml:space="preserve"> </w:t>
      </w:r>
      <w:r w:rsidRPr="002C3C20">
        <w:t>majority</w:t>
      </w:r>
      <w:r>
        <w:t xml:space="preserve"> </w:t>
      </w:r>
      <w:r w:rsidRPr="002C3C20">
        <w:t>of</w:t>
      </w:r>
      <w:r>
        <w:t xml:space="preserve"> </w:t>
      </w:r>
      <w:r w:rsidRPr="002C3C20">
        <w:t>people</w:t>
      </w:r>
      <w:r>
        <w:t xml:space="preserve"> </w:t>
      </w:r>
      <w:r w:rsidRPr="002C3C20">
        <w:t>chemically</w:t>
      </w:r>
      <w:r>
        <w:t xml:space="preserve"> </w:t>
      </w:r>
      <w:r w:rsidRPr="002C3C20">
        <w:t>restrained</w:t>
      </w:r>
      <w:r>
        <w:t xml:space="preserve"> </w:t>
      </w:r>
      <w:r w:rsidRPr="002C3C20">
        <w:t>experience</w:t>
      </w:r>
      <w:r>
        <w:t xml:space="preserve"> </w:t>
      </w:r>
      <w:r w:rsidRPr="002C3C20">
        <w:t>polypharmacy,</w:t>
      </w:r>
      <w:r>
        <w:t xml:space="preserve"> </w:t>
      </w:r>
      <w:r w:rsidRPr="002C3C20">
        <w:t>which</w:t>
      </w:r>
      <w:r>
        <w:t xml:space="preserve"> </w:t>
      </w:r>
      <w:r w:rsidRPr="002C3C20">
        <w:t>increases</w:t>
      </w:r>
      <w:r>
        <w:t xml:space="preserve"> </w:t>
      </w:r>
      <w:r w:rsidRPr="002C3C20">
        <w:t>their</w:t>
      </w:r>
      <w:r>
        <w:t xml:space="preserve"> </w:t>
      </w:r>
      <w:r w:rsidRPr="002C3C20">
        <w:t>risk</w:t>
      </w:r>
      <w:r>
        <w:t xml:space="preserve"> </w:t>
      </w:r>
      <w:r w:rsidRPr="002C3C20">
        <w:t>of</w:t>
      </w:r>
      <w:r>
        <w:t xml:space="preserve"> </w:t>
      </w:r>
      <w:r w:rsidRPr="002C3C20">
        <w:t>adverse</w:t>
      </w:r>
      <w:r>
        <w:t xml:space="preserve"> </w:t>
      </w:r>
      <w:r w:rsidRPr="002C3C20">
        <w:t>events</w:t>
      </w:r>
      <w:r>
        <w:t xml:space="preserve"> </w:t>
      </w:r>
      <w:r w:rsidRPr="002C3C20">
        <w:t>and</w:t>
      </w:r>
      <w:r>
        <w:t xml:space="preserve"> </w:t>
      </w:r>
      <w:r w:rsidRPr="002C3C20">
        <w:t>drug</w:t>
      </w:r>
      <w:r>
        <w:t xml:space="preserve"> </w:t>
      </w:r>
      <w:r w:rsidRPr="002C3C20">
        <w:t>interactions.</w:t>
      </w:r>
    </w:p>
    <w:p w14:paraId="79FD56EF" w14:textId="77777777" w:rsidR="00BE3551" w:rsidRDefault="00BE3551" w:rsidP="005A6BC4">
      <w:pPr>
        <w:pStyle w:val="Bullet1"/>
      </w:pPr>
      <w:r>
        <w:t>The following side effects are of particular concern:</w:t>
      </w:r>
    </w:p>
    <w:p w14:paraId="06FD03F1" w14:textId="77777777" w:rsidR="00BE3551" w:rsidRPr="005A6BC4" w:rsidRDefault="00BE3551" w:rsidP="005A6BC4">
      <w:pPr>
        <w:pStyle w:val="Bullet2"/>
      </w:pPr>
      <w:r w:rsidRPr="006F420A">
        <w:t>respir</w:t>
      </w:r>
      <w:r w:rsidRPr="005A6BC4">
        <w:t>atory depression</w:t>
      </w:r>
    </w:p>
    <w:p w14:paraId="338CE46E" w14:textId="77777777" w:rsidR="00BE3551" w:rsidRPr="005A6BC4" w:rsidRDefault="00BE3551" w:rsidP="005A6BC4">
      <w:pPr>
        <w:pStyle w:val="Bullet2"/>
      </w:pPr>
      <w:r w:rsidRPr="005A6BC4">
        <w:t>lowered seizure threshold</w:t>
      </w:r>
    </w:p>
    <w:p w14:paraId="3F242C6C" w14:textId="77777777" w:rsidR="00BE3551" w:rsidRPr="005A6BC4" w:rsidRDefault="00BE3551" w:rsidP="005A6BC4">
      <w:pPr>
        <w:pStyle w:val="Bullet2"/>
      </w:pPr>
      <w:r w:rsidRPr="005A6BC4">
        <w:t>cardiometabolic liability</w:t>
      </w:r>
    </w:p>
    <w:p w14:paraId="69C90A9E" w14:textId="77777777" w:rsidR="00BE3551" w:rsidRPr="005A6BC4" w:rsidRDefault="00BE3551" w:rsidP="005A6BC4">
      <w:pPr>
        <w:pStyle w:val="Bullet2"/>
      </w:pPr>
      <w:r w:rsidRPr="005A6BC4">
        <w:t>dementia.</w:t>
      </w:r>
    </w:p>
    <w:p w14:paraId="62CF2919" w14:textId="77777777" w:rsidR="00511CC8" w:rsidRPr="00511CC8" w:rsidRDefault="00511CC8" w:rsidP="00511CC8">
      <w:pPr>
        <w:pStyle w:val="Body"/>
      </w:pPr>
      <w:bookmarkStart w:id="23" w:name="_Hlk88050117"/>
      <w:r w:rsidRPr="00511CC8">
        <w:br w:type="page"/>
      </w:r>
    </w:p>
    <w:p w14:paraId="60A93201" w14:textId="18C1EDDE" w:rsidR="00BE3551" w:rsidRDefault="00BE3551" w:rsidP="004A23E8">
      <w:pPr>
        <w:pStyle w:val="Heading3"/>
      </w:pPr>
      <w:r>
        <w:lastRenderedPageBreak/>
        <w:t>Mechanical r</w:t>
      </w:r>
      <w:r w:rsidRPr="005F339F">
        <w:t>estraint</w:t>
      </w:r>
    </w:p>
    <w:bookmarkEnd w:id="23"/>
    <w:p w14:paraId="55F02BB3" w14:textId="765FA67B" w:rsidR="00BE3551" w:rsidRDefault="00BE3551" w:rsidP="002E2385">
      <w:pPr>
        <w:pStyle w:val="Body"/>
      </w:pPr>
      <w:r w:rsidRPr="006D6781">
        <w:t>Mechanical</w:t>
      </w:r>
      <w:r>
        <w:t xml:space="preserve"> </w:t>
      </w:r>
      <w:r w:rsidRPr="006D6781">
        <w:t>restraint</w:t>
      </w:r>
      <w:r>
        <w:t xml:space="preserve"> </w:t>
      </w:r>
      <w:r w:rsidRPr="006D6781">
        <w:t>refers</w:t>
      </w:r>
      <w:r>
        <w:t xml:space="preserve"> </w:t>
      </w:r>
      <w:r w:rsidRPr="006D6781">
        <w:t>to</w:t>
      </w:r>
      <w:r>
        <w:t xml:space="preserve"> </w:t>
      </w:r>
      <w:r w:rsidRPr="006D6781">
        <w:t>using</w:t>
      </w:r>
      <w:r>
        <w:t xml:space="preserve"> </w:t>
      </w:r>
      <w:r w:rsidRPr="006D6781">
        <w:t>a</w:t>
      </w:r>
      <w:r>
        <w:t xml:space="preserve"> </w:t>
      </w:r>
      <w:r w:rsidRPr="006D6781">
        <w:t>device</w:t>
      </w:r>
      <w:r>
        <w:t xml:space="preserve"> </w:t>
      </w:r>
      <w:r w:rsidRPr="006D6781">
        <w:t>(such</w:t>
      </w:r>
      <w:r>
        <w:t xml:space="preserve"> </w:t>
      </w:r>
      <w:r w:rsidRPr="006D6781">
        <w:t>as</w:t>
      </w:r>
      <w:r>
        <w:t xml:space="preserve"> </w:t>
      </w:r>
      <w:r w:rsidRPr="006D6781">
        <w:t>splints</w:t>
      </w:r>
      <w:r>
        <w:t xml:space="preserve"> </w:t>
      </w:r>
      <w:r w:rsidRPr="006D6781">
        <w:t>or</w:t>
      </w:r>
      <w:r>
        <w:t xml:space="preserve"> </w:t>
      </w:r>
      <w:r w:rsidRPr="006D6781">
        <w:t>clothing)</w:t>
      </w:r>
      <w:r>
        <w:t xml:space="preserve"> </w:t>
      </w:r>
      <w:r w:rsidRPr="006D6781">
        <w:t>to</w:t>
      </w:r>
      <w:r>
        <w:t xml:space="preserve"> </w:t>
      </w:r>
      <w:r w:rsidRPr="006D6781">
        <w:t>control</w:t>
      </w:r>
      <w:r>
        <w:t xml:space="preserve"> </w:t>
      </w:r>
      <w:r w:rsidRPr="006D6781">
        <w:t>a</w:t>
      </w:r>
      <w:r>
        <w:t xml:space="preserve"> </w:t>
      </w:r>
      <w:r w:rsidRPr="006D6781">
        <w:t>person’s</w:t>
      </w:r>
      <w:r>
        <w:t xml:space="preserve"> </w:t>
      </w:r>
      <w:r w:rsidRPr="006D6781">
        <w:t>movement.</w:t>
      </w:r>
      <w:r>
        <w:t xml:space="preserve"> </w:t>
      </w:r>
      <w:r w:rsidRPr="006D6781">
        <w:t>This</w:t>
      </w:r>
      <w:r>
        <w:t xml:space="preserve"> </w:t>
      </w:r>
      <w:r w:rsidRPr="006D6781">
        <w:t>excludes</w:t>
      </w:r>
      <w:r>
        <w:t xml:space="preserve"> </w:t>
      </w:r>
      <w:r w:rsidRPr="006D6781">
        <w:t>devices</w:t>
      </w:r>
      <w:r>
        <w:t xml:space="preserve"> </w:t>
      </w:r>
      <w:r w:rsidRPr="006D6781">
        <w:t>used</w:t>
      </w:r>
      <w:r>
        <w:t xml:space="preserve"> </w:t>
      </w:r>
      <w:r w:rsidRPr="006D6781">
        <w:t>for</w:t>
      </w:r>
      <w:r>
        <w:t xml:space="preserve"> </w:t>
      </w:r>
      <w:r w:rsidRPr="006D6781">
        <w:t>therapeutic</w:t>
      </w:r>
      <w:r>
        <w:t xml:space="preserve"> </w:t>
      </w:r>
      <w:r w:rsidRPr="006D6781">
        <w:t>purposes</w:t>
      </w:r>
      <w:r>
        <w:t xml:space="preserve"> </w:t>
      </w:r>
      <w:r w:rsidRPr="006D6781">
        <w:t>(such</w:t>
      </w:r>
      <w:r>
        <w:t xml:space="preserve"> </w:t>
      </w:r>
      <w:r w:rsidRPr="006D6781">
        <w:t>as</w:t>
      </w:r>
      <w:r>
        <w:t xml:space="preserve"> </w:t>
      </w:r>
      <w:r w:rsidRPr="006D6781">
        <w:t>an</w:t>
      </w:r>
      <w:r>
        <w:t xml:space="preserve"> </w:t>
      </w:r>
      <w:r w:rsidRPr="006D6781">
        <w:t>arm</w:t>
      </w:r>
      <w:r>
        <w:t xml:space="preserve"> </w:t>
      </w:r>
      <w:r w:rsidRPr="006D6781">
        <w:t>splint</w:t>
      </w:r>
      <w:r>
        <w:t xml:space="preserve"> </w:t>
      </w:r>
      <w:r w:rsidRPr="006D6781">
        <w:t>that</w:t>
      </w:r>
      <w:r>
        <w:t xml:space="preserve"> </w:t>
      </w:r>
      <w:r w:rsidRPr="006D6781">
        <w:t>is</w:t>
      </w:r>
      <w:r>
        <w:t xml:space="preserve"> </w:t>
      </w:r>
      <w:r w:rsidRPr="006D6781">
        <w:t>used</w:t>
      </w:r>
      <w:r w:rsidR="00511CC8">
        <w:t> </w:t>
      </w:r>
      <w:r w:rsidRPr="006D6781">
        <w:t>to</w:t>
      </w:r>
      <w:r>
        <w:t xml:space="preserve"> </w:t>
      </w:r>
      <w:r w:rsidRPr="006D6781">
        <w:t>enable</w:t>
      </w:r>
      <w:r>
        <w:t xml:space="preserve"> </w:t>
      </w:r>
      <w:r w:rsidRPr="006D6781">
        <w:t>the</w:t>
      </w:r>
      <w:r>
        <w:t xml:space="preserve"> </w:t>
      </w:r>
      <w:r w:rsidRPr="006D6781">
        <w:t>person</w:t>
      </w:r>
      <w:r>
        <w:t xml:space="preserve"> </w:t>
      </w:r>
      <w:r w:rsidRPr="006D6781">
        <w:t>to</w:t>
      </w:r>
      <w:r>
        <w:t xml:space="preserve"> </w:t>
      </w:r>
      <w:r w:rsidRPr="006D6781">
        <w:t>eat</w:t>
      </w:r>
      <w:r>
        <w:t xml:space="preserve"> </w:t>
      </w:r>
      <w:r w:rsidRPr="006D6781">
        <w:t>independently).</w:t>
      </w:r>
      <w:r>
        <w:t xml:space="preserve"> </w:t>
      </w:r>
      <w:r w:rsidR="00DD4100">
        <w:t>Table</w:t>
      </w:r>
      <w:r>
        <w:t xml:space="preserve"> 6 </w:t>
      </w:r>
      <w:r w:rsidRPr="006D6781">
        <w:t>shows</w:t>
      </w:r>
      <w:r>
        <w:t xml:space="preserve"> </w:t>
      </w:r>
      <w:r w:rsidRPr="006D6781">
        <w:t>the</w:t>
      </w:r>
      <w:r>
        <w:t xml:space="preserve"> number </w:t>
      </w:r>
      <w:r w:rsidRPr="006D6781">
        <w:t>of</w:t>
      </w:r>
      <w:r>
        <w:t xml:space="preserve"> </w:t>
      </w:r>
      <w:r w:rsidRPr="006D6781">
        <w:t>people</w:t>
      </w:r>
      <w:r>
        <w:t xml:space="preserve"> </w:t>
      </w:r>
      <w:r w:rsidRPr="006D6781">
        <w:t>each</w:t>
      </w:r>
      <w:r>
        <w:t xml:space="preserve"> </w:t>
      </w:r>
      <w:r w:rsidRPr="006D6781">
        <w:t>year</w:t>
      </w:r>
      <w:r>
        <w:t xml:space="preserve"> </w:t>
      </w:r>
      <w:r w:rsidRPr="006D6781">
        <w:t>who</w:t>
      </w:r>
      <w:r w:rsidR="00511CC8">
        <w:t> </w:t>
      </w:r>
      <w:r w:rsidRPr="006D6781">
        <w:t>were</w:t>
      </w:r>
      <w:r>
        <w:t xml:space="preserve"> </w:t>
      </w:r>
      <w:r w:rsidRPr="006D6781">
        <w:t>mechanically</w:t>
      </w:r>
      <w:r>
        <w:t xml:space="preserve"> </w:t>
      </w:r>
      <w:r w:rsidRPr="006D6781">
        <w:t>restrained</w:t>
      </w:r>
      <w:r>
        <w:t xml:space="preserve"> </w:t>
      </w:r>
      <w:r w:rsidRPr="006D6781">
        <w:t>using</w:t>
      </w:r>
      <w:r>
        <w:t xml:space="preserve"> </w:t>
      </w:r>
      <w:r w:rsidRPr="006D6781">
        <w:t>different</w:t>
      </w:r>
      <w:r>
        <w:t xml:space="preserve"> </w:t>
      </w:r>
      <w:r w:rsidRPr="006D6781">
        <w:t>types</w:t>
      </w:r>
      <w:r>
        <w:t xml:space="preserve"> </w:t>
      </w:r>
      <w:r w:rsidRPr="006D6781">
        <w:t>of</w:t>
      </w:r>
      <w:r>
        <w:t xml:space="preserve"> </w:t>
      </w:r>
      <w:r w:rsidRPr="006D6781">
        <w:t>mechanical</w:t>
      </w:r>
      <w:r>
        <w:t xml:space="preserve"> </w:t>
      </w:r>
      <w:r w:rsidRPr="006D6781">
        <w:t>restraint.</w:t>
      </w:r>
    </w:p>
    <w:p w14:paraId="79C95BF9" w14:textId="77777777" w:rsidR="00BE3551" w:rsidRPr="00480BE5" w:rsidRDefault="00BE3551" w:rsidP="008222E9">
      <w:pPr>
        <w:pStyle w:val="Heading4"/>
      </w:pPr>
      <w:r w:rsidRPr="005F339F">
        <w:t>Key</w:t>
      </w:r>
      <w:r>
        <w:t xml:space="preserve"> f</w:t>
      </w:r>
      <w:r w:rsidRPr="005F339F">
        <w:t>indings</w:t>
      </w:r>
    </w:p>
    <w:p w14:paraId="3CDA5984" w14:textId="651A4CEA" w:rsidR="00BE3551" w:rsidRPr="002B6F3F" w:rsidRDefault="00BE3551" w:rsidP="00327EE7">
      <w:pPr>
        <w:pStyle w:val="Bullet1"/>
      </w:pPr>
      <w:r w:rsidRPr="00522D3F">
        <w:t>The</w:t>
      </w:r>
      <w:r>
        <w:t xml:space="preserve"> </w:t>
      </w:r>
      <w:r w:rsidRPr="00522D3F">
        <w:t>total</w:t>
      </w:r>
      <w:r>
        <w:t xml:space="preserve"> </w:t>
      </w:r>
      <w:r w:rsidRPr="00522D3F">
        <w:t>number</w:t>
      </w:r>
      <w:r>
        <w:t xml:space="preserve"> </w:t>
      </w:r>
      <w:r w:rsidRPr="00522D3F">
        <w:t>of</w:t>
      </w:r>
      <w:r>
        <w:t xml:space="preserve"> </w:t>
      </w:r>
      <w:r w:rsidRPr="00522D3F">
        <w:t>people</w:t>
      </w:r>
      <w:r>
        <w:t xml:space="preserve"> </w:t>
      </w:r>
      <w:r w:rsidRPr="00522D3F">
        <w:t>reported</w:t>
      </w:r>
      <w:r>
        <w:t xml:space="preserve"> </w:t>
      </w:r>
      <w:r w:rsidRPr="00522D3F">
        <w:t>as</w:t>
      </w:r>
      <w:r>
        <w:t xml:space="preserve"> </w:t>
      </w:r>
      <w:r w:rsidRPr="00522D3F">
        <w:t>being</w:t>
      </w:r>
      <w:r>
        <w:t xml:space="preserve"> </w:t>
      </w:r>
      <w:r w:rsidRPr="00522D3F">
        <w:t>subject</w:t>
      </w:r>
      <w:r>
        <w:t xml:space="preserve"> </w:t>
      </w:r>
      <w:r w:rsidRPr="00522D3F">
        <w:t>to</w:t>
      </w:r>
      <w:r>
        <w:t xml:space="preserve"> </w:t>
      </w:r>
      <w:r w:rsidRPr="00522D3F">
        <w:t>mechanical</w:t>
      </w:r>
      <w:r>
        <w:t xml:space="preserve"> </w:t>
      </w:r>
      <w:r w:rsidRPr="00522D3F">
        <w:t>restraint</w:t>
      </w:r>
      <w:r>
        <w:t xml:space="preserve"> </w:t>
      </w:r>
      <w:r w:rsidRPr="00522D3F">
        <w:t>increased</w:t>
      </w:r>
      <w:r>
        <w:t xml:space="preserve"> </w:t>
      </w:r>
      <w:r w:rsidRPr="00522D3F">
        <w:t>in</w:t>
      </w:r>
      <w:r w:rsidR="00511CC8">
        <w:t> </w:t>
      </w:r>
      <w:r w:rsidRPr="00522D3F">
        <w:t>the</w:t>
      </w:r>
      <w:r w:rsidR="00511CC8">
        <w:t> </w:t>
      </w:r>
      <w:r w:rsidRPr="00522D3F">
        <w:t>most</w:t>
      </w:r>
      <w:r>
        <w:t xml:space="preserve"> </w:t>
      </w:r>
      <w:r w:rsidRPr="00522D3F">
        <w:t>re</w:t>
      </w:r>
      <w:r w:rsidRPr="002B6F3F">
        <w:t>cent year due to improved identification of practice.</w:t>
      </w:r>
    </w:p>
    <w:p w14:paraId="1FA8F2C0" w14:textId="4BCDB3AD" w:rsidR="00BE3551" w:rsidRPr="002B6F3F" w:rsidRDefault="00BE3551" w:rsidP="00327EE7">
      <w:pPr>
        <w:pStyle w:val="Bullet1"/>
      </w:pPr>
      <w:r w:rsidRPr="002B6F3F">
        <w:t>The total number of people mechanically restrained within respite and shared supported accommodation services rose dramatically in 2020–21 (</w:t>
      </w:r>
      <w:r w:rsidR="00DD4100">
        <w:t>Table</w:t>
      </w:r>
      <w:r w:rsidRPr="002B6F3F">
        <w:t xml:space="preserve"> 7).</w:t>
      </w:r>
    </w:p>
    <w:p w14:paraId="2F756267" w14:textId="6C072BE4" w:rsidR="00BE3551" w:rsidRPr="00522D3F" w:rsidRDefault="00BE3551" w:rsidP="00327EE7">
      <w:pPr>
        <w:pStyle w:val="Bullet1"/>
      </w:pPr>
      <w:r w:rsidRPr="002B6F3F">
        <w:t>The percentage of people subject to each mechanical restraint type varied substantially from practice reported in previous years. This is likely explained by changes in reporting practice; that</w:t>
      </w:r>
      <w:r w:rsidR="00511CC8">
        <w:t> </w:t>
      </w:r>
      <w:r w:rsidRPr="002B6F3F">
        <w:t>is, although some providers have become better at identifying (and therefore reporting) mechanical restraint, reporting of some types – buckle guards and</w:t>
      </w:r>
      <w:r>
        <w:t xml:space="preserve"> </w:t>
      </w:r>
      <w:r w:rsidRPr="00522D3F">
        <w:t>harnesses</w:t>
      </w:r>
      <w:r>
        <w:t xml:space="preserve"> </w:t>
      </w:r>
      <w:r w:rsidRPr="00522D3F">
        <w:t>in</w:t>
      </w:r>
      <w:r>
        <w:t xml:space="preserve"> </w:t>
      </w:r>
      <w:r w:rsidRPr="00522D3F">
        <w:t>particular</w:t>
      </w:r>
      <w:r>
        <w:t xml:space="preserve"> </w:t>
      </w:r>
      <w:r w:rsidRPr="00522D3F">
        <w:t>–</w:t>
      </w:r>
      <w:r>
        <w:t xml:space="preserve"> </w:t>
      </w:r>
      <w:r w:rsidRPr="00522D3F">
        <w:t>remain</w:t>
      </w:r>
      <w:r>
        <w:t xml:space="preserve">s </w:t>
      </w:r>
      <w:r w:rsidRPr="00522D3F">
        <w:t>confused</w:t>
      </w:r>
      <w:r>
        <w:t xml:space="preserve"> – </w:t>
      </w:r>
      <w:r w:rsidRPr="00522D3F">
        <w:t>for</w:t>
      </w:r>
      <w:r>
        <w:t xml:space="preserve"> </w:t>
      </w:r>
      <w:r w:rsidRPr="00522D3F">
        <w:t>example,</w:t>
      </w:r>
      <w:r>
        <w:t xml:space="preserve"> </w:t>
      </w:r>
      <w:r w:rsidRPr="00522D3F">
        <w:t>in</w:t>
      </w:r>
      <w:r>
        <w:t xml:space="preserve"> </w:t>
      </w:r>
      <w:r w:rsidRPr="00522D3F">
        <w:t>terms</w:t>
      </w:r>
      <w:r>
        <w:t xml:space="preserve"> </w:t>
      </w:r>
      <w:r w:rsidRPr="00522D3F">
        <w:t>of</w:t>
      </w:r>
      <w:r>
        <w:t xml:space="preserve"> </w:t>
      </w:r>
      <w:r w:rsidRPr="00522D3F">
        <w:t>what</w:t>
      </w:r>
      <w:r>
        <w:t xml:space="preserve"> </w:t>
      </w:r>
      <w:r w:rsidRPr="00522D3F">
        <w:t>constitutes</w:t>
      </w:r>
      <w:r>
        <w:t xml:space="preserve"> </w:t>
      </w:r>
      <w:r w:rsidRPr="00522D3F">
        <w:t>restrictive</w:t>
      </w:r>
      <w:r>
        <w:t xml:space="preserve"> </w:t>
      </w:r>
      <w:r w:rsidRPr="00522D3F">
        <w:t>practice</w:t>
      </w:r>
      <w:r>
        <w:t xml:space="preserve"> </w:t>
      </w:r>
      <w:r w:rsidRPr="00522D3F">
        <w:t>versus</w:t>
      </w:r>
      <w:r>
        <w:t xml:space="preserve"> </w:t>
      </w:r>
      <w:r w:rsidRPr="00522D3F">
        <w:t>safe</w:t>
      </w:r>
      <w:r>
        <w:t xml:space="preserve"> </w:t>
      </w:r>
      <w:r w:rsidRPr="00522D3F">
        <w:t>transportation.</w:t>
      </w:r>
      <w:r>
        <w:t xml:space="preserve"> </w:t>
      </w:r>
      <w:r w:rsidRPr="00522D3F">
        <w:t>Service</w:t>
      </w:r>
      <w:r>
        <w:t xml:space="preserve"> </w:t>
      </w:r>
      <w:r w:rsidRPr="00522D3F">
        <w:t>providers</w:t>
      </w:r>
      <w:r>
        <w:t xml:space="preserve"> </w:t>
      </w:r>
      <w:r w:rsidRPr="00522D3F">
        <w:t>have</w:t>
      </w:r>
      <w:r>
        <w:t xml:space="preserve"> </w:t>
      </w:r>
      <w:r w:rsidRPr="00522D3F">
        <w:t>been</w:t>
      </w:r>
      <w:r>
        <w:t xml:space="preserve"> </w:t>
      </w:r>
      <w:r w:rsidRPr="00522D3F">
        <w:t>encouraged</w:t>
      </w:r>
      <w:r>
        <w:t xml:space="preserve"> </w:t>
      </w:r>
      <w:r w:rsidRPr="00522D3F">
        <w:t>to</w:t>
      </w:r>
      <w:r>
        <w:t xml:space="preserve"> </w:t>
      </w:r>
      <w:r w:rsidRPr="00522D3F">
        <w:t>seek</w:t>
      </w:r>
      <w:r>
        <w:t xml:space="preserve"> </w:t>
      </w:r>
      <w:r w:rsidRPr="00522D3F">
        <w:t>specialist</w:t>
      </w:r>
      <w:r>
        <w:t xml:space="preserve"> </w:t>
      </w:r>
      <w:r w:rsidRPr="00522D3F">
        <w:t>assessment</w:t>
      </w:r>
      <w:r>
        <w:t xml:space="preserve"> </w:t>
      </w:r>
      <w:r w:rsidRPr="00522D3F">
        <w:t>and</w:t>
      </w:r>
      <w:r>
        <w:t xml:space="preserve"> </w:t>
      </w:r>
      <w:r w:rsidRPr="00522D3F">
        <w:t>prescription</w:t>
      </w:r>
      <w:r>
        <w:t xml:space="preserve"> </w:t>
      </w:r>
      <w:r w:rsidRPr="00522D3F">
        <w:t>regarding</w:t>
      </w:r>
      <w:r>
        <w:t xml:space="preserve"> </w:t>
      </w:r>
      <w:r w:rsidRPr="00522D3F">
        <w:t>straps,</w:t>
      </w:r>
      <w:r>
        <w:t xml:space="preserve"> </w:t>
      </w:r>
      <w:r w:rsidRPr="00522D3F">
        <w:t>clothing</w:t>
      </w:r>
      <w:r>
        <w:t xml:space="preserve"> </w:t>
      </w:r>
      <w:r w:rsidRPr="00522D3F">
        <w:t>and</w:t>
      </w:r>
      <w:r>
        <w:t xml:space="preserve"> </w:t>
      </w:r>
      <w:r w:rsidRPr="00522D3F">
        <w:t>other</w:t>
      </w:r>
      <w:r>
        <w:t xml:space="preserve"> </w:t>
      </w:r>
      <w:r w:rsidRPr="00522D3F">
        <w:t>potential</w:t>
      </w:r>
      <w:r>
        <w:t xml:space="preserve"> </w:t>
      </w:r>
      <w:r w:rsidRPr="00522D3F">
        <w:t>forms</w:t>
      </w:r>
      <w:r>
        <w:t xml:space="preserve"> </w:t>
      </w:r>
      <w:r w:rsidRPr="00522D3F">
        <w:t>of</w:t>
      </w:r>
      <w:r>
        <w:t xml:space="preserve"> </w:t>
      </w:r>
      <w:r w:rsidRPr="00522D3F">
        <w:t>mechanical</w:t>
      </w:r>
      <w:r>
        <w:t xml:space="preserve"> </w:t>
      </w:r>
      <w:r w:rsidRPr="00522D3F">
        <w:t>restraint</w:t>
      </w:r>
      <w:r>
        <w:t xml:space="preserve"> </w:t>
      </w:r>
      <w:r w:rsidRPr="00522D3F">
        <w:t>to</w:t>
      </w:r>
      <w:r>
        <w:t xml:space="preserve"> </w:t>
      </w:r>
      <w:r w:rsidRPr="00522D3F">
        <w:t>ensure</w:t>
      </w:r>
      <w:r>
        <w:t xml:space="preserve"> </w:t>
      </w:r>
      <w:r w:rsidRPr="00522D3F">
        <w:t>therapeutic</w:t>
      </w:r>
      <w:r>
        <w:t xml:space="preserve"> </w:t>
      </w:r>
      <w:r w:rsidRPr="00522D3F">
        <w:t>use</w:t>
      </w:r>
      <w:r>
        <w:t xml:space="preserve"> </w:t>
      </w:r>
      <w:r w:rsidRPr="00522D3F">
        <w:t>and</w:t>
      </w:r>
      <w:r>
        <w:t xml:space="preserve"> </w:t>
      </w:r>
      <w:r w:rsidRPr="00522D3F">
        <w:t>–</w:t>
      </w:r>
      <w:r>
        <w:t xml:space="preserve"> </w:t>
      </w:r>
      <w:r w:rsidRPr="00522D3F">
        <w:t>while</w:t>
      </w:r>
      <w:r>
        <w:t xml:space="preserve"> </w:t>
      </w:r>
      <w:r w:rsidRPr="00522D3F">
        <w:t>this</w:t>
      </w:r>
      <w:r>
        <w:t xml:space="preserve"> </w:t>
      </w:r>
      <w:r w:rsidRPr="00522D3F">
        <w:t>advice</w:t>
      </w:r>
      <w:r>
        <w:t xml:space="preserve"> </w:t>
      </w:r>
      <w:r w:rsidRPr="00522D3F">
        <w:t>is</w:t>
      </w:r>
      <w:r>
        <w:t xml:space="preserve"> </w:t>
      </w:r>
      <w:r w:rsidRPr="00522D3F">
        <w:t>pending</w:t>
      </w:r>
      <w:r>
        <w:t xml:space="preserve"> </w:t>
      </w:r>
      <w:r w:rsidRPr="00522D3F">
        <w:t>–</w:t>
      </w:r>
      <w:r>
        <w:t xml:space="preserve"> </w:t>
      </w:r>
      <w:r w:rsidRPr="00522D3F">
        <w:t>to</w:t>
      </w:r>
      <w:r>
        <w:t xml:space="preserve"> </w:t>
      </w:r>
      <w:r w:rsidRPr="00522D3F">
        <w:t>report</w:t>
      </w:r>
      <w:r>
        <w:t xml:space="preserve"> </w:t>
      </w:r>
      <w:r w:rsidRPr="00522D3F">
        <w:t>their</w:t>
      </w:r>
      <w:r>
        <w:t xml:space="preserve"> </w:t>
      </w:r>
      <w:r w:rsidRPr="00522D3F">
        <w:t>use</w:t>
      </w:r>
      <w:r>
        <w:t xml:space="preserve"> </w:t>
      </w:r>
      <w:r w:rsidRPr="00522D3F">
        <w:t>as</w:t>
      </w:r>
      <w:r>
        <w:t xml:space="preserve"> </w:t>
      </w:r>
      <w:r w:rsidRPr="00522D3F">
        <w:t>restrictive</w:t>
      </w:r>
      <w:r>
        <w:t xml:space="preserve"> </w:t>
      </w:r>
      <w:r w:rsidRPr="00522D3F">
        <w:t>practice.</w:t>
      </w:r>
    </w:p>
    <w:p w14:paraId="454CDB2A" w14:textId="2D87DFEE" w:rsidR="00BE3551" w:rsidRPr="002B6F3F" w:rsidRDefault="00BE3551" w:rsidP="00327EE7">
      <w:pPr>
        <w:pStyle w:val="Bullet1"/>
      </w:pPr>
      <w:r w:rsidRPr="00167DFA">
        <w:t>The</w:t>
      </w:r>
      <w:r>
        <w:t xml:space="preserve"> </w:t>
      </w:r>
      <w:r w:rsidRPr="00167DFA">
        <w:t>percentage</w:t>
      </w:r>
      <w:r>
        <w:t xml:space="preserve"> </w:t>
      </w:r>
      <w:r w:rsidRPr="00167DFA">
        <w:t>of</w:t>
      </w:r>
      <w:r>
        <w:t xml:space="preserve"> </w:t>
      </w:r>
      <w:r w:rsidRPr="002B6F3F">
        <w:t>those reporting bedrails and wheelchairs continued to increase slightly in 2020–21; the percentage of those reporting gloves increased slightly, while the proportion of use</w:t>
      </w:r>
      <w:r w:rsidR="00511CC8">
        <w:t> </w:t>
      </w:r>
      <w:r w:rsidRPr="002B6F3F">
        <w:t>of most other types of mechanical restraints were similar to previous years (</w:t>
      </w:r>
      <w:r w:rsidR="00DD4100">
        <w:t>Table</w:t>
      </w:r>
      <w:r w:rsidRPr="002B6F3F">
        <w:t xml:space="preserve"> 8).</w:t>
      </w:r>
    </w:p>
    <w:p w14:paraId="3080BA9E" w14:textId="5D380B56" w:rsidR="00BE3551" w:rsidRPr="002B6F3F" w:rsidRDefault="00DD4100" w:rsidP="005A6BC4">
      <w:pPr>
        <w:pStyle w:val="Tablecaption"/>
      </w:pPr>
      <w:bookmarkStart w:id="24" w:name="_Toc98929033"/>
      <w:r>
        <w:t>Table</w:t>
      </w:r>
      <w:r w:rsidR="00BE3551" w:rsidRPr="002B6F3F">
        <w:t xml:space="preserve"> 6: Total number of people mechanically restrained, 2014–15 to 2020–21</w:t>
      </w:r>
      <w:bookmarkEnd w:id="24"/>
    </w:p>
    <w:tbl>
      <w:tblPr>
        <w:tblStyle w:val="TableGrid"/>
        <w:tblW w:w="0" w:type="auto"/>
        <w:tblLook w:val="06A0" w:firstRow="1" w:lastRow="0" w:firstColumn="1" w:lastColumn="0" w:noHBand="1" w:noVBand="1"/>
      </w:tblPr>
      <w:tblGrid>
        <w:gridCol w:w="1413"/>
        <w:gridCol w:w="5387"/>
      </w:tblGrid>
      <w:tr w:rsidR="00BE3551" w:rsidRPr="002B6F3F" w14:paraId="2A269736" w14:textId="77777777" w:rsidTr="00A94E16">
        <w:trPr>
          <w:cnfStyle w:val="100000000000" w:firstRow="1" w:lastRow="0" w:firstColumn="0" w:lastColumn="0" w:oddVBand="0" w:evenVBand="0" w:oddHBand="0" w:evenHBand="0" w:firstRowFirstColumn="0" w:firstRowLastColumn="0" w:lastRowFirstColumn="0" w:lastRowLastColumn="0"/>
          <w:tblHeader/>
        </w:trPr>
        <w:tc>
          <w:tcPr>
            <w:tcW w:w="1413" w:type="dxa"/>
          </w:tcPr>
          <w:p w14:paraId="456D65FE" w14:textId="77777777" w:rsidR="00BE3551" w:rsidRPr="002B6F3F" w:rsidRDefault="00BE3551" w:rsidP="00B81919">
            <w:pPr>
              <w:pStyle w:val="Tablecolhead"/>
            </w:pPr>
            <w:r w:rsidRPr="002B6F3F">
              <w:t>Year</w:t>
            </w:r>
          </w:p>
        </w:tc>
        <w:tc>
          <w:tcPr>
            <w:tcW w:w="5387" w:type="dxa"/>
          </w:tcPr>
          <w:p w14:paraId="10EE89BB" w14:textId="77777777" w:rsidR="00BE3551" w:rsidRPr="002B6F3F" w:rsidRDefault="00BE3551" w:rsidP="00A94E16">
            <w:pPr>
              <w:pStyle w:val="Tablecolheadcentre"/>
            </w:pPr>
            <w:r w:rsidRPr="002B6F3F">
              <w:t>Number of people mechanically restrained</w:t>
            </w:r>
          </w:p>
        </w:tc>
      </w:tr>
      <w:tr w:rsidR="00BE3551" w:rsidRPr="002B6F3F" w14:paraId="1BE66EC5" w14:textId="77777777" w:rsidTr="00A94E16">
        <w:tc>
          <w:tcPr>
            <w:tcW w:w="1413" w:type="dxa"/>
            <w:vAlign w:val="bottom"/>
          </w:tcPr>
          <w:p w14:paraId="2583C903" w14:textId="77777777" w:rsidR="00BE3551" w:rsidRPr="002B6F3F" w:rsidRDefault="00BE3551" w:rsidP="00A1528F">
            <w:pPr>
              <w:pStyle w:val="Tabletext"/>
            </w:pPr>
            <w:r w:rsidRPr="002B6F3F">
              <w:t>2014–15</w:t>
            </w:r>
          </w:p>
        </w:tc>
        <w:tc>
          <w:tcPr>
            <w:tcW w:w="5387" w:type="dxa"/>
            <w:vAlign w:val="bottom"/>
          </w:tcPr>
          <w:p w14:paraId="4BC33C20" w14:textId="77777777" w:rsidR="00BE3551" w:rsidRPr="002B6F3F" w:rsidRDefault="00BE3551" w:rsidP="00A94E16">
            <w:pPr>
              <w:pStyle w:val="Tabletextcentre"/>
            </w:pPr>
            <w:r w:rsidRPr="002B6F3F">
              <w:t>131</w:t>
            </w:r>
          </w:p>
        </w:tc>
      </w:tr>
      <w:tr w:rsidR="00BE3551" w:rsidRPr="002B6F3F" w14:paraId="0CAC23B4" w14:textId="77777777" w:rsidTr="00A94E16">
        <w:tc>
          <w:tcPr>
            <w:tcW w:w="1413" w:type="dxa"/>
            <w:vAlign w:val="bottom"/>
          </w:tcPr>
          <w:p w14:paraId="7234388E" w14:textId="77777777" w:rsidR="00BE3551" w:rsidRPr="002B6F3F" w:rsidRDefault="00BE3551" w:rsidP="00A1528F">
            <w:pPr>
              <w:pStyle w:val="Tabletext"/>
            </w:pPr>
            <w:r w:rsidRPr="002B6F3F">
              <w:t>2015–16</w:t>
            </w:r>
          </w:p>
        </w:tc>
        <w:tc>
          <w:tcPr>
            <w:tcW w:w="5387" w:type="dxa"/>
            <w:vAlign w:val="bottom"/>
          </w:tcPr>
          <w:p w14:paraId="586A9A3E" w14:textId="77777777" w:rsidR="00BE3551" w:rsidRPr="002B6F3F" w:rsidRDefault="00BE3551" w:rsidP="00A94E16">
            <w:pPr>
              <w:pStyle w:val="Tabletextcentre"/>
            </w:pPr>
            <w:r w:rsidRPr="002B6F3F">
              <w:t>134</w:t>
            </w:r>
          </w:p>
        </w:tc>
      </w:tr>
      <w:tr w:rsidR="00BE3551" w:rsidRPr="002B6F3F" w14:paraId="1CB91783" w14:textId="77777777" w:rsidTr="00A94E16">
        <w:tc>
          <w:tcPr>
            <w:tcW w:w="1413" w:type="dxa"/>
            <w:vAlign w:val="bottom"/>
          </w:tcPr>
          <w:p w14:paraId="42E26870" w14:textId="77777777" w:rsidR="00BE3551" w:rsidRPr="002B6F3F" w:rsidRDefault="00BE3551" w:rsidP="00A1528F">
            <w:pPr>
              <w:pStyle w:val="Tabletext"/>
            </w:pPr>
            <w:r w:rsidRPr="002B6F3F">
              <w:t>2016–17</w:t>
            </w:r>
          </w:p>
        </w:tc>
        <w:tc>
          <w:tcPr>
            <w:tcW w:w="5387" w:type="dxa"/>
            <w:vAlign w:val="bottom"/>
          </w:tcPr>
          <w:p w14:paraId="02CD656F" w14:textId="77777777" w:rsidR="00BE3551" w:rsidRPr="002B6F3F" w:rsidRDefault="00BE3551" w:rsidP="00A94E16">
            <w:pPr>
              <w:pStyle w:val="Tabletextcentre"/>
            </w:pPr>
            <w:r w:rsidRPr="002B6F3F">
              <w:t>141</w:t>
            </w:r>
          </w:p>
        </w:tc>
      </w:tr>
      <w:tr w:rsidR="00BE3551" w:rsidRPr="002B6F3F" w14:paraId="0CFDDB1F" w14:textId="77777777" w:rsidTr="00A94E16">
        <w:tc>
          <w:tcPr>
            <w:tcW w:w="1413" w:type="dxa"/>
            <w:vAlign w:val="bottom"/>
          </w:tcPr>
          <w:p w14:paraId="03C7BB50" w14:textId="77777777" w:rsidR="00BE3551" w:rsidRPr="002B6F3F" w:rsidRDefault="00BE3551" w:rsidP="00A1528F">
            <w:pPr>
              <w:pStyle w:val="Tabletext"/>
            </w:pPr>
            <w:r w:rsidRPr="002B6F3F">
              <w:t>2017–18</w:t>
            </w:r>
          </w:p>
        </w:tc>
        <w:tc>
          <w:tcPr>
            <w:tcW w:w="5387" w:type="dxa"/>
            <w:vAlign w:val="bottom"/>
          </w:tcPr>
          <w:p w14:paraId="20699174" w14:textId="77777777" w:rsidR="00BE3551" w:rsidRPr="002B6F3F" w:rsidRDefault="00BE3551" w:rsidP="00A94E16">
            <w:pPr>
              <w:pStyle w:val="Tabletextcentre"/>
            </w:pPr>
            <w:r w:rsidRPr="002B6F3F">
              <w:t>150</w:t>
            </w:r>
          </w:p>
        </w:tc>
      </w:tr>
      <w:tr w:rsidR="00BE3551" w:rsidRPr="002B6F3F" w14:paraId="5DE1EAFE" w14:textId="77777777" w:rsidTr="00A94E16">
        <w:tc>
          <w:tcPr>
            <w:tcW w:w="1413" w:type="dxa"/>
            <w:vAlign w:val="bottom"/>
          </w:tcPr>
          <w:p w14:paraId="01CBEEC9" w14:textId="77777777" w:rsidR="00BE3551" w:rsidRPr="002B6F3F" w:rsidRDefault="00BE3551" w:rsidP="00A1528F">
            <w:pPr>
              <w:pStyle w:val="Tabletext"/>
            </w:pPr>
            <w:r w:rsidRPr="002B6F3F">
              <w:t>2018–19</w:t>
            </w:r>
          </w:p>
        </w:tc>
        <w:tc>
          <w:tcPr>
            <w:tcW w:w="5387" w:type="dxa"/>
            <w:vAlign w:val="bottom"/>
          </w:tcPr>
          <w:p w14:paraId="0794432E" w14:textId="77777777" w:rsidR="00BE3551" w:rsidRPr="002B6F3F" w:rsidRDefault="00BE3551" w:rsidP="00A94E16">
            <w:pPr>
              <w:pStyle w:val="Tabletextcentre"/>
            </w:pPr>
            <w:r w:rsidRPr="002B6F3F">
              <w:t>153</w:t>
            </w:r>
          </w:p>
        </w:tc>
      </w:tr>
      <w:tr w:rsidR="00BE3551" w:rsidRPr="002B6F3F" w14:paraId="0AF9F76F" w14:textId="77777777" w:rsidTr="00A94E16">
        <w:tc>
          <w:tcPr>
            <w:tcW w:w="1413" w:type="dxa"/>
            <w:vAlign w:val="bottom"/>
          </w:tcPr>
          <w:p w14:paraId="3F00F458" w14:textId="77777777" w:rsidR="00BE3551" w:rsidRPr="002B6F3F" w:rsidRDefault="00BE3551" w:rsidP="00A1528F">
            <w:pPr>
              <w:pStyle w:val="Tabletext"/>
            </w:pPr>
            <w:r w:rsidRPr="002B6F3F">
              <w:t>2019–20</w:t>
            </w:r>
          </w:p>
        </w:tc>
        <w:tc>
          <w:tcPr>
            <w:tcW w:w="5387" w:type="dxa"/>
            <w:vAlign w:val="bottom"/>
          </w:tcPr>
          <w:p w14:paraId="22AABBF9" w14:textId="77777777" w:rsidR="00BE3551" w:rsidRPr="002B6F3F" w:rsidRDefault="00BE3551" w:rsidP="00A94E16">
            <w:pPr>
              <w:pStyle w:val="Tabletextcentre"/>
            </w:pPr>
            <w:r w:rsidRPr="002B6F3F">
              <w:t>98</w:t>
            </w:r>
          </w:p>
        </w:tc>
      </w:tr>
      <w:tr w:rsidR="00BE3551" w:rsidRPr="002B6F3F" w14:paraId="07B97E70" w14:textId="77777777" w:rsidTr="00A94E16">
        <w:tc>
          <w:tcPr>
            <w:tcW w:w="1413" w:type="dxa"/>
            <w:vAlign w:val="bottom"/>
          </w:tcPr>
          <w:p w14:paraId="329604BD" w14:textId="77777777" w:rsidR="00BE3551" w:rsidRPr="002B6F3F" w:rsidRDefault="00BE3551" w:rsidP="00A1528F">
            <w:pPr>
              <w:pStyle w:val="Tabletext"/>
            </w:pPr>
            <w:r w:rsidRPr="002B6F3F">
              <w:t>2020–21</w:t>
            </w:r>
          </w:p>
        </w:tc>
        <w:tc>
          <w:tcPr>
            <w:tcW w:w="5387" w:type="dxa"/>
            <w:vAlign w:val="bottom"/>
          </w:tcPr>
          <w:p w14:paraId="40408EF7" w14:textId="77777777" w:rsidR="00BE3551" w:rsidRPr="002B6F3F" w:rsidRDefault="00BE3551" w:rsidP="00A94E16">
            <w:pPr>
              <w:pStyle w:val="Tabletextcentre"/>
            </w:pPr>
            <w:r w:rsidRPr="002B6F3F">
              <w:t>114</w:t>
            </w:r>
          </w:p>
        </w:tc>
      </w:tr>
    </w:tbl>
    <w:p w14:paraId="5A930EA7" w14:textId="0D0452E1" w:rsidR="00BE3551" w:rsidRPr="002B6F3F" w:rsidRDefault="00DD4100" w:rsidP="005A6BC4">
      <w:pPr>
        <w:pStyle w:val="Tablecaption"/>
      </w:pPr>
      <w:bookmarkStart w:id="25" w:name="_Toc98929034"/>
      <w:r>
        <w:t>Table</w:t>
      </w:r>
      <w:r w:rsidR="00BE3551" w:rsidRPr="002B6F3F">
        <w:t xml:space="preserve"> 7: Total number of people mechanically restrained within respite and shared supported accommodation services, 2014–15 to 2020–21</w:t>
      </w:r>
      <w:bookmarkEnd w:id="25"/>
    </w:p>
    <w:tbl>
      <w:tblPr>
        <w:tblStyle w:val="TableGrid"/>
        <w:tblW w:w="9299" w:type="dxa"/>
        <w:tblLook w:val="06A0" w:firstRow="1" w:lastRow="0" w:firstColumn="1" w:lastColumn="0" w:noHBand="1" w:noVBand="1"/>
      </w:tblPr>
      <w:tblGrid>
        <w:gridCol w:w="1407"/>
        <w:gridCol w:w="3946"/>
        <w:gridCol w:w="3946"/>
      </w:tblGrid>
      <w:tr w:rsidR="00BE3551" w14:paraId="65B1A83B" w14:textId="77777777" w:rsidTr="00CC48A7">
        <w:trPr>
          <w:cnfStyle w:val="100000000000" w:firstRow="1" w:lastRow="0" w:firstColumn="0" w:lastColumn="0" w:oddVBand="0" w:evenVBand="0" w:oddHBand="0" w:evenHBand="0" w:firstRowFirstColumn="0" w:firstRowLastColumn="0" w:lastRowFirstColumn="0" w:lastRowLastColumn="0"/>
          <w:tblHeader/>
        </w:trPr>
        <w:tc>
          <w:tcPr>
            <w:tcW w:w="1407" w:type="dxa"/>
          </w:tcPr>
          <w:p w14:paraId="38956366" w14:textId="77777777" w:rsidR="00BE3551" w:rsidRPr="002B6F3F" w:rsidRDefault="00BE3551" w:rsidP="00B81919">
            <w:pPr>
              <w:pStyle w:val="Tablecolhead"/>
            </w:pPr>
            <w:r w:rsidRPr="002B6F3F">
              <w:t>Year</w:t>
            </w:r>
          </w:p>
        </w:tc>
        <w:tc>
          <w:tcPr>
            <w:tcW w:w="3946" w:type="dxa"/>
          </w:tcPr>
          <w:p w14:paraId="5613109A" w14:textId="77777777" w:rsidR="00BE3551" w:rsidRPr="002B6F3F" w:rsidRDefault="00BE3551" w:rsidP="00973D66">
            <w:pPr>
              <w:pStyle w:val="Tablecolheadcentre"/>
            </w:pPr>
            <w:r w:rsidRPr="002B6F3F">
              <w:t>Number of people mechanically restrained in respite services</w:t>
            </w:r>
          </w:p>
        </w:tc>
        <w:tc>
          <w:tcPr>
            <w:tcW w:w="3946" w:type="dxa"/>
          </w:tcPr>
          <w:p w14:paraId="3470C7E7" w14:textId="77777777" w:rsidR="00BE3551" w:rsidRDefault="00BE3551" w:rsidP="00973D66">
            <w:pPr>
              <w:pStyle w:val="Tablecolheadcentre"/>
            </w:pPr>
            <w:r w:rsidRPr="002B6F3F">
              <w:t>Number of people mechanically restrained in SSA</w:t>
            </w:r>
          </w:p>
        </w:tc>
      </w:tr>
      <w:tr w:rsidR="00BE3551" w14:paraId="6AA96C53" w14:textId="77777777" w:rsidTr="00CC48A7">
        <w:tc>
          <w:tcPr>
            <w:tcW w:w="1407" w:type="dxa"/>
            <w:vAlign w:val="bottom"/>
          </w:tcPr>
          <w:p w14:paraId="6B8FCBED" w14:textId="77777777" w:rsidR="00BE3551" w:rsidRDefault="00BE3551" w:rsidP="00A1528F">
            <w:pPr>
              <w:pStyle w:val="Tabletext"/>
              <w:rPr>
                <w:highlight w:val="yellow"/>
              </w:rPr>
            </w:pPr>
            <w:r>
              <w:t>2014–15</w:t>
            </w:r>
          </w:p>
        </w:tc>
        <w:tc>
          <w:tcPr>
            <w:tcW w:w="3946" w:type="dxa"/>
            <w:vAlign w:val="bottom"/>
          </w:tcPr>
          <w:p w14:paraId="068F43E7" w14:textId="77777777" w:rsidR="00BE3551" w:rsidRPr="009E20C4" w:rsidRDefault="00BE3551" w:rsidP="00973D66">
            <w:pPr>
              <w:pStyle w:val="Tabletextcentre"/>
              <w:rPr>
                <w:highlight w:val="yellow"/>
              </w:rPr>
            </w:pPr>
            <w:r w:rsidRPr="009E20C4">
              <w:t>54</w:t>
            </w:r>
          </w:p>
        </w:tc>
        <w:tc>
          <w:tcPr>
            <w:tcW w:w="3946" w:type="dxa"/>
            <w:vAlign w:val="bottom"/>
          </w:tcPr>
          <w:p w14:paraId="412CB1AF" w14:textId="77777777" w:rsidR="00BE3551" w:rsidRPr="009E20C4" w:rsidRDefault="00BE3551" w:rsidP="00973D66">
            <w:pPr>
              <w:pStyle w:val="Tabletextcentre"/>
            </w:pPr>
            <w:r w:rsidRPr="009E20C4">
              <w:t>62</w:t>
            </w:r>
          </w:p>
        </w:tc>
      </w:tr>
      <w:tr w:rsidR="00BE3551" w14:paraId="2A8C7A69" w14:textId="77777777" w:rsidTr="00CC48A7">
        <w:tc>
          <w:tcPr>
            <w:tcW w:w="1407" w:type="dxa"/>
            <w:vAlign w:val="bottom"/>
          </w:tcPr>
          <w:p w14:paraId="00AD9F9F" w14:textId="77777777" w:rsidR="00BE3551" w:rsidRDefault="00BE3551" w:rsidP="00A1528F">
            <w:pPr>
              <w:pStyle w:val="Tabletext"/>
              <w:rPr>
                <w:highlight w:val="yellow"/>
              </w:rPr>
            </w:pPr>
            <w:r>
              <w:t>2015–16</w:t>
            </w:r>
          </w:p>
        </w:tc>
        <w:tc>
          <w:tcPr>
            <w:tcW w:w="3946" w:type="dxa"/>
            <w:vAlign w:val="bottom"/>
          </w:tcPr>
          <w:p w14:paraId="1FD146B8" w14:textId="77777777" w:rsidR="00BE3551" w:rsidRPr="009E20C4" w:rsidRDefault="00BE3551" w:rsidP="00973D66">
            <w:pPr>
              <w:pStyle w:val="Tabletextcentre"/>
              <w:rPr>
                <w:highlight w:val="yellow"/>
              </w:rPr>
            </w:pPr>
            <w:r w:rsidRPr="009E20C4">
              <w:t>52</w:t>
            </w:r>
          </w:p>
        </w:tc>
        <w:tc>
          <w:tcPr>
            <w:tcW w:w="3946" w:type="dxa"/>
            <w:vAlign w:val="bottom"/>
          </w:tcPr>
          <w:p w14:paraId="3A92BDEA" w14:textId="77777777" w:rsidR="00BE3551" w:rsidRPr="009E20C4" w:rsidRDefault="00BE3551" w:rsidP="00973D66">
            <w:pPr>
              <w:pStyle w:val="Tabletextcentre"/>
            </w:pPr>
            <w:r w:rsidRPr="009E20C4">
              <w:t>68</w:t>
            </w:r>
          </w:p>
        </w:tc>
      </w:tr>
      <w:tr w:rsidR="00BE3551" w14:paraId="238DDC30" w14:textId="77777777" w:rsidTr="00CC48A7">
        <w:tc>
          <w:tcPr>
            <w:tcW w:w="1407" w:type="dxa"/>
            <w:vAlign w:val="bottom"/>
          </w:tcPr>
          <w:p w14:paraId="6A40D972" w14:textId="77777777" w:rsidR="00BE3551" w:rsidRDefault="00BE3551" w:rsidP="00A1528F">
            <w:pPr>
              <w:pStyle w:val="Tabletext"/>
              <w:rPr>
                <w:highlight w:val="yellow"/>
              </w:rPr>
            </w:pPr>
            <w:r>
              <w:t>2016–17</w:t>
            </w:r>
          </w:p>
        </w:tc>
        <w:tc>
          <w:tcPr>
            <w:tcW w:w="3946" w:type="dxa"/>
            <w:vAlign w:val="bottom"/>
          </w:tcPr>
          <w:p w14:paraId="54E2D94F" w14:textId="77777777" w:rsidR="00BE3551" w:rsidRPr="009E20C4" w:rsidRDefault="00BE3551" w:rsidP="00973D66">
            <w:pPr>
              <w:pStyle w:val="Tabletextcentre"/>
              <w:rPr>
                <w:highlight w:val="yellow"/>
              </w:rPr>
            </w:pPr>
            <w:r w:rsidRPr="009E20C4">
              <w:t>55</w:t>
            </w:r>
          </w:p>
        </w:tc>
        <w:tc>
          <w:tcPr>
            <w:tcW w:w="3946" w:type="dxa"/>
            <w:vAlign w:val="bottom"/>
          </w:tcPr>
          <w:p w14:paraId="1DB77EF2" w14:textId="77777777" w:rsidR="00BE3551" w:rsidRPr="009E20C4" w:rsidRDefault="00BE3551" w:rsidP="00973D66">
            <w:pPr>
              <w:pStyle w:val="Tabletextcentre"/>
            </w:pPr>
            <w:r w:rsidRPr="009E20C4">
              <w:t>68</w:t>
            </w:r>
          </w:p>
        </w:tc>
      </w:tr>
      <w:tr w:rsidR="00BE3551" w14:paraId="10F8EE00" w14:textId="77777777" w:rsidTr="00CC48A7">
        <w:tc>
          <w:tcPr>
            <w:tcW w:w="1407" w:type="dxa"/>
            <w:vAlign w:val="bottom"/>
          </w:tcPr>
          <w:p w14:paraId="1444E1DA" w14:textId="77777777" w:rsidR="00BE3551" w:rsidRDefault="00BE3551" w:rsidP="00A1528F">
            <w:pPr>
              <w:pStyle w:val="Tabletext"/>
              <w:rPr>
                <w:highlight w:val="yellow"/>
              </w:rPr>
            </w:pPr>
            <w:r>
              <w:t>2017–18</w:t>
            </w:r>
          </w:p>
        </w:tc>
        <w:tc>
          <w:tcPr>
            <w:tcW w:w="3946" w:type="dxa"/>
            <w:vAlign w:val="bottom"/>
          </w:tcPr>
          <w:p w14:paraId="31991574" w14:textId="77777777" w:rsidR="00BE3551" w:rsidRPr="009E20C4" w:rsidRDefault="00BE3551" w:rsidP="00973D66">
            <w:pPr>
              <w:pStyle w:val="Tabletextcentre"/>
              <w:rPr>
                <w:highlight w:val="yellow"/>
              </w:rPr>
            </w:pPr>
            <w:r w:rsidRPr="009E20C4">
              <w:t>55</w:t>
            </w:r>
          </w:p>
        </w:tc>
        <w:tc>
          <w:tcPr>
            <w:tcW w:w="3946" w:type="dxa"/>
            <w:vAlign w:val="bottom"/>
          </w:tcPr>
          <w:p w14:paraId="58D8D1E4" w14:textId="77777777" w:rsidR="00BE3551" w:rsidRPr="009E20C4" w:rsidRDefault="00BE3551" w:rsidP="00973D66">
            <w:pPr>
              <w:pStyle w:val="Tabletextcentre"/>
            </w:pPr>
            <w:r w:rsidRPr="009E20C4">
              <w:t>74</w:t>
            </w:r>
          </w:p>
        </w:tc>
      </w:tr>
      <w:tr w:rsidR="00BE3551" w14:paraId="72E42F4B" w14:textId="77777777" w:rsidTr="00CC48A7">
        <w:tc>
          <w:tcPr>
            <w:tcW w:w="1407" w:type="dxa"/>
            <w:vAlign w:val="bottom"/>
          </w:tcPr>
          <w:p w14:paraId="38CF2521" w14:textId="77777777" w:rsidR="00BE3551" w:rsidRDefault="00BE3551" w:rsidP="00A1528F">
            <w:pPr>
              <w:pStyle w:val="Tabletext"/>
              <w:rPr>
                <w:highlight w:val="yellow"/>
              </w:rPr>
            </w:pPr>
            <w:r>
              <w:t>2018–19</w:t>
            </w:r>
          </w:p>
        </w:tc>
        <w:tc>
          <w:tcPr>
            <w:tcW w:w="3946" w:type="dxa"/>
            <w:vAlign w:val="bottom"/>
          </w:tcPr>
          <w:p w14:paraId="7DD0467D" w14:textId="77777777" w:rsidR="00BE3551" w:rsidRPr="009E20C4" w:rsidRDefault="00BE3551" w:rsidP="00973D66">
            <w:pPr>
              <w:pStyle w:val="Tabletextcentre"/>
              <w:rPr>
                <w:highlight w:val="yellow"/>
              </w:rPr>
            </w:pPr>
            <w:r w:rsidRPr="009E20C4">
              <w:t>54</w:t>
            </w:r>
          </w:p>
        </w:tc>
        <w:tc>
          <w:tcPr>
            <w:tcW w:w="3946" w:type="dxa"/>
            <w:vAlign w:val="bottom"/>
          </w:tcPr>
          <w:p w14:paraId="3A2D3201" w14:textId="77777777" w:rsidR="00BE3551" w:rsidRPr="009E20C4" w:rsidRDefault="00BE3551" w:rsidP="00973D66">
            <w:pPr>
              <w:pStyle w:val="Tabletextcentre"/>
            </w:pPr>
            <w:r w:rsidRPr="009E20C4">
              <w:t>72</w:t>
            </w:r>
          </w:p>
        </w:tc>
      </w:tr>
      <w:tr w:rsidR="00BE3551" w14:paraId="3CCEE43E" w14:textId="77777777" w:rsidTr="00CC48A7">
        <w:tc>
          <w:tcPr>
            <w:tcW w:w="1407" w:type="dxa"/>
            <w:vAlign w:val="bottom"/>
          </w:tcPr>
          <w:p w14:paraId="36F755C5" w14:textId="77777777" w:rsidR="00BE3551" w:rsidRDefault="00BE3551" w:rsidP="00A1528F">
            <w:pPr>
              <w:pStyle w:val="Tabletext"/>
              <w:rPr>
                <w:highlight w:val="yellow"/>
              </w:rPr>
            </w:pPr>
            <w:r>
              <w:t>2019–20</w:t>
            </w:r>
          </w:p>
        </w:tc>
        <w:tc>
          <w:tcPr>
            <w:tcW w:w="3946" w:type="dxa"/>
            <w:vAlign w:val="bottom"/>
          </w:tcPr>
          <w:p w14:paraId="49A23444" w14:textId="77777777" w:rsidR="00BE3551" w:rsidRPr="009E20C4" w:rsidRDefault="00BE3551" w:rsidP="00973D66">
            <w:pPr>
              <w:pStyle w:val="Tabletextcentre"/>
              <w:rPr>
                <w:highlight w:val="yellow"/>
              </w:rPr>
            </w:pPr>
            <w:r w:rsidRPr="009E20C4">
              <w:t>31</w:t>
            </w:r>
          </w:p>
        </w:tc>
        <w:tc>
          <w:tcPr>
            <w:tcW w:w="3946" w:type="dxa"/>
            <w:vAlign w:val="bottom"/>
          </w:tcPr>
          <w:p w14:paraId="6EBBFC67" w14:textId="77777777" w:rsidR="00BE3551" w:rsidRPr="009E20C4" w:rsidRDefault="00BE3551" w:rsidP="00973D66">
            <w:pPr>
              <w:pStyle w:val="Tabletextcentre"/>
            </w:pPr>
            <w:r w:rsidRPr="009E20C4">
              <w:t>62</w:t>
            </w:r>
          </w:p>
        </w:tc>
      </w:tr>
      <w:tr w:rsidR="00BE3551" w14:paraId="27328996" w14:textId="77777777" w:rsidTr="00CC48A7">
        <w:tc>
          <w:tcPr>
            <w:tcW w:w="1407" w:type="dxa"/>
            <w:vAlign w:val="bottom"/>
          </w:tcPr>
          <w:p w14:paraId="6816FCDB" w14:textId="77777777" w:rsidR="00BE3551" w:rsidRDefault="00BE3551" w:rsidP="00A1528F">
            <w:pPr>
              <w:pStyle w:val="Tabletext"/>
              <w:rPr>
                <w:highlight w:val="yellow"/>
              </w:rPr>
            </w:pPr>
            <w:r>
              <w:t>2020–21</w:t>
            </w:r>
          </w:p>
        </w:tc>
        <w:tc>
          <w:tcPr>
            <w:tcW w:w="3946" w:type="dxa"/>
            <w:vAlign w:val="bottom"/>
          </w:tcPr>
          <w:p w14:paraId="54EF51B2" w14:textId="77777777" w:rsidR="00BE3551" w:rsidRPr="009E20C4" w:rsidRDefault="00BE3551" w:rsidP="00973D66">
            <w:pPr>
              <w:pStyle w:val="Tabletextcentre"/>
              <w:rPr>
                <w:highlight w:val="yellow"/>
              </w:rPr>
            </w:pPr>
            <w:r w:rsidRPr="009E20C4">
              <w:t>7</w:t>
            </w:r>
          </w:p>
        </w:tc>
        <w:tc>
          <w:tcPr>
            <w:tcW w:w="3946" w:type="dxa"/>
            <w:vAlign w:val="bottom"/>
          </w:tcPr>
          <w:p w14:paraId="7C1E0854" w14:textId="77777777" w:rsidR="00BE3551" w:rsidRPr="009E20C4" w:rsidRDefault="00BE3551" w:rsidP="00973D66">
            <w:pPr>
              <w:pStyle w:val="Tabletextcentre"/>
            </w:pPr>
            <w:r w:rsidRPr="009E20C4">
              <w:t>103</w:t>
            </w:r>
          </w:p>
        </w:tc>
      </w:tr>
    </w:tbl>
    <w:p w14:paraId="107359FD" w14:textId="77777777" w:rsidR="00CC48A7" w:rsidRDefault="00CC48A7" w:rsidP="00CC48A7">
      <w:pPr>
        <w:pStyle w:val="Tablecaption"/>
      </w:pPr>
      <w:bookmarkStart w:id="26" w:name="AfterFigure4"/>
      <w:bookmarkStart w:id="27" w:name="_Seclusion"/>
      <w:bookmarkStart w:id="28" w:name="_Toc98929035"/>
      <w:bookmarkEnd w:id="26"/>
      <w:bookmarkEnd w:id="27"/>
      <w:r>
        <w:lastRenderedPageBreak/>
        <w:t>Table</w:t>
      </w:r>
      <w:r w:rsidRPr="002B6F3F">
        <w:t xml:space="preserve"> 8: Percentage of </w:t>
      </w:r>
      <w:r>
        <w:t xml:space="preserve">all </w:t>
      </w:r>
      <w:r w:rsidRPr="002B6F3F">
        <w:t xml:space="preserve">people mechanically restrained </w:t>
      </w:r>
      <w:r>
        <w:t xml:space="preserve">who were restrained </w:t>
      </w:r>
      <w:r w:rsidRPr="002B6F3F">
        <w:t>with different types of mechanical restraints, 2014–15 to 2020–21</w:t>
      </w:r>
      <w:bookmarkEnd w:id="28"/>
    </w:p>
    <w:tbl>
      <w:tblPr>
        <w:tblStyle w:val="TableGrid"/>
        <w:tblW w:w="9299" w:type="dxa"/>
        <w:tblLook w:val="06A0" w:firstRow="1" w:lastRow="0" w:firstColumn="1" w:lastColumn="0" w:noHBand="1" w:noVBand="1"/>
      </w:tblPr>
      <w:tblGrid>
        <w:gridCol w:w="1425"/>
        <w:gridCol w:w="1124"/>
        <w:gridCol w:w="1125"/>
        <w:gridCol w:w="1125"/>
        <w:gridCol w:w="1125"/>
        <w:gridCol w:w="1125"/>
        <w:gridCol w:w="1125"/>
        <w:gridCol w:w="1125"/>
      </w:tblGrid>
      <w:tr w:rsidR="00CC48A7" w:rsidRPr="002B6F3F" w14:paraId="44ED1265" w14:textId="77777777" w:rsidTr="0056120C">
        <w:trPr>
          <w:cnfStyle w:val="100000000000" w:firstRow="1" w:lastRow="0" w:firstColumn="0" w:lastColumn="0" w:oddVBand="0" w:evenVBand="0" w:oddHBand="0" w:evenHBand="0" w:firstRowFirstColumn="0" w:firstRowLastColumn="0" w:lastRowFirstColumn="0" w:lastRowLastColumn="0"/>
          <w:tblHeader/>
        </w:trPr>
        <w:tc>
          <w:tcPr>
            <w:tcW w:w="1425" w:type="dxa"/>
          </w:tcPr>
          <w:p w14:paraId="34500186" w14:textId="77777777" w:rsidR="00CC48A7" w:rsidRPr="002B6F3F" w:rsidRDefault="00CC48A7" w:rsidP="0056120C">
            <w:pPr>
              <w:pStyle w:val="Tablecolhead"/>
            </w:pPr>
            <w:r w:rsidRPr="002B6F3F">
              <w:t>Restraint type</w:t>
            </w:r>
          </w:p>
        </w:tc>
        <w:tc>
          <w:tcPr>
            <w:tcW w:w="1124" w:type="dxa"/>
          </w:tcPr>
          <w:p w14:paraId="7C573782" w14:textId="77777777" w:rsidR="00CC48A7" w:rsidRDefault="00CC48A7" w:rsidP="0056120C">
            <w:pPr>
              <w:pStyle w:val="Tablecolheadcentre"/>
            </w:pPr>
            <w:r w:rsidRPr="002B6F3F">
              <w:t>2014–15</w:t>
            </w:r>
          </w:p>
          <w:p w14:paraId="38F98185" w14:textId="77777777" w:rsidR="00CC48A7" w:rsidRPr="002B6F3F" w:rsidRDefault="00CC48A7" w:rsidP="0056120C">
            <w:pPr>
              <w:pStyle w:val="Tablecolheadcentre"/>
            </w:pPr>
            <w:r>
              <w:t>%</w:t>
            </w:r>
          </w:p>
        </w:tc>
        <w:tc>
          <w:tcPr>
            <w:tcW w:w="1125" w:type="dxa"/>
          </w:tcPr>
          <w:p w14:paraId="56EA9891" w14:textId="77777777" w:rsidR="00CC48A7" w:rsidRDefault="00CC48A7" w:rsidP="0056120C">
            <w:pPr>
              <w:pStyle w:val="Tablecolheadcentre"/>
            </w:pPr>
            <w:r w:rsidRPr="002B6F3F">
              <w:t>2015–16</w:t>
            </w:r>
          </w:p>
          <w:p w14:paraId="00EBD6EF" w14:textId="77777777" w:rsidR="00CC48A7" w:rsidRPr="002B6F3F" w:rsidRDefault="00CC48A7" w:rsidP="0056120C">
            <w:pPr>
              <w:pStyle w:val="Tablecolheadcentre"/>
            </w:pPr>
            <w:r>
              <w:t>%</w:t>
            </w:r>
          </w:p>
        </w:tc>
        <w:tc>
          <w:tcPr>
            <w:tcW w:w="1125" w:type="dxa"/>
          </w:tcPr>
          <w:p w14:paraId="72A143A5" w14:textId="77777777" w:rsidR="00CC48A7" w:rsidRDefault="00CC48A7" w:rsidP="0056120C">
            <w:pPr>
              <w:pStyle w:val="Tablecolheadcentre"/>
            </w:pPr>
            <w:r w:rsidRPr="002B6F3F">
              <w:t>2016–17</w:t>
            </w:r>
          </w:p>
          <w:p w14:paraId="2FAD1352" w14:textId="77777777" w:rsidR="00CC48A7" w:rsidRPr="002B6F3F" w:rsidRDefault="00CC48A7" w:rsidP="0056120C">
            <w:pPr>
              <w:pStyle w:val="Tablecolheadcentre"/>
            </w:pPr>
            <w:r>
              <w:t>%</w:t>
            </w:r>
          </w:p>
        </w:tc>
        <w:tc>
          <w:tcPr>
            <w:tcW w:w="1125" w:type="dxa"/>
          </w:tcPr>
          <w:p w14:paraId="1DCAF1E7" w14:textId="77777777" w:rsidR="00CC48A7" w:rsidRDefault="00CC48A7" w:rsidP="0056120C">
            <w:pPr>
              <w:pStyle w:val="Tablecolheadcentre"/>
            </w:pPr>
            <w:r w:rsidRPr="002B6F3F">
              <w:t>2017–18</w:t>
            </w:r>
          </w:p>
          <w:p w14:paraId="0DAEFED7" w14:textId="77777777" w:rsidR="00CC48A7" w:rsidRPr="002B6F3F" w:rsidRDefault="00CC48A7" w:rsidP="0056120C">
            <w:pPr>
              <w:pStyle w:val="Tablecolheadcentre"/>
            </w:pPr>
            <w:r>
              <w:t>%</w:t>
            </w:r>
          </w:p>
        </w:tc>
        <w:tc>
          <w:tcPr>
            <w:tcW w:w="1125" w:type="dxa"/>
          </w:tcPr>
          <w:p w14:paraId="0D73425E" w14:textId="77777777" w:rsidR="00CC48A7" w:rsidRDefault="00CC48A7" w:rsidP="0056120C">
            <w:pPr>
              <w:pStyle w:val="Tablecolheadcentre"/>
            </w:pPr>
            <w:r w:rsidRPr="002B6F3F">
              <w:t>2018–19</w:t>
            </w:r>
          </w:p>
          <w:p w14:paraId="19C5D5D6" w14:textId="77777777" w:rsidR="00CC48A7" w:rsidRPr="002B6F3F" w:rsidRDefault="00CC48A7" w:rsidP="0056120C">
            <w:pPr>
              <w:pStyle w:val="Tablecolheadcentre"/>
            </w:pPr>
            <w:r>
              <w:t>%</w:t>
            </w:r>
          </w:p>
        </w:tc>
        <w:tc>
          <w:tcPr>
            <w:tcW w:w="1125" w:type="dxa"/>
          </w:tcPr>
          <w:p w14:paraId="55A9235F" w14:textId="77777777" w:rsidR="00CC48A7" w:rsidRDefault="00CC48A7" w:rsidP="0056120C">
            <w:pPr>
              <w:pStyle w:val="Tablecolheadcentre"/>
            </w:pPr>
            <w:r w:rsidRPr="002B6F3F">
              <w:t>2019–20</w:t>
            </w:r>
          </w:p>
          <w:p w14:paraId="54BEC8EE" w14:textId="77777777" w:rsidR="00CC48A7" w:rsidRPr="002B6F3F" w:rsidRDefault="00CC48A7" w:rsidP="0056120C">
            <w:pPr>
              <w:pStyle w:val="Tablecolheadcentre"/>
            </w:pPr>
            <w:r>
              <w:t>%</w:t>
            </w:r>
          </w:p>
        </w:tc>
        <w:tc>
          <w:tcPr>
            <w:tcW w:w="1125" w:type="dxa"/>
          </w:tcPr>
          <w:p w14:paraId="362F2F00" w14:textId="77777777" w:rsidR="00CC48A7" w:rsidRDefault="00CC48A7" w:rsidP="0056120C">
            <w:pPr>
              <w:pStyle w:val="Tablecolheadcentre"/>
            </w:pPr>
            <w:r w:rsidRPr="002B6F3F">
              <w:t>2020–21</w:t>
            </w:r>
          </w:p>
          <w:p w14:paraId="4B2AD2FD" w14:textId="77777777" w:rsidR="00CC48A7" w:rsidRPr="002B6F3F" w:rsidRDefault="00CC48A7" w:rsidP="0056120C">
            <w:pPr>
              <w:pStyle w:val="Tablecolheadcentre"/>
            </w:pPr>
            <w:r>
              <w:t>%</w:t>
            </w:r>
          </w:p>
        </w:tc>
      </w:tr>
      <w:tr w:rsidR="00CC48A7" w:rsidRPr="002B6F3F" w14:paraId="5DBB6F05" w14:textId="77777777" w:rsidTr="0056120C">
        <w:tc>
          <w:tcPr>
            <w:tcW w:w="1425" w:type="dxa"/>
            <w:vAlign w:val="bottom"/>
          </w:tcPr>
          <w:p w14:paraId="55E78867" w14:textId="77777777" w:rsidR="00CC48A7" w:rsidRPr="002B6F3F" w:rsidRDefault="00CC48A7" w:rsidP="0056120C">
            <w:pPr>
              <w:pStyle w:val="Tabletext"/>
            </w:pPr>
            <w:r w:rsidRPr="002B6F3F">
              <w:t>Straps</w:t>
            </w:r>
          </w:p>
        </w:tc>
        <w:tc>
          <w:tcPr>
            <w:tcW w:w="1124" w:type="dxa"/>
            <w:vAlign w:val="bottom"/>
          </w:tcPr>
          <w:p w14:paraId="2E68BDD9" w14:textId="77777777" w:rsidR="00CC48A7" w:rsidRPr="002B6F3F" w:rsidRDefault="00CC48A7" w:rsidP="0056120C">
            <w:pPr>
              <w:pStyle w:val="Tabletextcentre"/>
              <w:rPr>
                <w:szCs w:val="21"/>
              </w:rPr>
            </w:pPr>
            <w:r w:rsidRPr="002B6F3F">
              <w:t>19.8</w:t>
            </w:r>
          </w:p>
        </w:tc>
        <w:tc>
          <w:tcPr>
            <w:tcW w:w="1125" w:type="dxa"/>
            <w:vAlign w:val="bottom"/>
          </w:tcPr>
          <w:p w14:paraId="0347ECED" w14:textId="77777777" w:rsidR="00CC48A7" w:rsidRPr="002B6F3F" w:rsidRDefault="00CC48A7" w:rsidP="0056120C">
            <w:pPr>
              <w:pStyle w:val="Tabletextcentre"/>
              <w:rPr>
                <w:szCs w:val="21"/>
              </w:rPr>
            </w:pPr>
            <w:r w:rsidRPr="002B6F3F">
              <w:t>20.1</w:t>
            </w:r>
          </w:p>
        </w:tc>
        <w:tc>
          <w:tcPr>
            <w:tcW w:w="1125" w:type="dxa"/>
            <w:vAlign w:val="bottom"/>
          </w:tcPr>
          <w:p w14:paraId="7958F153" w14:textId="77777777" w:rsidR="00CC48A7" w:rsidRPr="002B6F3F" w:rsidRDefault="00CC48A7" w:rsidP="0056120C">
            <w:pPr>
              <w:pStyle w:val="Tabletextcentre"/>
              <w:rPr>
                <w:szCs w:val="21"/>
              </w:rPr>
            </w:pPr>
            <w:r w:rsidRPr="002B6F3F">
              <w:t>21.3</w:t>
            </w:r>
          </w:p>
        </w:tc>
        <w:tc>
          <w:tcPr>
            <w:tcW w:w="1125" w:type="dxa"/>
            <w:vAlign w:val="bottom"/>
          </w:tcPr>
          <w:p w14:paraId="642EE3F4" w14:textId="77777777" w:rsidR="00CC48A7" w:rsidRPr="002B6F3F" w:rsidRDefault="00CC48A7" w:rsidP="0056120C">
            <w:pPr>
              <w:pStyle w:val="Tabletextcentre"/>
              <w:rPr>
                <w:szCs w:val="21"/>
              </w:rPr>
            </w:pPr>
            <w:r w:rsidRPr="002B6F3F">
              <w:t>24.0</w:t>
            </w:r>
          </w:p>
        </w:tc>
        <w:tc>
          <w:tcPr>
            <w:tcW w:w="1125" w:type="dxa"/>
            <w:vAlign w:val="bottom"/>
          </w:tcPr>
          <w:p w14:paraId="75EC007F" w14:textId="77777777" w:rsidR="00CC48A7" w:rsidRPr="002B6F3F" w:rsidRDefault="00CC48A7" w:rsidP="0056120C">
            <w:pPr>
              <w:pStyle w:val="Tabletextcentre"/>
              <w:rPr>
                <w:szCs w:val="21"/>
              </w:rPr>
            </w:pPr>
            <w:r w:rsidRPr="002B6F3F">
              <w:t>24.8</w:t>
            </w:r>
          </w:p>
        </w:tc>
        <w:tc>
          <w:tcPr>
            <w:tcW w:w="1125" w:type="dxa"/>
            <w:vAlign w:val="bottom"/>
          </w:tcPr>
          <w:p w14:paraId="79DC07D0" w14:textId="77777777" w:rsidR="00CC48A7" w:rsidRPr="002B6F3F" w:rsidRDefault="00CC48A7" w:rsidP="0056120C">
            <w:pPr>
              <w:pStyle w:val="Tabletextcentre"/>
              <w:rPr>
                <w:szCs w:val="21"/>
              </w:rPr>
            </w:pPr>
            <w:r w:rsidRPr="002B6F3F">
              <w:t>29.6</w:t>
            </w:r>
          </w:p>
        </w:tc>
        <w:tc>
          <w:tcPr>
            <w:tcW w:w="1125" w:type="dxa"/>
            <w:vAlign w:val="bottom"/>
          </w:tcPr>
          <w:p w14:paraId="0924A430" w14:textId="77777777" w:rsidR="00CC48A7" w:rsidRPr="002B6F3F" w:rsidRDefault="00CC48A7" w:rsidP="0056120C">
            <w:pPr>
              <w:pStyle w:val="Tabletextcentre"/>
              <w:rPr>
                <w:szCs w:val="21"/>
              </w:rPr>
            </w:pPr>
            <w:r w:rsidRPr="002B6F3F">
              <w:t>53.5</w:t>
            </w:r>
          </w:p>
        </w:tc>
      </w:tr>
      <w:tr w:rsidR="00CC48A7" w:rsidRPr="002B6F3F" w14:paraId="3F3318A2" w14:textId="77777777" w:rsidTr="0056120C">
        <w:tc>
          <w:tcPr>
            <w:tcW w:w="1425" w:type="dxa"/>
            <w:vAlign w:val="bottom"/>
          </w:tcPr>
          <w:p w14:paraId="7A9F0BBF" w14:textId="77777777" w:rsidR="00CC48A7" w:rsidRPr="002B6F3F" w:rsidRDefault="00CC48A7" w:rsidP="0056120C">
            <w:pPr>
              <w:pStyle w:val="Tabletext"/>
            </w:pPr>
            <w:r w:rsidRPr="002B6F3F">
              <w:t>Gloves</w:t>
            </w:r>
          </w:p>
        </w:tc>
        <w:tc>
          <w:tcPr>
            <w:tcW w:w="1124" w:type="dxa"/>
            <w:vAlign w:val="bottom"/>
          </w:tcPr>
          <w:p w14:paraId="4292A508" w14:textId="77777777" w:rsidR="00CC48A7" w:rsidRPr="002B6F3F" w:rsidRDefault="00CC48A7" w:rsidP="0056120C">
            <w:pPr>
              <w:pStyle w:val="Tabletextcentre"/>
              <w:rPr>
                <w:szCs w:val="21"/>
              </w:rPr>
            </w:pPr>
            <w:r w:rsidRPr="002B6F3F">
              <w:t>9.2</w:t>
            </w:r>
          </w:p>
        </w:tc>
        <w:tc>
          <w:tcPr>
            <w:tcW w:w="1125" w:type="dxa"/>
            <w:vAlign w:val="bottom"/>
          </w:tcPr>
          <w:p w14:paraId="0ED20D7C" w14:textId="77777777" w:rsidR="00CC48A7" w:rsidRPr="002B6F3F" w:rsidRDefault="00CC48A7" w:rsidP="0056120C">
            <w:pPr>
              <w:pStyle w:val="Tabletextcentre"/>
              <w:rPr>
                <w:szCs w:val="21"/>
              </w:rPr>
            </w:pPr>
            <w:r w:rsidRPr="002B6F3F">
              <w:t>9.7</w:t>
            </w:r>
          </w:p>
        </w:tc>
        <w:tc>
          <w:tcPr>
            <w:tcW w:w="1125" w:type="dxa"/>
            <w:vAlign w:val="bottom"/>
          </w:tcPr>
          <w:p w14:paraId="2B5BFEE7" w14:textId="77777777" w:rsidR="00CC48A7" w:rsidRPr="002B6F3F" w:rsidRDefault="00CC48A7" w:rsidP="0056120C">
            <w:pPr>
              <w:pStyle w:val="Tabletextcentre"/>
              <w:rPr>
                <w:szCs w:val="21"/>
              </w:rPr>
            </w:pPr>
            <w:r w:rsidRPr="002B6F3F">
              <w:t>7.8</w:t>
            </w:r>
          </w:p>
        </w:tc>
        <w:tc>
          <w:tcPr>
            <w:tcW w:w="1125" w:type="dxa"/>
            <w:vAlign w:val="bottom"/>
          </w:tcPr>
          <w:p w14:paraId="034EA7E2" w14:textId="77777777" w:rsidR="00CC48A7" w:rsidRPr="002B6F3F" w:rsidRDefault="00CC48A7" w:rsidP="0056120C">
            <w:pPr>
              <w:pStyle w:val="Tabletextcentre"/>
              <w:rPr>
                <w:szCs w:val="21"/>
              </w:rPr>
            </w:pPr>
            <w:r w:rsidRPr="002B6F3F">
              <w:t>6.0</w:t>
            </w:r>
          </w:p>
        </w:tc>
        <w:tc>
          <w:tcPr>
            <w:tcW w:w="1125" w:type="dxa"/>
            <w:vAlign w:val="bottom"/>
          </w:tcPr>
          <w:p w14:paraId="7B8B32E9" w14:textId="77777777" w:rsidR="00CC48A7" w:rsidRPr="002B6F3F" w:rsidRDefault="00CC48A7" w:rsidP="0056120C">
            <w:pPr>
              <w:pStyle w:val="Tabletextcentre"/>
              <w:rPr>
                <w:szCs w:val="21"/>
              </w:rPr>
            </w:pPr>
            <w:r w:rsidRPr="002B6F3F">
              <w:t>8.5</w:t>
            </w:r>
          </w:p>
        </w:tc>
        <w:tc>
          <w:tcPr>
            <w:tcW w:w="1125" w:type="dxa"/>
            <w:vAlign w:val="bottom"/>
          </w:tcPr>
          <w:p w14:paraId="262CFC20" w14:textId="77777777" w:rsidR="00CC48A7" w:rsidRPr="002B6F3F" w:rsidRDefault="00CC48A7" w:rsidP="0056120C">
            <w:pPr>
              <w:pStyle w:val="Tabletextcentre"/>
              <w:rPr>
                <w:szCs w:val="21"/>
              </w:rPr>
            </w:pPr>
            <w:r w:rsidRPr="002B6F3F">
              <w:t>6.1</w:t>
            </w:r>
          </w:p>
        </w:tc>
        <w:tc>
          <w:tcPr>
            <w:tcW w:w="1125" w:type="dxa"/>
            <w:vAlign w:val="bottom"/>
          </w:tcPr>
          <w:p w14:paraId="26D11C30" w14:textId="77777777" w:rsidR="00CC48A7" w:rsidRPr="002B6F3F" w:rsidRDefault="00CC48A7" w:rsidP="0056120C">
            <w:pPr>
              <w:pStyle w:val="Tabletextcentre"/>
              <w:rPr>
                <w:szCs w:val="21"/>
              </w:rPr>
            </w:pPr>
            <w:r w:rsidRPr="002B6F3F">
              <w:t>11.4</w:t>
            </w:r>
          </w:p>
        </w:tc>
      </w:tr>
      <w:tr w:rsidR="00CC48A7" w:rsidRPr="002B6F3F" w14:paraId="50621C2E" w14:textId="77777777" w:rsidTr="0056120C">
        <w:tc>
          <w:tcPr>
            <w:tcW w:w="1425" w:type="dxa"/>
            <w:vAlign w:val="bottom"/>
          </w:tcPr>
          <w:p w14:paraId="2644C55C" w14:textId="77777777" w:rsidR="00CC48A7" w:rsidRPr="002B6F3F" w:rsidRDefault="00CC48A7" w:rsidP="0056120C">
            <w:pPr>
              <w:pStyle w:val="Tabletext"/>
            </w:pPr>
            <w:r w:rsidRPr="002B6F3F">
              <w:t>Splints</w:t>
            </w:r>
          </w:p>
        </w:tc>
        <w:tc>
          <w:tcPr>
            <w:tcW w:w="1124" w:type="dxa"/>
            <w:vAlign w:val="bottom"/>
          </w:tcPr>
          <w:p w14:paraId="37543157" w14:textId="77777777" w:rsidR="00CC48A7" w:rsidRPr="002B6F3F" w:rsidRDefault="00CC48A7" w:rsidP="0056120C">
            <w:pPr>
              <w:pStyle w:val="Tabletextcentre"/>
              <w:rPr>
                <w:szCs w:val="21"/>
              </w:rPr>
            </w:pPr>
            <w:r w:rsidRPr="002B6F3F">
              <w:t>9.9</w:t>
            </w:r>
          </w:p>
        </w:tc>
        <w:tc>
          <w:tcPr>
            <w:tcW w:w="1125" w:type="dxa"/>
            <w:vAlign w:val="bottom"/>
          </w:tcPr>
          <w:p w14:paraId="33F5A50E" w14:textId="77777777" w:rsidR="00CC48A7" w:rsidRPr="002B6F3F" w:rsidRDefault="00CC48A7" w:rsidP="0056120C">
            <w:pPr>
              <w:pStyle w:val="Tabletextcentre"/>
              <w:rPr>
                <w:szCs w:val="21"/>
              </w:rPr>
            </w:pPr>
            <w:r w:rsidRPr="002B6F3F">
              <w:t>8.2</w:t>
            </w:r>
          </w:p>
        </w:tc>
        <w:tc>
          <w:tcPr>
            <w:tcW w:w="1125" w:type="dxa"/>
            <w:vAlign w:val="bottom"/>
          </w:tcPr>
          <w:p w14:paraId="71C9EABE" w14:textId="77777777" w:rsidR="00CC48A7" w:rsidRPr="002B6F3F" w:rsidRDefault="00CC48A7" w:rsidP="0056120C">
            <w:pPr>
              <w:pStyle w:val="Tabletextcentre"/>
              <w:rPr>
                <w:szCs w:val="21"/>
              </w:rPr>
            </w:pPr>
            <w:r w:rsidRPr="002B6F3F">
              <w:t>6.4</w:t>
            </w:r>
          </w:p>
        </w:tc>
        <w:tc>
          <w:tcPr>
            <w:tcW w:w="1125" w:type="dxa"/>
            <w:vAlign w:val="bottom"/>
          </w:tcPr>
          <w:p w14:paraId="6A3F6100" w14:textId="77777777" w:rsidR="00CC48A7" w:rsidRPr="002B6F3F" w:rsidRDefault="00CC48A7" w:rsidP="0056120C">
            <w:pPr>
              <w:pStyle w:val="Tabletextcentre"/>
              <w:rPr>
                <w:szCs w:val="21"/>
              </w:rPr>
            </w:pPr>
            <w:r w:rsidRPr="002B6F3F">
              <w:t>7.3</w:t>
            </w:r>
          </w:p>
        </w:tc>
        <w:tc>
          <w:tcPr>
            <w:tcW w:w="1125" w:type="dxa"/>
            <w:vAlign w:val="bottom"/>
          </w:tcPr>
          <w:p w14:paraId="1C791F15" w14:textId="77777777" w:rsidR="00CC48A7" w:rsidRPr="002B6F3F" w:rsidRDefault="00CC48A7" w:rsidP="0056120C">
            <w:pPr>
              <w:pStyle w:val="Tabletextcentre"/>
              <w:rPr>
                <w:szCs w:val="21"/>
              </w:rPr>
            </w:pPr>
            <w:r w:rsidRPr="002B6F3F">
              <w:t>9.2</w:t>
            </w:r>
          </w:p>
        </w:tc>
        <w:tc>
          <w:tcPr>
            <w:tcW w:w="1125" w:type="dxa"/>
            <w:vAlign w:val="bottom"/>
          </w:tcPr>
          <w:p w14:paraId="6DAA398D" w14:textId="77777777" w:rsidR="00CC48A7" w:rsidRPr="002B6F3F" w:rsidRDefault="00CC48A7" w:rsidP="0056120C">
            <w:pPr>
              <w:pStyle w:val="Tabletextcentre"/>
              <w:rPr>
                <w:szCs w:val="21"/>
              </w:rPr>
            </w:pPr>
            <w:r w:rsidRPr="002B6F3F">
              <w:t>5.1</w:t>
            </w:r>
          </w:p>
        </w:tc>
        <w:tc>
          <w:tcPr>
            <w:tcW w:w="1125" w:type="dxa"/>
            <w:vAlign w:val="bottom"/>
          </w:tcPr>
          <w:p w14:paraId="366EB6A8" w14:textId="77777777" w:rsidR="00CC48A7" w:rsidRPr="002B6F3F" w:rsidRDefault="00CC48A7" w:rsidP="0056120C">
            <w:pPr>
              <w:pStyle w:val="Tabletextcentre"/>
              <w:rPr>
                <w:szCs w:val="21"/>
              </w:rPr>
            </w:pPr>
            <w:r w:rsidRPr="002B6F3F">
              <w:t>1.8</w:t>
            </w:r>
          </w:p>
        </w:tc>
      </w:tr>
      <w:tr w:rsidR="00CC48A7" w:rsidRPr="002B6F3F" w14:paraId="5ECBEDC8" w14:textId="77777777" w:rsidTr="0056120C">
        <w:tc>
          <w:tcPr>
            <w:tcW w:w="1425" w:type="dxa"/>
            <w:vAlign w:val="bottom"/>
          </w:tcPr>
          <w:p w14:paraId="5EDFDFAF" w14:textId="77777777" w:rsidR="00CC48A7" w:rsidRPr="002B6F3F" w:rsidRDefault="00CC48A7" w:rsidP="0056120C">
            <w:pPr>
              <w:pStyle w:val="Tabletext"/>
            </w:pPr>
            <w:r w:rsidRPr="002B6F3F">
              <w:t>Clothing</w:t>
            </w:r>
          </w:p>
        </w:tc>
        <w:tc>
          <w:tcPr>
            <w:tcW w:w="1124" w:type="dxa"/>
            <w:vAlign w:val="bottom"/>
          </w:tcPr>
          <w:p w14:paraId="4D9527A5" w14:textId="77777777" w:rsidR="00CC48A7" w:rsidRPr="002B6F3F" w:rsidRDefault="00CC48A7" w:rsidP="0056120C">
            <w:pPr>
              <w:pStyle w:val="Tabletextcentre"/>
              <w:rPr>
                <w:szCs w:val="21"/>
              </w:rPr>
            </w:pPr>
            <w:r w:rsidRPr="002B6F3F">
              <w:t>56.5</w:t>
            </w:r>
          </w:p>
        </w:tc>
        <w:tc>
          <w:tcPr>
            <w:tcW w:w="1125" w:type="dxa"/>
            <w:vAlign w:val="bottom"/>
          </w:tcPr>
          <w:p w14:paraId="6E1ED46F" w14:textId="77777777" w:rsidR="00CC48A7" w:rsidRPr="002B6F3F" w:rsidRDefault="00CC48A7" w:rsidP="0056120C">
            <w:pPr>
              <w:pStyle w:val="Tabletextcentre"/>
              <w:rPr>
                <w:szCs w:val="21"/>
              </w:rPr>
            </w:pPr>
            <w:r w:rsidRPr="002B6F3F">
              <w:t>55.2</w:t>
            </w:r>
          </w:p>
        </w:tc>
        <w:tc>
          <w:tcPr>
            <w:tcW w:w="1125" w:type="dxa"/>
            <w:vAlign w:val="bottom"/>
          </w:tcPr>
          <w:p w14:paraId="2FC88AF4" w14:textId="77777777" w:rsidR="00CC48A7" w:rsidRPr="002B6F3F" w:rsidRDefault="00CC48A7" w:rsidP="0056120C">
            <w:pPr>
              <w:pStyle w:val="Tabletextcentre"/>
              <w:rPr>
                <w:szCs w:val="21"/>
              </w:rPr>
            </w:pPr>
            <w:r w:rsidRPr="002B6F3F">
              <w:t>54.6</w:t>
            </w:r>
          </w:p>
        </w:tc>
        <w:tc>
          <w:tcPr>
            <w:tcW w:w="1125" w:type="dxa"/>
            <w:vAlign w:val="bottom"/>
          </w:tcPr>
          <w:p w14:paraId="3B878A62" w14:textId="77777777" w:rsidR="00CC48A7" w:rsidRPr="002B6F3F" w:rsidRDefault="00CC48A7" w:rsidP="0056120C">
            <w:pPr>
              <w:pStyle w:val="Tabletextcentre"/>
              <w:rPr>
                <w:szCs w:val="21"/>
              </w:rPr>
            </w:pPr>
            <w:r w:rsidRPr="002B6F3F">
              <w:t>50.7</w:t>
            </w:r>
          </w:p>
        </w:tc>
        <w:tc>
          <w:tcPr>
            <w:tcW w:w="1125" w:type="dxa"/>
            <w:vAlign w:val="bottom"/>
          </w:tcPr>
          <w:p w14:paraId="59D49FFA" w14:textId="77777777" w:rsidR="00CC48A7" w:rsidRPr="002B6F3F" w:rsidRDefault="00CC48A7" w:rsidP="0056120C">
            <w:pPr>
              <w:pStyle w:val="Tabletextcentre"/>
              <w:rPr>
                <w:szCs w:val="21"/>
              </w:rPr>
            </w:pPr>
            <w:r w:rsidRPr="002B6F3F">
              <w:t>53.6</w:t>
            </w:r>
          </w:p>
        </w:tc>
        <w:tc>
          <w:tcPr>
            <w:tcW w:w="1125" w:type="dxa"/>
            <w:vAlign w:val="bottom"/>
          </w:tcPr>
          <w:p w14:paraId="4D0A1382" w14:textId="77777777" w:rsidR="00CC48A7" w:rsidRPr="002B6F3F" w:rsidRDefault="00CC48A7" w:rsidP="0056120C">
            <w:pPr>
              <w:pStyle w:val="Tabletextcentre"/>
              <w:rPr>
                <w:szCs w:val="21"/>
              </w:rPr>
            </w:pPr>
            <w:r w:rsidRPr="002B6F3F">
              <w:t>50.0</w:t>
            </w:r>
          </w:p>
        </w:tc>
        <w:tc>
          <w:tcPr>
            <w:tcW w:w="1125" w:type="dxa"/>
            <w:vAlign w:val="bottom"/>
          </w:tcPr>
          <w:p w14:paraId="169B4C54" w14:textId="77777777" w:rsidR="00CC48A7" w:rsidRPr="002B6F3F" w:rsidRDefault="00CC48A7" w:rsidP="0056120C">
            <w:pPr>
              <w:pStyle w:val="Tabletextcentre"/>
              <w:rPr>
                <w:szCs w:val="21"/>
              </w:rPr>
            </w:pPr>
            <w:r w:rsidRPr="002B6F3F">
              <w:t>24.6</w:t>
            </w:r>
          </w:p>
        </w:tc>
      </w:tr>
      <w:tr w:rsidR="00CC48A7" w:rsidRPr="002B6F3F" w14:paraId="07F18325" w14:textId="77777777" w:rsidTr="0056120C">
        <w:tc>
          <w:tcPr>
            <w:tcW w:w="1425" w:type="dxa"/>
            <w:vAlign w:val="bottom"/>
          </w:tcPr>
          <w:p w14:paraId="506E057F" w14:textId="77777777" w:rsidR="00CC48A7" w:rsidRPr="002B6F3F" w:rsidRDefault="00CC48A7" w:rsidP="0056120C">
            <w:pPr>
              <w:pStyle w:val="Tabletext"/>
            </w:pPr>
            <w:r w:rsidRPr="002B6F3F">
              <w:t>Cuffs</w:t>
            </w:r>
          </w:p>
        </w:tc>
        <w:tc>
          <w:tcPr>
            <w:tcW w:w="1124" w:type="dxa"/>
            <w:vAlign w:val="bottom"/>
          </w:tcPr>
          <w:p w14:paraId="27D5ABEF" w14:textId="77777777" w:rsidR="00CC48A7" w:rsidRPr="002B6F3F" w:rsidRDefault="00CC48A7" w:rsidP="0056120C">
            <w:pPr>
              <w:pStyle w:val="Tabletextcentre"/>
              <w:rPr>
                <w:szCs w:val="21"/>
              </w:rPr>
            </w:pPr>
            <w:r w:rsidRPr="002B6F3F">
              <w:t>1.5</w:t>
            </w:r>
          </w:p>
        </w:tc>
        <w:tc>
          <w:tcPr>
            <w:tcW w:w="1125" w:type="dxa"/>
            <w:vAlign w:val="bottom"/>
          </w:tcPr>
          <w:p w14:paraId="4B31BEA6" w14:textId="77777777" w:rsidR="00CC48A7" w:rsidRPr="002B6F3F" w:rsidRDefault="00CC48A7" w:rsidP="0056120C">
            <w:pPr>
              <w:pStyle w:val="Tabletextcentre"/>
              <w:rPr>
                <w:szCs w:val="21"/>
              </w:rPr>
            </w:pPr>
            <w:r w:rsidRPr="002B6F3F">
              <w:t>1.5</w:t>
            </w:r>
          </w:p>
        </w:tc>
        <w:tc>
          <w:tcPr>
            <w:tcW w:w="1125" w:type="dxa"/>
            <w:vAlign w:val="bottom"/>
          </w:tcPr>
          <w:p w14:paraId="4E6BC371" w14:textId="77777777" w:rsidR="00CC48A7" w:rsidRPr="002B6F3F" w:rsidRDefault="00CC48A7" w:rsidP="0056120C">
            <w:pPr>
              <w:pStyle w:val="Tabletextcentre"/>
              <w:rPr>
                <w:szCs w:val="21"/>
              </w:rPr>
            </w:pPr>
            <w:r w:rsidRPr="002B6F3F">
              <w:t>2.1</w:t>
            </w:r>
          </w:p>
        </w:tc>
        <w:tc>
          <w:tcPr>
            <w:tcW w:w="1125" w:type="dxa"/>
            <w:vAlign w:val="bottom"/>
          </w:tcPr>
          <w:p w14:paraId="1735976D" w14:textId="77777777" w:rsidR="00CC48A7" w:rsidRPr="002B6F3F" w:rsidRDefault="00CC48A7" w:rsidP="0056120C">
            <w:pPr>
              <w:pStyle w:val="Tabletextcentre"/>
              <w:rPr>
                <w:szCs w:val="21"/>
              </w:rPr>
            </w:pPr>
            <w:r w:rsidRPr="002B6F3F">
              <w:t>2.0</w:t>
            </w:r>
          </w:p>
        </w:tc>
        <w:tc>
          <w:tcPr>
            <w:tcW w:w="1125" w:type="dxa"/>
            <w:vAlign w:val="bottom"/>
          </w:tcPr>
          <w:p w14:paraId="7DFEEE1C" w14:textId="77777777" w:rsidR="00CC48A7" w:rsidRPr="002B6F3F" w:rsidRDefault="00CC48A7" w:rsidP="0056120C">
            <w:pPr>
              <w:pStyle w:val="Tabletextcentre"/>
              <w:rPr>
                <w:szCs w:val="21"/>
              </w:rPr>
            </w:pPr>
            <w:r w:rsidRPr="002B6F3F">
              <w:t>1.3</w:t>
            </w:r>
          </w:p>
        </w:tc>
        <w:tc>
          <w:tcPr>
            <w:tcW w:w="1125" w:type="dxa"/>
            <w:vAlign w:val="bottom"/>
          </w:tcPr>
          <w:p w14:paraId="3801AD3F" w14:textId="77777777" w:rsidR="00CC48A7" w:rsidRPr="002B6F3F" w:rsidRDefault="00CC48A7" w:rsidP="0056120C">
            <w:pPr>
              <w:pStyle w:val="Tabletextcentre"/>
              <w:rPr>
                <w:szCs w:val="21"/>
              </w:rPr>
            </w:pPr>
            <w:r w:rsidRPr="002B6F3F">
              <w:t>2.0</w:t>
            </w:r>
          </w:p>
        </w:tc>
        <w:tc>
          <w:tcPr>
            <w:tcW w:w="1125" w:type="dxa"/>
            <w:vAlign w:val="bottom"/>
          </w:tcPr>
          <w:p w14:paraId="33601424" w14:textId="77777777" w:rsidR="00CC48A7" w:rsidRPr="002B6F3F" w:rsidRDefault="00CC48A7" w:rsidP="0056120C">
            <w:pPr>
              <w:pStyle w:val="Tabletextcentre"/>
              <w:rPr>
                <w:szCs w:val="21"/>
              </w:rPr>
            </w:pPr>
            <w:r w:rsidRPr="002B6F3F">
              <w:t>1.8</w:t>
            </w:r>
          </w:p>
        </w:tc>
      </w:tr>
      <w:tr w:rsidR="00CC48A7" w:rsidRPr="002B6F3F" w14:paraId="4C1971C1" w14:textId="77777777" w:rsidTr="0056120C">
        <w:tc>
          <w:tcPr>
            <w:tcW w:w="1425" w:type="dxa"/>
            <w:vAlign w:val="bottom"/>
          </w:tcPr>
          <w:p w14:paraId="5740E2A7" w14:textId="77777777" w:rsidR="00CC48A7" w:rsidRPr="002B6F3F" w:rsidRDefault="00CC48A7" w:rsidP="0056120C">
            <w:pPr>
              <w:pStyle w:val="Tabletext"/>
            </w:pPr>
            <w:r w:rsidRPr="002B6F3F">
              <w:t>Helmet</w:t>
            </w:r>
          </w:p>
        </w:tc>
        <w:tc>
          <w:tcPr>
            <w:tcW w:w="1124" w:type="dxa"/>
            <w:vAlign w:val="bottom"/>
          </w:tcPr>
          <w:p w14:paraId="6F44140E" w14:textId="77777777" w:rsidR="00CC48A7" w:rsidRPr="002B6F3F" w:rsidRDefault="00CC48A7" w:rsidP="0056120C">
            <w:pPr>
              <w:pStyle w:val="Tabletextcentre"/>
              <w:rPr>
                <w:szCs w:val="21"/>
              </w:rPr>
            </w:pPr>
            <w:r w:rsidRPr="002B6F3F">
              <w:t>8.4</w:t>
            </w:r>
          </w:p>
        </w:tc>
        <w:tc>
          <w:tcPr>
            <w:tcW w:w="1125" w:type="dxa"/>
            <w:vAlign w:val="bottom"/>
          </w:tcPr>
          <w:p w14:paraId="21C252CD" w14:textId="77777777" w:rsidR="00CC48A7" w:rsidRPr="002B6F3F" w:rsidRDefault="00CC48A7" w:rsidP="0056120C">
            <w:pPr>
              <w:pStyle w:val="Tabletextcentre"/>
              <w:rPr>
                <w:szCs w:val="21"/>
              </w:rPr>
            </w:pPr>
            <w:r w:rsidRPr="002B6F3F">
              <w:t>6.0</w:t>
            </w:r>
          </w:p>
        </w:tc>
        <w:tc>
          <w:tcPr>
            <w:tcW w:w="1125" w:type="dxa"/>
            <w:vAlign w:val="bottom"/>
          </w:tcPr>
          <w:p w14:paraId="36EF43BC" w14:textId="77777777" w:rsidR="00CC48A7" w:rsidRPr="002B6F3F" w:rsidRDefault="00CC48A7" w:rsidP="0056120C">
            <w:pPr>
              <w:pStyle w:val="Tabletextcentre"/>
              <w:rPr>
                <w:szCs w:val="21"/>
              </w:rPr>
            </w:pPr>
            <w:r w:rsidRPr="002B6F3F">
              <w:t>6.4</w:t>
            </w:r>
          </w:p>
        </w:tc>
        <w:tc>
          <w:tcPr>
            <w:tcW w:w="1125" w:type="dxa"/>
            <w:vAlign w:val="bottom"/>
          </w:tcPr>
          <w:p w14:paraId="14066528" w14:textId="77777777" w:rsidR="00CC48A7" w:rsidRPr="002B6F3F" w:rsidRDefault="00CC48A7" w:rsidP="0056120C">
            <w:pPr>
              <w:pStyle w:val="Tabletextcentre"/>
              <w:rPr>
                <w:szCs w:val="21"/>
              </w:rPr>
            </w:pPr>
            <w:r w:rsidRPr="002B6F3F">
              <w:t>5.3</w:t>
            </w:r>
          </w:p>
        </w:tc>
        <w:tc>
          <w:tcPr>
            <w:tcW w:w="1125" w:type="dxa"/>
            <w:vAlign w:val="bottom"/>
          </w:tcPr>
          <w:p w14:paraId="54636B8C" w14:textId="77777777" w:rsidR="00CC48A7" w:rsidRPr="002B6F3F" w:rsidRDefault="00CC48A7" w:rsidP="0056120C">
            <w:pPr>
              <w:pStyle w:val="Tabletextcentre"/>
              <w:rPr>
                <w:szCs w:val="21"/>
              </w:rPr>
            </w:pPr>
            <w:r w:rsidRPr="002B6F3F">
              <w:t>5.2</w:t>
            </w:r>
          </w:p>
        </w:tc>
        <w:tc>
          <w:tcPr>
            <w:tcW w:w="1125" w:type="dxa"/>
            <w:vAlign w:val="bottom"/>
          </w:tcPr>
          <w:p w14:paraId="0521C6A9" w14:textId="77777777" w:rsidR="00CC48A7" w:rsidRPr="002B6F3F" w:rsidRDefault="00CC48A7" w:rsidP="0056120C">
            <w:pPr>
              <w:pStyle w:val="Tabletextcentre"/>
              <w:rPr>
                <w:szCs w:val="21"/>
              </w:rPr>
            </w:pPr>
            <w:r w:rsidRPr="002B6F3F">
              <w:t>6.1</w:t>
            </w:r>
          </w:p>
        </w:tc>
        <w:tc>
          <w:tcPr>
            <w:tcW w:w="1125" w:type="dxa"/>
            <w:vAlign w:val="bottom"/>
          </w:tcPr>
          <w:p w14:paraId="7BCEEAFA" w14:textId="77777777" w:rsidR="00CC48A7" w:rsidRPr="002B6F3F" w:rsidRDefault="00CC48A7" w:rsidP="0056120C">
            <w:pPr>
              <w:pStyle w:val="Tabletextcentre"/>
              <w:rPr>
                <w:szCs w:val="21"/>
              </w:rPr>
            </w:pPr>
            <w:r w:rsidRPr="002B6F3F">
              <w:t>5.3</w:t>
            </w:r>
          </w:p>
        </w:tc>
      </w:tr>
      <w:tr w:rsidR="00CC48A7" w:rsidRPr="002B6F3F" w14:paraId="1F48CE90" w14:textId="77777777" w:rsidTr="0056120C">
        <w:tc>
          <w:tcPr>
            <w:tcW w:w="1425" w:type="dxa"/>
            <w:vAlign w:val="bottom"/>
          </w:tcPr>
          <w:p w14:paraId="072DD966" w14:textId="77777777" w:rsidR="00CC48A7" w:rsidRPr="002B6F3F" w:rsidRDefault="00CC48A7" w:rsidP="0056120C">
            <w:pPr>
              <w:pStyle w:val="Tabletext"/>
            </w:pPr>
            <w:r w:rsidRPr="002B6F3F">
              <w:t>Wheelchair</w:t>
            </w:r>
          </w:p>
        </w:tc>
        <w:tc>
          <w:tcPr>
            <w:tcW w:w="1124" w:type="dxa"/>
            <w:vAlign w:val="bottom"/>
          </w:tcPr>
          <w:p w14:paraId="04F9E132" w14:textId="77777777" w:rsidR="00CC48A7" w:rsidRPr="002B6F3F" w:rsidRDefault="00CC48A7" w:rsidP="0056120C">
            <w:pPr>
              <w:pStyle w:val="Tabletextcentre"/>
              <w:rPr>
                <w:szCs w:val="21"/>
              </w:rPr>
            </w:pPr>
            <w:r w:rsidRPr="002B6F3F">
              <w:t>5.3</w:t>
            </w:r>
          </w:p>
        </w:tc>
        <w:tc>
          <w:tcPr>
            <w:tcW w:w="1125" w:type="dxa"/>
            <w:vAlign w:val="bottom"/>
          </w:tcPr>
          <w:p w14:paraId="0140E50E" w14:textId="77777777" w:rsidR="00CC48A7" w:rsidRPr="002B6F3F" w:rsidRDefault="00CC48A7" w:rsidP="0056120C">
            <w:pPr>
              <w:pStyle w:val="Tabletextcentre"/>
              <w:rPr>
                <w:szCs w:val="21"/>
              </w:rPr>
            </w:pPr>
            <w:r w:rsidRPr="002B6F3F">
              <w:t>7.5</w:t>
            </w:r>
          </w:p>
        </w:tc>
        <w:tc>
          <w:tcPr>
            <w:tcW w:w="1125" w:type="dxa"/>
            <w:vAlign w:val="bottom"/>
          </w:tcPr>
          <w:p w14:paraId="319FEBCE" w14:textId="77777777" w:rsidR="00CC48A7" w:rsidRPr="002B6F3F" w:rsidRDefault="00CC48A7" w:rsidP="0056120C">
            <w:pPr>
              <w:pStyle w:val="Tabletextcentre"/>
              <w:rPr>
                <w:szCs w:val="21"/>
              </w:rPr>
            </w:pPr>
            <w:r w:rsidRPr="002B6F3F">
              <w:t>7.1</w:t>
            </w:r>
          </w:p>
        </w:tc>
        <w:tc>
          <w:tcPr>
            <w:tcW w:w="1125" w:type="dxa"/>
            <w:vAlign w:val="bottom"/>
          </w:tcPr>
          <w:p w14:paraId="5F260DA2" w14:textId="77777777" w:rsidR="00CC48A7" w:rsidRPr="002B6F3F" w:rsidRDefault="00CC48A7" w:rsidP="0056120C">
            <w:pPr>
              <w:pStyle w:val="Tabletextcentre"/>
              <w:rPr>
                <w:szCs w:val="21"/>
              </w:rPr>
            </w:pPr>
            <w:r w:rsidRPr="002B6F3F">
              <w:t>6.7</w:t>
            </w:r>
          </w:p>
        </w:tc>
        <w:tc>
          <w:tcPr>
            <w:tcW w:w="1125" w:type="dxa"/>
            <w:vAlign w:val="bottom"/>
          </w:tcPr>
          <w:p w14:paraId="51E5F65A" w14:textId="77777777" w:rsidR="00CC48A7" w:rsidRPr="002B6F3F" w:rsidRDefault="00CC48A7" w:rsidP="0056120C">
            <w:pPr>
              <w:pStyle w:val="Tabletextcentre"/>
              <w:rPr>
                <w:szCs w:val="21"/>
              </w:rPr>
            </w:pPr>
            <w:r w:rsidRPr="002B6F3F">
              <w:t>5.9</w:t>
            </w:r>
          </w:p>
        </w:tc>
        <w:tc>
          <w:tcPr>
            <w:tcW w:w="1125" w:type="dxa"/>
            <w:vAlign w:val="bottom"/>
          </w:tcPr>
          <w:p w14:paraId="7E28AB8A" w14:textId="77777777" w:rsidR="00CC48A7" w:rsidRPr="002B6F3F" w:rsidRDefault="00CC48A7" w:rsidP="0056120C">
            <w:pPr>
              <w:pStyle w:val="Tabletextcentre"/>
              <w:rPr>
                <w:szCs w:val="21"/>
              </w:rPr>
            </w:pPr>
            <w:r w:rsidRPr="002B6F3F">
              <w:t>8.2</w:t>
            </w:r>
          </w:p>
        </w:tc>
        <w:tc>
          <w:tcPr>
            <w:tcW w:w="1125" w:type="dxa"/>
            <w:vAlign w:val="bottom"/>
          </w:tcPr>
          <w:p w14:paraId="7949CCF5" w14:textId="77777777" w:rsidR="00CC48A7" w:rsidRPr="002B6F3F" w:rsidRDefault="00CC48A7" w:rsidP="0056120C">
            <w:pPr>
              <w:pStyle w:val="Tabletextcentre"/>
              <w:rPr>
                <w:szCs w:val="21"/>
              </w:rPr>
            </w:pPr>
            <w:r w:rsidRPr="002B6F3F">
              <w:t>10.5</w:t>
            </w:r>
          </w:p>
        </w:tc>
      </w:tr>
      <w:tr w:rsidR="00CC48A7" w:rsidRPr="002B6F3F" w14:paraId="633D4DE0" w14:textId="77777777" w:rsidTr="0056120C">
        <w:tc>
          <w:tcPr>
            <w:tcW w:w="1425" w:type="dxa"/>
            <w:vAlign w:val="bottom"/>
          </w:tcPr>
          <w:p w14:paraId="47293205" w14:textId="77777777" w:rsidR="00CC48A7" w:rsidRPr="002B6F3F" w:rsidRDefault="00CC48A7" w:rsidP="0056120C">
            <w:pPr>
              <w:pStyle w:val="Tabletext"/>
            </w:pPr>
            <w:r w:rsidRPr="002B6F3F">
              <w:t>Bedrail</w:t>
            </w:r>
          </w:p>
        </w:tc>
        <w:tc>
          <w:tcPr>
            <w:tcW w:w="1124" w:type="dxa"/>
            <w:vAlign w:val="bottom"/>
          </w:tcPr>
          <w:p w14:paraId="1270BD24" w14:textId="77777777" w:rsidR="00CC48A7" w:rsidRPr="002B6F3F" w:rsidRDefault="00CC48A7" w:rsidP="0056120C">
            <w:pPr>
              <w:pStyle w:val="Tabletextcentre"/>
              <w:rPr>
                <w:szCs w:val="21"/>
              </w:rPr>
            </w:pPr>
            <w:r w:rsidRPr="002B6F3F">
              <w:t>1.5</w:t>
            </w:r>
          </w:p>
        </w:tc>
        <w:tc>
          <w:tcPr>
            <w:tcW w:w="1125" w:type="dxa"/>
            <w:vAlign w:val="bottom"/>
          </w:tcPr>
          <w:p w14:paraId="0A14C0F5" w14:textId="77777777" w:rsidR="00CC48A7" w:rsidRPr="002B6F3F" w:rsidRDefault="00CC48A7" w:rsidP="0056120C">
            <w:pPr>
              <w:pStyle w:val="Tabletextcentre"/>
              <w:rPr>
                <w:szCs w:val="21"/>
              </w:rPr>
            </w:pPr>
            <w:r w:rsidRPr="002B6F3F">
              <w:t>9.7</w:t>
            </w:r>
          </w:p>
        </w:tc>
        <w:tc>
          <w:tcPr>
            <w:tcW w:w="1125" w:type="dxa"/>
            <w:vAlign w:val="bottom"/>
          </w:tcPr>
          <w:p w14:paraId="593B374B" w14:textId="77777777" w:rsidR="00CC48A7" w:rsidRPr="002B6F3F" w:rsidRDefault="00CC48A7" w:rsidP="0056120C">
            <w:pPr>
              <w:pStyle w:val="Tabletextcentre"/>
              <w:rPr>
                <w:szCs w:val="21"/>
              </w:rPr>
            </w:pPr>
            <w:r w:rsidRPr="002B6F3F">
              <w:t>7.8</w:t>
            </w:r>
          </w:p>
        </w:tc>
        <w:tc>
          <w:tcPr>
            <w:tcW w:w="1125" w:type="dxa"/>
            <w:vAlign w:val="bottom"/>
          </w:tcPr>
          <w:p w14:paraId="4FC50C3D" w14:textId="77777777" w:rsidR="00CC48A7" w:rsidRPr="002B6F3F" w:rsidRDefault="00CC48A7" w:rsidP="0056120C">
            <w:pPr>
              <w:pStyle w:val="Tabletextcentre"/>
              <w:rPr>
                <w:szCs w:val="21"/>
              </w:rPr>
            </w:pPr>
            <w:r w:rsidRPr="002B6F3F">
              <w:t>8.0</w:t>
            </w:r>
          </w:p>
        </w:tc>
        <w:tc>
          <w:tcPr>
            <w:tcW w:w="1125" w:type="dxa"/>
            <w:vAlign w:val="bottom"/>
          </w:tcPr>
          <w:p w14:paraId="557371C0" w14:textId="77777777" w:rsidR="00CC48A7" w:rsidRPr="002B6F3F" w:rsidRDefault="00CC48A7" w:rsidP="0056120C">
            <w:pPr>
              <w:pStyle w:val="Tabletextcentre"/>
              <w:rPr>
                <w:szCs w:val="21"/>
              </w:rPr>
            </w:pPr>
            <w:r w:rsidRPr="002B6F3F">
              <w:t>9.8</w:t>
            </w:r>
          </w:p>
        </w:tc>
        <w:tc>
          <w:tcPr>
            <w:tcW w:w="1125" w:type="dxa"/>
            <w:vAlign w:val="bottom"/>
          </w:tcPr>
          <w:p w14:paraId="48DFBAAD" w14:textId="77777777" w:rsidR="00CC48A7" w:rsidRPr="002B6F3F" w:rsidRDefault="00CC48A7" w:rsidP="0056120C">
            <w:pPr>
              <w:pStyle w:val="Tabletextcentre"/>
              <w:rPr>
                <w:szCs w:val="21"/>
              </w:rPr>
            </w:pPr>
            <w:r w:rsidRPr="002B6F3F">
              <w:t>12.2</w:t>
            </w:r>
          </w:p>
        </w:tc>
        <w:tc>
          <w:tcPr>
            <w:tcW w:w="1125" w:type="dxa"/>
            <w:vAlign w:val="bottom"/>
          </w:tcPr>
          <w:p w14:paraId="4A095637" w14:textId="77777777" w:rsidR="00CC48A7" w:rsidRPr="002B6F3F" w:rsidRDefault="00CC48A7" w:rsidP="0056120C">
            <w:pPr>
              <w:pStyle w:val="Tabletextcentre"/>
              <w:rPr>
                <w:szCs w:val="21"/>
              </w:rPr>
            </w:pPr>
            <w:r w:rsidRPr="002B6F3F">
              <w:t>14.9</w:t>
            </w:r>
          </w:p>
        </w:tc>
      </w:tr>
      <w:tr w:rsidR="00CC48A7" w:rsidRPr="002B6F3F" w14:paraId="776B881A" w14:textId="77777777" w:rsidTr="0056120C">
        <w:tc>
          <w:tcPr>
            <w:tcW w:w="1425" w:type="dxa"/>
            <w:vAlign w:val="bottom"/>
          </w:tcPr>
          <w:p w14:paraId="41E178AB" w14:textId="77777777" w:rsidR="00CC48A7" w:rsidRPr="002B6F3F" w:rsidRDefault="00CC48A7" w:rsidP="0056120C">
            <w:pPr>
              <w:pStyle w:val="Tabletext"/>
            </w:pPr>
            <w:r w:rsidRPr="002B6F3F">
              <w:t>Furniture</w:t>
            </w:r>
          </w:p>
        </w:tc>
        <w:tc>
          <w:tcPr>
            <w:tcW w:w="1124" w:type="dxa"/>
            <w:vAlign w:val="bottom"/>
          </w:tcPr>
          <w:p w14:paraId="01DF205A" w14:textId="77777777" w:rsidR="00CC48A7" w:rsidRPr="002B6F3F" w:rsidRDefault="00CC48A7" w:rsidP="0056120C">
            <w:pPr>
              <w:pStyle w:val="Tabletextcentre"/>
              <w:rPr>
                <w:szCs w:val="21"/>
              </w:rPr>
            </w:pPr>
            <w:r w:rsidRPr="002B6F3F">
              <w:t>1.5</w:t>
            </w:r>
          </w:p>
        </w:tc>
        <w:tc>
          <w:tcPr>
            <w:tcW w:w="1125" w:type="dxa"/>
            <w:vAlign w:val="bottom"/>
          </w:tcPr>
          <w:p w14:paraId="67E8C335" w14:textId="77777777" w:rsidR="00CC48A7" w:rsidRPr="002B6F3F" w:rsidRDefault="00CC48A7" w:rsidP="0056120C">
            <w:pPr>
              <w:pStyle w:val="Tabletextcentre"/>
              <w:rPr>
                <w:szCs w:val="21"/>
              </w:rPr>
            </w:pPr>
            <w:r w:rsidRPr="002B6F3F">
              <w:t>0.7</w:t>
            </w:r>
          </w:p>
        </w:tc>
        <w:tc>
          <w:tcPr>
            <w:tcW w:w="1125" w:type="dxa"/>
            <w:vAlign w:val="bottom"/>
          </w:tcPr>
          <w:p w14:paraId="6795B008" w14:textId="77777777" w:rsidR="00CC48A7" w:rsidRPr="002B6F3F" w:rsidRDefault="00CC48A7" w:rsidP="0056120C">
            <w:pPr>
              <w:pStyle w:val="Tabletextcentre"/>
              <w:rPr>
                <w:szCs w:val="21"/>
              </w:rPr>
            </w:pPr>
            <w:r w:rsidRPr="002B6F3F">
              <w:t>1.4</w:t>
            </w:r>
          </w:p>
        </w:tc>
        <w:tc>
          <w:tcPr>
            <w:tcW w:w="1125" w:type="dxa"/>
            <w:vAlign w:val="bottom"/>
          </w:tcPr>
          <w:p w14:paraId="748F0356" w14:textId="77777777" w:rsidR="00CC48A7" w:rsidRPr="002B6F3F" w:rsidRDefault="00CC48A7" w:rsidP="0056120C">
            <w:pPr>
              <w:pStyle w:val="Tabletextcentre"/>
              <w:rPr>
                <w:szCs w:val="21"/>
              </w:rPr>
            </w:pPr>
            <w:r w:rsidRPr="002B6F3F">
              <w:t>0.0</w:t>
            </w:r>
          </w:p>
        </w:tc>
        <w:tc>
          <w:tcPr>
            <w:tcW w:w="1125" w:type="dxa"/>
            <w:vAlign w:val="bottom"/>
          </w:tcPr>
          <w:p w14:paraId="2D7FF1AE" w14:textId="77777777" w:rsidR="00CC48A7" w:rsidRPr="002B6F3F" w:rsidRDefault="00CC48A7" w:rsidP="0056120C">
            <w:pPr>
              <w:pStyle w:val="Tabletextcentre"/>
              <w:rPr>
                <w:szCs w:val="21"/>
              </w:rPr>
            </w:pPr>
            <w:r w:rsidRPr="002B6F3F">
              <w:t>1.3</w:t>
            </w:r>
          </w:p>
        </w:tc>
        <w:tc>
          <w:tcPr>
            <w:tcW w:w="1125" w:type="dxa"/>
            <w:vAlign w:val="bottom"/>
          </w:tcPr>
          <w:p w14:paraId="20676838" w14:textId="77777777" w:rsidR="00CC48A7" w:rsidRPr="002B6F3F" w:rsidRDefault="00CC48A7" w:rsidP="0056120C">
            <w:pPr>
              <w:pStyle w:val="Tabletextcentre"/>
              <w:rPr>
                <w:szCs w:val="21"/>
              </w:rPr>
            </w:pPr>
            <w:r w:rsidRPr="002B6F3F">
              <w:t>1.0</w:t>
            </w:r>
          </w:p>
        </w:tc>
        <w:tc>
          <w:tcPr>
            <w:tcW w:w="1125" w:type="dxa"/>
            <w:vAlign w:val="bottom"/>
          </w:tcPr>
          <w:p w14:paraId="3A15F52D" w14:textId="77777777" w:rsidR="00CC48A7" w:rsidRPr="002B6F3F" w:rsidRDefault="00CC48A7" w:rsidP="0056120C">
            <w:pPr>
              <w:pStyle w:val="Tabletextcentre"/>
              <w:rPr>
                <w:szCs w:val="21"/>
              </w:rPr>
            </w:pPr>
            <w:r w:rsidRPr="002B6F3F">
              <w:t>4.4</w:t>
            </w:r>
          </w:p>
        </w:tc>
      </w:tr>
      <w:tr w:rsidR="00CC48A7" w:rsidRPr="002B6F3F" w14:paraId="150224BF" w14:textId="77777777" w:rsidTr="0056120C">
        <w:tc>
          <w:tcPr>
            <w:tcW w:w="1425" w:type="dxa"/>
            <w:vAlign w:val="bottom"/>
          </w:tcPr>
          <w:p w14:paraId="73513598" w14:textId="77777777" w:rsidR="00CC48A7" w:rsidRPr="002B6F3F" w:rsidRDefault="00CC48A7" w:rsidP="0056120C">
            <w:pPr>
              <w:pStyle w:val="Tabletext"/>
            </w:pPr>
            <w:r w:rsidRPr="002B6F3F">
              <w:t>Other</w:t>
            </w:r>
          </w:p>
        </w:tc>
        <w:tc>
          <w:tcPr>
            <w:tcW w:w="1124" w:type="dxa"/>
            <w:vAlign w:val="bottom"/>
          </w:tcPr>
          <w:p w14:paraId="0D81F47E" w14:textId="77777777" w:rsidR="00CC48A7" w:rsidRPr="002B6F3F" w:rsidRDefault="00CC48A7" w:rsidP="0056120C">
            <w:pPr>
              <w:pStyle w:val="Tabletextcentre"/>
            </w:pPr>
            <w:r w:rsidRPr="002B6F3F">
              <w:t>0.0</w:t>
            </w:r>
          </w:p>
        </w:tc>
        <w:tc>
          <w:tcPr>
            <w:tcW w:w="1125" w:type="dxa"/>
            <w:vAlign w:val="bottom"/>
          </w:tcPr>
          <w:p w14:paraId="4D8D4B62" w14:textId="77777777" w:rsidR="00CC48A7" w:rsidRPr="002B6F3F" w:rsidRDefault="00CC48A7" w:rsidP="0056120C">
            <w:pPr>
              <w:pStyle w:val="Tabletextcentre"/>
            </w:pPr>
            <w:r w:rsidRPr="002B6F3F">
              <w:t>0.0</w:t>
            </w:r>
          </w:p>
        </w:tc>
        <w:tc>
          <w:tcPr>
            <w:tcW w:w="1125" w:type="dxa"/>
            <w:vAlign w:val="bottom"/>
          </w:tcPr>
          <w:p w14:paraId="4091BEA0" w14:textId="77777777" w:rsidR="00CC48A7" w:rsidRPr="002B6F3F" w:rsidRDefault="00CC48A7" w:rsidP="0056120C">
            <w:pPr>
              <w:pStyle w:val="Tabletextcentre"/>
              <w:rPr>
                <w:szCs w:val="21"/>
              </w:rPr>
            </w:pPr>
            <w:r w:rsidRPr="002B6F3F">
              <w:t>0.7</w:t>
            </w:r>
          </w:p>
        </w:tc>
        <w:tc>
          <w:tcPr>
            <w:tcW w:w="1125" w:type="dxa"/>
            <w:vAlign w:val="bottom"/>
          </w:tcPr>
          <w:p w14:paraId="324AD9AA" w14:textId="77777777" w:rsidR="00CC48A7" w:rsidRPr="002B6F3F" w:rsidRDefault="00CC48A7" w:rsidP="0056120C">
            <w:pPr>
              <w:pStyle w:val="Tabletextcentre"/>
              <w:rPr>
                <w:szCs w:val="21"/>
              </w:rPr>
            </w:pPr>
            <w:r w:rsidRPr="002B6F3F">
              <w:t>8.7</w:t>
            </w:r>
          </w:p>
        </w:tc>
        <w:tc>
          <w:tcPr>
            <w:tcW w:w="1125" w:type="dxa"/>
            <w:vAlign w:val="bottom"/>
          </w:tcPr>
          <w:p w14:paraId="7C8D2AEB" w14:textId="77777777" w:rsidR="00CC48A7" w:rsidRPr="002B6F3F" w:rsidRDefault="00CC48A7" w:rsidP="0056120C">
            <w:pPr>
              <w:pStyle w:val="Tabletextcentre"/>
              <w:rPr>
                <w:szCs w:val="21"/>
              </w:rPr>
            </w:pPr>
            <w:r w:rsidRPr="002B6F3F">
              <w:t>2.0</w:t>
            </w:r>
          </w:p>
        </w:tc>
        <w:tc>
          <w:tcPr>
            <w:tcW w:w="1125" w:type="dxa"/>
            <w:vAlign w:val="bottom"/>
          </w:tcPr>
          <w:p w14:paraId="4EB4633F" w14:textId="77777777" w:rsidR="00CC48A7" w:rsidRPr="002B6F3F" w:rsidRDefault="00CC48A7" w:rsidP="0056120C">
            <w:pPr>
              <w:pStyle w:val="Tabletextcentre"/>
              <w:rPr>
                <w:szCs w:val="21"/>
              </w:rPr>
            </w:pPr>
            <w:r w:rsidRPr="002B6F3F">
              <w:t>2.0</w:t>
            </w:r>
          </w:p>
        </w:tc>
        <w:tc>
          <w:tcPr>
            <w:tcW w:w="1125" w:type="dxa"/>
            <w:vAlign w:val="bottom"/>
          </w:tcPr>
          <w:p w14:paraId="795034AF" w14:textId="77777777" w:rsidR="00CC48A7" w:rsidRPr="002B6F3F" w:rsidRDefault="00CC48A7" w:rsidP="0056120C">
            <w:pPr>
              <w:pStyle w:val="Tabletextcentre"/>
              <w:rPr>
                <w:szCs w:val="21"/>
              </w:rPr>
            </w:pPr>
            <w:r w:rsidRPr="002B6F3F">
              <w:t>0.0</w:t>
            </w:r>
          </w:p>
        </w:tc>
      </w:tr>
    </w:tbl>
    <w:p w14:paraId="1842F4A5" w14:textId="77777777" w:rsidR="00BE3551" w:rsidRPr="002B6F3F" w:rsidRDefault="00BE3551" w:rsidP="004A23E8">
      <w:pPr>
        <w:pStyle w:val="Heading3"/>
      </w:pPr>
      <w:r w:rsidRPr="002B6F3F">
        <w:t>Seclusion</w:t>
      </w:r>
    </w:p>
    <w:p w14:paraId="5BB01E61" w14:textId="05BEBABC" w:rsidR="00BE3551" w:rsidRPr="002B6F3F" w:rsidRDefault="00BE3551" w:rsidP="002E2385">
      <w:pPr>
        <w:pStyle w:val="Body"/>
      </w:pPr>
      <w:r w:rsidRPr="002B6F3F">
        <w:t>Seclusion refers to the sole confinement of a person with disability at any hour of the day or night in</w:t>
      </w:r>
      <w:r w:rsidR="00511CC8">
        <w:t> </w:t>
      </w:r>
      <w:r w:rsidRPr="002B6F3F">
        <w:t>any room or area where disability services are being provided and where the person cannot exit.</w:t>
      </w:r>
    </w:p>
    <w:p w14:paraId="0E8A512C" w14:textId="77777777" w:rsidR="00BE3551" w:rsidRPr="002B6E98" w:rsidRDefault="00BE3551" w:rsidP="008222E9">
      <w:pPr>
        <w:pStyle w:val="Heading4"/>
        <w:rPr>
          <w:sz w:val="20"/>
          <w:szCs w:val="18"/>
        </w:rPr>
      </w:pPr>
      <w:bookmarkStart w:id="29" w:name="_Hlk65073448"/>
      <w:r w:rsidRPr="002B6F3F">
        <w:t>Key findings</w:t>
      </w:r>
    </w:p>
    <w:p w14:paraId="6B58C7F8" w14:textId="54D0C42B" w:rsidR="00BE3551" w:rsidRDefault="00DD4100" w:rsidP="00327EE7">
      <w:pPr>
        <w:pStyle w:val="Bullet1"/>
      </w:pPr>
      <w:r>
        <w:t>Table</w:t>
      </w:r>
      <w:r w:rsidR="00BE3551">
        <w:t xml:space="preserve"> 9 shows t</w:t>
      </w:r>
      <w:r w:rsidR="00BE3551" w:rsidRPr="00D83639">
        <w:t>here</w:t>
      </w:r>
      <w:r w:rsidR="00BE3551">
        <w:t xml:space="preserve"> </w:t>
      </w:r>
      <w:r w:rsidR="00BE3551" w:rsidRPr="00D83639">
        <w:t>was</w:t>
      </w:r>
      <w:r w:rsidR="00BE3551">
        <w:t xml:space="preserve"> </w:t>
      </w:r>
      <w:r w:rsidR="00BE3551" w:rsidRPr="00D83639">
        <w:t>a</w:t>
      </w:r>
      <w:r w:rsidR="00BE3551">
        <w:t xml:space="preserve"> </w:t>
      </w:r>
      <w:r w:rsidR="00BE3551" w:rsidRPr="00D83639">
        <w:t>drop</w:t>
      </w:r>
      <w:r w:rsidR="00BE3551">
        <w:t xml:space="preserve"> </w:t>
      </w:r>
      <w:r w:rsidR="00BE3551" w:rsidRPr="00D83639">
        <w:t>in</w:t>
      </w:r>
      <w:r w:rsidR="00BE3551">
        <w:t xml:space="preserve"> </w:t>
      </w:r>
      <w:r w:rsidR="00BE3551" w:rsidRPr="00D83639">
        <w:t>the</w:t>
      </w:r>
      <w:r w:rsidR="00BE3551">
        <w:t xml:space="preserve"> </w:t>
      </w:r>
      <w:r w:rsidR="00BE3551" w:rsidRPr="00D83639">
        <w:t>number</w:t>
      </w:r>
      <w:r w:rsidR="00BE3551">
        <w:t xml:space="preserve"> </w:t>
      </w:r>
      <w:r w:rsidR="00BE3551" w:rsidRPr="00D83639">
        <w:t>of</w:t>
      </w:r>
      <w:r w:rsidR="00BE3551">
        <w:t xml:space="preserve"> </w:t>
      </w:r>
      <w:r w:rsidR="00BE3551" w:rsidRPr="00D83639">
        <w:t>people</w:t>
      </w:r>
      <w:r w:rsidR="00BE3551">
        <w:t xml:space="preserve"> </w:t>
      </w:r>
      <w:r w:rsidR="00BE3551" w:rsidRPr="00D83639">
        <w:t>subject</w:t>
      </w:r>
      <w:r w:rsidR="00BE3551">
        <w:t xml:space="preserve"> </w:t>
      </w:r>
      <w:r w:rsidR="00BE3551" w:rsidRPr="00D83639">
        <w:t>to</w:t>
      </w:r>
      <w:r w:rsidR="00BE3551">
        <w:t xml:space="preserve"> </w:t>
      </w:r>
      <w:r w:rsidR="00BE3551" w:rsidRPr="00D83639">
        <w:t>seclusion</w:t>
      </w:r>
      <w:r w:rsidR="00BE3551">
        <w:t xml:space="preserve"> </w:t>
      </w:r>
      <w:r w:rsidR="00BE3551" w:rsidRPr="00D83639">
        <w:t>in</w:t>
      </w:r>
      <w:r w:rsidR="00BE3551">
        <w:t xml:space="preserve"> </w:t>
      </w:r>
      <w:r w:rsidR="00BE3551" w:rsidRPr="00D83639">
        <w:t>2020–21</w:t>
      </w:r>
      <w:r w:rsidR="00BE3551">
        <w:t xml:space="preserve"> </w:t>
      </w:r>
      <w:r w:rsidR="00BE3551" w:rsidRPr="00D83639">
        <w:t>compared</w:t>
      </w:r>
      <w:r w:rsidR="00BE3551">
        <w:t xml:space="preserve"> with </w:t>
      </w:r>
      <w:r w:rsidR="00BE3551" w:rsidRPr="00D83639">
        <w:t>the</w:t>
      </w:r>
      <w:r w:rsidR="00BE3551">
        <w:t xml:space="preserve"> </w:t>
      </w:r>
      <w:r w:rsidR="00BE3551" w:rsidRPr="00D83639">
        <w:t>previous</w:t>
      </w:r>
      <w:r w:rsidR="00BE3551">
        <w:t xml:space="preserve"> </w:t>
      </w:r>
      <w:r w:rsidR="00BE3551" w:rsidRPr="00D83639">
        <w:t>year</w:t>
      </w:r>
      <w:r w:rsidR="00BE3551">
        <w:t xml:space="preserve"> </w:t>
      </w:r>
      <w:r w:rsidR="00BE3551" w:rsidRPr="00D83639">
        <w:t>(24</w:t>
      </w:r>
      <w:r w:rsidR="00BE3551">
        <w:t xml:space="preserve"> </w:t>
      </w:r>
      <w:r w:rsidR="00BE3551" w:rsidRPr="00D83639">
        <w:t>people</w:t>
      </w:r>
      <w:r w:rsidR="00BE3551">
        <w:t xml:space="preserve"> </w:t>
      </w:r>
      <w:r w:rsidR="00BE3551" w:rsidRPr="00D83639">
        <w:t>in</w:t>
      </w:r>
      <w:r w:rsidR="00BE3551">
        <w:t xml:space="preserve"> </w:t>
      </w:r>
      <w:r w:rsidR="00BE3551" w:rsidRPr="00D83639">
        <w:t>2020–21</w:t>
      </w:r>
      <w:r w:rsidR="00BE3551">
        <w:t xml:space="preserve"> </w:t>
      </w:r>
      <w:r w:rsidR="00BE3551" w:rsidRPr="00D83639">
        <w:t>compared</w:t>
      </w:r>
      <w:r w:rsidR="00BE3551">
        <w:t xml:space="preserve"> with </w:t>
      </w:r>
      <w:r w:rsidR="00BE3551" w:rsidRPr="00D83639">
        <w:t>50</w:t>
      </w:r>
      <w:r w:rsidR="00BE3551">
        <w:t xml:space="preserve"> </w:t>
      </w:r>
      <w:r w:rsidR="00BE3551" w:rsidRPr="00D83639">
        <w:t>in</w:t>
      </w:r>
      <w:r w:rsidR="00BE3551">
        <w:t xml:space="preserve"> </w:t>
      </w:r>
      <w:r w:rsidR="00BE3551" w:rsidRPr="00D83639">
        <w:t>2019–20).</w:t>
      </w:r>
      <w:r w:rsidR="00BE3551">
        <w:t xml:space="preserve"> </w:t>
      </w:r>
      <w:r w:rsidR="00BE3551" w:rsidRPr="00D83639">
        <w:t>This</w:t>
      </w:r>
      <w:r w:rsidR="00BE3551">
        <w:t xml:space="preserve"> </w:t>
      </w:r>
      <w:r w:rsidR="00BE3551" w:rsidRPr="00D83639">
        <w:t>most</w:t>
      </w:r>
      <w:r w:rsidR="00BE3551">
        <w:t xml:space="preserve"> </w:t>
      </w:r>
      <w:r w:rsidR="00BE3551" w:rsidRPr="00D83639">
        <w:t>likely</w:t>
      </w:r>
      <w:r w:rsidR="00BE3551">
        <w:t xml:space="preserve"> </w:t>
      </w:r>
      <w:r w:rsidR="00BE3551" w:rsidRPr="00D83639">
        <w:t>reflects</w:t>
      </w:r>
      <w:r w:rsidR="00BE3551">
        <w:t xml:space="preserve"> </w:t>
      </w:r>
      <w:r w:rsidR="00BE3551" w:rsidRPr="00D83639">
        <w:t>a</w:t>
      </w:r>
      <w:r w:rsidR="00BE3551">
        <w:t xml:space="preserve"> </w:t>
      </w:r>
      <w:r w:rsidR="00BE3551" w:rsidRPr="00D83639">
        <w:t>reduction</w:t>
      </w:r>
      <w:r w:rsidR="00BE3551">
        <w:t xml:space="preserve"> </w:t>
      </w:r>
      <w:r w:rsidR="00BE3551" w:rsidRPr="00D83639">
        <w:t>in</w:t>
      </w:r>
      <w:r w:rsidR="00BE3551">
        <w:t xml:space="preserve"> </w:t>
      </w:r>
      <w:r w:rsidR="00BE3551" w:rsidRPr="00D83639">
        <w:t>the</w:t>
      </w:r>
      <w:r w:rsidR="00BE3551">
        <w:t xml:space="preserve"> </w:t>
      </w:r>
      <w:r w:rsidR="00BE3551" w:rsidRPr="00D83639">
        <w:t>number</w:t>
      </w:r>
      <w:r w:rsidR="00BE3551">
        <w:t xml:space="preserve"> </w:t>
      </w:r>
      <w:r w:rsidR="00BE3551" w:rsidRPr="00D83639">
        <w:t>of</w:t>
      </w:r>
      <w:r w:rsidR="00BE3551">
        <w:t xml:space="preserve"> </w:t>
      </w:r>
      <w:r w:rsidR="00BE3551" w:rsidRPr="00D83639">
        <w:t>people</w:t>
      </w:r>
      <w:r w:rsidR="00BE3551">
        <w:t xml:space="preserve"> </w:t>
      </w:r>
      <w:r w:rsidR="00BE3551" w:rsidRPr="00D83639">
        <w:t>access</w:t>
      </w:r>
      <w:r w:rsidR="00BE3551">
        <w:t xml:space="preserve">ing </w:t>
      </w:r>
      <w:r w:rsidR="00BE3551" w:rsidRPr="00D83639">
        <w:t>in-kind</w:t>
      </w:r>
      <w:r w:rsidR="00BE3551">
        <w:t xml:space="preserve"> </w:t>
      </w:r>
      <w:r w:rsidR="00BE3551" w:rsidRPr="00D83639">
        <w:t>(non-NDIS)</w:t>
      </w:r>
      <w:r w:rsidR="00BE3551">
        <w:t xml:space="preserve"> </w:t>
      </w:r>
      <w:r w:rsidR="00BE3551" w:rsidRPr="00D83639">
        <w:t>services.</w:t>
      </w:r>
      <w:r w:rsidR="00BE3551">
        <w:t xml:space="preserve"> </w:t>
      </w:r>
      <w:r w:rsidR="00BE3551" w:rsidRPr="00D83639">
        <w:t>Consistent</w:t>
      </w:r>
      <w:r w:rsidR="00BE3551">
        <w:t xml:space="preserve"> </w:t>
      </w:r>
      <w:r w:rsidR="00BE3551" w:rsidRPr="00D83639">
        <w:t>with</w:t>
      </w:r>
      <w:r w:rsidR="00BE3551">
        <w:t xml:space="preserve"> </w:t>
      </w:r>
      <w:r w:rsidR="00BE3551" w:rsidRPr="00D83639">
        <w:t>this,</w:t>
      </w:r>
      <w:r w:rsidR="00BE3551">
        <w:t xml:space="preserve"> </w:t>
      </w:r>
      <w:r w:rsidR="00BE3551" w:rsidRPr="00D83639">
        <w:t>the</w:t>
      </w:r>
      <w:r w:rsidR="00BE3551">
        <w:t xml:space="preserve"> </w:t>
      </w:r>
      <w:r w:rsidR="00BE3551" w:rsidRPr="00D83639">
        <w:t>number</w:t>
      </w:r>
      <w:r w:rsidR="00BE3551">
        <w:t xml:space="preserve"> </w:t>
      </w:r>
      <w:r w:rsidR="00BE3551" w:rsidRPr="00D83639">
        <w:t>of</w:t>
      </w:r>
      <w:r w:rsidR="00BE3551">
        <w:t xml:space="preserve"> </w:t>
      </w:r>
      <w:r w:rsidR="00BE3551" w:rsidRPr="00D83639">
        <w:t>people</w:t>
      </w:r>
      <w:r w:rsidR="00BE3551">
        <w:t xml:space="preserve"> </w:t>
      </w:r>
      <w:r w:rsidR="00BE3551" w:rsidRPr="00D83639">
        <w:t>secluded</w:t>
      </w:r>
      <w:r w:rsidR="00BE3551">
        <w:t xml:space="preserve"> </w:t>
      </w:r>
      <w:r w:rsidR="00BE3551" w:rsidRPr="00D83639">
        <w:t>as</w:t>
      </w:r>
      <w:r w:rsidR="00BE3551">
        <w:t xml:space="preserve"> </w:t>
      </w:r>
      <w:r w:rsidR="00BE3551" w:rsidRPr="00D83639">
        <w:t>a</w:t>
      </w:r>
      <w:r w:rsidR="00BE3551">
        <w:t xml:space="preserve"> </w:t>
      </w:r>
      <w:r w:rsidR="00BE3551" w:rsidRPr="00D83639">
        <w:t>proportion</w:t>
      </w:r>
      <w:r w:rsidR="00BE3551">
        <w:t xml:space="preserve"> </w:t>
      </w:r>
      <w:r w:rsidR="00BE3551" w:rsidRPr="00D83639">
        <w:t>of</w:t>
      </w:r>
      <w:r w:rsidR="00BE3551">
        <w:t xml:space="preserve"> </w:t>
      </w:r>
      <w:r w:rsidR="00BE3551" w:rsidRPr="00D83639">
        <w:t>all</w:t>
      </w:r>
      <w:r w:rsidR="00BE3551">
        <w:t xml:space="preserve"> </w:t>
      </w:r>
      <w:r w:rsidR="00BE3551" w:rsidRPr="00D83639">
        <w:t>people</w:t>
      </w:r>
      <w:r w:rsidR="00BE3551">
        <w:t xml:space="preserve"> </w:t>
      </w:r>
      <w:r w:rsidR="00BE3551" w:rsidRPr="00D83639">
        <w:t>reported</w:t>
      </w:r>
      <w:r w:rsidR="00BE3551">
        <w:t xml:space="preserve"> </w:t>
      </w:r>
      <w:r w:rsidR="00BE3551" w:rsidRPr="00D83639">
        <w:t>as</w:t>
      </w:r>
      <w:r w:rsidR="00BE3551">
        <w:t xml:space="preserve"> </w:t>
      </w:r>
      <w:r w:rsidR="00BE3551" w:rsidRPr="00D83639">
        <w:t>subject</w:t>
      </w:r>
      <w:r w:rsidR="00BE3551">
        <w:t xml:space="preserve"> </w:t>
      </w:r>
      <w:r w:rsidR="00BE3551" w:rsidRPr="00D83639">
        <w:t>to</w:t>
      </w:r>
      <w:r w:rsidR="00BE3551">
        <w:t xml:space="preserve"> </w:t>
      </w:r>
      <w:r w:rsidR="00BE3551" w:rsidRPr="00D83639">
        <w:t>any</w:t>
      </w:r>
      <w:r w:rsidR="00BE3551">
        <w:t xml:space="preserve"> </w:t>
      </w:r>
      <w:r w:rsidR="00BE3551" w:rsidRPr="00D83639">
        <w:t>form</w:t>
      </w:r>
      <w:r w:rsidR="00BE3551">
        <w:t xml:space="preserve"> </w:t>
      </w:r>
      <w:r w:rsidR="00BE3551" w:rsidRPr="00D83639">
        <w:t>of</w:t>
      </w:r>
      <w:r w:rsidR="00BE3551">
        <w:t xml:space="preserve"> </w:t>
      </w:r>
      <w:r w:rsidR="00BE3551" w:rsidRPr="00D83639">
        <w:t>restrictive</w:t>
      </w:r>
      <w:r w:rsidR="00BE3551">
        <w:t xml:space="preserve"> </w:t>
      </w:r>
      <w:r w:rsidR="00BE3551" w:rsidRPr="00D83639">
        <w:t>intervention</w:t>
      </w:r>
      <w:r w:rsidR="00BE3551">
        <w:t xml:space="preserve"> </w:t>
      </w:r>
      <w:r w:rsidR="00BE3551" w:rsidRPr="00D83639">
        <w:t>is</w:t>
      </w:r>
      <w:r w:rsidR="00BE3551">
        <w:t xml:space="preserve"> </w:t>
      </w:r>
      <w:r w:rsidR="00BE3551" w:rsidRPr="00D83639">
        <w:t>relatively</w:t>
      </w:r>
      <w:r w:rsidR="00BE3551">
        <w:t xml:space="preserve"> </w:t>
      </w:r>
      <w:r w:rsidR="00BE3551" w:rsidRPr="00D83639">
        <w:t>stable</w:t>
      </w:r>
      <w:r w:rsidR="00BE3551">
        <w:t xml:space="preserve"> </w:t>
      </w:r>
      <w:r w:rsidR="00BE3551" w:rsidRPr="00D83639">
        <w:t>in</w:t>
      </w:r>
      <w:r w:rsidR="00BE3551">
        <w:t xml:space="preserve"> </w:t>
      </w:r>
      <w:r w:rsidR="00BE3551" w:rsidRPr="00D83639">
        <w:t>recent</w:t>
      </w:r>
      <w:r w:rsidR="00BE3551">
        <w:t xml:space="preserve"> </w:t>
      </w:r>
      <w:r w:rsidR="00BE3551" w:rsidRPr="00D83639">
        <w:t>years</w:t>
      </w:r>
      <w:r w:rsidR="00BE3551">
        <w:t xml:space="preserve"> </w:t>
      </w:r>
      <w:r w:rsidR="00BE3551" w:rsidRPr="00D83639">
        <w:t>(2</w:t>
      </w:r>
      <w:r w:rsidR="00BE3551">
        <w:t xml:space="preserve"> per cent </w:t>
      </w:r>
      <w:r w:rsidR="00BE3551" w:rsidRPr="00D83639">
        <w:t>of</w:t>
      </w:r>
      <w:r w:rsidR="00BE3551">
        <w:t xml:space="preserve"> </w:t>
      </w:r>
      <w:r w:rsidR="00BE3551" w:rsidRPr="00D83639">
        <w:t>people</w:t>
      </w:r>
      <w:r w:rsidR="00BE3551">
        <w:t xml:space="preserve"> </w:t>
      </w:r>
      <w:r w:rsidR="00BE3551" w:rsidRPr="00D83639">
        <w:t>subject</w:t>
      </w:r>
      <w:r w:rsidR="00BE3551">
        <w:t xml:space="preserve"> </w:t>
      </w:r>
      <w:r w:rsidR="00BE3551" w:rsidRPr="00D83639">
        <w:t>to</w:t>
      </w:r>
      <w:r w:rsidR="00BE3551">
        <w:t xml:space="preserve"> </w:t>
      </w:r>
      <w:r w:rsidR="00BE3551" w:rsidRPr="00D83639">
        <w:t>restrictive</w:t>
      </w:r>
      <w:r w:rsidR="00BE3551">
        <w:t xml:space="preserve"> </w:t>
      </w:r>
      <w:r w:rsidR="00BE3551" w:rsidRPr="00D83639">
        <w:t>practice</w:t>
      </w:r>
      <w:r w:rsidR="00BE3551">
        <w:t xml:space="preserve"> </w:t>
      </w:r>
      <w:r w:rsidR="00BE3551" w:rsidRPr="00D83639">
        <w:t>were</w:t>
      </w:r>
      <w:r w:rsidR="00BE3551">
        <w:t xml:space="preserve"> </w:t>
      </w:r>
      <w:r w:rsidR="00BE3551" w:rsidRPr="00D83639">
        <w:t>subject</w:t>
      </w:r>
      <w:r w:rsidR="00BE3551">
        <w:t xml:space="preserve"> </w:t>
      </w:r>
      <w:r w:rsidR="00BE3551" w:rsidRPr="00D83639">
        <w:t>to</w:t>
      </w:r>
      <w:r w:rsidR="00BE3551">
        <w:t xml:space="preserve"> </w:t>
      </w:r>
      <w:r w:rsidR="00BE3551" w:rsidRPr="00D83639">
        <w:t>seclusion</w:t>
      </w:r>
      <w:r w:rsidR="00BE3551">
        <w:t xml:space="preserve"> </w:t>
      </w:r>
      <w:r w:rsidR="00BE3551" w:rsidRPr="00D83639">
        <w:t>in</w:t>
      </w:r>
      <w:r w:rsidR="00BE3551">
        <w:t xml:space="preserve"> </w:t>
      </w:r>
      <w:r w:rsidR="00BE3551" w:rsidRPr="00D83639">
        <w:t>2020–21;</w:t>
      </w:r>
      <w:r w:rsidR="00BE3551">
        <w:t xml:space="preserve"> </w:t>
      </w:r>
      <w:r w:rsidR="00BE3551" w:rsidRPr="00D83639">
        <w:t>this</w:t>
      </w:r>
      <w:r w:rsidR="00BE3551">
        <w:t xml:space="preserve"> </w:t>
      </w:r>
      <w:r w:rsidR="00BE3551" w:rsidRPr="00D83639">
        <w:t>compares</w:t>
      </w:r>
      <w:r w:rsidR="00BE3551">
        <w:t xml:space="preserve"> </w:t>
      </w:r>
      <w:r w:rsidR="00BE3551" w:rsidRPr="00D83639">
        <w:t>with</w:t>
      </w:r>
      <w:r w:rsidR="00BE3551">
        <w:t xml:space="preserve"> </w:t>
      </w:r>
      <w:r w:rsidR="00BE3551" w:rsidRPr="00D83639">
        <w:t>3</w:t>
      </w:r>
      <w:r w:rsidR="00511CC8">
        <w:t> </w:t>
      </w:r>
      <w:r w:rsidR="00BE3551" w:rsidRPr="00D83639">
        <w:t>per</w:t>
      </w:r>
      <w:r w:rsidR="00BE3551">
        <w:t xml:space="preserve"> </w:t>
      </w:r>
      <w:r w:rsidR="00BE3551" w:rsidRPr="00D83639">
        <w:t>cent</w:t>
      </w:r>
      <w:r w:rsidR="00BE3551">
        <w:t xml:space="preserve"> </w:t>
      </w:r>
      <w:r w:rsidR="00BE3551" w:rsidRPr="00D83639">
        <w:t>reported</w:t>
      </w:r>
      <w:r w:rsidR="00BE3551">
        <w:t xml:space="preserve"> </w:t>
      </w:r>
      <w:r w:rsidR="00BE3551" w:rsidRPr="00D83639">
        <w:t>in</w:t>
      </w:r>
      <w:r w:rsidR="00BE3551">
        <w:t xml:space="preserve"> </w:t>
      </w:r>
      <w:r w:rsidR="00BE3551" w:rsidRPr="00D83639">
        <w:t>2019–20).</w:t>
      </w:r>
    </w:p>
    <w:bookmarkEnd w:id="29"/>
    <w:p w14:paraId="47FC5DC5" w14:textId="42FA8260" w:rsidR="00BE3551" w:rsidRPr="00A07A5C" w:rsidRDefault="00BE3551" w:rsidP="00327EE7">
      <w:pPr>
        <w:pStyle w:val="Bullet1"/>
      </w:pPr>
      <w:r w:rsidRPr="00A07A5C">
        <w:t>Since</w:t>
      </w:r>
      <w:r>
        <w:t xml:space="preserve"> </w:t>
      </w:r>
      <w:r w:rsidRPr="00A07A5C">
        <w:t>2008–09</w:t>
      </w:r>
      <w:r>
        <w:t xml:space="preserve"> </w:t>
      </w:r>
      <w:r w:rsidRPr="00A07A5C">
        <w:t>the</w:t>
      </w:r>
      <w:r>
        <w:t xml:space="preserve"> </w:t>
      </w:r>
      <w:r w:rsidRPr="00A07A5C">
        <w:t>proportion</w:t>
      </w:r>
      <w:r>
        <w:t xml:space="preserve"> </w:t>
      </w:r>
      <w:r w:rsidRPr="00A07A5C">
        <w:t>of</w:t>
      </w:r>
      <w:r>
        <w:t xml:space="preserve"> </w:t>
      </w:r>
      <w:r w:rsidRPr="00A07A5C">
        <w:t>people</w:t>
      </w:r>
      <w:r>
        <w:t xml:space="preserve"> </w:t>
      </w:r>
      <w:r w:rsidRPr="00A07A5C">
        <w:t>subject</w:t>
      </w:r>
      <w:r>
        <w:t xml:space="preserve"> </w:t>
      </w:r>
      <w:r w:rsidRPr="00A07A5C">
        <w:t>to</w:t>
      </w:r>
      <w:r>
        <w:t xml:space="preserve"> </w:t>
      </w:r>
      <w:r w:rsidRPr="00A07A5C">
        <w:t>seclusion</w:t>
      </w:r>
      <w:r>
        <w:t xml:space="preserve"> </w:t>
      </w:r>
      <w:r w:rsidRPr="00A07A5C">
        <w:t>has</w:t>
      </w:r>
      <w:r>
        <w:t xml:space="preserve"> </w:t>
      </w:r>
      <w:r w:rsidRPr="00A07A5C">
        <w:t>ranged</w:t>
      </w:r>
      <w:r>
        <w:t xml:space="preserve"> </w:t>
      </w:r>
      <w:r w:rsidRPr="00A07A5C">
        <w:t>from</w:t>
      </w:r>
      <w:r>
        <w:t xml:space="preserve"> </w:t>
      </w:r>
      <w:r w:rsidRPr="00A07A5C">
        <w:t>1.8</w:t>
      </w:r>
      <w:r>
        <w:t xml:space="preserve"> </w:t>
      </w:r>
      <w:r w:rsidRPr="00A07A5C">
        <w:t>per</w:t>
      </w:r>
      <w:r>
        <w:t xml:space="preserve"> </w:t>
      </w:r>
      <w:r w:rsidRPr="00A07A5C">
        <w:t>cent</w:t>
      </w:r>
      <w:r>
        <w:t xml:space="preserve"> </w:t>
      </w:r>
      <w:r w:rsidRPr="00A07A5C">
        <w:t>to</w:t>
      </w:r>
      <w:r>
        <w:t xml:space="preserve"> </w:t>
      </w:r>
      <w:r w:rsidRPr="00A07A5C">
        <w:t>4.9</w:t>
      </w:r>
      <w:r w:rsidR="00511CC8">
        <w:t> </w:t>
      </w:r>
      <w:r w:rsidRPr="00A07A5C">
        <w:t>per</w:t>
      </w:r>
      <w:r>
        <w:t xml:space="preserve"> </w:t>
      </w:r>
      <w:r w:rsidRPr="00A07A5C">
        <w:t>cent</w:t>
      </w:r>
      <w:r>
        <w:t xml:space="preserve"> </w:t>
      </w:r>
      <w:r w:rsidRPr="00A07A5C">
        <w:t>of</w:t>
      </w:r>
      <w:r>
        <w:t xml:space="preserve"> </w:t>
      </w:r>
      <w:r w:rsidRPr="00A07A5C">
        <w:t>all</w:t>
      </w:r>
      <w:r>
        <w:t xml:space="preserve"> </w:t>
      </w:r>
      <w:r w:rsidRPr="00A07A5C">
        <w:t>those</w:t>
      </w:r>
      <w:r>
        <w:t xml:space="preserve"> </w:t>
      </w:r>
      <w:r w:rsidRPr="00A07A5C">
        <w:t>subject</w:t>
      </w:r>
      <w:r>
        <w:t xml:space="preserve"> </w:t>
      </w:r>
      <w:r w:rsidRPr="00A07A5C">
        <w:t>to</w:t>
      </w:r>
      <w:r>
        <w:t xml:space="preserve"> </w:t>
      </w:r>
      <w:r w:rsidRPr="00A07A5C">
        <w:t>restrictive</w:t>
      </w:r>
      <w:r>
        <w:t xml:space="preserve"> </w:t>
      </w:r>
      <w:r w:rsidRPr="00A07A5C">
        <w:t>practices.</w:t>
      </w:r>
    </w:p>
    <w:p w14:paraId="37A61EF7" w14:textId="56C97967" w:rsidR="00BE3551" w:rsidRPr="00B9133A" w:rsidRDefault="00DD4100" w:rsidP="005A6BC4">
      <w:pPr>
        <w:pStyle w:val="Tablecaption"/>
      </w:pPr>
      <w:bookmarkStart w:id="30" w:name="_Toc98929036"/>
      <w:r>
        <w:t>Table</w:t>
      </w:r>
      <w:r w:rsidR="00BE3551">
        <w:t xml:space="preserve"> 9</w:t>
      </w:r>
      <w:r w:rsidR="00BE3551" w:rsidRPr="00B9133A">
        <w:t>:</w:t>
      </w:r>
      <w:r w:rsidR="00BE3551">
        <w:t xml:space="preserve"> </w:t>
      </w:r>
      <w:r w:rsidR="00BE3551" w:rsidRPr="00B9133A">
        <w:t>Total</w:t>
      </w:r>
      <w:r w:rsidR="00BE3551">
        <w:t xml:space="preserve"> </w:t>
      </w:r>
      <w:r w:rsidR="00BE3551" w:rsidRPr="00B9133A">
        <w:t>number</w:t>
      </w:r>
      <w:r w:rsidR="00BE3551">
        <w:t xml:space="preserve"> </w:t>
      </w:r>
      <w:r w:rsidR="00BE3551" w:rsidRPr="00B9133A">
        <w:t>of</w:t>
      </w:r>
      <w:r w:rsidR="00BE3551">
        <w:t xml:space="preserve"> </w:t>
      </w:r>
      <w:r w:rsidR="00BE3551" w:rsidRPr="00B9133A">
        <w:t>people</w:t>
      </w:r>
      <w:r w:rsidR="00BE3551">
        <w:t xml:space="preserve"> </w:t>
      </w:r>
      <w:r w:rsidR="00BE3551" w:rsidRPr="00B9133A">
        <w:t>subject</w:t>
      </w:r>
      <w:r w:rsidR="00BE3551">
        <w:t xml:space="preserve"> </w:t>
      </w:r>
      <w:r w:rsidR="00BE3551" w:rsidRPr="00B9133A">
        <w:t>to</w:t>
      </w:r>
      <w:r w:rsidR="00BE3551">
        <w:t xml:space="preserve"> </w:t>
      </w:r>
      <w:r w:rsidR="00BE3551" w:rsidRPr="00B9133A">
        <w:t>seclusion,</w:t>
      </w:r>
      <w:r w:rsidR="00BE3551">
        <w:t xml:space="preserve"> </w:t>
      </w:r>
      <w:r w:rsidR="00BE3551" w:rsidRPr="00B9133A">
        <w:t>2014–15</w:t>
      </w:r>
      <w:r w:rsidR="00BE3551">
        <w:t xml:space="preserve"> </w:t>
      </w:r>
      <w:r w:rsidR="00BE3551" w:rsidRPr="00B9133A">
        <w:t>to</w:t>
      </w:r>
      <w:r w:rsidR="00BE3551">
        <w:t xml:space="preserve"> </w:t>
      </w:r>
      <w:r w:rsidR="00BE3551" w:rsidRPr="00B9133A">
        <w:t>2020–21</w:t>
      </w:r>
      <w:bookmarkEnd w:id="30"/>
    </w:p>
    <w:tbl>
      <w:tblPr>
        <w:tblStyle w:val="TableGrid"/>
        <w:tblW w:w="0" w:type="auto"/>
        <w:tblLook w:val="06A0" w:firstRow="1" w:lastRow="0" w:firstColumn="1" w:lastColumn="0" w:noHBand="1" w:noVBand="1"/>
      </w:tblPr>
      <w:tblGrid>
        <w:gridCol w:w="1418"/>
        <w:gridCol w:w="5387"/>
      </w:tblGrid>
      <w:tr w:rsidR="00BE3551" w14:paraId="271602FC" w14:textId="77777777" w:rsidTr="00511CC8">
        <w:trPr>
          <w:cnfStyle w:val="100000000000" w:firstRow="1" w:lastRow="0" w:firstColumn="0" w:lastColumn="0" w:oddVBand="0" w:evenVBand="0" w:oddHBand="0" w:evenHBand="0" w:firstRowFirstColumn="0" w:firstRowLastColumn="0" w:lastRowFirstColumn="0" w:lastRowLastColumn="0"/>
          <w:tblHeader/>
        </w:trPr>
        <w:tc>
          <w:tcPr>
            <w:tcW w:w="1418" w:type="dxa"/>
          </w:tcPr>
          <w:p w14:paraId="1A0EF04F" w14:textId="77777777" w:rsidR="00BE3551" w:rsidRDefault="00BE3551" w:rsidP="00B81919">
            <w:pPr>
              <w:pStyle w:val="Tablecolhead"/>
              <w:rPr>
                <w:highlight w:val="yellow"/>
              </w:rPr>
            </w:pPr>
            <w:r>
              <w:t>Year</w:t>
            </w:r>
          </w:p>
        </w:tc>
        <w:tc>
          <w:tcPr>
            <w:tcW w:w="5387" w:type="dxa"/>
          </w:tcPr>
          <w:p w14:paraId="4A25CC28" w14:textId="77777777" w:rsidR="00BE3551" w:rsidRPr="0054706B" w:rsidRDefault="00BE3551" w:rsidP="00511CC8">
            <w:pPr>
              <w:pStyle w:val="Tablecolheadcentre"/>
            </w:pPr>
            <w:r>
              <w:t>Number of people secluded</w:t>
            </w:r>
          </w:p>
        </w:tc>
      </w:tr>
      <w:tr w:rsidR="00BE3551" w14:paraId="21F350FF" w14:textId="77777777" w:rsidTr="00511CC8">
        <w:tc>
          <w:tcPr>
            <w:tcW w:w="1418" w:type="dxa"/>
            <w:vAlign w:val="bottom"/>
          </w:tcPr>
          <w:p w14:paraId="127D38F8" w14:textId="77777777" w:rsidR="00BE3551" w:rsidRDefault="00BE3551" w:rsidP="00A1528F">
            <w:pPr>
              <w:pStyle w:val="Tabletext"/>
              <w:rPr>
                <w:highlight w:val="yellow"/>
              </w:rPr>
            </w:pPr>
            <w:r>
              <w:t>2014–15</w:t>
            </w:r>
          </w:p>
        </w:tc>
        <w:tc>
          <w:tcPr>
            <w:tcW w:w="5387" w:type="dxa"/>
            <w:vAlign w:val="bottom"/>
          </w:tcPr>
          <w:p w14:paraId="68FF3724" w14:textId="77777777" w:rsidR="00BE3551" w:rsidRDefault="00BE3551" w:rsidP="00511CC8">
            <w:pPr>
              <w:pStyle w:val="Tabletextcentre"/>
              <w:rPr>
                <w:highlight w:val="yellow"/>
              </w:rPr>
            </w:pPr>
            <w:r>
              <w:t>58</w:t>
            </w:r>
          </w:p>
        </w:tc>
      </w:tr>
      <w:tr w:rsidR="00BE3551" w14:paraId="3DAE73A4" w14:textId="77777777" w:rsidTr="00511CC8">
        <w:tc>
          <w:tcPr>
            <w:tcW w:w="1418" w:type="dxa"/>
            <w:vAlign w:val="bottom"/>
          </w:tcPr>
          <w:p w14:paraId="0E771637" w14:textId="77777777" w:rsidR="00BE3551" w:rsidRDefault="00BE3551" w:rsidP="00A1528F">
            <w:pPr>
              <w:pStyle w:val="Tabletext"/>
              <w:rPr>
                <w:highlight w:val="yellow"/>
              </w:rPr>
            </w:pPr>
            <w:r>
              <w:t>2015–16</w:t>
            </w:r>
          </w:p>
        </w:tc>
        <w:tc>
          <w:tcPr>
            <w:tcW w:w="5387" w:type="dxa"/>
            <w:vAlign w:val="bottom"/>
          </w:tcPr>
          <w:p w14:paraId="099BEBB7" w14:textId="77777777" w:rsidR="00BE3551" w:rsidRDefault="00BE3551" w:rsidP="00511CC8">
            <w:pPr>
              <w:pStyle w:val="Tabletextcentre"/>
              <w:rPr>
                <w:highlight w:val="yellow"/>
              </w:rPr>
            </w:pPr>
            <w:r>
              <w:t>43</w:t>
            </w:r>
          </w:p>
        </w:tc>
      </w:tr>
      <w:tr w:rsidR="00BE3551" w14:paraId="0BB0CFC5" w14:textId="77777777" w:rsidTr="00511CC8">
        <w:tc>
          <w:tcPr>
            <w:tcW w:w="1418" w:type="dxa"/>
            <w:vAlign w:val="bottom"/>
          </w:tcPr>
          <w:p w14:paraId="68974234" w14:textId="77777777" w:rsidR="00BE3551" w:rsidRDefault="00BE3551" w:rsidP="00A1528F">
            <w:pPr>
              <w:pStyle w:val="Tabletext"/>
              <w:rPr>
                <w:highlight w:val="yellow"/>
              </w:rPr>
            </w:pPr>
            <w:r>
              <w:t>2016–17</w:t>
            </w:r>
          </w:p>
        </w:tc>
        <w:tc>
          <w:tcPr>
            <w:tcW w:w="5387" w:type="dxa"/>
            <w:vAlign w:val="bottom"/>
          </w:tcPr>
          <w:p w14:paraId="0DD3A6C0" w14:textId="77777777" w:rsidR="00BE3551" w:rsidRDefault="00BE3551" w:rsidP="00511CC8">
            <w:pPr>
              <w:pStyle w:val="Tabletextcentre"/>
              <w:rPr>
                <w:highlight w:val="yellow"/>
              </w:rPr>
            </w:pPr>
            <w:r>
              <w:t>56</w:t>
            </w:r>
          </w:p>
        </w:tc>
      </w:tr>
      <w:tr w:rsidR="00BE3551" w14:paraId="111026DA" w14:textId="77777777" w:rsidTr="00511CC8">
        <w:tc>
          <w:tcPr>
            <w:tcW w:w="1418" w:type="dxa"/>
            <w:vAlign w:val="bottom"/>
          </w:tcPr>
          <w:p w14:paraId="191F7F00" w14:textId="77777777" w:rsidR="00BE3551" w:rsidRDefault="00BE3551" w:rsidP="00A1528F">
            <w:pPr>
              <w:pStyle w:val="Tabletext"/>
              <w:rPr>
                <w:highlight w:val="yellow"/>
              </w:rPr>
            </w:pPr>
            <w:r>
              <w:t>2017–18</w:t>
            </w:r>
          </w:p>
        </w:tc>
        <w:tc>
          <w:tcPr>
            <w:tcW w:w="5387" w:type="dxa"/>
            <w:vAlign w:val="bottom"/>
          </w:tcPr>
          <w:p w14:paraId="6857F2F2" w14:textId="77777777" w:rsidR="00BE3551" w:rsidRDefault="00BE3551" w:rsidP="00511CC8">
            <w:pPr>
              <w:pStyle w:val="Tabletextcentre"/>
              <w:rPr>
                <w:highlight w:val="yellow"/>
              </w:rPr>
            </w:pPr>
            <w:r>
              <w:t>60</w:t>
            </w:r>
          </w:p>
        </w:tc>
      </w:tr>
      <w:tr w:rsidR="00BE3551" w14:paraId="7A552E84" w14:textId="77777777" w:rsidTr="00511CC8">
        <w:tc>
          <w:tcPr>
            <w:tcW w:w="1418" w:type="dxa"/>
            <w:vAlign w:val="bottom"/>
          </w:tcPr>
          <w:p w14:paraId="33AF331E" w14:textId="77777777" w:rsidR="00BE3551" w:rsidRDefault="00BE3551" w:rsidP="00A1528F">
            <w:pPr>
              <w:pStyle w:val="Tabletext"/>
              <w:rPr>
                <w:highlight w:val="yellow"/>
              </w:rPr>
            </w:pPr>
            <w:r>
              <w:t>2018–19</w:t>
            </w:r>
          </w:p>
        </w:tc>
        <w:tc>
          <w:tcPr>
            <w:tcW w:w="5387" w:type="dxa"/>
            <w:vAlign w:val="bottom"/>
          </w:tcPr>
          <w:p w14:paraId="6348C908" w14:textId="77777777" w:rsidR="00BE3551" w:rsidRDefault="00BE3551" w:rsidP="00511CC8">
            <w:pPr>
              <w:pStyle w:val="Tabletextcentre"/>
              <w:rPr>
                <w:highlight w:val="yellow"/>
              </w:rPr>
            </w:pPr>
            <w:r>
              <w:t>62</w:t>
            </w:r>
          </w:p>
        </w:tc>
      </w:tr>
      <w:tr w:rsidR="00BE3551" w14:paraId="36991A32" w14:textId="77777777" w:rsidTr="00511CC8">
        <w:tc>
          <w:tcPr>
            <w:tcW w:w="1418" w:type="dxa"/>
            <w:vAlign w:val="bottom"/>
          </w:tcPr>
          <w:p w14:paraId="30E66C66" w14:textId="77777777" w:rsidR="00BE3551" w:rsidRDefault="00BE3551" w:rsidP="00A1528F">
            <w:pPr>
              <w:pStyle w:val="Tabletext"/>
              <w:rPr>
                <w:highlight w:val="yellow"/>
              </w:rPr>
            </w:pPr>
            <w:r>
              <w:t>2019–20</w:t>
            </w:r>
          </w:p>
        </w:tc>
        <w:tc>
          <w:tcPr>
            <w:tcW w:w="5387" w:type="dxa"/>
            <w:vAlign w:val="bottom"/>
          </w:tcPr>
          <w:p w14:paraId="12D954DB" w14:textId="77777777" w:rsidR="00BE3551" w:rsidRDefault="00BE3551" w:rsidP="00511CC8">
            <w:pPr>
              <w:pStyle w:val="Tabletextcentre"/>
              <w:rPr>
                <w:highlight w:val="yellow"/>
              </w:rPr>
            </w:pPr>
            <w:r>
              <w:t>50</w:t>
            </w:r>
          </w:p>
        </w:tc>
      </w:tr>
      <w:tr w:rsidR="00BE3551" w14:paraId="47E82F36" w14:textId="77777777" w:rsidTr="00511CC8">
        <w:tc>
          <w:tcPr>
            <w:tcW w:w="1418" w:type="dxa"/>
            <w:vAlign w:val="bottom"/>
          </w:tcPr>
          <w:p w14:paraId="2A8EB254" w14:textId="77777777" w:rsidR="00BE3551" w:rsidRDefault="00BE3551" w:rsidP="00A1528F">
            <w:pPr>
              <w:pStyle w:val="Tabletext"/>
              <w:rPr>
                <w:highlight w:val="yellow"/>
              </w:rPr>
            </w:pPr>
            <w:r>
              <w:t>2020–21</w:t>
            </w:r>
          </w:p>
        </w:tc>
        <w:tc>
          <w:tcPr>
            <w:tcW w:w="5387" w:type="dxa"/>
            <w:vAlign w:val="bottom"/>
          </w:tcPr>
          <w:p w14:paraId="3F5C02E7" w14:textId="77777777" w:rsidR="00BE3551" w:rsidRDefault="00BE3551" w:rsidP="00511CC8">
            <w:pPr>
              <w:pStyle w:val="Tabletextcentre"/>
              <w:rPr>
                <w:highlight w:val="yellow"/>
              </w:rPr>
            </w:pPr>
            <w:r>
              <w:t>24</w:t>
            </w:r>
          </w:p>
        </w:tc>
      </w:tr>
    </w:tbl>
    <w:p w14:paraId="7C43C7E9" w14:textId="77777777" w:rsidR="00BE3551" w:rsidRDefault="00BE3551" w:rsidP="004A23E8">
      <w:pPr>
        <w:pStyle w:val="Heading3"/>
      </w:pPr>
      <w:r>
        <w:lastRenderedPageBreak/>
        <w:t xml:space="preserve">Physical </w:t>
      </w:r>
      <w:r w:rsidRPr="00700358">
        <w:t>restraint</w:t>
      </w:r>
    </w:p>
    <w:p w14:paraId="4F591D7F" w14:textId="77777777" w:rsidR="00BE3551" w:rsidRDefault="00BE3551" w:rsidP="002E2385">
      <w:pPr>
        <w:pStyle w:val="Body"/>
      </w:pPr>
      <w:r w:rsidRPr="00E323E9">
        <w:t>The</w:t>
      </w:r>
      <w:r>
        <w:t xml:space="preserve"> </w:t>
      </w:r>
      <w:r w:rsidRPr="00E323E9">
        <w:t>Victorian</w:t>
      </w:r>
      <w:r>
        <w:t xml:space="preserve"> </w:t>
      </w:r>
      <w:r w:rsidRPr="00E323E9">
        <w:t>Senior</w:t>
      </w:r>
      <w:r>
        <w:t xml:space="preserve"> </w:t>
      </w:r>
      <w:r w:rsidRPr="00E323E9">
        <w:t>Practitioner</w:t>
      </w:r>
      <w:r>
        <w:t xml:space="preserve"> </w:t>
      </w:r>
      <w:r w:rsidRPr="00E323E9">
        <w:t>defines</w:t>
      </w:r>
      <w:r>
        <w:t xml:space="preserve"> </w:t>
      </w:r>
      <w:r w:rsidRPr="00E323E9">
        <w:t>physical</w:t>
      </w:r>
      <w:r>
        <w:t xml:space="preserve"> </w:t>
      </w:r>
      <w:r w:rsidRPr="00E323E9">
        <w:t>restraint</w:t>
      </w:r>
      <w:r>
        <w:t xml:space="preserve"> </w:t>
      </w:r>
      <w:r w:rsidRPr="00E323E9">
        <w:t>as</w:t>
      </w:r>
      <w:r>
        <w:t xml:space="preserve"> </w:t>
      </w:r>
      <w:r w:rsidRPr="00E323E9">
        <w:t>using</w:t>
      </w:r>
      <w:r>
        <w:t xml:space="preserve"> </w:t>
      </w:r>
      <w:r w:rsidRPr="00E323E9">
        <w:t>physical</w:t>
      </w:r>
      <w:r>
        <w:t xml:space="preserve"> </w:t>
      </w:r>
      <w:r w:rsidRPr="00E323E9">
        <w:t>force</w:t>
      </w:r>
      <w:r>
        <w:t xml:space="preserve"> </w:t>
      </w:r>
      <w:r w:rsidRPr="00E323E9">
        <w:t>to</w:t>
      </w:r>
      <w:r>
        <w:t xml:space="preserve"> </w:t>
      </w:r>
      <w:r w:rsidRPr="00E323E9">
        <w:t>prevent,</w:t>
      </w:r>
      <w:r>
        <w:t xml:space="preserve"> </w:t>
      </w:r>
      <w:r w:rsidRPr="00E323E9">
        <w:t>restrict</w:t>
      </w:r>
      <w:r>
        <w:t xml:space="preserve"> </w:t>
      </w:r>
      <w:r w:rsidRPr="00E323E9">
        <w:t>or</w:t>
      </w:r>
      <w:r>
        <w:t xml:space="preserve"> </w:t>
      </w:r>
      <w:r w:rsidRPr="00E323E9">
        <w:t>subdue</w:t>
      </w:r>
      <w:r>
        <w:t xml:space="preserve"> </w:t>
      </w:r>
      <w:r w:rsidRPr="00E323E9">
        <w:t>movement</w:t>
      </w:r>
      <w:r>
        <w:t xml:space="preserve"> </w:t>
      </w:r>
      <w:r w:rsidRPr="00E323E9">
        <w:t>that</w:t>
      </w:r>
      <w:r>
        <w:t xml:space="preserve"> </w:t>
      </w:r>
      <w:r w:rsidRPr="00E323E9">
        <w:t>is</w:t>
      </w:r>
      <w:r>
        <w:t xml:space="preserve"> </w:t>
      </w:r>
      <w:r w:rsidRPr="00E323E9">
        <w:t>not</w:t>
      </w:r>
      <w:r>
        <w:t xml:space="preserve"> </w:t>
      </w:r>
      <w:r w:rsidRPr="00E323E9">
        <w:t>physical</w:t>
      </w:r>
      <w:r>
        <w:t xml:space="preserve"> </w:t>
      </w:r>
      <w:r w:rsidRPr="00E323E9">
        <w:t>guidance</w:t>
      </w:r>
      <w:r>
        <w:t xml:space="preserve"> </w:t>
      </w:r>
      <w:r w:rsidRPr="00E323E9">
        <w:t>or</w:t>
      </w:r>
      <w:r>
        <w:t xml:space="preserve"> </w:t>
      </w:r>
      <w:r w:rsidRPr="00E323E9">
        <w:t>physical</w:t>
      </w:r>
      <w:r>
        <w:t xml:space="preserve"> </w:t>
      </w:r>
      <w:r w:rsidRPr="00E323E9">
        <w:t>assistance.</w:t>
      </w:r>
      <w:r>
        <w:t xml:space="preserve"> </w:t>
      </w:r>
      <w:r w:rsidRPr="00E323E9">
        <w:t>Physical</w:t>
      </w:r>
      <w:r>
        <w:t xml:space="preserve"> </w:t>
      </w:r>
      <w:r w:rsidRPr="00E323E9">
        <w:t>restraint</w:t>
      </w:r>
      <w:r>
        <w:t xml:space="preserve"> </w:t>
      </w:r>
      <w:r w:rsidRPr="00E323E9">
        <w:t>has</w:t>
      </w:r>
      <w:r>
        <w:t xml:space="preserve"> </w:t>
      </w:r>
      <w:r w:rsidRPr="00E323E9">
        <w:t>been</w:t>
      </w:r>
      <w:r>
        <w:t xml:space="preserve"> </w:t>
      </w:r>
      <w:r w:rsidRPr="00E323E9">
        <w:t>reported</w:t>
      </w:r>
      <w:r>
        <w:t xml:space="preserve"> </w:t>
      </w:r>
      <w:r w:rsidRPr="00E323E9">
        <w:t>to</w:t>
      </w:r>
      <w:r>
        <w:t xml:space="preserve"> </w:t>
      </w:r>
      <w:r w:rsidRPr="00E323E9">
        <w:t>the</w:t>
      </w:r>
      <w:r>
        <w:t xml:space="preserve"> </w:t>
      </w:r>
      <w:r w:rsidRPr="00E323E9">
        <w:t>Senior</w:t>
      </w:r>
      <w:r>
        <w:t xml:space="preserve"> </w:t>
      </w:r>
      <w:r w:rsidRPr="00E323E9">
        <w:t>Practitioner</w:t>
      </w:r>
      <w:r>
        <w:t xml:space="preserve"> </w:t>
      </w:r>
      <w:r w:rsidRPr="00E323E9">
        <w:t>since</w:t>
      </w:r>
      <w:r>
        <w:t xml:space="preserve"> </w:t>
      </w:r>
      <w:r w:rsidRPr="00E323E9">
        <w:t>July</w:t>
      </w:r>
      <w:r>
        <w:t xml:space="preserve"> </w:t>
      </w:r>
      <w:r w:rsidRPr="00E323E9">
        <w:t>2011.</w:t>
      </w:r>
    </w:p>
    <w:p w14:paraId="28CD6189" w14:textId="77777777" w:rsidR="00BE3551" w:rsidRPr="00480BE5" w:rsidRDefault="00BE3551" w:rsidP="008222E9">
      <w:pPr>
        <w:pStyle w:val="Heading4"/>
      </w:pPr>
      <w:r w:rsidRPr="005F339F">
        <w:t>Key</w:t>
      </w:r>
      <w:r>
        <w:t xml:space="preserve"> f</w:t>
      </w:r>
      <w:r w:rsidRPr="005F339F">
        <w:t>indings</w:t>
      </w:r>
    </w:p>
    <w:p w14:paraId="6A239AC9" w14:textId="2112F768" w:rsidR="00BE3551" w:rsidRPr="0056375F" w:rsidRDefault="00BE3551" w:rsidP="00327EE7">
      <w:pPr>
        <w:pStyle w:val="Bullet1"/>
      </w:pPr>
      <w:r>
        <w:t>The number of people physically restrained is stable across the last two financial years in terms</w:t>
      </w:r>
      <w:r w:rsidR="00511CC8">
        <w:t> </w:t>
      </w:r>
      <w:r>
        <w:t xml:space="preserve">of both the absolute number and relative proportion; that is, </w:t>
      </w:r>
      <w:r w:rsidRPr="0056375F">
        <w:t>1.8</w:t>
      </w:r>
      <w:r>
        <w:t xml:space="preserve"> </w:t>
      </w:r>
      <w:r w:rsidRPr="0056375F">
        <w:t>per</w:t>
      </w:r>
      <w:r>
        <w:t xml:space="preserve"> </w:t>
      </w:r>
      <w:r w:rsidRPr="0056375F">
        <w:t>cent</w:t>
      </w:r>
      <w:r>
        <w:t xml:space="preserve"> </w:t>
      </w:r>
      <w:r w:rsidRPr="0056375F">
        <w:t>of</w:t>
      </w:r>
      <w:r>
        <w:t xml:space="preserve"> </w:t>
      </w:r>
      <w:r w:rsidRPr="0056375F">
        <w:t>people</w:t>
      </w:r>
      <w:r>
        <w:t xml:space="preserve"> </w:t>
      </w:r>
      <w:r w:rsidRPr="0056375F">
        <w:t>reported</w:t>
      </w:r>
      <w:r>
        <w:t xml:space="preserve"> as being subject to </w:t>
      </w:r>
      <w:r w:rsidRPr="0056375F">
        <w:t>restrictive</w:t>
      </w:r>
      <w:r>
        <w:t xml:space="preserve"> </w:t>
      </w:r>
      <w:r w:rsidRPr="0056375F">
        <w:t>practice</w:t>
      </w:r>
      <w:r>
        <w:t xml:space="preserve"> in 2020–21 </w:t>
      </w:r>
      <w:r w:rsidRPr="0056375F">
        <w:t>were</w:t>
      </w:r>
      <w:r>
        <w:t xml:space="preserve"> </w:t>
      </w:r>
      <w:r w:rsidRPr="0056375F">
        <w:t>reported</w:t>
      </w:r>
      <w:r>
        <w:t xml:space="preserve"> </w:t>
      </w:r>
      <w:r w:rsidRPr="0056375F">
        <w:t>to</w:t>
      </w:r>
      <w:r>
        <w:t xml:space="preserve"> </w:t>
      </w:r>
      <w:r w:rsidRPr="0056375F">
        <w:t>be</w:t>
      </w:r>
      <w:r>
        <w:t xml:space="preserve"> </w:t>
      </w:r>
      <w:r w:rsidRPr="0056375F">
        <w:t>physically</w:t>
      </w:r>
      <w:r>
        <w:t xml:space="preserve"> </w:t>
      </w:r>
      <w:r w:rsidRPr="0056375F">
        <w:t>restrained</w:t>
      </w:r>
      <w:r>
        <w:t xml:space="preserve"> (</w:t>
      </w:r>
      <w:r w:rsidR="00DD4100">
        <w:t>Table</w:t>
      </w:r>
      <w:r w:rsidR="000330A6">
        <w:t> </w:t>
      </w:r>
      <w:r>
        <w:t>10)</w:t>
      </w:r>
      <w:r w:rsidRPr="0056375F">
        <w:t>.</w:t>
      </w:r>
      <w:r>
        <w:t xml:space="preserve"> </w:t>
      </w:r>
      <w:r w:rsidRPr="0056375F">
        <w:t>This</w:t>
      </w:r>
      <w:r>
        <w:t xml:space="preserve"> </w:t>
      </w:r>
      <w:r w:rsidRPr="0056375F">
        <w:t>is</w:t>
      </w:r>
      <w:r>
        <w:t xml:space="preserve"> </w:t>
      </w:r>
      <w:r w:rsidRPr="0056375F">
        <w:t>similar</w:t>
      </w:r>
      <w:r>
        <w:t xml:space="preserve"> </w:t>
      </w:r>
      <w:r w:rsidRPr="0056375F">
        <w:t>to</w:t>
      </w:r>
      <w:r>
        <w:t xml:space="preserve"> </w:t>
      </w:r>
      <w:r w:rsidRPr="0056375F">
        <w:t>the</w:t>
      </w:r>
      <w:r>
        <w:t xml:space="preserve"> </w:t>
      </w:r>
      <w:r w:rsidRPr="0056375F">
        <w:t>previous</w:t>
      </w:r>
      <w:r>
        <w:t xml:space="preserve"> </w:t>
      </w:r>
      <w:r w:rsidRPr="0056375F">
        <w:t>year</w:t>
      </w:r>
      <w:r>
        <w:t xml:space="preserve"> </w:t>
      </w:r>
      <w:r w:rsidRPr="0056375F">
        <w:t>where</w:t>
      </w:r>
      <w:r>
        <w:t xml:space="preserve"> </w:t>
      </w:r>
      <w:r w:rsidRPr="0056375F">
        <w:t>1.3</w:t>
      </w:r>
      <w:r>
        <w:t xml:space="preserve"> </w:t>
      </w:r>
      <w:r w:rsidRPr="0056375F">
        <w:t>per</w:t>
      </w:r>
      <w:r>
        <w:t xml:space="preserve"> </w:t>
      </w:r>
      <w:r w:rsidRPr="0056375F">
        <w:t>cent</w:t>
      </w:r>
      <w:r>
        <w:t xml:space="preserve"> </w:t>
      </w:r>
      <w:r w:rsidRPr="0056375F">
        <w:t>of</w:t>
      </w:r>
      <w:r>
        <w:t xml:space="preserve"> people </w:t>
      </w:r>
      <w:r w:rsidRPr="0056375F">
        <w:t>subject</w:t>
      </w:r>
      <w:r>
        <w:t xml:space="preserve"> </w:t>
      </w:r>
      <w:r w:rsidRPr="0056375F">
        <w:t>to</w:t>
      </w:r>
      <w:r>
        <w:t xml:space="preserve"> </w:t>
      </w:r>
      <w:r w:rsidRPr="0056375F">
        <w:t>restrictive</w:t>
      </w:r>
      <w:r>
        <w:t xml:space="preserve"> </w:t>
      </w:r>
      <w:r w:rsidRPr="0056375F">
        <w:t>practice</w:t>
      </w:r>
      <w:r>
        <w:t xml:space="preserve"> </w:t>
      </w:r>
      <w:r w:rsidRPr="0056375F">
        <w:t>were</w:t>
      </w:r>
      <w:r>
        <w:t xml:space="preserve"> </w:t>
      </w:r>
      <w:r w:rsidRPr="0056375F">
        <w:t>physically</w:t>
      </w:r>
      <w:r>
        <w:t xml:space="preserve"> </w:t>
      </w:r>
      <w:r w:rsidRPr="0056375F">
        <w:t>restrained.</w:t>
      </w:r>
    </w:p>
    <w:p w14:paraId="72F5FEF0" w14:textId="47CDE008" w:rsidR="00BE3551" w:rsidRDefault="00DD4100" w:rsidP="005A6BC4">
      <w:pPr>
        <w:pStyle w:val="Tablecaption"/>
      </w:pPr>
      <w:bookmarkStart w:id="31" w:name="_Toc98929037"/>
      <w:r>
        <w:t>Table</w:t>
      </w:r>
      <w:r w:rsidR="00BE3551">
        <w:t xml:space="preserve"> 10</w:t>
      </w:r>
      <w:r w:rsidR="00BE3551" w:rsidRPr="00B9133A">
        <w:t>:</w:t>
      </w:r>
      <w:r w:rsidR="00BE3551">
        <w:t xml:space="preserve"> </w:t>
      </w:r>
      <w:r w:rsidR="00BE3551" w:rsidRPr="00B9133A">
        <w:t>Total</w:t>
      </w:r>
      <w:r w:rsidR="00BE3551">
        <w:t xml:space="preserve"> </w:t>
      </w:r>
      <w:r w:rsidR="00BE3551" w:rsidRPr="00B9133A">
        <w:t>number</w:t>
      </w:r>
      <w:r w:rsidR="00BE3551">
        <w:t xml:space="preserve"> </w:t>
      </w:r>
      <w:r w:rsidR="00BE3551" w:rsidRPr="00B9133A">
        <w:t>of</w:t>
      </w:r>
      <w:r w:rsidR="00BE3551">
        <w:t xml:space="preserve"> </w:t>
      </w:r>
      <w:r w:rsidR="00BE3551" w:rsidRPr="00B9133A">
        <w:t>people</w:t>
      </w:r>
      <w:r w:rsidR="00BE3551">
        <w:t xml:space="preserve"> </w:t>
      </w:r>
      <w:r w:rsidR="00BE3551" w:rsidRPr="00B9133A">
        <w:t>subject</w:t>
      </w:r>
      <w:r w:rsidR="00BE3551">
        <w:t xml:space="preserve"> </w:t>
      </w:r>
      <w:r w:rsidR="00BE3551" w:rsidRPr="00B9133A">
        <w:t>to</w:t>
      </w:r>
      <w:r w:rsidR="00BE3551">
        <w:t xml:space="preserve"> physical restraint</w:t>
      </w:r>
      <w:r w:rsidR="00BE3551" w:rsidRPr="00B9133A">
        <w:t>,</w:t>
      </w:r>
      <w:r w:rsidR="00BE3551">
        <w:t xml:space="preserve"> </w:t>
      </w:r>
      <w:r w:rsidR="00BE3551" w:rsidRPr="00B9133A">
        <w:t>2014–15</w:t>
      </w:r>
      <w:r w:rsidR="00BE3551">
        <w:t xml:space="preserve"> </w:t>
      </w:r>
      <w:r w:rsidR="00BE3551" w:rsidRPr="00B9133A">
        <w:t>to</w:t>
      </w:r>
      <w:r w:rsidR="00BE3551">
        <w:t xml:space="preserve"> </w:t>
      </w:r>
      <w:r w:rsidR="00BE3551" w:rsidRPr="00B9133A">
        <w:t>2020–21</w:t>
      </w:r>
      <w:bookmarkEnd w:id="31"/>
    </w:p>
    <w:tbl>
      <w:tblPr>
        <w:tblStyle w:val="TableGrid"/>
        <w:tblW w:w="0" w:type="auto"/>
        <w:tblLook w:val="06A0" w:firstRow="1" w:lastRow="0" w:firstColumn="1" w:lastColumn="0" w:noHBand="1" w:noVBand="1"/>
      </w:tblPr>
      <w:tblGrid>
        <w:gridCol w:w="1418"/>
        <w:gridCol w:w="5387"/>
      </w:tblGrid>
      <w:tr w:rsidR="00BE3551" w14:paraId="46790733" w14:textId="77777777" w:rsidTr="00511CC8">
        <w:trPr>
          <w:cnfStyle w:val="100000000000" w:firstRow="1" w:lastRow="0" w:firstColumn="0" w:lastColumn="0" w:oddVBand="0" w:evenVBand="0" w:oddHBand="0" w:evenHBand="0" w:firstRowFirstColumn="0" w:firstRowLastColumn="0" w:lastRowFirstColumn="0" w:lastRowLastColumn="0"/>
          <w:tblHeader/>
        </w:trPr>
        <w:tc>
          <w:tcPr>
            <w:tcW w:w="1418" w:type="dxa"/>
          </w:tcPr>
          <w:p w14:paraId="1F293A4F" w14:textId="77777777" w:rsidR="00BE3551" w:rsidRDefault="00BE3551" w:rsidP="00B81919">
            <w:pPr>
              <w:pStyle w:val="Tablecolhead"/>
              <w:rPr>
                <w:highlight w:val="yellow"/>
              </w:rPr>
            </w:pPr>
            <w:r>
              <w:t>Year</w:t>
            </w:r>
          </w:p>
        </w:tc>
        <w:tc>
          <w:tcPr>
            <w:tcW w:w="5387" w:type="dxa"/>
          </w:tcPr>
          <w:p w14:paraId="0BAEA83E" w14:textId="77777777" w:rsidR="00BE3551" w:rsidRPr="0054706B" w:rsidRDefault="00BE3551" w:rsidP="00511CC8">
            <w:pPr>
              <w:pStyle w:val="Tablecolheadcentre"/>
            </w:pPr>
            <w:r>
              <w:t>Number of people physically restrained</w:t>
            </w:r>
          </w:p>
        </w:tc>
      </w:tr>
      <w:tr w:rsidR="00BE3551" w14:paraId="69FF5CD8" w14:textId="77777777" w:rsidTr="00511CC8">
        <w:tc>
          <w:tcPr>
            <w:tcW w:w="1418" w:type="dxa"/>
            <w:vAlign w:val="bottom"/>
          </w:tcPr>
          <w:p w14:paraId="2C15FD9B" w14:textId="77777777" w:rsidR="00BE3551" w:rsidRDefault="00BE3551" w:rsidP="00A1528F">
            <w:pPr>
              <w:pStyle w:val="Tabletext"/>
              <w:rPr>
                <w:highlight w:val="yellow"/>
              </w:rPr>
            </w:pPr>
            <w:r>
              <w:t>2014–15</w:t>
            </w:r>
          </w:p>
        </w:tc>
        <w:tc>
          <w:tcPr>
            <w:tcW w:w="5387" w:type="dxa"/>
          </w:tcPr>
          <w:p w14:paraId="62AEE11F" w14:textId="77777777" w:rsidR="00BE3551" w:rsidRPr="00E72EA0" w:rsidRDefault="00BE3551" w:rsidP="00511CC8">
            <w:pPr>
              <w:pStyle w:val="Tabletextcentre"/>
              <w:rPr>
                <w:highlight w:val="yellow"/>
              </w:rPr>
            </w:pPr>
            <w:r w:rsidRPr="00E72EA0">
              <w:t>78</w:t>
            </w:r>
          </w:p>
        </w:tc>
      </w:tr>
      <w:tr w:rsidR="00BE3551" w14:paraId="31D0A0B8" w14:textId="77777777" w:rsidTr="00511CC8">
        <w:tc>
          <w:tcPr>
            <w:tcW w:w="1418" w:type="dxa"/>
            <w:vAlign w:val="bottom"/>
          </w:tcPr>
          <w:p w14:paraId="0499AA9B" w14:textId="77777777" w:rsidR="00BE3551" w:rsidRDefault="00BE3551" w:rsidP="00A1528F">
            <w:pPr>
              <w:pStyle w:val="Tabletext"/>
              <w:rPr>
                <w:highlight w:val="yellow"/>
              </w:rPr>
            </w:pPr>
            <w:r>
              <w:t>2015–16</w:t>
            </w:r>
          </w:p>
        </w:tc>
        <w:tc>
          <w:tcPr>
            <w:tcW w:w="5387" w:type="dxa"/>
          </w:tcPr>
          <w:p w14:paraId="1632B183" w14:textId="77777777" w:rsidR="00BE3551" w:rsidRPr="00E72EA0" w:rsidRDefault="00BE3551" w:rsidP="00511CC8">
            <w:pPr>
              <w:pStyle w:val="Tabletextcentre"/>
              <w:rPr>
                <w:highlight w:val="yellow"/>
              </w:rPr>
            </w:pPr>
            <w:r w:rsidRPr="00E72EA0">
              <w:t>90</w:t>
            </w:r>
          </w:p>
        </w:tc>
      </w:tr>
      <w:tr w:rsidR="00BE3551" w14:paraId="72830A48" w14:textId="77777777" w:rsidTr="00511CC8">
        <w:tc>
          <w:tcPr>
            <w:tcW w:w="1418" w:type="dxa"/>
            <w:vAlign w:val="bottom"/>
          </w:tcPr>
          <w:p w14:paraId="2BB27A2D" w14:textId="77777777" w:rsidR="00BE3551" w:rsidRDefault="00BE3551" w:rsidP="00A1528F">
            <w:pPr>
              <w:pStyle w:val="Tabletext"/>
              <w:rPr>
                <w:highlight w:val="yellow"/>
              </w:rPr>
            </w:pPr>
            <w:r>
              <w:t>2016–17</w:t>
            </w:r>
          </w:p>
        </w:tc>
        <w:tc>
          <w:tcPr>
            <w:tcW w:w="5387" w:type="dxa"/>
          </w:tcPr>
          <w:p w14:paraId="7905E730" w14:textId="77777777" w:rsidR="00BE3551" w:rsidRPr="00E72EA0" w:rsidRDefault="00BE3551" w:rsidP="00511CC8">
            <w:pPr>
              <w:pStyle w:val="Tabletextcentre"/>
              <w:rPr>
                <w:highlight w:val="yellow"/>
              </w:rPr>
            </w:pPr>
            <w:r w:rsidRPr="00E72EA0">
              <w:t>103</w:t>
            </w:r>
          </w:p>
        </w:tc>
      </w:tr>
      <w:tr w:rsidR="00BE3551" w14:paraId="24430900" w14:textId="77777777" w:rsidTr="00511CC8">
        <w:tc>
          <w:tcPr>
            <w:tcW w:w="1418" w:type="dxa"/>
            <w:vAlign w:val="bottom"/>
          </w:tcPr>
          <w:p w14:paraId="282E50F0" w14:textId="77777777" w:rsidR="00BE3551" w:rsidRDefault="00BE3551" w:rsidP="00A1528F">
            <w:pPr>
              <w:pStyle w:val="Tabletext"/>
              <w:rPr>
                <w:highlight w:val="yellow"/>
              </w:rPr>
            </w:pPr>
            <w:r>
              <w:t>2017–18</w:t>
            </w:r>
          </w:p>
        </w:tc>
        <w:tc>
          <w:tcPr>
            <w:tcW w:w="5387" w:type="dxa"/>
          </w:tcPr>
          <w:p w14:paraId="13E3C681" w14:textId="77777777" w:rsidR="00BE3551" w:rsidRPr="00E72EA0" w:rsidRDefault="00BE3551" w:rsidP="00511CC8">
            <w:pPr>
              <w:pStyle w:val="Tabletextcentre"/>
              <w:rPr>
                <w:highlight w:val="yellow"/>
              </w:rPr>
            </w:pPr>
            <w:r w:rsidRPr="00E72EA0">
              <w:t>80</w:t>
            </w:r>
          </w:p>
        </w:tc>
      </w:tr>
      <w:tr w:rsidR="00BE3551" w14:paraId="2EDF05CA" w14:textId="77777777" w:rsidTr="00511CC8">
        <w:tc>
          <w:tcPr>
            <w:tcW w:w="1418" w:type="dxa"/>
            <w:vAlign w:val="bottom"/>
          </w:tcPr>
          <w:p w14:paraId="3ABCF913" w14:textId="77777777" w:rsidR="00BE3551" w:rsidRDefault="00BE3551" w:rsidP="00A1528F">
            <w:pPr>
              <w:pStyle w:val="Tabletext"/>
              <w:rPr>
                <w:highlight w:val="yellow"/>
              </w:rPr>
            </w:pPr>
            <w:r>
              <w:t>2018–19</w:t>
            </w:r>
          </w:p>
        </w:tc>
        <w:tc>
          <w:tcPr>
            <w:tcW w:w="5387" w:type="dxa"/>
          </w:tcPr>
          <w:p w14:paraId="7EAC30F4" w14:textId="77777777" w:rsidR="00BE3551" w:rsidRPr="00E72EA0" w:rsidRDefault="00BE3551" w:rsidP="00511CC8">
            <w:pPr>
              <w:pStyle w:val="Tabletextcentre"/>
              <w:rPr>
                <w:highlight w:val="yellow"/>
              </w:rPr>
            </w:pPr>
            <w:r w:rsidRPr="00E72EA0">
              <w:t>68</w:t>
            </w:r>
          </w:p>
        </w:tc>
      </w:tr>
      <w:tr w:rsidR="00BE3551" w14:paraId="132C1718" w14:textId="77777777" w:rsidTr="00511CC8">
        <w:tc>
          <w:tcPr>
            <w:tcW w:w="1418" w:type="dxa"/>
            <w:vAlign w:val="bottom"/>
          </w:tcPr>
          <w:p w14:paraId="3CEDE7AE" w14:textId="77777777" w:rsidR="00BE3551" w:rsidRDefault="00BE3551" w:rsidP="00A1528F">
            <w:pPr>
              <w:pStyle w:val="Tabletext"/>
              <w:rPr>
                <w:highlight w:val="yellow"/>
              </w:rPr>
            </w:pPr>
            <w:r>
              <w:t>2019–20</w:t>
            </w:r>
          </w:p>
        </w:tc>
        <w:tc>
          <w:tcPr>
            <w:tcW w:w="5387" w:type="dxa"/>
          </w:tcPr>
          <w:p w14:paraId="0DDDDB20" w14:textId="77777777" w:rsidR="00BE3551" w:rsidRPr="00E72EA0" w:rsidRDefault="00BE3551" w:rsidP="00511CC8">
            <w:pPr>
              <w:pStyle w:val="Tabletextcentre"/>
              <w:rPr>
                <w:highlight w:val="yellow"/>
              </w:rPr>
            </w:pPr>
            <w:r w:rsidRPr="00E72EA0">
              <w:t>20</w:t>
            </w:r>
          </w:p>
        </w:tc>
      </w:tr>
      <w:tr w:rsidR="00BE3551" w14:paraId="04416A72" w14:textId="77777777" w:rsidTr="00511CC8">
        <w:tc>
          <w:tcPr>
            <w:tcW w:w="1418" w:type="dxa"/>
            <w:vAlign w:val="bottom"/>
          </w:tcPr>
          <w:p w14:paraId="1D7EBD9A" w14:textId="77777777" w:rsidR="00BE3551" w:rsidRDefault="00BE3551" w:rsidP="00A1528F">
            <w:pPr>
              <w:pStyle w:val="Tabletext"/>
              <w:rPr>
                <w:highlight w:val="yellow"/>
              </w:rPr>
            </w:pPr>
            <w:r>
              <w:t>2020–21</w:t>
            </w:r>
          </w:p>
        </w:tc>
        <w:tc>
          <w:tcPr>
            <w:tcW w:w="5387" w:type="dxa"/>
          </w:tcPr>
          <w:p w14:paraId="223C742B" w14:textId="77777777" w:rsidR="00BE3551" w:rsidRPr="00E72EA0" w:rsidRDefault="00BE3551" w:rsidP="00511CC8">
            <w:pPr>
              <w:pStyle w:val="Tabletextcentre"/>
              <w:rPr>
                <w:highlight w:val="yellow"/>
              </w:rPr>
            </w:pPr>
            <w:r w:rsidRPr="00E72EA0">
              <w:t>22</w:t>
            </w:r>
          </w:p>
        </w:tc>
      </w:tr>
    </w:tbl>
    <w:p w14:paraId="171B77DA" w14:textId="582833A6" w:rsidR="00BE3551" w:rsidRDefault="00BE3551" w:rsidP="004A23E8">
      <w:pPr>
        <w:pStyle w:val="Heading3"/>
      </w:pPr>
      <w:r w:rsidRPr="00700358">
        <w:t>Environmental</w:t>
      </w:r>
      <w:r>
        <w:t xml:space="preserve"> </w:t>
      </w:r>
      <w:r w:rsidRPr="00700358">
        <w:t>restraint</w:t>
      </w:r>
    </w:p>
    <w:p w14:paraId="13D19B53" w14:textId="77777777" w:rsidR="00BE3551" w:rsidRDefault="00BE3551" w:rsidP="002E2385">
      <w:pPr>
        <w:pStyle w:val="Body"/>
        <w:spacing w:line="276" w:lineRule="auto"/>
      </w:pPr>
      <w:r w:rsidRPr="00F33F3A">
        <w:t>Reported</w:t>
      </w:r>
      <w:r>
        <w:t xml:space="preserve"> </w:t>
      </w:r>
      <w:r w:rsidRPr="00F33F3A">
        <w:t>by</w:t>
      </w:r>
      <w:r>
        <w:t xml:space="preserve"> </w:t>
      </w:r>
      <w:r w:rsidRPr="00F33F3A">
        <w:t>state-funded</w:t>
      </w:r>
      <w:r>
        <w:t xml:space="preserve"> </w:t>
      </w:r>
      <w:r w:rsidRPr="00F33F3A">
        <w:t>providers</w:t>
      </w:r>
      <w:r>
        <w:t xml:space="preserve"> </w:t>
      </w:r>
      <w:r w:rsidRPr="00F33F3A">
        <w:t>for</w:t>
      </w:r>
      <w:r>
        <w:t xml:space="preserve"> </w:t>
      </w:r>
      <w:r w:rsidRPr="00F33F3A">
        <w:t>the</w:t>
      </w:r>
      <w:r>
        <w:t xml:space="preserve"> </w:t>
      </w:r>
      <w:r w:rsidRPr="00F33F3A">
        <w:t>first</w:t>
      </w:r>
      <w:r>
        <w:t xml:space="preserve"> </w:t>
      </w:r>
      <w:r w:rsidRPr="00F33F3A">
        <w:t>time</w:t>
      </w:r>
      <w:r>
        <w:t xml:space="preserve"> </w:t>
      </w:r>
      <w:r w:rsidRPr="00F33F3A">
        <w:t>in</w:t>
      </w:r>
      <w:r>
        <w:t xml:space="preserve"> </w:t>
      </w:r>
      <w:r w:rsidRPr="00F33F3A">
        <w:t>2020–21,</w:t>
      </w:r>
      <w:r>
        <w:t xml:space="preserve"> </w:t>
      </w:r>
      <w:r w:rsidRPr="00F33F3A">
        <w:t>environmental</w:t>
      </w:r>
      <w:r>
        <w:t xml:space="preserve"> </w:t>
      </w:r>
      <w:r w:rsidRPr="00F33F3A">
        <w:t>restraint</w:t>
      </w:r>
      <w:r>
        <w:t xml:space="preserve"> </w:t>
      </w:r>
      <w:r w:rsidRPr="00F33F3A">
        <w:t>is</w:t>
      </w:r>
      <w:r>
        <w:t xml:space="preserve"> </w:t>
      </w:r>
      <w:r w:rsidRPr="00F33F3A">
        <w:t>defined</w:t>
      </w:r>
      <w:r>
        <w:t xml:space="preserve"> </w:t>
      </w:r>
      <w:r w:rsidRPr="00F33F3A">
        <w:t>broadly</w:t>
      </w:r>
      <w:r>
        <w:t xml:space="preserve"> </w:t>
      </w:r>
      <w:r w:rsidRPr="00F33F3A">
        <w:t>as</w:t>
      </w:r>
      <w:r>
        <w:t xml:space="preserve"> </w:t>
      </w:r>
      <w:r w:rsidRPr="00F33F3A">
        <w:t>measures</w:t>
      </w:r>
      <w:r>
        <w:t xml:space="preserve"> </w:t>
      </w:r>
      <w:r w:rsidRPr="00F33F3A">
        <w:t>that</w:t>
      </w:r>
      <w:r>
        <w:t xml:space="preserve"> </w:t>
      </w:r>
      <w:r w:rsidRPr="00F33F3A">
        <w:t>restrict</w:t>
      </w:r>
      <w:r>
        <w:t xml:space="preserve"> </w:t>
      </w:r>
      <w:r w:rsidRPr="00F33F3A">
        <w:t>a</w:t>
      </w:r>
      <w:r>
        <w:t xml:space="preserve"> </w:t>
      </w:r>
      <w:r w:rsidRPr="00F33F3A">
        <w:t>person’s</w:t>
      </w:r>
      <w:r>
        <w:t xml:space="preserve"> </w:t>
      </w:r>
      <w:r w:rsidRPr="00F33F3A">
        <w:t>free</w:t>
      </w:r>
      <w:r>
        <w:t xml:space="preserve"> </w:t>
      </w:r>
      <w:r w:rsidRPr="00F33F3A">
        <w:t>access</w:t>
      </w:r>
      <w:r>
        <w:t xml:space="preserve"> </w:t>
      </w:r>
      <w:r w:rsidRPr="00F33F3A">
        <w:t>to</w:t>
      </w:r>
      <w:r>
        <w:t xml:space="preserve"> </w:t>
      </w:r>
      <w:r w:rsidRPr="00F33F3A">
        <w:t>all</w:t>
      </w:r>
      <w:r>
        <w:t xml:space="preserve"> </w:t>
      </w:r>
      <w:r w:rsidRPr="00F33F3A">
        <w:t>parts</w:t>
      </w:r>
      <w:r>
        <w:t xml:space="preserve"> </w:t>
      </w:r>
      <w:r w:rsidRPr="00F33F3A">
        <w:t>of</w:t>
      </w:r>
      <w:r>
        <w:t xml:space="preserve"> </w:t>
      </w:r>
      <w:r w:rsidRPr="00F33F3A">
        <w:t>their</w:t>
      </w:r>
      <w:r>
        <w:t xml:space="preserve"> </w:t>
      </w:r>
      <w:r w:rsidRPr="00F33F3A">
        <w:t>environment,</w:t>
      </w:r>
      <w:r>
        <w:t xml:space="preserve"> </w:t>
      </w:r>
      <w:r w:rsidRPr="00F33F3A">
        <w:t>including</w:t>
      </w:r>
      <w:r>
        <w:t xml:space="preserve"> </w:t>
      </w:r>
      <w:r w:rsidRPr="00F33F3A">
        <w:t>items</w:t>
      </w:r>
      <w:r>
        <w:t xml:space="preserve"> </w:t>
      </w:r>
      <w:r w:rsidRPr="00F33F3A">
        <w:t>or</w:t>
      </w:r>
      <w:r>
        <w:t xml:space="preserve"> </w:t>
      </w:r>
      <w:r w:rsidRPr="00F33F3A">
        <w:t>activities</w:t>
      </w:r>
      <w:r>
        <w:t xml:space="preserve"> </w:t>
      </w:r>
      <w:r w:rsidRPr="00F33F3A">
        <w:t>(</w:t>
      </w:r>
      <w:r>
        <w:t>for example</w:t>
      </w:r>
      <w:r w:rsidRPr="00F33F3A">
        <w:t>,</w:t>
      </w:r>
      <w:r>
        <w:t xml:space="preserve"> </w:t>
      </w:r>
      <w:r w:rsidRPr="00F33F3A">
        <w:t>surveillance,</w:t>
      </w:r>
      <w:r>
        <w:t xml:space="preserve"> </w:t>
      </w:r>
      <w:r w:rsidRPr="00F33F3A">
        <w:t>locked</w:t>
      </w:r>
      <w:r>
        <w:t xml:space="preserve"> </w:t>
      </w:r>
      <w:r w:rsidRPr="00F33F3A">
        <w:t>doors,</w:t>
      </w:r>
      <w:r>
        <w:t xml:space="preserve"> restricted </w:t>
      </w:r>
      <w:r w:rsidRPr="00F33F3A">
        <w:t>access</w:t>
      </w:r>
      <w:r>
        <w:t xml:space="preserve"> </w:t>
      </w:r>
      <w:r w:rsidRPr="00F33F3A">
        <w:t>to</w:t>
      </w:r>
      <w:r>
        <w:t xml:space="preserve"> </w:t>
      </w:r>
      <w:r w:rsidRPr="00F33F3A">
        <w:t>some</w:t>
      </w:r>
      <w:r>
        <w:t xml:space="preserve"> </w:t>
      </w:r>
      <w:r w:rsidRPr="00F33F3A">
        <w:t>foods</w:t>
      </w:r>
      <w:r>
        <w:t xml:space="preserve"> </w:t>
      </w:r>
      <w:r w:rsidRPr="00F33F3A">
        <w:t>or</w:t>
      </w:r>
      <w:r>
        <w:t xml:space="preserve"> </w:t>
      </w:r>
      <w:r w:rsidRPr="00F33F3A">
        <w:t>kitchen</w:t>
      </w:r>
      <w:r>
        <w:t xml:space="preserve"> </w:t>
      </w:r>
      <w:r w:rsidRPr="00F33F3A">
        <w:t>utensils,</w:t>
      </w:r>
      <w:r>
        <w:t xml:space="preserve"> </w:t>
      </w:r>
      <w:r w:rsidRPr="00F33F3A">
        <w:t>internet</w:t>
      </w:r>
      <w:r>
        <w:t xml:space="preserve"> </w:t>
      </w:r>
      <w:r w:rsidRPr="00F33F3A">
        <w:t>or</w:t>
      </w:r>
      <w:r>
        <w:t xml:space="preserve"> </w:t>
      </w:r>
      <w:r w:rsidRPr="00F33F3A">
        <w:t>mobile</w:t>
      </w:r>
      <w:r>
        <w:t xml:space="preserve"> </w:t>
      </w:r>
      <w:r w:rsidRPr="00F33F3A">
        <w:t>devices).</w:t>
      </w:r>
      <w:r>
        <w:t xml:space="preserve"> </w:t>
      </w:r>
      <w:r w:rsidRPr="00F33F3A">
        <w:t>The</w:t>
      </w:r>
      <w:r>
        <w:t xml:space="preserve"> </w:t>
      </w:r>
      <w:r w:rsidRPr="00F33F3A">
        <w:t>Senior</w:t>
      </w:r>
      <w:r>
        <w:t xml:space="preserve"> </w:t>
      </w:r>
      <w:r w:rsidRPr="00F33F3A">
        <w:t>Practitioner</w:t>
      </w:r>
      <w:r>
        <w:t xml:space="preserve"> began </w:t>
      </w:r>
      <w:r w:rsidRPr="00F33F3A">
        <w:t>monitoring</w:t>
      </w:r>
      <w:r>
        <w:t xml:space="preserve"> </w:t>
      </w:r>
      <w:r w:rsidRPr="00F33F3A">
        <w:t>environmental</w:t>
      </w:r>
      <w:r>
        <w:t xml:space="preserve"> </w:t>
      </w:r>
      <w:r w:rsidRPr="00F33F3A">
        <w:t>restraint</w:t>
      </w:r>
      <w:r>
        <w:t xml:space="preserve"> </w:t>
      </w:r>
      <w:r w:rsidRPr="00F33F3A">
        <w:t>at</w:t>
      </w:r>
      <w:r>
        <w:t xml:space="preserve"> </w:t>
      </w:r>
      <w:r w:rsidRPr="00F33F3A">
        <w:t>the</w:t>
      </w:r>
      <w:r>
        <w:t xml:space="preserve"> </w:t>
      </w:r>
      <w:r w:rsidRPr="00F33F3A">
        <w:t>start</w:t>
      </w:r>
      <w:r>
        <w:t xml:space="preserve"> </w:t>
      </w:r>
      <w:r w:rsidRPr="00F33F3A">
        <w:t>of</w:t>
      </w:r>
      <w:r>
        <w:t xml:space="preserve"> </w:t>
      </w:r>
      <w:r w:rsidRPr="00F33F3A">
        <w:t>2020–21.</w:t>
      </w:r>
    </w:p>
    <w:p w14:paraId="6B406A4F" w14:textId="05927A21" w:rsidR="00BE3551" w:rsidRPr="00F33F3A" w:rsidRDefault="00BE3551" w:rsidP="002E2385">
      <w:pPr>
        <w:pStyle w:val="Body"/>
      </w:pPr>
      <w:r>
        <w:t>I</w:t>
      </w:r>
      <w:r w:rsidRPr="00F33F3A">
        <w:t>n</w:t>
      </w:r>
      <w:r>
        <w:t xml:space="preserve"> </w:t>
      </w:r>
      <w:r w:rsidRPr="00F33F3A">
        <w:t>2020–21</w:t>
      </w:r>
      <w:r>
        <w:t xml:space="preserve">, </w:t>
      </w:r>
      <w:r w:rsidRPr="00F33F3A">
        <w:t>591</w:t>
      </w:r>
      <w:r>
        <w:t xml:space="preserve"> </w:t>
      </w:r>
      <w:r w:rsidRPr="00F33F3A">
        <w:t>people</w:t>
      </w:r>
      <w:r>
        <w:t xml:space="preserve"> </w:t>
      </w:r>
      <w:r w:rsidRPr="00F33F3A">
        <w:t>were</w:t>
      </w:r>
      <w:r>
        <w:t xml:space="preserve"> </w:t>
      </w:r>
      <w:r w:rsidRPr="00F33F3A">
        <w:t>reported</w:t>
      </w:r>
      <w:r>
        <w:t xml:space="preserve"> </w:t>
      </w:r>
      <w:r w:rsidRPr="00F33F3A">
        <w:t>to</w:t>
      </w:r>
      <w:r>
        <w:t xml:space="preserve"> </w:t>
      </w:r>
      <w:r w:rsidRPr="00F33F3A">
        <w:t>be</w:t>
      </w:r>
      <w:r>
        <w:t xml:space="preserve"> </w:t>
      </w:r>
      <w:r w:rsidRPr="00F33F3A">
        <w:t>subject</w:t>
      </w:r>
      <w:r>
        <w:t xml:space="preserve"> </w:t>
      </w:r>
      <w:r w:rsidRPr="00F33F3A">
        <w:t>to</w:t>
      </w:r>
      <w:r>
        <w:t xml:space="preserve"> </w:t>
      </w:r>
      <w:r w:rsidRPr="00F33F3A">
        <w:t>environmental</w:t>
      </w:r>
      <w:r>
        <w:t xml:space="preserve"> </w:t>
      </w:r>
      <w:r w:rsidRPr="00F33F3A">
        <w:t>restraint.</w:t>
      </w:r>
      <w:r>
        <w:t xml:space="preserve"> </w:t>
      </w:r>
      <w:r w:rsidRPr="00F33F3A">
        <w:t>As</w:t>
      </w:r>
      <w:r>
        <w:t xml:space="preserve"> </w:t>
      </w:r>
      <w:r w:rsidRPr="00F33F3A">
        <w:t>shown</w:t>
      </w:r>
      <w:r>
        <w:t xml:space="preserve"> </w:t>
      </w:r>
      <w:r w:rsidRPr="00F33F3A">
        <w:t>in</w:t>
      </w:r>
      <w:r w:rsidR="00E91BC0">
        <w:t> </w:t>
      </w:r>
      <w:r w:rsidR="00DD4100">
        <w:t>Table </w:t>
      </w:r>
      <w:r w:rsidRPr="00F33F3A">
        <w:t>11</w:t>
      </w:r>
      <w:r w:rsidR="00DD4100">
        <w:t>A and Table 11B</w:t>
      </w:r>
      <w:r w:rsidRPr="00F33F3A">
        <w:t>,</w:t>
      </w:r>
      <w:r>
        <w:t xml:space="preserve"> </w:t>
      </w:r>
      <w:r w:rsidRPr="00F33F3A">
        <w:t>state</w:t>
      </w:r>
      <w:r>
        <w:t>-</w:t>
      </w:r>
      <w:r w:rsidRPr="00F33F3A">
        <w:t>funded</w:t>
      </w:r>
      <w:r>
        <w:t xml:space="preserve"> </w:t>
      </w:r>
      <w:r w:rsidRPr="00F33F3A">
        <w:t>providers</w:t>
      </w:r>
      <w:r>
        <w:t xml:space="preserve"> </w:t>
      </w:r>
      <w:r w:rsidRPr="00F33F3A">
        <w:t>reported</w:t>
      </w:r>
      <w:r>
        <w:t xml:space="preserve"> </w:t>
      </w:r>
      <w:r w:rsidRPr="00F33F3A">
        <w:t>detail</w:t>
      </w:r>
      <w:r>
        <w:t xml:space="preserve"> </w:t>
      </w:r>
      <w:r w:rsidRPr="00F33F3A">
        <w:t>regarding</w:t>
      </w:r>
      <w:r>
        <w:t xml:space="preserve"> </w:t>
      </w:r>
      <w:r w:rsidRPr="00F33F3A">
        <w:t>both:</w:t>
      </w:r>
    </w:p>
    <w:p w14:paraId="213B4A84" w14:textId="77777777" w:rsidR="00BE3551" w:rsidRDefault="00BE3551" w:rsidP="00327EE7">
      <w:pPr>
        <w:pStyle w:val="Bullet1"/>
      </w:pPr>
      <w:r w:rsidRPr="0030142C">
        <w:rPr>
          <w:i/>
          <w:iCs/>
        </w:rPr>
        <w:t>what</w:t>
      </w:r>
      <w:r>
        <w:t xml:space="preserve"> </w:t>
      </w:r>
      <w:r w:rsidRPr="00F33F3A">
        <w:t>was</w:t>
      </w:r>
      <w:r>
        <w:t xml:space="preserve"> restricted </w:t>
      </w:r>
      <w:r w:rsidRPr="00F33F3A">
        <w:t>(</w:t>
      </w:r>
      <w:r>
        <w:t>for example</w:t>
      </w:r>
      <w:r w:rsidRPr="00F33F3A">
        <w:t>,</w:t>
      </w:r>
      <w:r>
        <w:t xml:space="preserve"> </w:t>
      </w:r>
      <w:r w:rsidRPr="00F33F3A">
        <w:t>outside</w:t>
      </w:r>
      <w:r>
        <w:t xml:space="preserve"> </w:t>
      </w:r>
      <w:r w:rsidRPr="00F33F3A">
        <w:t>access,</w:t>
      </w:r>
      <w:r>
        <w:t xml:space="preserve"> </w:t>
      </w:r>
      <w:r w:rsidRPr="00F33F3A">
        <w:t>food</w:t>
      </w:r>
      <w:r>
        <w:t xml:space="preserve"> </w:t>
      </w:r>
      <w:r w:rsidRPr="00F33F3A">
        <w:t>and</w:t>
      </w:r>
      <w:r>
        <w:t xml:space="preserve"> </w:t>
      </w:r>
      <w:r w:rsidRPr="00F33F3A">
        <w:t>drink)</w:t>
      </w:r>
    </w:p>
    <w:p w14:paraId="7AA6807E" w14:textId="77777777" w:rsidR="00BE3551" w:rsidRDefault="00BE3551" w:rsidP="00327EE7">
      <w:pPr>
        <w:pStyle w:val="Bullet1"/>
      </w:pPr>
      <w:r w:rsidRPr="0030142C">
        <w:rPr>
          <w:i/>
          <w:iCs/>
        </w:rPr>
        <w:t>how</w:t>
      </w:r>
      <w:r>
        <w:t xml:space="preserve"> </w:t>
      </w:r>
      <w:r w:rsidRPr="00F33F3A">
        <w:t>a</w:t>
      </w:r>
      <w:r>
        <w:t xml:space="preserve"> </w:t>
      </w:r>
      <w:r w:rsidRPr="00F33F3A">
        <w:t>person’s</w:t>
      </w:r>
      <w:r>
        <w:t xml:space="preserve"> </w:t>
      </w:r>
      <w:r w:rsidRPr="00F33F3A">
        <w:t>access</w:t>
      </w:r>
      <w:r>
        <w:t xml:space="preserve"> </w:t>
      </w:r>
      <w:r w:rsidRPr="00F33F3A">
        <w:t>was</w:t>
      </w:r>
      <w:r>
        <w:t xml:space="preserve"> restricted </w:t>
      </w:r>
      <w:r w:rsidRPr="00F33F3A">
        <w:t>(</w:t>
      </w:r>
      <w:r>
        <w:t>for example</w:t>
      </w:r>
      <w:r w:rsidRPr="00F33F3A">
        <w:t>,</w:t>
      </w:r>
      <w:r>
        <w:t xml:space="preserve"> </w:t>
      </w:r>
      <w:r w:rsidRPr="00F33F3A">
        <w:t>via</w:t>
      </w:r>
      <w:r>
        <w:t xml:space="preserve"> </w:t>
      </w:r>
      <w:r w:rsidRPr="00F33F3A">
        <w:t>locked</w:t>
      </w:r>
      <w:r>
        <w:t xml:space="preserve"> </w:t>
      </w:r>
      <w:r w:rsidRPr="00F33F3A">
        <w:t>door</w:t>
      </w:r>
      <w:r>
        <w:t xml:space="preserve"> or </w:t>
      </w:r>
      <w:r w:rsidRPr="00F33F3A">
        <w:t>surveillance).</w:t>
      </w:r>
    </w:p>
    <w:p w14:paraId="294FE97E" w14:textId="77777777" w:rsidR="0074423C" w:rsidRPr="0074423C" w:rsidRDefault="0074423C" w:rsidP="0074423C">
      <w:pPr>
        <w:pStyle w:val="Body"/>
      </w:pPr>
      <w:r w:rsidRPr="0074423C">
        <w:br w:type="page"/>
      </w:r>
    </w:p>
    <w:p w14:paraId="250E2B27" w14:textId="3F1F280A" w:rsidR="001D78B3" w:rsidRDefault="00DD4100" w:rsidP="005A6BC4">
      <w:pPr>
        <w:pStyle w:val="Tablecaption"/>
      </w:pPr>
      <w:r>
        <w:lastRenderedPageBreak/>
        <w:t>Table</w:t>
      </w:r>
      <w:r w:rsidR="001D78B3">
        <w:t xml:space="preserve"> </w:t>
      </w:r>
      <w:r w:rsidR="001D78B3" w:rsidRPr="00F33F3A">
        <w:t>11</w:t>
      </w:r>
      <w:r>
        <w:t>A</w:t>
      </w:r>
      <w:r w:rsidR="001D78B3" w:rsidRPr="00F33F3A">
        <w:t>:</w:t>
      </w:r>
      <w:r w:rsidR="001D78B3">
        <w:t xml:space="preserve"> </w:t>
      </w:r>
      <w:r w:rsidR="001D78B3" w:rsidRPr="00F33F3A">
        <w:t>Percentage</w:t>
      </w:r>
      <w:r w:rsidR="001D78B3">
        <w:t xml:space="preserve"> </w:t>
      </w:r>
      <w:r w:rsidR="001D78B3" w:rsidRPr="00F33F3A">
        <w:t>of</w:t>
      </w:r>
      <w:r w:rsidR="001D78B3">
        <w:t xml:space="preserve"> </w:t>
      </w:r>
      <w:r w:rsidR="001D78B3" w:rsidRPr="00F33F3A">
        <w:t>people</w:t>
      </w:r>
      <w:r w:rsidR="001D78B3">
        <w:t xml:space="preserve"> </w:t>
      </w:r>
      <w:r w:rsidR="001D78B3" w:rsidRPr="00F33F3A">
        <w:t>environmentally</w:t>
      </w:r>
      <w:r w:rsidR="001D78B3">
        <w:t xml:space="preserve"> </w:t>
      </w:r>
      <w:r w:rsidR="001D78B3" w:rsidRPr="004853D8">
        <w:t>restrained</w:t>
      </w:r>
      <w:r w:rsidR="001D78B3">
        <w:t xml:space="preserve"> </w:t>
      </w:r>
      <w:r w:rsidR="001D78B3" w:rsidRPr="004853D8">
        <w:t>with</w:t>
      </w:r>
      <w:r w:rsidR="001D78B3">
        <w:t xml:space="preserve"> </w:t>
      </w:r>
      <w:r w:rsidR="001D78B3" w:rsidRPr="004853D8">
        <w:t>different</w:t>
      </w:r>
      <w:r w:rsidR="001D78B3">
        <w:t xml:space="preserve"> </w:t>
      </w:r>
      <w:r w:rsidR="001D78B3" w:rsidRPr="004853D8">
        <w:t>types</w:t>
      </w:r>
      <w:r w:rsidR="001D78B3">
        <w:t xml:space="preserve"> </w:t>
      </w:r>
      <w:r w:rsidR="001D78B3" w:rsidRPr="004853D8">
        <w:t>of</w:t>
      </w:r>
      <w:r w:rsidR="00E91BC0">
        <w:t> </w:t>
      </w:r>
      <w:r w:rsidR="001D78B3" w:rsidRPr="004853D8">
        <w:t>environmental</w:t>
      </w:r>
      <w:r w:rsidR="001D78B3">
        <w:t xml:space="preserve"> </w:t>
      </w:r>
      <w:r w:rsidR="001D78B3" w:rsidRPr="004853D8">
        <w:t>restraints</w:t>
      </w:r>
      <w:r w:rsidR="001D78B3">
        <w:t xml:space="preserve"> </w:t>
      </w:r>
      <w:r w:rsidR="001D78B3" w:rsidRPr="004853D8">
        <w:t>in</w:t>
      </w:r>
      <w:r w:rsidR="001D78B3">
        <w:t xml:space="preserve"> </w:t>
      </w:r>
      <w:r w:rsidR="001D78B3" w:rsidRPr="004853D8">
        <w:t>2020–21</w:t>
      </w:r>
    </w:p>
    <w:tbl>
      <w:tblPr>
        <w:tblStyle w:val="TableGrid"/>
        <w:tblW w:w="0" w:type="auto"/>
        <w:tblLook w:val="06A0" w:firstRow="1" w:lastRow="0" w:firstColumn="1" w:lastColumn="0" w:noHBand="1" w:noVBand="1"/>
      </w:tblPr>
      <w:tblGrid>
        <w:gridCol w:w="1701"/>
        <w:gridCol w:w="5387"/>
      </w:tblGrid>
      <w:tr w:rsidR="00FE3026" w14:paraId="560383B6" w14:textId="77777777" w:rsidTr="00D7690A">
        <w:trPr>
          <w:cnfStyle w:val="100000000000" w:firstRow="1" w:lastRow="0" w:firstColumn="0" w:lastColumn="0" w:oddVBand="0" w:evenVBand="0" w:oddHBand="0" w:evenHBand="0" w:firstRowFirstColumn="0" w:firstRowLastColumn="0" w:lastRowFirstColumn="0" w:lastRowLastColumn="0"/>
          <w:trHeight w:val="812"/>
          <w:tblHeader/>
        </w:trPr>
        <w:tc>
          <w:tcPr>
            <w:tcW w:w="1701" w:type="dxa"/>
          </w:tcPr>
          <w:p w14:paraId="7451B018" w14:textId="77777777" w:rsidR="00FE3026" w:rsidRPr="00CE1DD2" w:rsidRDefault="00FE3026" w:rsidP="00F02647">
            <w:pPr>
              <w:pStyle w:val="Tablecolhead"/>
              <w:rPr>
                <w:highlight w:val="yellow"/>
              </w:rPr>
            </w:pPr>
            <w:r w:rsidRPr="00CE1DD2">
              <w:t>Restraint</w:t>
            </w:r>
            <w:r>
              <w:t xml:space="preserve"> </w:t>
            </w:r>
            <w:r w:rsidRPr="00CE1DD2">
              <w:t>type</w:t>
            </w:r>
          </w:p>
        </w:tc>
        <w:tc>
          <w:tcPr>
            <w:tcW w:w="5387" w:type="dxa"/>
          </w:tcPr>
          <w:p w14:paraId="5E643CB9" w14:textId="159439FC" w:rsidR="00D7690A" w:rsidRDefault="00FE3026" w:rsidP="00D7690A">
            <w:pPr>
              <w:pStyle w:val="Tablecolheadcentre"/>
            </w:pPr>
            <w:r w:rsidRPr="0030142C">
              <w:t>Percentage</w:t>
            </w:r>
            <w:r>
              <w:t xml:space="preserve"> </w:t>
            </w:r>
            <w:r w:rsidRPr="0030142C">
              <w:t>of</w:t>
            </w:r>
            <w:r>
              <w:t xml:space="preserve"> </w:t>
            </w:r>
            <w:r w:rsidRPr="0030142C">
              <w:t>people</w:t>
            </w:r>
            <w:r>
              <w:t xml:space="preserve"> </w:t>
            </w:r>
            <w:r w:rsidRPr="0030142C">
              <w:t>subject</w:t>
            </w:r>
            <w:r>
              <w:t xml:space="preserve"> </w:t>
            </w:r>
            <w:r w:rsidRPr="0030142C">
              <w:t>to</w:t>
            </w:r>
            <w:r>
              <w:t xml:space="preserve"> </w:t>
            </w:r>
            <w:r w:rsidRPr="0030142C">
              <w:t>each</w:t>
            </w:r>
            <w:r>
              <w:t xml:space="preserve"> </w:t>
            </w:r>
            <w:r w:rsidRPr="0030142C">
              <w:t>type</w:t>
            </w:r>
            <w:r>
              <w:t xml:space="preserve"> </w:t>
            </w:r>
            <w:r w:rsidR="00D7690A">
              <w:br/>
            </w:r>
            <w:r w:rsidRPr="0030142C">
              <w:t>(of</w:t>
            </w:r>
            <w:r>
              <w:t xml:space="preserve"> </w:t>
            </w:r>
            <w:r w:rsidRPr="0030142C">
              <w:t>all</w:t>
            </w:r>
            <w:r>
              <w:t xml:space="preserve"> </w:t>
            </w:r>
            <w:r w:rsidRPr="0030142C">
              <w:t>people</w:t>
            </w:r>
            <w:r>
              <w:t xml:space="preserve"> </w:t>
            </w:r>
            <w:r w:rsidRPr="0030142C">
              <w:t>environmentally</w:t>
            </w:r>
            <w:r>
              <w:t xml:space="preserve"> </w:t>
            </w:r>
            <w:r w:rsidRPr="0030142C">
              <w:t>restrained)</w:t>
            </w:r>
          </w:p>
          <w:p w14:paraId="7CDD6F4B" w14:textId="3340F783" w:rsidR="00FE3026" w:rsidRPr="0030142C" w:rsidRDefault="00FE3026" w:rsidP="00D7690A">
            <w:pPr>
              <w:pStyle w:val="Tablecolheadcentre"/>
            </w:pPr>
            <w:r w:rsidRPr="0030142C">
              <w:t>%</w:t>
            </w:r>
          </w:p>
        </w:tc>
      </w:tr>
      <w:tr w:rsidR="00FE3026" w14:paraId="7D7B0D43" w14:textId="77777777" w:rsidTr="00D7690A">
        <w:trPr>
          <w:trHeight w:val="359"/>
        </w:trPr>
        <w:tc>
          <w:tcPr>
            <w:tcW w:w="1701" w:type="dxa"/>
            <w:vAlign w:val="bottom"/>
          </w:tcPr>
          <w:p w14:paraId="5FE0B382" w14:textId="77777777" w:rsidR="00FE3026" w:rsidRDefault="00FE3026" w:rsidP="00F02647">
            <w:pPr>
              <w:pStyle w:val="Tabletext"/>
              <w:rPr>
                <w:highlight w:val="yellow"/>
              </w:rPr>
            </w:pPr>
            <w:r>
              <w:t>Activity</w:t>
            </w:r>
          </w:p>
        </w:tc>
        <w:tc>
          <w:tcPr>
            <w:tcW w:w="5387" w:type="dxa"/>
            <w:vAlign w:val="bottom"/>
          </w:tcPr>
          <w:p w14:paraId="4A536CA0" w14:textId="77777777" w:rsidR="00FE3026" w:rsidRPr="00E72EA0" w:rsidRDefault="00FE3026" w:rsidP="00D7690A">
            <w:pPr>
              <w:pStyle w:val="Tabletextcentre"/>
              <w:rPr>
                <w:rFonts w:asciiTheme="minorHAnsi" w:hAnsiTheme="minorHAnsi" w:cstheme="minorHAnsi"/>
                <w:highlight w:val="yellow"/>
              </w:rPr>
            </w:pPr>
            <w:r>
              <w:t>8.1</w:t>
            </w:r>
          </w:p>
        </w:tc>
      </w:tr>
      <w:tr w:rsidR="00FE3026" w14:paraId="33E73C33" w14:textId="77777777" w:rsidTr="00D7690A">
        <w:trPr>
          <w:trHeight w:val="371"/>
        </w:trPr>
        <w:tc>
          <w:tcPr>
            <w:tcW w:w="1701" w:type="dxa"/>
            <w:vAlign w:val="bottom"/>
          </w:tcPr>
          <w:p w14:paraId="74B8CD0E" w14:textId="77777777" w:rsidR="00FE3026" w:rsidRDefault="00FE3026" w:rsidP="00F02647">
            <w:pPr>
              <w:pStyle w:val="Tabletext"/>
              <w:rPr>
                <w:highlight w:val="yellow"/>
              </w:rPr>
            </w:pPr>
            <w:r>
              <w:t>Household item</w:t>
            </w:r>
          </w:p>
        </w:tc>
        <w:tc>
          <w:tcPr>
            <w:tcW w:w="5387" w:type="dxa"/>
            <w:vAlign w:val="bottom"/>
          </w:tcPr>
          <w:p w14:paraId="709F8CBE" w14:textId="77777777" w:rsidR="00FE3026" w:rsidRPr="00E72EA0" w:rsidRDefault="00FE3026" w:rsidP="00D7690A">
            <w:pPr>
              <w:pStyle w:val="Tabletextcentre"/>
              <w:rPr>
                <w:rFonts w:asciiTheme="minorHAnsi" w:hAnsiTheme="minorHAnsi" w:cstheme="minorHAnsi"/>
                <w:highlight w:val="yellow"/>
              </w:rPr>
            </w:pPr>
            <w:r>
              <w:t>31.0</w:t>
            </w:r>
          </w:p>
        </w:tc>
      </w:tr>
      <w:tr w:rsidR="00FE3026" w14:paraId="2BCAFBE7" w14:textId="77777777" w:rsidTr="00D7690A">
        <w:trPr>
          <w:trHeight w:val="371"/>
        </w:trPr>
        <w:tc>
          <w:tcPr>
            <w:tcW w:w="1701" w:type="dxa"/>
            <w:vAlign w:val="bottom"/>
          </w:tcPr>
          <w:p w14:paraId="48FD4F03" w14:textId="77777777" w:rsidR="00FE3026" w:rsidRDefault="00FE3026" w:rsidP="00F02647">
            <w:pPr>
              <w:pStyle w:val="Tabletext"/>
              <w:rPr>
                <w:highlight w:val="yellow"/>
              </w:rPr>
            </w:pPr>
            <w:r>
              <w:t>Internal access</w:t>
            </w:r>
          </w:p>
        </w:tc>
        <w:tc>
          <w:tcPr>
            <w:tcW w:w="5387" w:type="dxa"/>
            <w:vAlign w:val="bottom"/>
          </w:tcPr>
          <w:p w14:paraId="38CD01CE" w14:textId="77777777" w:rsidR="00FE3026" w:rsidRPr="00E72EA0" w:rsidRDefault="00FE3026" w:rsidP="00D7690A">
            <w:pPr>
              <w:pStyle w:val="Tabletextcentre"/>
              <w:rPr>
                <w:rFonts w:asciiTheme="minorHAnsi" w:hAnsiTheme="minorHAnsi" w:cstheme="minorHAnsi"/>
                <w:highlight w:val="yellow"/>
              </w:rPr>
            </w:pPr>
            <w:r>
              <w:t>46.9</w:t>
            </w:r>
          </w:p>
        </w:tc>
      </w:tr>
      <w:tr w:rsidR="00FE3026" w14:paraId="651F0A3A" w14:textId="77777777" w:rsidTr="00D7690A">
        <w:trPr>
          <w:trHeight w:val="371"/>
        </w:trPr>
        <w:tc>
          <w:tcPr>
            <w:tcW w:w="1701" w:type="dxa"/>
            <w:vAlign w:val="bottom"/>
          </w:tcPr>
          <w:p w14:paraId="252E8C02" w14:textId="77777777" w:rsidR="00FE3026" w:rsidRDefault="00FE3026" w:rsidP="00F02647">
            <w:pPr>
              <w:pStyle w:val="Tabletext"/>
              <w:rPr>
                <w:highlight w:val="yellow"/>
              </w:rPr>
            </w:pPr>
            <w:r>
              <w:t>External access</w:t>
            </w:r>
          </w:p>
        </w:tc>
        <w:tc>
          <w:tcPr>
            <w:tcW w:w="5387" w:type="dxa"/>
            <w:vAlign w:val="bottom"/>
          </w:tcPr>
          <w:p w14:paraId="05BE0052" w14:textId="77777777" w:rsidR="00FE3026" w:rsidRPr="00E72EA0" w:rsidRDefault="00FE3026" w:rsidP="00D7690A">
            <w:pPr>
              <w:pStyle w:val="Tabletextcentre"/>
              <w:rPr>
                <w:rFonts w:asciiTheme="minorHAnsi" w:hAnsiTheme="minorHAnsi" w:cstheme="minorHAnsi"/>
                <w:highlight w:val="yellow"/>
              </w:rPr>
            </w:pPr>
            <w:r>
              <w:t>60.1</w:t>
            </w:r>
          </w:p>
        </w:tc>
      </w:tr>
      <w:tr w:rsidR="00FE3026" w14:paraId="2F438102" w14:textId="77777777" w:rsidTr="00D7690A">
        <w:trPr>
          <w:trHeight w:val="359"/>
        </w:trPr>
        <w:tc>
          <w:tcPr>
            <w:tcW w:w="1701" w:type="dxa"/>
            <w:vAlign w:val="bottom"/>
          </w:tcPr>
          <w:p w14:paraId="72D83500" w14:textId="77777777" w:rsidR="00FE3026" w:rsidRDefault="00FE3026" w:rsidP="00F02647">
            <w:pPr>
              <w:pStyle w:val="Tabletext"/>
              <w:rPr>
                <w:highlight w:val="yellow"/>
              </w:rPr>
            </w:pPr>
            <w:r>
              <w:t>Food and drink</w:t>
            </w:r>
          </w:p>
        </w:tc>
        <w:tc>
          <w:tcPr>
            <w:tcW w:w="5387" w:type="dxa"/>
            <w:vAlign w:val="bottom"/>
          </w:tcPr>
          <w:p w14:paraId="6B762A59" w14:textId="77777777" w:rsidR="00FE3026" w:rsidRPr="00E72EA0" w:rsidRDefault="00FE3026" w:rsidP="00D7690A">
            <w:pPr>
              <w:pStyle w:val="Tabletextcentre"/>
              <w:rPr>
                <w:rFonts w:asciiTheme="minorHAnsi" w:hAnsiTheme="minorHAnsi" w:cstheme="minorHAnsi"/>
                <w:highlight w:val="yellow"/>
              </w:rPr>
            </w:pPr>
            <w:r>
              <w:t>51.6</w:t>
            </w:r>
          </w:p>
        </w:tc>
      </w:tr>
      <w:tr w:rsidR="00FE3026" w14:paraId="19414880" w14:textId="77777777" w:rsidTr="00D7690A">
        <w:trPr>
          <w:trHeight w:val="371"/>
        </w:trPr>
        <w:tc>
          <w:tcPr>
            <w:tcW w:w="1701" w:type="dxa"/>
            <w:vAlign w:val="bottom"/>
          </w:tcPr>
          <w:p w14:paraId="4BB8FA20" w14:textId="77777777" w:rsidR="00FE3026" w:rsidRDefault="00FE3026" w:rsidP="00F02647">
            <w:pPr>
              <w:pStyle w:val="Tabletext"/>
              <w:rPr>
                <w:highlight w:val="yellow"/>
              </w:rPr>
            </w:pPr>
            <w:r>
              <w:t>Personal item</w:t>
            </w:r>
          </w:p>
        </w:tc>
        <w:tc>
          <w:tcPr>
            <w:tcW w:w="5387" w:type="dxa"/>
            <w:vAlign w:val="bottom"/>
          </w:tcPr>
          <w:p w14:paraId="126073A5" w14:textId="77777777" w:rsidR="00FE3026" w:rsidRPr="00E72EA0" w:rsidRDefault="00FE3026" w:rsidP="00D7690A">
            <w:pPr>
              <w:pStyle w:val="Tabletextcentre"/>
              <w:rPr>
                <w:rFonts w:asciiTheme="minorHAnsi" w:hAnsiTheme="minorHAnsi" w:cstheme="minorHAnsi"/>
                <w:highlight w:val="yellow"/>
              </w:rPr>
            </w:pPr>
            <w:r>
              <w:t>27.9</w:t>
            </w:r>
          </w:p>
        </w:tc>
      </w:tr>
      <w:tr w:rsidR="00FE3026" w14:paraId="717BD01B" w14:textId="77777777" w:rsidTr="00D7690A">
        <w:trPr>
          <w:trHeight w:val="371"/>
        </w:trPr>
        <w:tc>
          <w:tcPr>
            <w:tcW w:w="1701" w:type="dxa"/>
            <w:vAlign w:val="bottom"/>
          </w:tcPr>
          <w:p w14:paraId="78871BE1" w14:textId="77777777" w:rsidR="00FE3026" w:rsidRDefault="00FE3026" w:rsidP="00F02647">
            <w:pPr>
              <w:pStyle w:val="Tabletext"/>
            </w:pPr>
            <w:r>
              <w:t>Privacy</w:t>
            </w:r>
          </w:p>
        </w:tc>
        <w:tc>
          <w:tcPr>
            <w:tcW w:w="5387" w:type="dxa"/>
            <w:vAlign w:val="bottom"/>
          </w:tcPr>
          <w:p w14:paraId="72458E95" w14:textId="77777777" w:rsidR="00FE3026" w:rsidRPr="00E72EA0" w:rsidRDefault="00FE3026" w:rsidP="00D7690A">
            <w:pPr>
              <w:pStyle w:val="Tabletextcentre"/>
              <w:rPr>
                <w:rFonts w:asciiTheme="minorHAnsi" w:hAnsiTheme="minorHAnsi" w:cstheme="minorHAnsi"/>
                <w:highlight w:val="yellow"/>
              </w:rPr>
            </w:pPr>
            <w:r>
              <w:t>8.8</w:t>
            </w:r>
          </w:p>
        </w:tc>
      </w:tr>
      <w:tr w:rsidR="00FE3026" w14:paraId="68ADDA0D" w14:textId="77777777" w:rsidTr="00D7690A">
        <w:trPr>
          <w:trHeight w:val="359"/>
        </w:trPr>
        <w:tc>
          <w:tcPr>
            <w:tcW w:w="1701" w:type="dxa"/>
            <w:vAlign w:val="bottom"/>
          </w:tcPr>
          <w:p w14:paraId="35EB7DE4" w14:textId="77777777" w:rsidR="00FE3026" w:rsidRDefault="00FE3026" w:rsidP="00F02647">
            <w:pPr>
              <w:pStyle w:val="Tabletext"/>
            </w:pPr>
            <w:r>
              <w:t>Access (other)</w:t>
            </w:r>
          </w:p>
        </w:tc>
        <w:tc>
          <w:tcPr>
            <w:tcW w:w="5387" w:type="dxa"/>
            <w:vAlign w:val="bottom"/>
          </w:tcPr>
          <w:p w14:paraId="264964D4" w14:textId="77777777" w:rsidR="00FE3026" w:rsidRPr="00E72EA0" w:rsidRDefault="00FE3026" w:rsidP="00D7690A">
            <w:pPr>
              <w:pStyle w:val="Tabletextcentre"/>
              <w:rPr>
                <w:rFonts w:asciiTheme="minorHAnsi" w:hAnsiTheme="minorHAnsi" w:cstheme="minorHAnsi"/>
                <w:highlight w:val="yellow"/>
              </w:rPr>
            </w:pPr>
            <w:r>
              <w:t>37.1</w:t>
            </w:r>
          </w:p>
        </w:tc>
      </w:tr>
    </w:tbl>
    <w:p w14:paraId="45AD6125" w14:textId="2C05845A" w:rsidR="00DD4100" w:rsidRDefault="00DD4100" w:rsidP="005A6BC4">
      <w:pPr>
        <w:pStyle w:val="Tablecaption"/>
      </w:pPr>
      <w:r>
        <w:t xml:space="preserve">Table </w:t>
      </w:r>
      <w:r w:rsidRPr="00F33F3A">
        <w:t>11</w:t>
      </w:r>
      <w:r w:rsidR="00130DBA">
        <w:t>B</w:t>
      </w:r>
      <w:r w:rsidRPr="00F33F3A">
        <w:t>:</w:t>
      </w:r>
      <w:r>
        <w:t xml:space="preserve"> </w:t>
      </w:r>
      <w:r w:rsidRPr="00F33F3A">
        <w:t>Percentage</w:t>
      </w:r>
      <w:r>
        <w:t xml:space="preserve"> </w:t>
      </w:r>
      <w:r w:rsidRPr="00F33F3A">
        <w:t>of</w:t>
      </w:r>
      <w:r>
        <w:t xml:space="preserve"> </w:t>
      </w:r>
      <w:r w:rsidRPr="00F33F3A">
        <w:t>people</w:t>
      </w:r>
      <w:r>
        <w:t xml:space="preserve"> </w:t>
      </w:r>
      <w:r w:rsidRPr="00F33F3A">
        <w:t>environmentally</w:t>
      </w:r>
      <w:r>
        <w:t xml:space="preserve"> </w:t>
      </w:r>
      <w:r w:rsidRPr="004853D8">
        <w:t>restrained</w:t>
      </w:r>
      <w:r>
        <w:t xml:space="preserve"> </w:t>
      </w:r>
      <w:r w:rsidRPr="004853D8">
        <w:t>with</w:t>
      </w:r>
      <w:r>
        <w:t xml:space="preserve"> </w:t>
      </w:r>
      <w:r w:rsidRPr="004853D8">
        <w:t>different</w:t>
      </w:r>
      <w:r>
        <w:t xml:space="preserve"> means </w:t>
      </w:r>
      <w:r w:rsidRPr="004853D8">
        <w:t>of</w:t>
      </w:r>
      <w:r w:rsidR="00E91BC0">
        <w:t> </w:t>
      </w:r>
      <w:r w:rsidRPr="004853D8">
        <w:t>environmental</w:t>
      </w:r>
      <w:r>
        <w:t xml:space="preserve"> </w:t>
      </w:r>
      <w:r w:rsidRPr="004853D8">
        <w:t>restraints</w:t>
      </w:r>
      <w:r>
        <w:t xml:space="preserve"> </w:t>
      </w:r>
      <w:r w:rsidRPr="004853D8">
        <w:t>in</w:t>
      </w:r>
      <w:r>
        <w:t xml:space="preserve"> </w:t>
      </w:r>
      <w:r w:rsidRPr="004853D8">
        <w:t>2020–21</w:t>
      </w:r>
    </w:p>
    <w:tbl>
      <w:tblPr>
        <w:tblStyle w:val="TableGrid"/>
        <w:tblW w:w="0" w:type="auto"/>
        <w:tblLook w:val="06A0" w:firstRow="1" w:lastRow="0" w:firstColumn="1" w:lastColumn="0" w:noHBand="1" w:noVBand="1"/>
      </w:tblPr>
      <w:tblGrid>
        <w:gridCol w:w="1704"/>
        <w:gridCol w:w="5387"/>
      </w:tblGrid>
      <w:tr w:rsidR="00FE3026" w14:paraId="51F7395A" w14:textId="77777777" w:rsidTr="00D7690A">
        <w:trPr>
          <w:cnfStyle w:val="100000000000" w:firstRow="1" w:lastRow="0" w:firstColumn="0" w:lastColumn="0" w:oddVBand="0" w:evenVBand="0" w:oddHBand="0" w:evenHBand="0" w:firstRowFirstColumn="0" w:firstRowLastColumn="0" w:lastRowFirstColumn="0" w:lastRowLastColumn="0"/>
          <w:tblHeader/>
        </w:trPr>
        <w:tc>
          <w:tcPr>
            <w:tcW w:w="1704" w:type="dxa"/>
          </w:tcPr>
          <w:p w14:paraId="560E0003" w14:textId="77777777" w:rsidR="00FE3026" w:rsidRPr="00CE1DD2" w:rsidRDefault="00FE3026" w:rsidP="00DD4100">
            <w:pPr>
              <w:pStyle w:val="Tablecolhead"/>
              <w:rPr>
                <w:highlight w:val="yellow"/>
              </w:rPr>
            </w:pPr>
            <w:r w:rsidRPr="00CE1DD2">
              <w:t>Restraint</w:t>
            </w:r>
            <w:r>
              <w:t xml:space="preserve"> </w:t>
            </w:r>
            <w:r w:rsidRPr="00CE1DD2">
              <w:t>means</w:t>
            </w:r>
          </w:p>
        </w:tc>
        <w:tc>
          <w:tcPr>
            <w:tcW w:w="5387" w:type="dxa"/>
          </w:tcPr>
          <w:p w14:paraId="580F83B8" w14:textId="663D02DB" w:rsidR="00D7690A" w:rsidRDefault="00FE3026" w:rsidP="00D7690A">
            <w:pPr>
              <w:pStyle w:val="Tablecolheadcentre"/>
            </w:pPr>
            <w:r w:rsidRPr="0030142C">
              <w:t>Percentage</w:t>
            </w:r>
            <w:r>
              <w:t xml:space="preserve"> </w:t>
            </w:r>
            <w:r w:rsidRPr="0030142C">
              <w:t>of</w:t>
            </w:r>
            <w:r>
              <w:t xml:space="preserve"> </w:t>
            </w:r>
            <w:r w:rsidRPr="0030142C">
              <w:t>people</w:t>
            </w:r>
            <w:r>
              <w:t xml:space="preserve"> </w:t>
            </w:r>
            <w:r w:rsidRPr="0030142C">
              <w:t>subject</w:t>
            </w:r>
            <w:r>
              <w:t xml:space="preserve"> </w:t>
            </w:r>
            <w:r w:rsidRPr="0030142C">
              <w:t>to</w:t>
            </w:r>
            <w:r>
              <w:t xml:space="preserve"> </w:t>
            </w:r>
            <w:r w:rsidRPr="0030142C">
              <w:t>each</w:t>
            </w:r>
            <w:r>
              <w:t xml:space="preserve"> </w:t>
            </w:r>
            <w:r w:rsidRPr="0030142C">
              <w:t>means</w:t>
            </w:r>
            <w:r>
              <w:t xml:space="preserve"> </w:t>
            </w:r>
            <w:r w:rsidR="00D7690A">
              <w:br/>
            </w:r>
            <w:r w:rsidRPr="0030142C">
              <w:t>(of</w:t>
            </w:r>
            <w:r>
              <w:t xml:space="preserve"> </w:t>
            </w:r>
            <w:r w:rsidRPr="0030142C">
              <w:t>all</w:t>
            </w:r>
            <w:r>
              <w:t xml:space="preserve"> </w:t>
            </w:r>
            <w:r w:rsidRPr="0030142C">
              <w:t>people</w:t>
            </w:r>
            <w:r>
              <w:t xml:space="preserve"> </w:t>
            </w:r>
            <w:r w:rsidRPr="0030142C">
              <w:t>environmentally</w:t>
            </w:r>
            <w:r>
              <w:t xml:space="preserve"> </w:t>
            </w:r>
            <w:r w:rsidRPr="0030142C">
              <w:t>restrained)</w:t>
            </w:r>
          </w:p>
          <w:p w14:paraId="72235EC2" w14:textId="68030CD0" w:rsidR="00FE3026" w:rsidRPr="0030142C" w:rsidRDefault="00FE3026" w:rsidP="00D7690A">
            <w:pPr>
              <w:pStyle w:val="Tablecolheadcentre"/>
            </w:pPr>
            <w:r w:rsidRPr="0030142C">
              <w:t>%</w:t>
            </w:r>
          </w:p>
        </w:tc>
      </w:tr>
      <w:tr w:rsidR="00FE3026" w14:paraId="116218D4" w14:textId="77777777" w:rsidTr="00D7690A">
        <w:tc>
          <w:tcPr>
            <w:tcW w:w="1704" w:type="dxa"/>
          </w:tcPr>
          <w:p w14:paraId="14601BB9" w14:textId="77777777" w:rsidR="00FE3026" w:rsidRDefault="00FE3026" w:rsidP="00F02647">
            <w:pPr>
              <w:pStyle w:val="Tabletext"/>
              <w:rPr>
                <w:highlight w:val="yellow"/>
              </w:rPr>
            </w:pPr>
            <w:r>
              <w:rPr>
                <w:rFonts w:cs="Calibri"/>
                <w:color w:val="000000"/>
              </w:rPr>
              <w:t>Removed object</w:t>
            </w:r>
          </w:p>
        </w:tc>
        <w:tc>
          <w:tcPr>
            <w:tcW w:w="5387" w:type="dxa"/>
          </w:tcPr>
          <w:p w14:paraId="46143C82" w14:textId="77777777" w:rsidR="00FE3026" w:rsidRPr="00E72EA0" w:rsidRDefault="00FE3026" w:rsidP="00D7690A">
            <w:pPr>
              <w:pStyle w:val="Tabletextcentre"/>
              <w:rPr>
                <w:rFonts w:asciiTheme="minorHAnsi" w:hAnsiTheme="minorHAnsi" w:cstheme="minorHAnsi"/>
                <w:highlight w:val="yellow"/>
              </w:rPr>
            </w:pPr>
            <w:r>
              <w:t>15.1</w:t>
            </w:r>
          </w:p>
        </w:tc>
      </w:tr>
      <w:tr w:rsidR="00FE3026" w14:paraId="7925B2B3" w14:textId="77777777" w:rsidTr="00D7690A">
        <w:tc>
          <w:tcPr>
            <w:tcW w:w="1704" w:type="dxa"/>
          </w:tcPr>
          <w:p w14:paraId="7B5F2912" w14:textId="77777777" w:rsidR="00FE3026" w:rsidRDefault="00FE3026" w:rsidP="00F02647">
            <w:pPr>
              <w:pStyle w:val="Tabletext"/>
              <w:rPr>
                <w:highlight w:val="yellow"/>
              </w:rPr>
            </w:pPr>
            <w:r>
              <w:rPr>
                <w:rFonts w:cs="Calibri"/>
                <w:color w:val="000000"/>
              </w:rPr>
              <w:t>Object out of reach</w:t>
            </w:r>
          </w:p>
        </w:tc>
        <w:tc>
          <w:tcPr>
            <w:tcW w:w="5387" w:type="dxa"/>
          </w:tcPr>
          <w:p w14:paraId="0CB79041" w14:textId="77777777" w:rsidR="00FE3026" w:rsidRPr="00E72EA0" w:rsidRDefault="00FE3026" w:rsidP="00D7690A">
            <w:pPr>
              <w:pStyle w:val="Tabletextcentre"/>
              <w:rPr>
                <w:rFonts w:asciiTheme="minorHAnsi" w:hAnsiTheme="minorHAnsi" w:cstheme="minorHAnsi"/>
                <w:highlight w:val="yellow"/>
              </w:rPr>
            </w:pPr>
            <w:r>
              <w:t>10.0</w:t>
            </w:r>
          </w:p>
        </w:tc>
      </w:tr>
      <w:tr w:rsidR="00FE3026" w14:paraId="737CD21E" w14:textId="77777777" w:rsidTr="00D7690A">
        <w:tc>
          <w:tcPr>
            <w:tcW w:w="1704" w:type="dxa"/>
          </w:tcPr>
          <w:p w14:paraId="364579DC" w14:textId="77777777" w:rsidR="00FE3026" w:rsidRDefault="00FE3026" w:rsidP="00F02647">
            <w:pPr>
              <w:pStyle w:val="Tabletext"/>
              <w:rPr>
                <w:highlight w:val="yellow"/>
              </w:rPr>
            </w:pPr>
            <w:r>
              <w:rPr>
                <w:rFonts w:cs="Calibri"/>
                <w:color w:val="000000"/>
              </w:rPr>
              <w:t>Supervision</w:t>
            </w:r>
          </w:p>
        </w:tc>
        <w:tc>
          <w:tcPr>
            <w:tcW w:w="5387" w:type="dxa"/>
          </w:tcPr>
          <w:p w14:paraId="2260B7ED" w14:textId="77777777" w:rsidR="00FE3026" w:rsidRPr="00E72EA0" w:rsidRDefault="00FE3026" w:rsidP="00D7690A">
            <w:pPr>
              <w:pStyle w:val="Tabletextcentre"/>
              <w:rPr>
                <w:rFonts w:asciiTheme="minorHAnsi" w:hAnsiTheme="minorHAnsi" w:cstheme="minorHAnsi"/>
                <w:highlight w:val="yellow"/>
              </w:rPr>
            </w:pPr>
            <w:r>
              <w:t>22.7</w:t>
            </w:r>
          </w:p>
        </w:tc>
      </w:tr>
      <w:tr w:rsidR="00FE3026" w14:paraId="02CB55B6" w14:textId="77777777" w:rsidTr="00D7690A">
        <w:tc>
          <w:tcPr>
            <w:tcW w:w="1704" w:type="dxa"/>
          </w:tcPr>
          <w:p w14:paraId="1695ACA1" w14:textId="77777777" w:rsidR="00FE3026" w:rsidRDefault="00FE3026" w:rsidP="00F02647">
            <w:pPr>
              <w:pStyle w:val="Tabletext"/>
              <w:rPr>
                <w:highlight w:val="yellow"/>
              </w:rPr>
            </w:pPr>
            <w:r>
              <w:rPr>
                <w:rFonts w:cs="Calibri"/>
                <w:color w:val="000000"/>
              </w:rPr>
              <w:t>Disabled utility</w:t>
            </w:r>
          </w:p>
        </w:tc>
        <w:tc>
          <w:tcPr>
            <w:tcW w:w="5387" w:type="dxa"/>
          </w:tcPr>
          <w:p w14:paraId="070C6D57" w14:textId="77777777" w:rsidR="00FE3026" w:rsidRPr="00E72EA0" w:rsidRDefault="00FE3026" w:rsidP="00D7690A">
            <w:pPr>
              <w:pStyle w:val="Tabletextcentre"/>
              <w:rPr>
                <w:rFonts w:asciiTheme="minorHAnsi" w:hAnsiTheme="minorHAnsi" w:cstheme="minorHAnsi"/>
                <w:highlight w:val="yellow"/>
              </w:rPr>
            </w:pPr>
            <w:r>
              <w:t>5.5</w:t>
            </w:r>
          </w:p>
        </w:tc>
      </w:tr>
      <w:tr w:rsidR="00FE3026" w14:paraId="1E37D800" w14:textId="77777777" w:rsidTr="00D7690A">
        <w:tc>
          <w:tcPr>
            <w:tcW w:w="1704" w:type="dxa"/>
          </w:tcPr>
          <w:p w14:paraId="4DA3D5F2" w14:textId="77777777" w:rsidR="00FE3026" w:rsidRDefault="00FE3026" w:rsidP="00F02647">
            <w:pPr>
              <w:pStyle w:val="Tabletext"/>
              <w:rPr>
                <w:highlight w:val="yellow"/>
              </w:rPr>
            </w:pPr>
            <w:r>
              <w:rPr>
                <w:rFonts w:cs="Calibri"/>
                <w:color w:val="000000"/>
              </w:rPr>
              <w:t>Locked item door</w:t>
            </w:r>
          </w:p>
        </w:tc>
        <w:tc>
          <w:tcPr>
            <w:tcW w:w="5387" w:type="dxa"/>
          </w:tcPr>
          <w:p w14:paraId="215392EA" w14:textId="77777777" w:rsidR="00FE3026" w:rsidRPr="00E72EA0" w:rsidRDefault="00FE3026" w:rsidP="00D7690A">
            <w:pPr>
              <w:pStyle w:val="Tabletextcentre"/>
              <w:rPr>
                <w:rFonts w:asciiTheme="minorHAnsi" w:hAnsiTheme="minorHAnsi" w:cstheme="minorHAnsi"/>
                <w:highlight w:val="yellow"/>
              </w:rPr>
            </w:pPr>
            <w:r>
              <w:t>50.6</w:t>
            </w:r>
          </w:p>
        </w:tc>
      </w:tr>
      <w:tr w:rsidR="00FE3026" w14:paraId="29A4EDC6" w14:textId="77777777" w:rsidTr="00D7690A">
        <w:tc>
          <w:tcPr>
            <w:tcW w:w="1704" w:type="dxa"/>
          </w:tcPr>
          <w:p w14:paraId="5F664C4B" w14:textId="77777777" w:rsidR="00FE3026" w:rsidRDefault="00FE3026" w:rsidP="00F02647">
            <w:pPr>
              <w:pStyle w:val="Tabletext"/>
              <w:rPr>
                <w:highlight w:val="yellow"/>
              </w:rPr>
            </w:pPr>
            <w:r>
              <w:rPr>
                <w:rFonts w:cs="Calibri"/>
                <w:color w:val="000000"/>
              </w:rPr>
              <w:t>Locked abode door</w:t>
            </w:r>
          </w:p>
        </w:tc>
        <w:tc>
          <w:tcPr>
            <w:tcW w:w="5387" w:type="dxa"/>
          </w:tcPr>
          <w:p w14:paraId="7289C058" w14:textId="77777777" w:rsidR="00FE3026" w:rsidRPr="00E72EA0" w:rsidRDefault="00FE3026" w:rsidP="00D7690A">
            <w:pPr>
              <w:pStyle w:val="Tabletextcentre"/>
              <w:rPr>
                <w:rFonts w:asciiTheme="minorHAnsi" w:hAnsiTheme="minorHAnsi" w:cstheme="minorHAnsi"/>
                <w:highlight w:val="yellow"/>
              </w:rPr>
            </w:pPr>
            <w:r>
              <w:t>76.0</w:t>
            </w:r>
          </w:p>
        </w:tc>
      </w:tr>
      <w:tr w:rsidR="00FE3026" w14:paraId="0B08AFDD" w14:textId="77777777" w:rsidTr="00D7690A">
        <w:tc>
          <w:tcPr>
            <w:tcW w:w="1704" w:type="dxa"/>
          </w:tcPr>
          <w:p w14:paraId="37429DDF" w14:textId="77777777" w:rsidR="00FE3026" w:rsidRDefault="00FE3026" w:rsidP="00F02647">
            <w:pPr>
              <w:pStyle w:val="Tabletext"/>
              <w:rPr>
                <w:rFonts w:cs="Calibri"/>
                <w:color w:val="000000"/>
              </w:rPr>
            </w:pPr>
            <w:r>
              <w:rPr>
                <w:rFonts w:cs="Calibri"/>
                <w:color w:val="000000"/>
              </w:rPr>
              <w:t>Surveillance</w:t>
            </w:r>
          </w:p>
        </w:tc>
        <w:tc>
          <w:tcPr>
            <w:tcW w:w="5387" w:type="dxa"/>
          </w:tcPr>
          <w:p w14:paraId="11AF3ECB" w14:textId="77777777" w:rsidR="00FE3026" w:rsidRPr="00E72EA0" w:rsidRDefault="00FE3026" w:rsidP="00D7690A">
            <w:pPr>
              <w:pStyle w:val="Tabletextcentre"/>
              <w:rPr>
                <w:rFonts w:asciiTheme="minorHAnsi" w:hAnsiTheme="minorHAnsi" w:cstheme="minorHAnsi"/>
                <w:highlight w:val="yellow"/>
              </w:rPr>
            </w:pPr>
            <w:r>
              <w:t>6.3</w:t>
            </w:r>
          </w:p>
        </w:tc>
      </w:tr>
      <w:tr w:rsidR="00FE3026" w14:paraId="7CBC7A81" w14:textId="77777777" w:rsidTr="00D7690A">
        <w:tc>
          <w:tcPr>
            <w:tcW w:w="1704" w:type="dxa"/>
          </w:tcPr>
          <w:p w14:paraId="674F7B03" w14:textId="77777777" w:rsidR="00FE3026" w:rsidRDefault="00FE3026" w:rsidP="00F02647">
            <w:pPr>
              <w:pStyle w:val="Tabletext"/>
              <w:rPr>
                <w:rFonts w:cs="Calibri"/>
                <w:color w:val="000000"/>
              </w:rPr>
            </w:pPr>
            <w:r>
              <w:rPr>
                <w:rFonts w:cs="Calibri"/>
                <w:color w:val="000000"/>
              </w:rPr>
              <w:t>Applied (other)</w:t>
            </w:r>
          </w:p>
        </w:tc>
        <w:tc>
          <w:tcPr>
            <w:tcW w:w="5387" w:type="dxa"/>
          </w:tcPr>
          <w:p w14:paraId="6F2F1819" w14:textId="77777777" w:rsidR="00FE3026" w:rsidRPr="00E72EA0" w:rsidRDefault="00FE3026" w:rsidP="00D7690A">
            <w:pPr>
              <w:pStyle w:val="Tabletextcentre"/>
              <w:rPr>
                <w:rFonts w:asciiTheme="minorHAnsi" w:hAnsiTheme="minorHAnsi" w:cstheme="minorHAnsi"/>
                <w:highlight w:val="yellow"/>
              </w:rPr>
            </w:pPr>
            <w:r>
              <w:t>39.4</w:t>
            </w:r>
          </w:p>
        </w:tc>
      </w:tr>
    </w:tbl>
    <w:p w14:paraId="06219C10" w14:textId="77777777" w:rsidR="00BE3551" w:rsidRDefault="00BE3551" w:rsidP="004A23E8">
      <w:pPr>
        <w:pStyle w:val="Heading4"/>
      </w:pPr>
      <w:r w:rsidRPr="002B6E98">
        <w:t>Key</w:t>
      </w:r>
      <w:r>
        <w:t xml:space="preserve"> f</w:t>
      </w:r>
      <w:r w:rsidRPr="002B6E98">
        <w:t>indings</w:t>
      </w:r>
    </w:p>
    <w:p w14:paraId="526CBEB2" w14:textId="77777777" w:rsidR="00BE3551" w:rsidRDefault="00BE3551" w:rsidP="00327EE7">
      <w:pPr>
        <w:pStyle w:val="Bullet1"/>
      </w:pPr>
      <w:r>
        <w:t>The most common elements of the environment restricted were access to external and internal areas (affecting 60 per cent and 47 per cent of people reported for environmental restraint) and access to specific food or drink (52 per cent).</w:t>
      </w:r>
    </w:p>
    <w:p w14:paraId="30DC84F0" w14:textId="77777777" w:rsidR="00BE3551" w:rsidRDefault="00BE3551" w:rsidP="00327EE7">
      <w:pPr>
        <w:pStyle w:val="Bullet1"/>
      </w:pPr>
      <w:r>
        <w:t>Consistent with this pattern, the most common means of restricting the environment is locked doors (at least three in four cases reported involved a locked abode door).</w:t>
      </w:r>
    </w:p>
    <w:p w14:paraId="16E4AF9A" w14:textId="77777777" w:rsidR="00BE3551" w:rsidRDefault="00BE3551" w:rsidP="00327EE7">
      <w:pPr>
        <w:pStyle w:val="Bullet1"/>
      </w:pPr>
      <w:r>
        <w:t>6.3 per cent of people reported as subject to environmental restraint were subject to surveillance.</w:t>
      </w:r>
    </w:p>
    <w:p w14:paraId="4CC208E0" w14:textId="77777777" w:rsidR="0074423C" w:rsidRPr="0074423C" w:rsidRDefault="0074423C" w:rsidP="0074423C">
      <w:pPr>
        <w:pStyle w:val="Body"/>
      </w:pPr>
      <w:r w:rsidRPr="0074423C">
        <w:br w:type="page"/>
      </w:r>
    </w:p>
    <w:p w14:paraId="5E315433" w14:textId="053B3DE4" w:rsidR="00BE3551" w:rsidRPr="00CE5383" w:rsidRDefault="00BE3551" w:rsidP="00F97A89">
      <w:pPr>
        <w:pStyle w:val="Heading3"/>
      </w:pPr>
      <w:r w:rsidRPr="00CE5383">
        <w:lastRenderedPageBreak/>
        <w:t>Percentage</w:t>
      </w:r>
      <w:r>
        <w:t xml:space="preserve"> </w:t>
      </w:r>
      <w:r w:rsidRPr="00CE5383">
        <w:t>of</w:t>
      </w:r>
      <w:r>
        <w:t xml:space="preserve"> </w:t>
      </w:r>
      <w:r w:rsidRPr="00CE5383">
        <w:t>people</w:t>
      </w:r>
      <w:r>
        <w:t xml:space="preserve"> </w:t>
      </w:r>
      <w:r w:rsidRPr="00CE5383">
        <w:t>with</w:t>
      </w:r>
      <w:r>
        <w:t xml:space="preserve"> </w:t>
      </w:r>
      <w:r w:rsidRPr="00CE5383">
        <w:t>different</w:t>
      </w:r>
      <w:r>
        <w:t xml:space="preserve"> </w:t>
      </w:r>
      <w:r w:rsidRPr="00CE5383">
        <w:t>disabilities</w:t>
      </w:r>
    </w:p>
    <w:p w14:paraId="25781DA4" w14:textId="70F99364" w:rsidR="00BE3551" w:rsidRDefault="00BE3551" w:rsidP="002E2385">
      <w:pPr>
        <w:pStyle w:val="Body"/>
      </w:pPr>
      <w:r w:rsidRPr="00E323E9">
        <w:t>All</w:t>
      </w:r>
      <w:r>
        <w:t xml:space="preserve"> </w:t>
      </w:r>
      <w:r w:rsidRPr="00E323E9">
        <w:t>service</w:t>
      </w:r>
      <w:r>
        <w:t xml:space="preserve"> </w:t>
      </w:r>
      <w:r w:rsidRPr="00E323E9">
        <w:t>providers</w:t>
      </w:r>
      <w:r>
        <w:t xml:space="preserve"> </w:t>
      </w:r>
      <w:r w:rsidRPr="00E323E9">
        <w:t>are</w:t>
      </w:r>
      <w:r>
        <w:t xml:space="preserve"> </w:t>
      </w:r>
      <w:r w:rsidRPr="00E323E9">
        <w:t>requested</w:t>
      </w:r>
      <w:r>
        <w:t xml:space="preserve"> </w:t>
      </w:r>
      <w:r w:rsidRPr="00E323E9">
        <w:t>to</w:t>
      </w:r>
      <w:r>
        <w:t xml:space="preserve"> </w:t>
      </w:r>
      <w:r w:rsidRPr="00E323E9">
        <w:t>provide</w:t>
      </w:r>
      <w:r>
        <w:t xml:space="preserve"> </w:t>
      </w:r>
      <w:r w:rsidRPr="00E323E9">
        <w:t>information</w:t>
      </w:r>
      <w:r>
        <w:t xml:space="preserve"> </w:t>
      </w:r>
      <w:r w:rsidRPr="00E323E9">
        <w:t>about</w:t>
      </w:r>
      <w:r>
        <w:t xml:space="preserve"> </w:t>
      </w:r>
      <w:r w:rsidRPr="00E323E9">
        <w:t>the</w:t>
      </w:r>
      <w:r>
        <w:t xml:space="preserve"> </w:t>
      </w:r>
      <w:r w:rsidRPr="00E323E9">
        <w:t>person’s</w:t>
      </w:r>
      <w:r>
        <w:t xml:space="preserve"> </w:t>
      </w:r>
      <w:r w:rsidRPr="00E323E9">
        <w:t>disability.</w:t>
      </w:r>
      <w:r>
        <w:t xml:space="preserve"> </w:t>
      </w:r>
      <w:r w:rsidR="00DD4100">
        <w:t>Table</w:t>
      </w:r>
      <w:r>
        <w:t xml:space="preserve"> 12 shows the percentage of reported disability types among all people subject to a restrictive practice.</w:t>
      </w:r>
    </w:p>
    <w:p w14:paraId="0C15F2C0" w14:textId="3ADC506F" w:rsidR="00BE3551" w:rsidRPr="00E323E9" w:rsidRDefault="00DD4100" w:rsidP="005A6BC4">
      <w:pPr>
        <w:pStyle w:val="Tablecaption"/>
      </w:pPr>
      <w:bookmarkStart w:id="32" w:name="_Toc98929039"/>
      <w:r>
        <w:t>Table</w:t>
      </w:r>
      <w:r w:rsidR="00BE3551">
        <w:t xml:space="preserve"> 12</w:t>
      </w:r>
      <w:r w:rsidR="00BE3551" w:rsidRPr="00E323E9">
        <w:t>:</w:t>
      </w:r>
      <w:r w:rsidR="00BE3551">
        <w:t xml:space="preserve"> </w:t>
      </w:r>
      <w:r w:rsidR="00BE3551" w:rsidRPr="00E323E9">
        <w:t>P</w:t>
      </w:r>
      <w:r w:rsidR="00BE3551">
        <w:t xml:space="preserve">ercentage </w:t>
      </w:r>
      <w:r w:rsidR="00BE3551" w:rsidRPr="00E323E9">
        <w:t>of</w:t>
      </w:r>
      <w:r w:rsidR="00BE3551">
        <w:t xml:space="preserve"> </w:t>
      </w:r>
      <w:r w:rsidR="00BE3551" w:rsidRPr="00E323E9">
        <w:t>people</w:t>
      </w:r>
      <w:r w:rsidR="00BE3551">
        <w:t xml:space="preserve"> </w:t>
      </w:r>
      <w:r w:rsidR="00BE3551" w:rsidRPr="00E323E9">
        <w:t>reported</w:t>
      </w:r>
      <w:r w:rsidR="00BE3551">
        <w:t xml:space="preserve"> </w:t>
      </w:r>
      <w:r w:rsidR="00BE3551" w:rsidRPr="00E323E9">
        <w:t>who</w:t>
      </w:r>
      <w:r w:rsidR="00BE3551">
        <w:t xml:space="preserve"> </w:t>
      </w:r>
      <w:r w:rsidR="00BE3551" w:rsidRPr="00E323E9">
        <w:t>have</w:t>
      </w:r>
      <w:r w:rsidR="00BE3551">
        <w:t xml:space="preserve"> </w:t>
      </w:r>
      <w:r w:rsidR="00BE3551" w:rsidRPr="00E323E9">
        <w:t>different</w:t>
      </w:r>
      <w:r w:rsidR="00BE3551">
        <w:t xml:space="preserve"> </w:t>
      </w:r>
      <w:r w:rsidR="00BE3551" w:rsidRPr="00E323E9">
        <w:t>disabilities,</w:t>
      </w:r>
      <w:r w:rsidR="00BE3551">
        <w:t xml:space="preserve"> </w:t>
      </w:r>
      <w:r w:rsidR="00BE3551" w:rsidRPr="00E323E9">
        <w:t>2020–21</w:t>
      </w:r>
      <w:bookmarkEnd w:id="32"/>
    </w:p>
    <w:tbl>
      <w:tblPr>
        <w:tblStyle w:val="TableGrid"/>
        <w:tblW w:w="0" w:type="auto"/>
        <w:tblLook w:val="06A0" w:firstRow="1" w:lastRow="0" w:firstColumn="1" w:lastColumn="0" w:noHBand="1" w:noVBand="1"/>
      </w:tblPr>
      <w:tblGrid>
        <w:gridCol w:w="1704"/>
        <w:gridCol w:w="5387"/>
      </w:tblGrid>
      <w:tr w:rsidR="00BE3551" w14:paraId="1A7E4FFA" w14:textId="77777777" w:rsidTr="0021549A">
        <w:trPr>
          <w:cnfStyle w:val="100000000000" w:firstRow="1" w:lastRow="0" w:firstColumn="0" w:lastColumn="0" w:oddVBand="0" w:evenVBand="0" w:oddHBand="0" w:evenHBand="0" w:firstRowFirstColumn="0" w:firstRowLastColumn="0" w:lastRowFirstColumn="0" w:lastRowLastColumn="0"/>
          <w:tblHeader/>
        </w:trPr>
        <w:tc>
          <w:tcPr>
            <w:tcW w:w="1704" w:type="dxa"/>
          </w:tcPr>
          <w:p w14:paraId="5F5AC13E" w14:textId="48A34C25" w:rsidR="00BE3551" w:rsidRPr="00D7690A" w:rsidRDefault="002F3278" w:rsidP="00BF402D">
            <w:pPr>
              <w:pStyle w:val="Tablecolhead"/>
            </w:pPr>
            <w:r>
              <w:t>Type of disability</w:t>
            </w:r>
          </w:p>
        </w:tc>
        <w:tc>
          <w:tcPr>
            <w:tcW w:w="5387" w:type="dxa"/>
          </w:tcPr>
          <w:p w14:paraId="132B8AA7" w14:textId="77777777" w:rsidR="00D7690A" w:rsidRDefault="00BE3551" w:rsidP="0021549A">
            <w:pPr>
              <w:pStyle w:val="Tablecolheadcentre"/>
            </w:pPr>
            <w:r w:rsidRPr="00D7690A">
              <w:t>Percentage of all people restrained</w:t>
            </w:r>
          </w:p>
          <w:p w14:paraId="37B449C1" w14:textId="66B5DFC2" w:rsidR="00BE3551" w:rsidRPr="00D7690A" w:rsidRDefault="00BE3551" w:rsidP="0021549A">
            <w:pPr>
              <w:pStyle w:val="Tablecolheadcentre"/>
            </w:pPr>
            <w:r w:rsidRPr="00D7690A">
              <w:t>%</w:t>
            </w:r>
          </w:p>
        </w:tc>
      </w:tr>
      <w:tr w:rsidR="00BE3551" w14:paraId="19484FF4" w14:textId="77777777" w:rsidTr="0021549A">
        <w:tc>
          <w:tcPr>
            <w:tcW w:w="1704" w:type="dxa"/>
          </w:tcPr>
          <w:p w14:paraId="7ACEDBA5" w14:textId="77777777" w:rsidR="00BE3551" w:rsidRPr="00856407" w:rsidRDefault="00BE3551" w:rsidP="00856407">
            <w:pPr>
              <w:pStyle w:val="Tabletext"/>
              <w:rPr>
                <w:highlight w:val="yellow"/>
              </w:rPr>
            </w:pPr>
            <w:r w:rsidRPr="00856407">
              <w:t>ABI</w:t>
            </w:r>
          </w:p>
        </w:tc>
        <w:tc>
          <w:tcPr>
            <w:tcW w:w="5387" w:type="dxa"/>
          </w:tcPr>
          <w:p w14:paraId="6CCD4120" w14:textId="77777777" w:rsidR="00BE3551" w:rsidRPr="00856407" w:rsidRDefault="00BE3551" w:rsidP="0021549A">
            <w:pPr>
              <w:pStyle w:val="Tabletextcentre"/>
              <w:rPr>
                <w:highlight w:val="yellow"/>
              </w:rPr>
            </w:pPr>
            <w:r w:rsidRPr="00856407">
              <w:t>2</w:t>
            </w:r>
          </w:p>
        </w:tc>
      </w:tr>
      <w:tr w:rsidR="00BE3551" w14:paraId="64874E50" w14:textId="77777777" w:rsidTr="0021549A">
        <w:tc>
          <w:tcPr>
            <w:tcW w:w="1704" w:type="dxa"/>
          </w:tcPr>
          <w:p w14:paraId="063009B4" w14:textId="77777777" w:rsidR="00BE3551" w:rsidRPr="00856407" w:rsidRDefault="00BE3551" w:rsidP="00856407">
            <w:pPr>
              <w:pStyle w:val="Tabletext"/>
              <w:rPr>
                <w:highlight w:val="yellow"/>
              </w:rPr>
            </w:pPr>
            <w:r w:rsidRPr="00856407">
              <w:t>Autism</w:t>
            </w:r>
          </w:p>
        </w:tc>
        <w:tc>
          <w:tcPr>
            <w:tcW w:w="5387" w:type="dxa"/>
          </w:tcPr>
          <w:p w14:paraId="7BF0EB7E" w14:textId="77777777" w:rsidR="00BE3551" w:rsidRPr="00856407" w:rsidRDefault="00BE3551" w:rsidP="0021549A">
            <w:pPr>
              <w:pStyle w:val="Tabletextcentre"/>
              <w:rPr>
                <w:highlight w:val="yellow"/>
              </w:rPr>
            </w:pPr>
            <w:r w:rsidRPr="00856407">
              <w:t>40</w:t>
            </w:r>
          </w:p>
        </w:tc>
      </w:tr>
      <w:tr w:rsidR="00BE3551" w14:paraId="76F8FE77" w14:textId="77777777" w:rsidTr="0021549A">
        <w:tc>
          <w:tcPr>
            <w:tcW w:w="1704" w:type="dxa"/>
          </w:tcPr>
          <w:p w14:paraId="35D4318C" w14:textId="77777777" w:rsidR="00BE3551" w:rsidRPr="00856407" w:rsidRDefault="00BE3551" w:rsidP="00856407">
            <w:pPr>
              <w:pStyle w:val="Tabletext"/>
              <w:rPr>
                <w:highlight w:val="yellow"/>
              </w:rPr>
            </w:pPr>
            <w:r w:rsidRPr="00856407">
              <w:t>Hearing</w:t>
            </w:r>
          </w:p>
        </w:tc>
        <w:tc>
          <w:tcPr>
            <w:tcW w:w="5387" w:type="dxa"/>
          </w:tcPr>
          <w:p w14:paraId="287DA393" w14:textId="77777777" w:rsidR="00BE3551" w:rsidRPr="00856407" w:rsidRDefault="00BE3551" w:rsidP="0021549A">
            <w:pPr>
              <w:pStyle w:val="Tabletextcentre"/>
              <w:rPr>
                <w:highlight w:val="yellow"/>
              </w:rPr>
            </w:pPr>
            <w:r w:rsidRPr="00856407">
              <w:t>20</w:t>
            </w:r>
          </w:p>
        </w:tc>
      </w:tr>
      <w:tr w:rsidR="00BE3551" w14:paraId="38895F0F" w14:textId="77777777" w:rsidTr="0021549A">
        <w:tc>
          <w:tcPr>
            <w:tcW w:w="1704" w:type="dxa"/>
          </w:tcPr>
          <w:p w14:paraId="494700AF" w14:textId="77777777" w:rsidR="00BE3551" w:rsidRPr="00856407" w:rsidRDefault="00BE3551" w:rsidP="00856407">
            <w:pPr>
              <w:pStyle w:val="Tabletext"/>
              <w:rPr>
                <w:highlight w:val="yellow"/>
              </w:rPr>
            </w:pPr>
            <w:r w:rsidRPr="00856407">
              <w:t>Intellectual</w:t>
            </w:r>
          </w:p>
        </w:tc>
        <w:tc>
          <w:tcPr>
            <w:tcW w:w="5387" w:type="dxa"/>
          </w:tcPr>
          <w:p w14:paraId="43F2112A" w14:textId="77777777" w:rsidR="00BE3551" w:rsidRPr="00856407" w:rsidRDefault="00BE3551" w:rsidP="0021549A">
            <w:pPr>
              <w:pStyle w:val="Tabletextcentre"/>
              <w:rPr>
                <w:highlight w:val="yellow"/>
              </w:rPr>
            </w:pPr>
            <w:r w:rsidRPr="00856407">
              <w:t>96</w:t>
            </w:r>
          </w:p>
        </w:tc>
      </w:tr>
      <w:tr w:rsidR="00BE3551" w14:paraId="4A2C912B" w14:textId="77777777" w:rsidTr="0021549A">
        <w:tc>
          <w:tcPr>
            <w:tcW w:w="1704" w:type="dxa"/>
          </w:tcPr>
          <w:p w14:paraId="0910A462" w14:textId="77777777" w:rsidR="00BE3551" w:rsidRPr="00856407" w:rsidRDefault="00BE3551" w:rsidP="00856407">
            <w:pPr>
              <w:pStyle w:val="Tabletext"/>
              <w:rPr>
                <w:highlight w:val="yellow"/>
              </w:rPr>
            </w:pPr>
            <w:r w:rsidRPr="00856407">
              <w:t>Neurological</w:t>
            </w:r>
          </w:p>
        </w:tc>
        <w:tc>
          <w:tcPr>
            <w:tcW w:w="5387" w:type="dxa"/>
          </w:tcPr>
          <w:p w14:paraId="5E7F0696" w14:textId="77777777" w:rsidR="00BE3551" w:rsidRPr="00856407" w:rsidRDefault="00BE3551" w:rsidP="0021549A">
            <w:pPr>
              <w:pStyle w:val="Tabletextcentre"/>
              <w:rPr>
                <w:highlight w:val="yellow"/>
              </w:rPr>
            </w:pPr>
            <w:r w:rsidRPr="00856407">
              <w:t>20</w:t>
            </w:r>
          </w:p>
        </w:tc>
      </w:tr>
      <w:tr w:rsidR="00BE3551" w14:paraId="03F33769" w14:textId="77777777" w:rsidTr="0021549A">
        <w:tc>
          <w:tcPr>
            <w:tcW w:w="1704" w:type="dxa"/>
          </w:tcPr>
          <w:p w14:paraId="2AC9EEF2" w14:textId="77777777" w:rsidR="00BE3551" w:rsidRPr="00856407" w:rsidRDefault="00BE3551" w:rsidP="00856407">
            <w:pPr>
              <w:pStyle w:val="Tabletext"/>
              <w:rPr>
                <w:highlight w:val="yellow"/>
              </w:rPr>
            </w:pPr>
            <w:r w:rsidRPr="00856407">
              <w:t>Physical</w:t>
            </w:r>
          </w:p>
        </w:tc>
        <w:tc>
          <w:tcPr>
            <w:tcW w:w="5387" w:type="dxa"/>
          </w:tcPr>
          <w:p w14:paraId="1FE088F7" w14:textId="77777777" w:rsidR="00BE3551" w:rsidRPr="00856407" w:rsidRDefault="00BE3551" w:rsidP="0021549A">
            <w:pPr>
              <w:pStyle w:val="Tabletextcentre"/>
              <w:rPr>
                <w:highlight w:val="yellow"/>
              </w:rPr>
            </w:pPr>
            <w:r w:rsidRPr="00856407">
              <w:t>12</w:t>
            </w:r>
          </w:p>
        </w:tc>
      </w:tr>
      <w:tr w:rsidR="00BE3551" w14:paraId="38467121" w14:textId="77777777" w:rsidTr="0021549A">
        <w:tc>
          <w:tcPr>
            <w:tcW w:w="1704" w:type="dxa"/>
          </w:tcPr>
          <w:p w14:paraId="24A17C28" w14:textId="77777777" w:rsidR="00BE3551" w:rsidRPr="00856407" w:rsidRDefault="00BE3551" w:rsidP="00856407">
            <w:pPr>
              <w:pStyle w:val="Tabletext"/>
            </w:pPr>
            <w:r w:rsidRPr="00856407">
              <w:t>Psychiatric</w:t>
            </w:r>
          </w:p>
        </w:tc>
        <w:tc>
          <w:tcPr>
            <w:tcW w:w="5387" w:type="dxa"/>
          </w:tcPr>
          <w:p w14:paraId="6224C92B" w14:textId="77777777" w:rsidR="00BE3551" w:rsidRPr="00856407" w:rsidRDefault="00BE3551" w:rsidP="0021549A">
            <w:pPr>
              <w:pStyle w:val="Tabletextcentre"/>
              <w:rPr>
                <w:highlight w:val="yellow"/>
              </w:rPr>
            </w:pPr>
            <w:r w:rsidRPr="00856407">
              <w:t>21</w:t>
            </w:r>
          </w:p>
        </w:tc>
      </w:tr>
      <w:tr w:rsidR="00BE3551" w14:paraId="55A39650" w14:textId="77777777" w:rsidTr="0021549A">
        <w:tc>
          <w:tcPr>
            <w:tcW w:w="1704" w:type="dxa"/>
          </w:tcPr>
          <w:p w14:paraId="016ED828" w14:textId="77777777" w:rsidR="00BE3551" w:rsidRPr="00856407" w:rsidRDefault="00BE3551" w:rsidP="00856407">
            <w:pPr>
              <w:pStyle w:val="Tabletext"/>
            </w:pPr>
            <w:r w:rsidRPr="00856407">
              <w:t>Learning</w:t>
            </w:r>
          </w:p>
        </w:tc>
        <w:tc>
          <w:tcPr>
            <w:tcW w:w="5387" w:type="dxa"/>
          </w:tcPr>
          <w:p w14:paraId="14672FDB" w14:textId="77777777" w:rsidR="00BE3551" w:rsidRPr="00856407" w:rsidRDefault="00BE3551" w:rsidP="0021549A">
            <w:pPr>
              <w:pStyle w:val="Tabletextcentre"/>
              <w:rPr>
                <w:highlight w:val="yellow"/>
              </w:rPr>
            </w:pPr>
            <w:r w:rsidRPr="00856407">
              <w:t>3</w:t>
            </w:r>
          </w:p>
        </w:tc>
      </w:tr>
      <w:tr w:rsidR="00BE3551" w14:paraId="5FEFF543" w14:textId="77777777" w:rsidTr="0021549A">
        <w:tc>
          <w:tcPr>
            <w:tcW w:w="1704" w:type="dxa"/>
          </w:tcPr>
          <w:p w14:paraId="7FCA516A" w14:textId="77777777" w:rsidR="00BE3551" w:rsidRPr="00856407" w:rsidRDefault="00BE3551" w:rsidP="00856407">
            <w:pPr>
              <w:pStyle w:val="Tabletext"/>
            </w:pPr>
            <w:r w:rsidRPr="00856407">
              <w:t>Speech</w:t>
            </w:r>
          </w:p>
        </w:tc>
        <w:tc>
          <w:tcPr>
            <w:tcW w:w="5387" w:type="dxa"/>
          </w:tcPr>
          <w:p w14:paraId="0FA249A5" w14:textId="77777777" w:rsidR="00BE3551" w:rsidRPr="00856407" w:rsidRDefault="00BE3551" w:rsidP="0021549A">
            <w:pPr>
              <w:pStyle w:val="Tabletextcentre"/>
              <w:rPr>
                <w:highlight w:val="yellow"/>
              </w:rPr>
            </w:pPr>
            <w:r w:rsidRPr="00856407">
              <w:t>23</w:t>
            </w:r>
          </w:p>
        </w:tc>
      </w:tr>
      <w:tr w:rsidR="00BE3551" w14:paraId="7AC57764" w14:textId="77777777" w:rsidTr="0021549A">
        <w:tc>
          <w:tcPr>
            <w:tcW w:w="1704" w:type="dxa"/>
          </w:tcPr>
          <w:p w14:paraId="13A0FFA2" w14:textId="77777777" w:rsidR="00BE3551" w:rsidRPr="00856407" w:rsidRDefault="00BE3551" w:rsidP="00856407">
            <w:pPr>
              <w:pStyle w:val="Tabletext"/>
            </w:pPr>
            <w:r w:rsidRPr="00856407">
              <w:t>Visual</w:t>
            </w:r>
          </w:p>
        </w:tc>
        <w:tc>
          <w:tcPr>
            <w:tcW w:w="5387" w:type="dxa"/>
          </w:tcPr>
          <w:p w14:paraId="227B99BC" w14:textId="77777777" w:rsidR="00BE3551" w:rsidRPr="00856407" w:rsidRDefault="00BE3551" w:rsidP="0021549A">
            <w:pPr>
              <w:pStyle w:val="Tabletextcentre"/>
              <w:rPr>
                <w:highlight w:val="yellow"/>
              </w:rPr>
            </w:pPr>
            <w:r w:rsidRPr="00856407">
              <w:t>10</w:t>
            </w:r>
          </w:p>
        </w:tc>
      </w:tr>
      <w:tr w:rsidR="00BE3551" w14:paraId="79E70A6E" w14:textId="77777777" w:rsidTr="0021549A">
        <w:tc>
          <w:tcPr>
            <w:tcW w:w="1704" w:type="dxa"/>
          </w:tcPr>
          <w:p w14:paraId="04823D14" w14:textId="77777777" w:rsidR="00BE3551" w:rsidRPr="00856407" w:rsidRDefault="00BE3551" w:rsidP="00856407">
            <w:pPr>
              <w:pStyle w:val="Tabletext"/>
            </w:pPr>
            <w:r w:rsidRPr="00856407">
              <w:t>Sensory (any)</w:t>
            </w:r>
          </w:p>
        </w:tc>
        <w:tc>
          <w:tcPr>
            <w:tcW w:w="5387" w:type="dxa"/>
          </w:tcPr>
          <w:p w14:paraId="136DE496" w14:textId="77777777" w:rsidR="00BE3551" w:rsidRPr="00856407" w:rsidRDefault="00BE3551" w:rsidP="0021549A">
            <w:pPr>
              <w:pStyle w:val="Tabletextcentre"/>
              <w:rPr>
                <w:highlight w:val="yellow"/>
              </w:rPr>
            </w:pPr>
            <w:r w:rsidRPr="00856407">
              <w:t>27</w:t>
            </w:r>
          </w:p>
        </w:tc>
      </w:tr>
    </w:tbl>
    <w:p w14:paraId="65544C3A" w14:textId="77777777" w:rsidR="00BE3551" w:rsidRPr="005A6BC4" w:rsidRDefault="00BE3551" w:rsidP="005A6BC4">
      <w:pPr>
        <w:pStyle w:val="Heading4"/>
      </w:pPr>
      <w:r w:rsidRPr="005A6BC4">
        <w:t>Key findings</w:t>
      </w:r>
    </w:p>
    <w:p w14:paraId="6DFD2CC0" w14:textId="0775E394" w:rsidR="00BE3551" w:rsidRPr="003247A7" w:rsidRDefault="00BE3551" w:rsidP="00327EE7">
      <w:pPr>
        <w:pStyle w:val="Bullet1"/>
      </w:pPr>
      <w:r>
        <w:t xml:space="preserve">Most </w:t>
      </w:r>
      <w:r w:rsidRPr="003247A7">
        <w:t>people</w:t>
      </w:r>
      <w:r>
        <w:t xml:space="preserve"> </w:t>
      </w:r>
      <w:r w:rsidRPr="003247A7">
        <w:t>subject</w:t>
      </w:r>
      <w:r>
        <w:t xml:space="preserve"> </w:t>
      </w:r>
      <w:r w:rsidRPr="003247A7">
        <w:t>to</w:t>
      </w:r>
      <w:r>
        <w:t xml:space="preserve"> </w:t>
      </w:r>
      <w:r w:rsidRPr="003247A7">
        <w:t>restrictive</w:t>
      </w:r>
      <w:r>
        <w:t xml:space="preserve"> </w:t>
      </w:r>
      <w:r w:rsidRPr="003247A7">
        <w:t>practices</w:t>
      </w:r>
      <w:r>
        <w:t xml:space="preserve"> </w:t>
      </w:r>
      <w:r w:rsidRPr="003247A7">
        <w:t>were</w:t>
      </w:r>
      <w:r>
        <w:t xml:space="preserve"> </w:t>
      </w:r>
      <w:r w:rsidRPr="003247A7">
        <w:t>reported</w:t>
      </w:r>
      <w:r>
        <w:t xml:space="preserve"> </w:t>
      </w:r>
      <w:r w:rsidRPr="003247A7">
        <w:t>to</w:t>
      </w:r>
      <w:r>
        <w:t xml:space="preserve"> </w:t>
      </w:r>
      <w:r w:rsidRPr="003247A7">
        <w:t>have</w:t>
      </w:r>
      <w:r>
        <w:t xml:space="preserve"> </w:t>
      </w:r>
      <w:r w:rsidRPr="003247A7">
        <w:t>an</w:t>
      </w:r>
      <w:r>
        <w:t xml:space="preserve"> </w:t>
      </w:r>
      <w:r w:rsidRPr="003247A7">
        <w:t>intellectual</w:t>
      </w:r>
      <w:r>
        <w:t xml:space="preserve"> </w:t>
      </w:r>
      <w:r w:rsidRPr="003247A7">
        <w:t>disability</w:t>
      </w:r>
      <w:r>
        <w:t xml:space="preserve"> </w:t>
      </w:r>
      <w:r w:rsidRPr="003247A7">
        <w:t>(96</w:t>
      </w:r>
      <w:r w:rsidR="00E91BC0">
        <w:t> </w:t>
      </w:r>
      <w:r w:rsidRPr="003247A7">
        <w:t>per</w:t>
      </w:r>
      <w:r w:rsidR="00E91BC0">
        <w:t> </w:t>
      </w:r>
      <w:r w:rsidRPr="003247A7">
        <w:t>cent).</w:t>
      </w:r>
    </w:p>
    <w:p w14:paraId="24AAC03B" w14:textId="77777777" w:rsidR="00BE3551" w:rsidRPr="003247A7" w:rsidRDefault="00BE3551" w:rsidP="00327EE7">
      <w:pPr>
        <w:pStyle w:val="Bullet1"/>
      </w:pPr>
      <w:r>
        <w:t xml:space="preserve">Two </w:t>
      </w:r>
      <w:r w:rsidRPr="003247A7">
        <w:t>in</w:t>
      </w:r>
      <w:r>
        <w:t xml:space="preserve"> five </w:t>
      </w:r>
      <w:r w:rsidRPr="003247A7">
        <w:t>people</w:t>
      </w:r>
      <w:r>
        <w:t xml:space="preserve"> </w:t>
      </w:r>
      <w:r w:rsidRPr="003247A7">
        <w:t>subject</w:t>
      </w:r>
      <w:r>
        <w:t xml:space="preserve"> </w:t>
      </w:r>
      <w:r w:rsidRPr="003247A7">
        <w:t>to</w:t>
      </w:r>
      <w:r>
        <w:t xml:space="preserve"> </w:t>
      </w:r>
      <w:r w:rsidRPr="003247A7">
        <w:t>restrictive</w:t>
      </w:r>
      <w:r>
        <w:t xml:space="preserve"> </w:t>
      </w:r>
      <w:r w:rsidRPr="003247A7">
        <w:t>practices</w:t>
      </w:r>
      <w:r>
        <w:t xml:space="preserve"> </w:t>
      </w:r>
      <w:r w:rsidRPr="003247A7">
        <w:t>were</w:t>
      </w:r>
      <w:r>
        <w:t xml:space="preserve"> </w:t>
      </w:r>
      <w:r w:rsidRPr="003247A7">
        <w:t>reported</w:t>
      </w:r>
      <w:r>
        <w:t xml:space="preserve"> </w:t>
      </w:r>
      <w:r w:rsidRPr="003247A7">
        <w:t>to</w:t>
      </w:r>
      <w:r>
        <w:t xml:space="preserve"> </w:t>
      </w:r>
      <w:r w:rsidRPr="003247A7">
        <w:t>have</w:t>
      </w:r>
      <w:r>
        <w:t xml:space="preserve"> </w:t>
      </w:r>
      <w:r w:rsidRPr="003247A7">
        <w:t>autism.</w:t>
      </w:r>
    </w:p>
    <w:p w14:paraId="459D6249" w14:textId="77777777" w:rsidR="00BE3551" w:rsidRPr="003247A7" w:rsidRDefault="00BE3551" w:rsidP="00327EE7">
      <w:pPr>
        <w:pStyle w:val="Bullet1"/>
      </w:pPr>
      <w:r w:rsidRPr="003247A7">
        <w:t>About</w:t>
      </w:r>
      <w:r>
        <w:t xml:space="preserve"> </w:t>
      </w:r>
      <w:r w:rsidRPr="003247A7">
        <w:t>one</w:t>
      </w:r>
      <w:r>
        <w:t>-</w:t>
      </w:r>
      <w:r w:rsidRPr="003247A7">
        <w:t>fifth</w:t>
      </w:r>
      <w:r>
        <w:t xml:space="preserve"> </w:t>
      </w:r>
      <w:r w:rsidRPr="003247A7">
        <w:t>were</w:t>
      </w:r>
      <w:r>
        <w:t xml:space="preserve"> </w:t>
      </w:r>
      <w:r w:rsidRPr="003247A7">
        <w:t>reported</w:t>
      </w:r>
      <w:r>
        <w:t xml:space="preserve"> </w:t>
      </w:r>
      <w:r w:rsidRPr="003247A7">
        <w:t>to</w:t>
      </w:r>
      <w:r>
        <w:t xml:space="preserve"> </w:t>
      </w:r>
      <w:r w:rsidRPr="003247A7">
        <w:t>have</w:t>
      </w:r>
      <w:r>
        <w:t xml:space="preserve"> </w:t>
      </w:r>
      <w:r w:rsidRPr="003247A7">
        <w:t>a</w:t>
      </w:r>
      <w:r>
        <w:t xml:space="preserve"> </w:t>
      </w:r>
      <w:r w:rsidRPr="003247A7">
        <w:t>hearing</w:t>
      </w:r>
      <w:r>
        <w:t xml:space="preserve"> </w:t>
      </w:r>
      <w:r w:rsidRPr="003247A7">
        <w:t>impairment.</w:t>
      </w:r>
    </w:p>
    <w:p w14:paraId="41D075F8" w14:textId="77777777" w:rsidR="00BE3551" w:rsidRPr="003247A7" w:rsidRDefault="00BE3551" w:rsidP="00327EE7">
      <w:pPr>
        <w:pStyle w:val="Bullet1"/>
      </w:pPr>
      <w:r w:rsidRPr="003247A7">
        <w:t>About</w:t>
      </w:r>
      <w:r>
        <w:t xml:space="preserve"> 10 </w:t>
      </w:r>
      <w:r w:rsidRPr="003247A7">
        <w:t>per</w:t>
      </w:r>
      <w:r>
        <w:t xml:space="preserve"> </w:t>
      </w:r>
      <w:r w:rsidRPr="003247A7">
        <w:t>cent</w:t>
      </w:r>
      <w:r>
        <w:t xml:space="preserve"> </w:t>
      </w:r>
      <w:r w:rsidRPr="003247A7">
        <w:t>were</w:t>
      </w:r>
      <w:r>
        <w:t xml:space="preserve"> </w:t>
      </w:r>
      <w:r w:rsidRPr="003247A7">
        <w:t>reported</w:t>
      </w:r>
      <w:r>
        <w:t xml:space="preserve"> </w:t>
      </w:r>
      <w:r w:rsidRPr="003247A7">
        <w:t>to</w:t>
      </w:r>
      <w:r>
        <w:t xml:space="preserve"> </w:t>
      </w:r>
      <w:r w:rsidRPr="003247A7">
        <w:t>have</w:t>
      </w:r>
      <w:r>
        <w:t xml:space="preserve"> </w:t>
      </w:r>
      <w:r w:rsidRPr="003247A7">
        <w:t>a</w:t>
      </w:r>
      <w:r>
        <w:t xml:space="preserve"> </w:t>
      </w:r>
      <w:r w:rsidRPr="003247A7">
        <w:t>visual</w:t>
      </w:r>
      <w:r>
        <w:t xml:space="preserve"> </w:t>
      </w:r>
      <w:r w:rsidRPr="003247A7">
        <w:t>impairment.</w:t>
      </w:r>
    </w:p>
    <w:p w14:paraId="754A70B3" w14:textId="77777777" w:rsidR="00BE3551" w:rsidRPr="003247A7" w:rsidRDefault="00BE3551" w:rsidP="002E2385">
      <w:pPr>
        <w:pStyle w:val="Bodyafterbullets"/>
      </w:pPr>
      <w:r w:rsidRPr="003247A7">
        <w:t>These</w:t>
      </w:r>
      <w:r>
        <w:t xml:space="preserve"> </w:t>
      </w:r>
      <w:r w:rsidRPr="003247A7">
        <w:t>results</w:t>
      </w:r>
      <w:r>
        <w:t xml:space="preserve"> </w:t>
      </w:r>
      <w:r w:rsidRPr="003247A7">
        <w:t>suggest</w:t>
      </w:r>
      <w:r>
        <w:t xml:space="preserve"> </w:t>
      </w:r>
      <w:r w:rsidRPr="003247A7">
        <w:t>that</w:t>
      </w:r>
      <w:r>
        <w:t xml:space="preserve"> </w:t>
      </w:r>
      <w:r w:rsidRPr="003247A7">
        <w:t>a</w:t>
      </w:r>
      <w:r>
        <w:t xml:space="preserve"> </w:t>
      </w:r>
      <w:r w:rsidRPr="003247A7">
        <w:t>significant</w:t>
      </w:r>
      <w:r>
        <w:t xml:space="preserve"> </w:t>
      </w:r>
      <w:r w:rsidRPr="003247A7">
        <w:t>proportion</w:t>
      </w:r>
      <w:r>
        <w:t xml:space="preserve"> </w:t>
      </w:r>
      <w:r w:rsidRPr="003247A7">
        <w:t>of</w:t>
      </w:r>
      <w:r>
        <w:t xml:space="preserve"> </w:t>
      </w:r>
      <w:r w:rsidRPr="003247A7">
        <w:t>the</w:t>
      </w:r>
      <w:r>
        <w:t xml:space="preserve"> </w:t>
      </w:r>
      <w:r w:rsidRPr="003247A7">
        <w:t>people</w:t>
      </w:r>
      <w:r>
        <w:t xml:space="preserve"> </w:t>
      </w:r>
      <w:r w:rsidRPr="003247A7">
        <w:t>who</w:t>
      </w:r>
      <w:r>
        <w:t xml:space="preserve"> </w:t>
      </w:r>
      <w:r w:rsidRPr="003247A7">
        <w:t>are</w:t>
      </w:r>
      <w:r>
        <w:t xml:space="preserve"> </w:t>
      </w:r>
      <w:r w:rsidRPr="003247A7">
        <w:t>subject</w:t>
      </w:r>
      <w:r>
        <w:t xml:space="preserve"> </w:t>
      </w:r>
      <w:r w:rsidRPr="003247A7">
        <w:t>to</w:t>
      </w:r>
      <w:r>
        <w:t xml:space="preserve"> </w:t>
      </w:r>
      <w:r w:rsidRPr="003247A7">
        <w:t>restrictive</w:t>
      </w:r>
      <w:r>
        <w:t xml:space="preserve"> </w:t>
      </w:r>
      <w:r w:rsidRPr="003247A7">
        <w:t>practices</w:t>
      </w:r>
      <w:r>
        <w:t xml:space="preserve"> </w:t>
      </w:r>
      <w:r w:rsidRPr="003247A7">
        <w:t>are</w:t>
      </w:r>
      <w:r>
        <w:t xml:space="preserve"> </w:t>
      </w:r>
      <w:r w:rsidRPr="003247A7">
        <w:t>compromised</w:t>
      </w:r>
      <w:r>
        <w:t xml:space="preserve"> </w:t>
      </w:r>
      <w:r w:rsidRPr="003247A7">
        <w:t>both</w:t>
      </w:r>
      <w:r>
        <w:t xml:space="preserve"> </w:t>
      </w:r>
      <w:r w:rsidRPr="003247A7">
        <w:t>cognitively</w:t>
      </w:r>
      <w:r>
        <w:t xml:space="preserve"> </w:t>
      </w:r>
      <w:r w:rsidRPr="003247A7">
        <w:t>and</w:t>
      </w:r>
      <w:r>
        <w:t xml:space="preserve"> </w:t>
      </w:r>
      <w:r w:rsidRPr="003247A7">
        <w:t>also</w:t>
      </w:r>
      <w:r>
        <w:t xml:space="preserve"> </w:t>
      </w:r>
      <w:r w:rsidRPr="003247A7">
        <w:t>through</w:t>
      </w:r>
      <w:r>
        <w:t xml:space="preserve"> </w:t>
      </w:r>
      <w:r w:rsidRPr="003247A7">
        <w:t>hearing</w:t>
      </w:r>
      <w:r>
        <w:t xml:space="preserve"> </w:t>
      </w:r>
      <w:r w:rsidRPr="003247A7">
        <w:t>and/or</w:t>
      </w:r>
      <w:r>
        <w:t xml:space="preserve"> </w:t>
      </w:r>
      <w:r w:rsidRPr="003247A7">
        <w:t>vision,</w:t>
      </w:r>
      <w:r>
        <w:t xml:space="preserve"> </w:t>
      </w:r>
      <w:r w:rsidRPr="003247A7">
        <w:t>making</w:t>
      </w:r>
      <w:r>
        <w:t xml:space="preserve"> </w:t>
      </w:r>
      <w:r w:rsidRPr="003247A7">
        <w:t>it</w:t>
      </w:r>
      <w:r>
        <w:t xml:space="preserve"> </w:t>
      </w:r>
      <w:r w:rsidRPr="003247A7">
        <w:t>particularly</w:t>
      </w:r>
      <w:r>
        <w:t xml:space="preserve"> </w:t>
      </w:r>
      <w:r w:rsidRPr="003247A7">
        <w:t>difficult</w:t>
      </w:r>
      <w:r>
        <w:t xml:space="preserve"> </w:t>
      </w:r>
      <w:r w:rsidRPr="003247A7">
        <w:t>for</w:t>
      </w:r>
      <w:r>
        <w:t xml:space="preserve"> </w:t>
      </w:r>
      <w:r w:rsidRPr="003247A7">
        <w:t>those</w:t>
      </w:r>
      <w:r>
        <w:t xml:space="preserve"> </w:t>
      </w:r>
      <w:r w:rsidRPr="003247A7">
        <w:t>people</w:t>
      </w:r>
      <w:r>
        <w:t xml:space="preserve"> </w:t>
      </w:r>
      <w:r w:rsidRPr="003247A7">
        <w:t>to</w:t>
      </w:r>
      <w:r>
        <w:t xml:space="preserve"> </w:t>
      </w:r>
      <w:r w:rsidRPr="003247A7">
        <w:t>understand</w:t>
      </w:r>
      <w:r>
        <w:t xml:space="preserve"> </w:t>
      </w:r>
      <w:r w:rsidRPr="003247A7">
        <w:t>and</w:t>
      </w:r>
      <w:r>
        <w:t xml:space="preserve"> </w:t>
      </w:r>
      <w:r w:rsidRPr="003247A7">
        <w:t>communicate</w:t>
      </w:r>
      <w:r>
        <w:t xml:space="preserve"> </w:t>
      </w:r>
      <w:r w:rsidRPr="003247A7">
        <w:t>with</w:t>
      </w:r>
      <w:r>
        <w:t xml:space="preserve"> </w:t>
      </w:r>
      <w:r w:rsidRPr="003247A7">
        <w:t>their</w:t>
      </w:r>
      <w:r>
        <w:t xml:space="preserve"> </w:t>
      </w:r>
      <w:r w:rsidRPr="003247A7">
        <w:t>support</w:t>
      </w:r>
      <w:r>
        <w:t xml:space="preserve"> </w:t>
      </w:r>
      <w:r w:rsidRPr="003247A7">
        <w:t>workers.</w:t>
      </w:r>
    </w:p>
    <w:p w14:paraId="43D2796A" w14:textId="5D21E740" w:rsidR="00BE3551" w:rsidRDefault="00BE3551" w:rsidP="009D303F">
      <w:pPr>
        <w:pStyle w:val="Heading2"/>
      </w:pPr>
      <w:bookmarkStart w:id="33" w:name="_Toc64023060"/>
      <w:bookmarkStart w:id="34" w:name="_Toc16536964"/>
      <w:bookmarkStart w:id="35" w:name="_Toc34127202"/>
      <w:bookmarkStart w:id="36" w:name="_Toc97979990"/>
      <w:bookmarkStart w:id="37" w:name="_Toc103279161"/>
      <w:bookmarkEnd w:id="33"/>
      <w:bookmarkEnd w:id="34"/>
      <w:bookmarkEnd w:id="35"/>
      <w:r w:rsidRPr="00E40B21">
        <w:t>Authorisation</w:t>
      </w:r>
      <w:r>
        <w:t xml:space="preserve"> </w:t>
      </w:r>
      <w:r w:rsidRPr="00E40B21">
        <w:t>and</w:t>
      </w:r>
      <w:r>
        <w:t xml:space="preserve"> a</w:t>
      </w:r>
      <w:r w:rsidRPr="00E40B21">
        <w:t>pproval</w:t>
      </w:r>
      <w:r>
        <w:t xml:space="preserve"> </w:t>
      </w:r>
      <w:r w:rsidRPr="00E40B21">
        <w:t>of</w:t>
      </w:r>
      <w:r>
        <w:t xml:space="preserve"> </w:t>
      </w:r>
      <w:r w:rsidRPr="00E40B21">
        <w:t>restrictive</w:t>
      </w:r>
      <w:r>
        <w:t xml:space="preserve"> </w:t>
      </w:r>
      <w:r w:rsidRPr="00E40B21">
        <w:t>practices</w:t>
      </w:r>
      <w:bookmarkEnd w:id="36"/>
      <w:bookmarkEnd w:id="37"/>
    </w:p>
    <w:p w14:paraId="7C88B10B" w14:textId="77777777" w:rsidR="00BE3551" w:rsidRPr="00480BE5" w:rsidRDefault="00BE3551" w:rsidP="004A23E8">
      <w:pPr>
        <w:pStyle w:val="Heading3"/>
      </w:pPr>
      <w:r w:rsidRPr="00480BE5">
        <w:t>Restrictive</w:t>
      </w:r>
      <w:r>
        <w:t xml:space="preserve"> </w:t>
      </w:r>
      <w:r w:rsidRPr="00480BE5">
        <w:t>practices</w:t>
      </w:r>
      <w:r>
        <w:t xml:space="preserve"> </w:t>
      </w:r>
      <w:r w:rsidRPr="00480BE5">
        <w:t>authorised</w:t>
      </w:r>
      <w:r>
        <w:t xml:space="preserve"> by </w:t>
      </w:r>
      <w:r w:rsidRPr="00480BE5">
        <w:t>the</w:t>
      </w:r>
      <w:r>
        <w:t xml:space="preserve"> </w:t>
      </w:r>
      <w:r w:rsidRPr="00480BE5">
        <w:t>Senior</w:t>
      </w:r>
      <w:r>
        <w:t xml:space="preserve"> </w:t>
      </w:r>
      <w:r w:rsidRPr="00480BE5">
        <w:t>Practitioner</w:t>
      </w:r>
    </w:p>
    <w:p w14:paraId="22FCF586" w14:textId="5DD198B8" w:rsidR="00BE3551" w:rsidRDefault="00BE3551" w:rsidP="002E2385">
      <w:pPr>
        <w:pStyle w:val="Body"/>
      </w:pPr>
      <w:r>
        <w:t>For NDIS participants, t</w:t>
      </w:r>
      <w:r w:rsidRPr="005C30A0">
        <w:t>he</w:t>
      </w:r>
      <w:r>
        <w:t xml:space="preserve"> </w:t>
      </w:r>
      <w:r w:rsidRPr="005C30A0">
        <w:t>Victorian</w:t>
      </w:r>
      <w:r>
        <w:t xml:space="preserve"> </w:t>
      </w:r>
      <w:r w:rsidRPr="005C30A0">
        <w:t>Senior</w:t>
      </w:r>
      <w:r>
        <w:t xml:space="preserve"> </w:t>
      </w:r>
      <w:r w:rsidRPr="005C30A0">
        <w:t>Practitioner</w:t>
      </w:r>
      <w:r>
        <w:t xml:space="preserve"> </w:t>
      </w:r>
      <w:r w:rsidRPr="005C30A0">
        <w:t>is</w:t>
      </w:r>
      <w:r>
        <w:t xml:space="preserve"> </w:t>
      </w:r>
      <w:r w:rsidRPr="005C30A0">
        <w:t>responsible</w:t>
      </w:r>
      <w:r>
        <w:t xml:space="preserve"> </w:t>
      </w:r>
      <w:r w:rsidRPr="005C30A0">
        <w:t>for</w:t>
      </w:r>
      <w:r>
        <w:t xml:space="preserve"> </w:t>
      </w:r>
      <w:r w:rsidRPr="005C30A0">
        <w:t>approv</w:t>
      </w:r>
      <w:r>
        <w:t xml:space="preserve">ing the </w:t>
      </w:r>
      <w:r w:rsidRPr="005C30A0">
        <w:t>use</w:t>
      </w:r>
      <w:r>
        <w:t xml:space="preserve"> </w:t>
      </w:r>
      <w:r w:rsidRPr="005C30A0">
        <w:t>of</w:t>
      </w:r>
      <w:r w:rsidR="00E91BC0">
        <w:t> </w:t>
      </w:r>
      <w:r w:rsidRPr="005C30A0">
        <w:t>seclusion,</w:t>
      </w:r>
      <w:r>
        <w:t xml:space="preserve"> </w:t>
      </w:r>
      <w:r w:rsidRPr="005C30A0">
        <w:t>mechanical</w:t>
      </w:r>
      <w:r>
        <w:t xml:space="preserve"> restraint </w:t>
      </w:r>
      <w:r w:rsidRPr="005C30A0">
        <w:t>and</w:t>
      </w:r>
      <w:r>
        <w:t xml:space="preserve"> </w:t>
      </w:r>
      <w:r w:rsidRPr="005C30A0">
        <w:t>physical</w:t>
      </w:r>
      <w:r>
        <w:t xml:space="preserve"> </w:t>
      </w:r>
      <w:r w:rsidRPr="005C30A0">
        <w:t>restraint</w:t>
      </w:r>
      <w:r>
        <w:t xml:space="preserve">, </w:t>
      </w:r>
      <w:r w:rsidRPr="005C30A0">
        <w:t>and</w:t>
      </w:r>
      <w:r>
        <w:t xml:space="preserve"> for </w:t>
      </w:r>
      <w:r w:rsidRPr="005C30A0">
        <w:t>authoris</w:t>
      </w:r>
      <w:r>
        <w:t xml:space="preserve">ing </w:t>
      </w:r>
      <w:r w:rsidRPr="005C30A0">
        <w:t>chemical</w:t>
      </w:r>
      <w:r>
        <w:t xml:space="preserve"> </w:t>
      </w:r>
      <w:r w:rsidRPr="005C30A0">
        <w:t>and</w:t>
      </w:r>
      <w:r>
        <w:t xml:space="preserve"> </w:t>
      </w:r>
      <w:r w:rsidRPr="005C30A0">
        <w:t>environmental</w:t>
      </w:r>
      <w:r>
        <w:t xml:space="preserve"> </w:t>
      </w:r>
      <w:r w:rsidRPr="005C30A0">
        <w:t>restraint</w:t>
      </w:r>
      <w:r>
        <w:t xml:space="preserve">. </w:t>
      </w:r>
      <w:r w:rsidRPr="00FC0AAB">
        <w:t>Previously</w:t>
      </w:r>
      <w:r>
        <w:t xml:space="preserve"> </w:t>
      </w:r>
      <w:r w:rsidRPr="00FC0AAB">
        <w:t>–</w:t>
      </w:r>
      <w:r>
        <w:t xml:space="preserve"> </w:t>
      </w:r>
      <w:r w:rsidRPr="00FC0AAB">
        <w:t>for</w:t>
      </w:r>
      <w:r>
        <w:t xml:space="preserve"> </w:t>
      </w:r>
      <w:r w:rsidRPr="00FC0AAB">
        <w:t>state</w:t>
      </w:r>
      <w:r>
        <w:t>-</w:t>
      </w:r>
      <w:r w:rsidRPr="00FC0AAB">
        <w:t>funded</w:t>
      </w:r>
      <w:r>
        <w:t xml:space="preserve"> </w:t>
      </w:r>
      <w:r w:rsidRPr="00FC0AAB">
        <w:t>services</w:t>
      </w:r>
      <w:r>
        <w:t xml:space="preserve"> </w:t>
      </w:r>
      <w:r w:rsidRPr="00FC0AAB">
        <w:t>–</w:t>
      </w:r>
      <w:r>
        <w:t xml:space="preserve"> a</w:t>
      </w:r>
      <w:r w:rsidRPr="00FC0AAB">
        <w:t>uthorised</w:t>
      </w:r>
      <w:r>
        <w:t xml:space="preserve"> p</w:t>
      </w:r>
      <w:r w:rsidRPr="00FC0AAB">
        <w:t>rogram</w:t>
      </w:r>
      <w:r>
        <w:t xml:space="preserve"> o</w:t>
      </w:r>
      <w:r w:rsidRPr="00FC0AAB">
        <w:t>fficers</w:t>
      </w:r>
      <w:r>
        <w:t xml:space="preserve"> </w:t>
      </w:r>
      <w:r w:rsidRPr="00FC0AAB">
        <w:t>(APOs)</w:t>
      </w:r>
      <w:r w:rsidR="00E91BC0">
        <w:t> </w:t>
      </w:r>
      <w:r w:rsidRPr="00FC0AAB">
        <w:t>were</w:t>
      </w:r>
      <w:r>
        <w:t xml:space="preserve"> </w:t>
      </w:r>
      <w:r w:rsidRPr="00FC0AAB">
        <w:t>responsible</w:t>
      </w:r>
      <w:r>
        <w:t xml:space="preserve"> </w:t>
      </w:r>
      <w:r w:rsidRPr="00FC0AAB">
        <w:t>for</w:t>
      </w:r>
      <w:r>
        <w:t xml:space="preserve"> </w:t>
      </w:r>
      <w:r w:rsidRPr="00FC0AAB">
        <w:t>authoris</w:t>
      </w:r>
      <w:r>
        <w:t xml:space="preserve">ing </w:t>
      </w:r>
      <w:r w:rsidRPr="00FC0AAB">
        <w:t>restrictive</w:t>
      </w:r>
      <w:r>
        <w:t xml:space="preserve"> </w:t>
      </w:r>
      <w:r w:rsidRPr="00FC0AAB">
        <w:t>practice</w:t>
      </w:r>
      <w:r>
        <w:t>s</w:t>
      </w:r>
      <w:r w:rsidRPr="00FC0AAB">
        <w:t>.</w:t>
      </w:r>
    </w:p>
    <w:p w14:paraId="5D63D930" w14:textId="77777777" w:rsidR="00BE3551" w:rsidRDefault="00BE3551" w:rsidP="002E2385">
      <w:pPr>
        <w:pStyle w:val="Body"/>
      </w:pPr>
      <w:r>
        <w:t>The Senior Practitioner and Restrictive Practice Authorisation Team review applications to use restrictive practices to ensure compliance with the following legislative requirements:</w:t>
      </w:r>
    </w:p>
    <w:p w14:paraId="5A8FF987" w14:textId="77777777" w:rsidR="00BE3551" w:rsidRDefault="00BE3551" w:rsidP="00327EE7">
      <w:pPr>
        <w:pStyle w:val="Bullet1"/>
      </w:pPr>
      <w:r>
        <w:t>The use of the regulated restrictive practice is necessary to prevent harm to self or others.</w:t>
      </w:r>
    </w:p>
    <w:p w14:paraId="606489E1" w14:textId="77777777" w:rsidR="00BE3551" w:rsidRDefault="00BE3551" w:rsidP="00327EE7">
      <w:pPr>
        <w:pStyle w:val="Bullet1"/>
      </w:pPr>
      <w:r>
        <w:t>It is the least restrictive practice option under the circumstances.</w:t>
      </w:r>
    </w:p>
    <w:p w14:paraId="0C0A74C7" w14:textId="77777777" w:rsidR="00BE3551" w:rsidRDefault="00BE3551" w:rsidP="00327EE7">
      <w:pPr>
        <w:pStyle w:val="Bullet1"/>
      </w:pPr>
      <w:r>
        <w:t>There is evidence of planning for reducing the regulated restrictive practice.</w:t>
      </w:r>
    </w:p>
    <w:p w14:paraId="082EA953" w14:textId="77777777" w:rsidR="00BE3551" w:rsidRPr="00480BE5" w:rsidRDefault="00BE3551" w:rsidP="004A23E8">
      <w:pPr>
        <w:pStyle w:val="Heading3"/>
      </w:pPr>
      <w:r w:rsidRPr="00480BE5">
        <w:lastRenderedPageBreak/>
        <w:t>Authorised</w:t>
      </w:r>
      <w:r>
        <w:t xml:space="preserve"> </w:t>
      </w:r>
      <w:r w:rsidRPr="00480BE5">
        <w:t>and</w:t>
      </w:r>
      <w:r>
        <w:t xml:space="preserve"> </w:t>
      </w:r>
      <w:r w:rsidRPr="00480BE5">
        <w:t>approved</w:t>
      </w:r>
      <w:r>
        <w:t xml:space="preserve"> </w:t>
      </w:r>
      <w:r w:rsidRPr="00480BE5">
        <w:t>use</w:t>
      </w:r>
      <w:r>
        <w:t xml:space="preserve"> </w:t>
      </w:r>
      <w:r w:rsidRPr="00480BE5">
        <w:t>of</w:t>
      </w:r>
      <w:r>
        <w:t xml:space="preserve"> </w:t>
      </w:r>
      <w:r w:rsidRPr="00480BE5">
        <w:t>restrictive</w:t>
      </w:r>
      <w:r>
        <w:t xml:space="preserve"> </w:t>
      </w:r>
      <w:r w:rsidRPr="00480BE5">
        <w:t>practices</w:t>
      </w:r>
      <w:r>
        <w:t xml:space="preserve"> </w:t>
      </w:r>
      <w:r w:rsidRPr="00480BE5">
        <w:t>in</w:t>
      </w:r>
      <w:r>
        <w:t xml:space="preserve"> </w:t>
      </w:r>
      <w:r w:rsidRPr="00480BE5">
        <w:t>Victorian</w:t>
      </w:r>
      <w:r>
        <w:t xml:space="preserve"> </w:t>
      </w:r>
      <w:r w:rsidRPr="00480BE5">
        <w:t>disability</w:t>
      </w:r>
      <w:r>
        <w:t xml:space="preserve"> </w:t>
      </w:r>
      <w:r w:rsidRPr="00480BE5">
        <w:t>service</w:t>
      </w:r>
      <w:r>
        <w:t xml:space="preserve"> </w:t>
      </w:r>
      <w:r w:rsidRPr="00480BE5">
        <w:t>providers</w:t>
      </w:r>
    </w:p>
    <w:p w14:paraId="01227D05" w14:textId="633EE1A5" w:rsidR="00BE3551" w:rsidRDefault="00BE3551" w:rsidP="002E2385">
      <w:pPr>
        <w:pStyle w:val="Body"/>
      </w:pPr>
      <w:r w:rsidRPr="002D7D37">
        <w:t>This</w:t>
      </w:r>
      <w:r>
        <w:t xml:space="preserve"> </w:t>
      </w:r>
      <w:r w:rsidRPr="002D7D37">
        <w:t>section</w:t>
      </w:r>
      <w:r>
        <w:t xml:space="preserve"> </w:t>
      </w:r>
      <w:r w:rsidRPr="002D7D37">
        <w:t>of</w:t>
      </w:r>
      <w:r>
        <w:t xml:space="preserve"> </w:t>
      </w:r>
      <w:r w:rsidRPr="002D7D37">
        <w:t>the</w:t>
      </w:r>
      <w:r>
        <w:t xml:space="preserve"> </w:t>
      </w:r>
      <w:r w:rsidRPr="002D7D37">
        <w:t>report</w:t>
      </w:r>
      <w:r>
        <w:t xml:space="preserve"> </w:t>
      </w:r>
      <w:r w:rsidRPr="002D7D37">
        <w:t>presents</w:t>
      </w:r>
      <w:r>
        <w:t xml:space="preserve"> </w:t>
      </w:r>
      <w:r w:rsidRPr="002D7D37">
        <w:t>the</w:t>
      </w:r>
      <w:r>
        <w:t xml:space="preserve"> </w:t>
      </w:r>
      <w:r w:rsidRPr="002D7D37">
        <w:t>findings</w:t>
      </w:r>
      <w:r>
        <w:t xml:space="preserve"> </w:t>
      </w:r>
      <w:r w:rsidRPr="002D7D37">
        <w:t>regarding</w:t>
      </w:r>
      <w:r>
        <w:t xml:space="preserve"> </w:t>
      </w:r>
      <w:r w:rsidRPr="002D7D37">
        <w:t>restrictive</w:t>
      </w:r>
      <w:r>
        <w:t xml:space="preserve"> </w:t>
      </w:r>
      <w:r w:rsidRPr="002D7D37">
        <w:t>practices</w:t>
      </w:r>
      <w:r>
        <w:t xml:space="preserve"> </w:t>
      </w:r>
      <w:r w:rsidRPr="002D7D37">
        <w:t>approved</w:t>
      </w:r>
      <w:r>
        <w:t xml:space="preserve"> </w:t>
      </w:r>
      <w:r w:rsidRPr="002D7D37">
        <w:t>and</w:t>
      </w:r>
      <w:r>
        <w:t xml:space="preserve"> </w:t>
      </w:r>
      <w:r w:rsidRPr="002D7D37">
        <w:t>authorised</w:t>
      </w:r>
      <w:r>
        <w:t xml:space="preserve"> </w:t>
      </w:r>
      <w:r w:rsidRPr="002D7D37">
        <w:t>by</w:t>
      </w:r>
      <w:r>
        <w:t xml:space="preserve"> </w:t>
      </w:r>
      <w:r w:rsidRPr="002D7D37">
        <w:t>the</w:t>
      </w:r>
      <w:r>
        <w:t xml:space="preserve"> </w:t>
      </w:r>
      <w:r w:rsidRPr="002D7D37">
        <w:t>Victorian</w:t>
      </w:r>
      <w:r>
        <w:t xml:space="preserve"> </w:t>
      </w:r>
      <w:r w:rsidRPr="002D7D37">
        <w:t>Senior</w:t>
      </w:r>
      <w:r>
        <w:t xml:space="preserve"> </w:t>
      </w:r>
      <w:r w:rsidRPr="002D7D37">
        <w:t>Practitione</w:t>
      </w:r>
      <w:r w:rsidR="00DA2E3B">
        <w:tab/>
      </w:r>
      <w:r w:rsidRPr="002D7D37">
        <w:t>r</w:t>
      </w:r>
      <w:r>
        <w:t xml:space="preserve"> </w:t>
      </w:r>
      <w:r w:rsidRPr="002D7D37">
        <w:t>in</w:t>
      </w:r>
      <w:r>
        <w:t xml:space="preserve"> </w:t>
      </w:r>
      <w:r w:rsidRPr="002D7D37">
        <w:t>2020–21</w:t>
      </w:r>
      <w:r>
        <w:t xml:space="preserve"> </w:t>
      </w:r>
      <w:r w:rsidRPr="002D7D37">
        <w:t>in</w:t>
      </w:r>
      <w:r>
        <w:t xml:space="preserve"> </w:t>
      </w:r>
      <w:r w:rsidRPr="002D7D37">
        <w:t>comparison</w:t>
      </w:r>
      <w:r>
        <w:t xml:space="preserve"> with </w:t>
      </w:r>
      <w:r w:rsidRPr="002D7D37">
        <w:t>previous</w:t>
      </w:r>
      <w:r>
        <w:t xml:space="preserve"> </w:t>
      </w:r>
      <w:r w:rsidRPr="002D7D37">
        <w:t>years</w:t>
      </w:r>
      <w:r>
        <w:t xml:space="preserve">, </w:t>
      </w:r>
      <w:r w:rsidRPr="00FC0AAB">
        <w:t>noting</w:t>
      </w:r>
      <w:r>
        <w:t xml:space="preserve"> </w:t>
      </w:r>
      <w:r w:rsidRPr="00FC0AAB">
        <w:t>that</w:t>
      </w:r>
      <w:r>
        <w:t xml:space="preserve">, </w:t>
      </w:r>
      <w:r w:rsidRPr="00FC0AAB">
        <w:t>for</w:t>
      </w:r>
      <w:r>
        <w:t xml:space="preserve"> </w:t>
      </w:r>
      <w:r w:rsidRPr="00FC0AAB">
        <w:t>historical</w:t>
      </w:r>
      <w:r>
        <w:t xml:space="preserve"> </w:t>
      </w:r>
      <w:r w:rsidRPr="00FC0AAB">
        <w:t>data</w:t>
      </w:r>
      <w:r>
        <w:t xml:space="preserve"> </w:t>
      </w:r>
      <w:r w:rsidRPr="00FC0AAB">
        <w:t>pertaining</w:t>
      </w:r>
      <w:r>
        <w:t xml:space="preserve"> </w:t>
      </w:r>
      <w:r w:rsidRPr="00FC0AAB">
        <w:t>to</w:t>
      </w:r>
      <w:r>
        <w:t xml:space="preserve"> </w:t>
      </w:r>
      <w:r w:rsidRPr="00FC0AAB">
        <w:t>state-funded</w:t>
      </w:r>
      <w:r>
        <w:t xml:space="preserve"> </w:t>
      </w:r>
      <w:r w:rsidRPr="00FC0AAB">
        <w:t>services</w:t>
      </w:r>
      <w:r>
        <w:t xml:space="preserve">, </w:t>
      </w:r>
      <w:r w:rsidRPr="00FC0AAB">
        <w:t>APOs</w:t>
      </w:r>
      <w:r>
        <w:t xml:space="preserve"> </w:t>
      </w:r>
      <w:r w:rsidRPr="009B0EE3">
        <w:t>authorised</w:t>
      </w:r>
      <w:r>
        <w:t xml:space="preserve"> </w:t>
      </w:r>
      <w:r w:rsidRPr="009B0EE3">
        <w:t>restrictive</w:t>
      </w:r>
      <w:r>
        <w:t xml:space="preserve"> </w:t>
      </w:r>
      <w:r w:rsidRPr="009B0EE3">
        <w:t>practices.</w:t>
      </w:r>
    </w:p>
    <w:p w14:paraId="2322CE35" w14:textId="74B005D0" w:rsidR="00BE3551" w:rsidRDefault="00BE3551" w:rsidP="002E2385">
      <w:pPr>
        <w:pStyle w:val="Body"/>
      </w:pPr>
      <w:r w:rsidRPr="009B0EE3">
        <w:t>To</w:t>
      </w:r>
      <w:r>
        <w:t xml:space="preserve"> </w:t>
      </w:r>
      <w:r w:rsidRPr="009B0EE3">
        <w:t>maximise</w:t>
      </w:r>
      <w:r>
        <w:t xml:space="preserve"> </w:t>
      </w:r>
      <w:r w:rsidRPr="009B0EE3">
        <w:t>comparability</w:t>
      </w:r>
      <w:r>
        <w:t xml:space="preserve"> </w:t>
      </w:r>
      <w:r w:rsidRPr="009B0EE3">
        <w:t>of</w:t>
      </w:r>
      <w:r>
        <w:t xml:space="preserve"> </w:t>
      </w:r>
      <w:r w:rsidRPr="009B0EE3">
        <w:t>results</w:t>
      </w:r>
      <w:r>
        <w:t xml:space="preserve"> </w:t>
      </w:r>
      <w:r w:rsidRPr="009B0EE3">
        <w:t>to</w:t>
      </w:r>
      <w:r>
        <w:t xml:space="preserve"> </w:t>
      </w:r>
      <w:r w:rsidRPr="009B0EE3">
        <w:t>previous</w:t>
      </w:r>
      <w:r>
        <w:t xml:space="preserve"> </w:t>
      </w:r>
      <w:r w:rsidRPr="009B0EE3">
        <w:t>ye</w:t>
      </w:r>
      <w:r w:rsidRPr="00E91570">
        <w:t xml:space="preserve">ars, </w:t>
      </w:r>
      <w:r w:rsidR="0019776B" w:rsidRPr="00E91570">
        <w:t>absolute numbers</w:t>
      </w:r>
      <w:r w:rsidRPr="00E91570">
        <w:t>– rather than</w:t>
      </w:r>
      <w:r w:rsidR="0019776B" w:rsidRPr="00E91570">
        <w:t xml:space="preserve"> percentages </w:t>
      </w:r>
      <w:r w:rsidRPr="00E91570">
        <w:t xml:space="preserve">– are reported. For ease of viewing, </w:t>
      </w:r>
      <w:r w:rsidR="0019776B" w:rsidRPr="00E91570">
        <w:t xml:space="preserve">tables </w:t>
      </w:r>
      <w:r w:rsidRPr="00E91570">
        <w:t>show the la</w:t>
      </w:r>
      <w:r w:rsidRPr="002D7D37">
        <w:t>st</w:t>
      </w:r>
      <w:r>
        <w:t xml:space="preserve"> </w:t>
      </w:r>
      <w:r w:rsidRPr="002D7D37">
        <w:t>seven</w:t>
      </w:r>
      <w:r>
        <w:t xml:space="preserve"> </w:t>
      </w:r>
      <w:r w:rsidRPr="002D7D37">
        <w:t>years</w:t>
      </w:r>
      <w:r>
        <w:t xml:space="preserve"> </w:t>
      </w:r>
      <w:r w:rsidRPr="002D7D37">
        <w:t>of</w:t>
      </w:r>
      <w:r>
        <w:t xml:space="preserve"> </w:t>
      </w:r>
      <w:r w:rsidRPr="002D7D37">
        <w:t>data</w:t>
      </w:r>
      <w:r>
        <w:t xml:space="preserve"> </w:t>
      </w:r>
      <w:r w:rsidRPr="002D7D37">
        <w:t>from</w:t>
      </w:r>
      <w:r>
        <w:t xml:space="preserve"> </w:t>
      </w:r>
      <w:r w:rsidR="00E91BC0">
        <w:br/>
      </w:r>
      <w:r w:rsidRPr="002D7D37">
        <w:t>2014–15.</w:t>
      </w:r>
      <w:r>
        <w:t xml:space="preserve"> </w:t>
      </w:r>
      <w:r w:rsidRPr="002D7D37">
        <w:t>Complete</w:t>
      </w:r>
      <w:r>
        <w:t xml:space="preserve"> </w:t>
      </w:r>
      <w:r w:rsidRPr="002D7D37">
        <w:t>tables</w:t>
      </w:r>
      <w:r>
        <w:t xml:space="preserve"> </w:t>
      </w:r>
      <w:r w:rsidRPr="002D7D37">
        <w:t>from</w:t>
      </w:r>
      <w:r>
        <w:t xml:space="preserve"> </w:t>
      </w:r>
      <w:r w:rsidRPr="002D7D37">
        <w:t>2008–09</w:t>
      </w:r>
      <w:r>
        <w:t xml:space="preserve"> </w:t>
      </w:r>
      <w:r w:rsidRPr="002D7D37">
        <w:t>can</w:t>
      </w:r>
      <w:r>
        <w:t xml:space="preserve"> </w:t>
      </w:r>
      <w:r w:rsidRPr="002D7D37">
        <w:t>be</w:t>
      </w:r>
      <w:r>
        <w:t xml:space="preserve"> </w:t>
      </w:r>
      <w:r w:rsidRPr="002D7D37">
        <w:t>requested</w:t>
      </w:r>
      <w:r>
        <w:t xml:space="preserve"> </w:t>
      </w:r>
      <w:r w:rsidRPr="002D7D37">
        <w:t>from</w:t>
      </w:r>
      <w:r>
        <w:t xml:space="preserve"> </w:t>
      </w:r>
      <w:r w:rsidRPr="002D7D37">
        <w:t>the</w:t>
      </w:r>
      <w:r>
        <w:t xml:space="preserve"> </w:t>
      </w:r>
      <w:r w:rsidRPr="002D7D37">
        <w:t>Victorian</w:t>
      </w:r>
      <w:r>
        <w:t xml:space="preserve"> </w:t>
      </w:r>
      <w:r w:rsidRPr="002D7D37">
        <w:t>Senior</w:t>
      </w:r>
      <w:r>
        <w:t xml:space="preserve"> </w:t>
      </w:r>
      <w:r w:rsidRPr="002D7D37">
        <w:t>Practitioner.</w:t>
      </w:r>
    </w:p>
    <w:p w14:paraId="094D933C" w14:textId="77777777" w:rsidR="00BE3551" w:rsidRPr="002B6E98" w:rsidRDefault="00BE3551" w:rsidP="008B0C37">
      <w:pPr>
        <w:pStyle w:val="Heading4"/>
        <w:rPr>
          <w:sz w:val="20"/>
          <w:szCs w:val="18"/>
        </w:rPr>
      </w:pPr>
      <w:r w:rsidRPr="002B6E98">
        <w:t>Key</w:t>
      </w:r>
      <w:r>
        <w:t xml:space="preserve"> f</w:t>
      </w:r>
      <w:r w:rsidRPr="002B6E98">
        <w:t>indings</w:t>
      </w:r>
    </w:p>
    <w:p w14:paraId="00162AD2" w14:textId="28EC2DD8" w:rsidR="00BE3551" w:rsidRPr="00423821" w:rsidRDefault="00BE3551" w:rsidP="00327EE7">
      <w:pPr>
        <w:pStyle w:val="Bullet1"/>
      </w:pPr>
      <w:r w:rsidRPr="00926966">
        <w:t>In</w:t>
      </w:r>
      <w:r>
        <w:t xml:space="preserve"> </w:t>
      </w:r>
      <w:r w:rsidRPr="00926966">
        <w:t>the</w:t>
      </w:r>
      <w:r>
        <w:t xml:space="preserve"> </w:t>
      </w:r>
      <w:r w:rsidRPr="00926966">
        <w:t>period</w:t>
      </w:r>
      <w:r>
        <w:t xml:space="preserve"> </w:t>
      </w:r>
      <w:r w:rsidRPr="00926966">
        <w:t>from</w:t>
      </w:r>
      <w:r>
        <w:t xml:space="preserve"> </w:t>
      </w:r>
      <w:r w:rsidRPr="00926966">
        <w:t>1</w:t>
      </w:r>
      <w:r>
        <w:t xml:space="preserve"> </w:t>
      </w:r>
      <w:r w:rsidRPr="00926966">
        <w:t>July</w:t>
      </w:r>
      <w:r>
        <w:t xml:space="preserve"> </w:t>
      </w:r>
      <w:r w:rsidRPr="00926966">
        <w:t>2020</w:t>
      </w:r>
      <w:r>
        <w:t xml:space="preserve"> </w:t>
      </w:r>
      <w:r w:rsidRPr="00926966">
        <w:t>to</w:t>
      </w:r>
      <w:r>
        <w:t xml:space="preserve"> </w:t>
      </w:r>
      <w:r w:rsidRPr="00926966">
        <w:t>30</w:t>
      </w:r>
      <w:r>
        <w:t xml:space="preserve"> </w:t>
      </w:r>
      <w:r w:rsidRPr="00926966">
        <w:t>June</w:t>
      </w:r>
      <w:r>
        <w:t xml:space="preserve"> </w:t>
      </w:r>
      <w:r w:rsidRPr="00926966">
        <w:t>2021,</w:t>
      </w:r>
      <w:r>
        <w:t xml:space="preserve"> </w:t>
      </w:r>
      <w:r w:rsidRPr="00926966">
        <w:t>the</w:t>
      </w:r>
      <w:r>
        <w:t xml:space="preserve"> </w:t>
      </w:r>
      <w:r w:rsidRPr="00926966">
        <w:t>Victorian</w:t>
      </w:r>
      <w:r>
        <w:t xml:space="preserve"> </w:t>
      </w:r>
      <w:r w:rsidRPr="00926966">
        <w:t>Senior</w:t>
      </w:r>
      <w:r>
        <w:t xml:space="preserve"> </w:t>
      </w:r>
      <w:r w:rsidRPr="00926966">
        <w:t>Practitioner</w:t>
      </w:r>
      <w:r>
        <w:t xml:space="preserve"> </w:t>
      </w:r>
      <w:r w:rsidRPr="00926966">
        <w:t>approved</w:t>
      </w:r>
      <w:r>
        <w:t xml:space="preserve"> </w:t>
      </w:r>
      <w:r w:rsidRPr="00926966">
        <w:t>or</w:t>
      </w:r>
      <w:r w:rsidR="00E91BC0">
        <w:t> </w:t>
      </w:r>
      <w:r w:rsidRPr="00423821">
        <w:t>authorised</w:t>
      </w:r>
      <w:r>
        <w:t xml:space="preserve"> </w:t>
      </w:r>
      <w:r w:rsidRPr="00423821">
        <w:t>the</w:t>
      </w:r>
      <w:r>
        <w:t xml:space="preserve"> </w:t>
      </w:r>
      <w:r w:rsidRPr="00423821">
        <w:t>use</w:t>
      </w:r>
      <w:r>
        <w:t xml:space="preserve"> </w:t>
      </w:r>
      <w:r w:rsidRPr="00423821">
        <w:t>of</w:t>
      </w:r>
      <w:r>
        <w:t xml:space="preserve"> </w:t>
      </w:r>
      <w:r w:rsidRPr="00423821">
        <w:t>restrictive</w:t>
      </w:r>
      <w:r>
        <w:t xml:space="preserve"> </w:t>
      </w:r>
      <w:r w:rsidRPr="00423821">
        <w:t>practice</w:t>
      </w:r>
      <w:r>
        <w:t xml:space="preserve"> </w:t>
      </w:r>
      <w:r w:rsidRPr="00423821">
        <w:t>for</w:t>
      </w:r>
      <w:r>
        <w:t xml:space="preserve"> </w:t>
      </w:r>
      <w:r w:rsidRPr="00423821">
        <w:t>2,182</w:t>
      </w:r>
      <w:r>
        <w:t xml:space="preserve"> </w:t>
      </w:r>
      <w:r w:rsidRPr="00423821">
        <w:t>people</w:t>
      </w:r>
      <w:r>
        <w:t xml:space="preserve"> (</w:t>
      </w:r>
      <w:r w:rsidR="00DD4100">
        <w:t>Table</w:t>
      </w:r>
      <w:r>
        <w:t xml:space="preserve"> 13).</w:t>
      </w:r>
    </w:p>
    <w:p w14:paraId="6D757717" w14:textId="77777777" w:rsidR="00BE3551" w:rsidRDefault="00BE3551" w:rsidP="00327EE7">
      <w:pPr>
        <w:pStyle w:val="Bullet1"/>
      </w:pPr>
      <w:r w:rsidRPr="00423821">
        <w:t>The</w:t>
      </w:r>
      <w:r>
        <w:t xml:space="preserve"> </w:t>
      </w:r>
      <w:r w:rsidRPr="00423821">
        <w:t>number</w:t>
      </w:r>
      <w:r>
        <w:t xml:space="preserve"> </w:t>
      </w:r>
      <w:r w:rsidRPr="00423821">
        <w:t>is</w:t>
      </w:r>
      <w:r>
        <w:t xml:space="preserve"> </w:t>
      </w:r>
      <w:r w:rsidRPr="00423821">
        <w:t>consistent</w:t>
      </w:r>
      <w:r>
        <w:t xml:space="preserve"> with </w:t>
      </w:r>
      <w:r w:rsidRPr="00423821">
        <w:t>previous</w:t>
      </w:r>
      <w:r>
        <w:t xml:space="preserve"> </w:t>
      </w:r>
      <w:r w:rsidRPr="00423821">
        <w:t>years</w:t>
      </w:r>
      <w:r>
        <w:t xml:space="preserve">, </w:t>
      </w:r>
      <w:r w:rsidRPr="00A907DE">
        <w:t>notwithstanding</w:t>
      </w:r>
      <w:r>
        <w:t xml:space="preserve"> </w:t>
      </w:r>
      <w:r w:rsidRPr="00A907DE">
        <w:t>the</w:t>
      </w:r>
      <w:r>
        <w:t xml:space="preserve"> slightly </w:t>
      </w:r>
      <w:r w:rsidRPr="00A907DE">
        <w:t>lower</w:t>
      </w:r>
      <w:r>
        <w:t xml:space="preserve"> </w:t>
      </w:r>
      <w:r w:rsidRPr="00A907DE">
        <w:t>numbers</w:t>
      </w:r>
      <w:r>
        <w:t xml:space="preserve"> </w:t>
      </w:r>
      <w:r w:rsidRPr="00A907DE">
        <w:t>in</w:t>
      </w:r>
      <w:r>
        <w:t xml:space="preserve"> </w:t>
      </w:r>
      <w:r w:rsidRPr="00A907DE">
        <w:t>2019–20.</w:t>
      </w:r>
      <w:r>
        <w:t xml:space="preserve"> </w:t>
      </w:r>
      <w:r w:rsidRPr="00A907DE">
        <w:t>This</w:t>
      </w:r>
      <w:r>
        <w:t xml:space="preserve"> </w:t>
      </w:r>
      <w:r w:rsidRPr="00A907DE">
        <w:t>one-year</w:t>
      </w:r>
      <w:r>
        <w:t xml:space="preserve"> </w:t>
      </w:r>
      <w:r w:rsidRPr="00A907DE">
        <w:t>reduction</w:t>
      </w:r>
      <w:r>
        <w:t xml:space="preserve"> </w:t>
      </w:r>
      <w:r w:rsidRPr="00A907DE">
        <w:t>in</w:t>
      </w:r>
      <w:r>
        <w:t xml:space="preserve"> </w:t>
      </w:r>
      <w:r w:rsidRPr="00A907DE">
        <w:t>the</w:t>
      </w:r>
      <w:r>
        <w:t xml:space="preserve"> </w:t>
      </w:r>
      <w:r w:rsidRPr="00A907DE">
        <w:t>number</w:t>
      </w:r>
      <w:r>
        <w:t xml:space="preserve"> </w:t>
      </w:r>
      <w:r w:rsidRPr="00A907DE">
        <w:t>of</w:t>
      </w:r>
      <w:r>
        <w:t xml:space="preserve"> </w:t>
      </w:r>
      <w:r w:rsidRPr="00A907DE">
        <w:t>authorisations</w:t>
      </w:r>
      <w:r>
        <w:t xml:space="preserve"> </w:t>
      </w:r>
      <w:r w:rsidRPr="00A907DE">
        <w:t>is</w:t>
      </w:r>
      <w:r>
        <w:t xml:space="preserve"> </w:t>
      </w:r>
      <w:r w:rsidRPr="00A907DE">
        <w:t>attributable</w:t>
      </w:r>
      <w:r>
        <w:t xml:space="preserve"> </w:t>
      </w:r>
      <w:r w:rsidRPr="00A907DE">
        <w:t>to</w:t>
      </w:r>
      <w:r>
        <w:t xml:space="preserve"> </w:t>
      </w:r>
      <w:r w:rsidRPr="00A907DE">
        <w:t>the</w:t>
      </w:r>
      <w:r>
        <w:t xml:space="preserve"> </w:t>
      </w:r>
      <w:r w:rsidRPr="00A907DE">
        <w:t>transition</w:t>
      </w:r>
      <w:r>
        <w:t xml:space="preserve"> </w:t>
      </w:r>
      <w:r w:rsidRPr="00A907DE">
        <w:t>in</w:t>
      </w:r>
      <w:r>
        <w:t xml:space="preserve"> </w:t>
      </w:r>
      <w:r w:rsidRPr="00A907DE">
        <w:t>reporting</w:t>
      </w:r>
      <w:r>
        <w:t xml:space="preserve"> </w:t>
      </w:r>
      <w:r w:rsidRPr="00A907DE">
        <w:t>and</w:t>
      </w:r>
      <w:r>
        <w:t xml:space="preserve"> </w:t>
      </w:r>
      <w:r w:rsidRPr="00A907DE">
        <w:t>authorisation</w:t>
      </w:r>
      <w:r>
        <w:t xml:space="preserve"> </w:t>
      </w:r>
      <w:r w:rsidRPr="00A907DE">
        <w:t>practice</w:t>
      </w:r>
      <w:r>
        <w:t xml:space="preserve"> </w:t>
      </w:r>
      <w:r w:rsidRPr="00A907DE">
        <w:t>–</w:t>
      </w:r>
      <w:r>
        <w:t xml:space="preserve"> </w:t>
      </w:r>
      <w:r w:rsidRPr="00A907DE">
        <w:t>and</w:t>
      </w:r>
      <w:r>
        <w:t xml:space="preserve"> </w:t>
      </w:r>
      <w:r w:rsidRPr="00A907DE">
        <w:t>providers</w:t>
      </w:r>
      <w:r>
        <w:t xml:space="preserve"> </w:t>
      </w:r>
      <w:r w:rsidRPr="00A907DE">
        <w:t>needing</w:t>
      </w:r>
      <w:r>
        <w:t xml:space="preserve"> </w:t>
      </w:r>
      <w:r w:rsidRPr="00A907DE">
        <w:t>a</w:t>
      </w:r>
      <w:r>
        <w:t xml:space="preserve"> </w:t>
      </w:r>
      <w:r w:rsidRPr="00A907DE">
        <w:t>few</w:t>
      </w:r>
      <w:r>
        <w:t xml:space="preserve"> </w:t>
      </w:r>
      <w:r w:rsidRPr="00A907DE">
        <w:t>months</w:t>
      </w:r>
      <w:r>
        <w:t xml:space="preserve"> </w:t>
      </w:r>
      <w:r w:rsidRPr="00A907DE">
        <w:t>to</w:t>
      </w:r>
      <w:r>
        <w:t xml:space="preserve"> </w:t>
      </w:r>
      <w:r w:rsidRPr="00A907DE">
        <w:t>understand</w:t>
      </w:r>
      <w:r>
        <w:t xml:space="preserve"> </w:t>
      </w:r>
      <w:r w:rsidRPr="00A907DE">
        <w:t>the</w:t>
      </w:r>
      <w:r>
        <w:t xml:space="preserve"> </w:t>
      </w:r>
      <w:r w:rsidRPr="00A907DE">
        <w:t>myriad</w:t>
      </w:r>
      <w:r>
        <w:t xml:space="preserve"> </w:t>
      </w:r>
      <w:r w:rsidRPr="00A907DE">
        <w:t>changes</w:t>
      </w:r>
      <w:r>
        <w:t xml:space="preserve"> </w:t>
      </w:r>
      <w:r w:rsidRPr="00A907DE">
        <w:t>in</w:t>
      </w:r>
      <w:r>
        <w:t xml:space="preserve"> </w:t>
      </w:r>
      <w:r w:rsidRPr="00A907DE">
        <w:t>their</w:t>
      </w:r>
      <w:r>
        <w:t xml:space="preserve"> </w:t>
      </w:r>
      <w:r w:rsidRPr="00A907DE">
        <w:t>obligations</w:t>
      </w:r>
      <w:r>
        <w:t xml:space="preserve"> </w:t>
      </w:r>
      <w:r w:rsidRPr="00A907DE">
        <w:t>–</w:t>
      </w:r>
      <w:r>
        <w:t xml:space="preserve"> </w:t>
      </w:r>
      <w:r w:rsidRPr="00A907DE">
        <w:t>rather</w:t>
      </w:r>
      <w:r>
        <w:t xml:space="preserve"> </w:t>
      </w:r>
      <w:r w:rsidRPr="00A907DE">
        <w:t>than</w:t>
      </w:r>
      <w:r>
        <w:t xml:space="preserve"> </w:t>
      </w:r>
      <w:r w:rsidRPr="00A907DE">
        <w:t>any</w:t>
      </w:r>
      <w:r>
        <w:t xml:space="preserve"> </w:t>
      </w:r>
      <w:r w:rsidRPr="00A907DE">
        <w:t>change</w:t>
      </w:r>
      <w:r>
        <w:t xml:space="preserve"> </w:t>
      </w:r>
      <w:r w:rsidRPr="00A907DE">
        <w:t>in</w:t>
      </w:r>
      <w:r>
        <w:t xml:space="preserve"> </w:t>
      </w:r>
      <w:r w:rsidRPr="00A907DE">
        <w:t>underlying</w:t>
      </w:r>
      <w:r>
        <w:t xml:space="preserve"> </w:t>
      </w:r>
      <w:r w:rsidRPr="00A907DE">
        <w:t>practice.</w:t>
      </w:r>
    </w:p>
    <w:p w14:paraId="4E66A9C6" w14:textId="77777777" w:rsidR="00BE3551" w:rsidRDefault="00BE3551" w:rsidP="00327EE7">
      <w:pPr>
        <w:pStyle w:val="Bullet1"/>
      </w:pPr>
      <w:r>
        <w:t>The relative stability in total authorisations suggests there has been a reduction in approvals and authorisations for seclusion, chemical, mechanical and physical restraint that has been offset by an increase in authorisations for environmental restraint. This explanation is explored in more detail below.</w:t>
      </w:r>
    </w:p>
    <w:p w14:paraId="59CFCFFF" w14:textId="3ED25FA9" w:rsidR="00CE7765" w:rsidRDefault="00DD4100" w:rsidP="005A6BC4">
      <w:pPr>
        <w:pStyle w:val="Tablecaption"/>
      </w:pPr>
      <w:r>
        <w:t>Table</w:t>
      </w:r>
      <w:r w:rsidR="00CE7765">
        <w:t xml:space="preserve"> </w:t>
      </w:r>
      <w:r w:rsidR="00CE7765" w:rsidRPr="002D7D37">
        <w:t>13:</w:t>
      </w:r>
      <w:r w:rsidR="00CE7765">
        <w:t xml:space="preserve"> </w:t>
      </w:r>
      <w:r w:rsidR="00CE7765" w:rsidRPr="002D7D37">
        <w:t>Number</w:t>
      </w:r>
      <w:r w:rsidR="00CE7765">
        <w:t xml:space="preserve"> </w:t>
      </w:r>
      <w:r w:rsidR="00CE7765" w:rsidRPr="002D7D37">
        <w:t>of</w:t>
      </w:r>
      <w:r w:rsidR="00CE7765">
        <w:t xml:space="preserve"> </w:t>
      </w:r>
      <w:r w:rsidR="00CE7765" w:rsidRPr="002D7D37">
        <w:t>people</w:t>
      </w:r>
      <w:r w:rsidR="00CE7765">
        <w:t xml:space="preserve"> </w:t>
      </w:r>
      <w:r w:rsidR="00CE7765" w:rsidRPr="002D7D37">
        <w:t>authorised</w:t>
      </w:r>
      <w:r w:rsidR="00CE7765">
        <w:t xml:space="preserve"> </w:t>
      </w:r>
      <w:r w:rsidR="00CE7765" w:rsidRPr="002D7D37">
        <w:t>or</w:t>
      </w:r>
      <w:r w:rsidR="00CE7765">
        <w:t xml:space="preserve"> </w:t>
      </w:r>
      <w:r w:rsidR="00CE7765" w:rsidRPr="002D7D37">
        <w:t>approved</w:t>
      </w:r>
      <w:r w:rsidR="00CE7765">
        <w:t xml:space="preserve"> </w:t>
      </w:r>
      <w:r w:rsidR="00CE7765" w:rsidRPr="002D7D37">
        <w:t>to</w:t>
      </w:r>
      <w:r w:rsidR="00CE7765">
        <w:t xml:space="preserve"> </w:t>
      </w:r>
      <w:r w:rsidR="00CE7765" w:rsidRPr="002D7D37">
        <w:t>be</w:t>
      </w:r>
      <w:r w:rsidR="00CE7765">
        <w:t xml:space="preserve"> </w:t>
      </w:r>
      <w:r w:rsidR="00CE7765" w:rsidRPr="002D7D37">
        <w:t>subject</w:t>
      </w:r>
      <w:r w:rsidR="00CE7765">
        <w:t xml:space="preserve"> </w:t>
      </w:r>
      <w:r w:rsidR="00CE7765" w:rsidRPr="002D7D37">
        <w:t>to</w:t>
      </w:r>
      <w:r w:rsidR="00CE7765">
        <w:t xml:space="preserve"> </w:t>
      </w:r>
      <w:r w:rsidR="00CE7765" w:rsidRPr="002D7D37">
        <w:t>a</w:t>
      </w:r>
      <w:r w:rsidR="00CE7765">
        <w:t xml:space="preserve"> </w:t>
      </w:r>
      <w:r w:rsidR="00CE7765" w:rsidRPr="002D7D37">
        <w:t>restrictive</w:t>
      </w:r>
      <w:r w:rsidR="00CE7765">
        <w:t xml:space="preserve"> </w:t>
      </w:r>
      <w:r w:rsidR="00CE7765" w:rsidRPr="002D7D37">
        <w:t>practice</w:t>
      </w:r>
      <w:r w:rsidR="00CE7765">
        <w:t xml:space="preserve"> </w:t>
      </w:r>
      <w:r w:rsidR="00CE7765" w:rsidRPr="002D7D37">
        <w:t>in</w:t>
      </w:r>
      <w:r w:rsidR="00E91BC0">
        <w:t> </w:t>
      </w:r>
      <w:r w:rsidR="00CE7765" w:rsidRPr="002D7D37">
        <w:t>Victoria,</w:t>
      </w:r>
      <w:r w:rsidR="00CE7765">
        <w:t xml:space="preserve"> </w:t>
      </w:r>
      <w:r w:rsidR="00CE7765" w:rsidRPr="002D7D37">
        <w:t>2014–15</w:t>
      </w:r>
      <w:r w:rsidR="00CE7765">
        <w:t xml:space="preserve"> </w:t>
      </w:r>
      <w:r w:rsidR="00CE7765" w:rsidRPr="002D7D37">
        <w:t>to</w:t>
      </w:r>
      <w:r w:rsidR="00CE7765">
        <w:t xml:space="preserve"> </w:t>
      </w:r>
      <w:r w:rsidR="00CE7765" w:rsidRPr="002D7D37">
        <w:t>2020–21</w:t>
      </w:r>
    </w:p>
    <w:tbl>
      <w:tblPr>
        <w:tblStyle w:val="TableGrid"/>
        <w:tblW w:w="9299" w:type="dxa"/>
        <w:tblLook w:val="06A0" w:firstRow="1" w:lastRow="0" w:firstColumn="1" w:lastColumn="0" w:noHBand="1" w:noVBand="1"/>
      </w:tblPr>
      <w:tblGrid>
        <w:gridCol w:w="1365"/>
        <w:gridCol w:w="2768"/>
        <w:gridCol w:w="2583"/>
        <w:gridCol w:w="2583"/>
      </w:tblGrid>
      <w:tr w:rsidR="00CE7765" w:rsidRPr="002D7D37" w14:paraId="2F482863" w14:textId="77777777" w:rsidTr="00226721">
        <w:trPr>
          <w:cnfStyle w:val="100000000000" w:firstRow="1" w:lastRow="0" w:firstColumn="0" w:lastColumn="0" w:oddVBand="0" w:evenVBand="0" w:oddHBand="0" w:evenHBand="0" w:firstRowFirstColumn="0" w:firstRowLastColumn="0" w:lastRowFirstColumn="0" w:lastRowLastColumn="0"/>
          <w:tblHeader/>
        </w:trPr>
        <w:tc>
          <w:tcPr>
            <w:tcW w:w="1324" w:type="dxa"/>
          </w:tcPr>
          <w:p w14:paraId="74BA51F3" w14:textId="77777777" w:rsidR="00CE7765" w:rsidRPr="00FC0AAB" w:rsidRDefault="00CE7765" w:rsidP="00F02647">
            <w:pPr>
              <w:pStyle w:val="Tablecolhead"/>
            </w:pPr>
            <w:r w:rsidRPr="00FC0AAB">
              <w:t>Year</w:t>
            </w:r>
          </w:p>
        </w:tc>
        <w:tc>
          <w:tcPr>
            <w:tcW w:w="2684" w:type="dxa"/>
          </w:tcPr>
          <w:p w14:paraId="2AE6DF6C" w14:textId="77777777" w:rsidR="00CE7765" w:rsidRPr="00FC0AAB" w:rsidRDefault="00CE7765" w:rsidP="00226721">
            <w:pPr>
              <w:pStyle w:val="Tablecolheadcentre"/>
            </w:pPr>
            <w:r w:rsidRPr="00FC0AAB">
              <w:t>Number</w:t>
            </w:r>
            <w:r>
              <w:t xml:space="preserve"> </w:t>
            </w:r>
            <w:r w:rsidRPr="00FC0AAB">
              <w:t>of</w:t>
            </w:r>
            <w:r>
              <w:t xml:space="preserve"> </w:t>
            </w:r>
            <w:r w:rsidRPr="00FC0AAB">
              <w:t>people</w:t>
            </w:r>
            <w:r w:rsidRPr="00FC0AAB">
              <w:br/>
              <w:t>(state-funded)</w:t>
            </w:r>
          </w:p>
        </w:tc>
        <w:tc>
          <w:tcPr>
            <w:tcW w:w="2504" w:type="dxa"/>
          </w:tcPr>
          <w:p w14:paraId="76160DB8" w14:textId="77777777" w:rsidR="00CE7765" w:rsidRPr="00FC0AAB" w:rsidRDefault="00CE7765" w:rsidP="00226721">
            <w:pPr>
              <w:pStyle w:val="Tablecolheadcentre"/>
            </w:pPr>
            <w:r w:rsidRPr="00FC0AAB">
              <w:t>Number</w:t>
            </w:r>
            <w:r>
              <w:t xml:space="preserve"> </w:t>
            </w:r>
            <w:r w:rsidRPr="00FC0AAB">
              <w:t>of</w:t>
            </w:r>
            <w:r>
              <w:t xml:space="preserve"> </w:t>
            </w:r>
            <w:r w:rsidRPr="00FC0AAB">
              <w:t>people</w:t>
            </w:r>
            <w:r w:rsidRPr="00FC0AAB">
              <w:br/>
              <w:t>(NDIS)</w:t>
            </w:r>
          </w:p>
        </w:tc>
        <w:tc>
          <w:tcPr>
            <w:tcW w:w="2504" w:type="dxa"/>
          </w:tcPr>
          <w:p w14:paraId="471943BB" w14:textId="2EE3EC67" w:rsidR="00CE7765" w:rsidRPr="00FC0AAB" w:rsidRDefault="00CE7765" w:rsidP="00226721">
            <w:pPr>
              <w:pStyle w:val="Tablecolheadcentre"/>
            </w:pPr>
            <w:r w:rsidRPr="00FC0AAB">
              <w:t>Total</w:t>
            </w:r>
            <w:r>
              <w:t xml:space="preserve"> </w:t>
            </w:r>
            <w:r w:rsidRPr="00FC0AAB">
              <w:t>number</w:t>
            </w:r>
            <w:r>
              <w:t xml:space="preserve"> </w:t>
            </w:r>
            <w:r w:rsidRPr="00FC0AAB">
              <w:t>of</w:t>
            </w:r>
            <w:r w:rsidR="00226721">
              <w:t> </w:t>
            </w:r>
            <w:r w:rsidRPr="00FC0AAB">
              <w:t>people</w:t>
            </w:r>
            <w:r w:rsidRPr="00FC0AAB">
              <w:rPr>
                <w:vertAlign w:val="superscript"/>
              </w:rPr>
              <w:t>*</w:t>
            </w:r>
          </w:p>
        </w:tc>
      </w:tr>
      <w:tr w:rsidR="00CE7765" w:rsidRPr="002D7D37" w14:paraId="4D984E2A" w14:textId="77777777" w:rsidTr="00226721">
        <w:tc>
          <w:tcPr>
            <w:tcW w:w="1324" w:type="dxa"/>
          </w:tcPr>
          <w:p w14:paraId="7E42346E" w14:textId="77777777" w:rsidR="00CE7765" w:rsidRPr="00FC0AAB" w:rsidRDefault="00CE7765" w:rsidP="00F02647">
            <w:pPr>
              <w:pStyle w:val="Tabletext"/>
            </w:pPr>
            <w:r w:rsidRPr="00FC0AAB">
              <w:t>2014</w:t>
            </w:r>
            <w:r>
              <w:t>–</w:t>
            </w:r>
            <w:r w:rsidRPr="00FC0AAB">
              <w:t>15</w:t>
            </w:r>
          </w:p>
        </w:tc>
        <w:tc>
          <w:tcPr>
            <w:tcW w:w="2684" w:type="dxa"/>
          </w:tcPr>
          <w:p w14:paraId="4CE25154" w14:textId="77777777" w:rsidR="00CE7765" w:rsidRPr="00FC0AAB" w:rsidRDefault="00CE7765" w:rsidP="00226721">
            <w:pPr>
              <w:pStyle w:val="Tabletextcentre"/>
            </w:pPr>
            <w:r w:rsidRPr="00FC0AAB">
              <w:t>2</w:t>
            </w:r>
            <w:r>
              <w:t>,</w:t>
            </w:r>
            <w:r w:rsidRPr="00FC0AAB">
              <w:t>146</w:t>
            </w:r>
          </w:p>
        </w:tc>
        <w:tc>
          <w:tcPr>
            <w:tcW w:w="2504" w:type="dxa"/>
          </w:tcPr>
          <w:p w14:paraId="2156D69D" w14:textId="77777777" w:rsidR="00CE7765" w:rsidRPr="00FC0AAB" w:rsidRDefault="00CE7765" w:rsidP="00226721">
            <w:pPr>
              <w:pStyle w:val="Tabletextcentre"/>
            </w:pPr>
            <w:r w:rsidRPr="00FC0AAB">
              <w:t>0</w:t>
            </w:r>
          </w:p>
        </w:tc>
        <w:tc>
          <w:tcPr>
            <w:tcW w:w="2504" w:type="dxa"/>
          </w:tcPr>
          <w:p w14:paraId="1B74095F" w14:textId="77777777" w:rsidR="00CE7765" w:rsidRPr="00FC0AAB" w:rsidRDefault="00CE7765" w:rsidP="00226721">
            <w:pPr>
              <w:pStyle w:val="Tabletextcentre"/>
            </w:pPr>
            <w:r w:rsidRPr="00FC0AAB">
              <w:t>2</w:t>
            </w:r>
            <w:r>
              <w:t>,</w:t>
            </w:r>
            <w:r w:rsidRPr="00FC0AAB">
              <w:t>146</w:t>
            </w:r>
          </w:p>
        </w:tc>
      </w:tr>
      <w:tr w:rsidR="00CE7765" w:rsidRPr="002D7D37" w14:paraId="415C9FCB" w14:textId="77777777" w:rsidTr="00226721">
        <w:tc>
          <w:tcPr>
            <w:tcW w:w="1324" w:type="dxa"/>
          </w:tcPr>
          <w:p w14:paraId="66FB7420" w14:textId="77777777" w:rsidR="00CE7765" w:rsidRPr="00FC0AAB" w:rsidRDefault="00CE7765" w:rsidP="00F02647">
            <w:pPr>
              <w:pStyle w:val="Tabletext"/>
            </w:pPr>
            <w:r w:rsidRPr="00FC0AAB">
              <w:t>2015</w:t>
            </w:r>
            <w:r>
              <w:t>–</w:t>
            </w:r>
            <w:r w:rsidRPr="00FC0AAB">
              <w:t>16</w:t>
            </w:r>
          </w:p>
        </w:tc>
        <w:tc>
          <w:tcPr>
            <w:tcW w:w="2684" w:type="dxa"/>
          </w:tcPr>
          <w:p w14:paraId="57A2EBC8" w14:textId="77777777" w:rsidR="00CE7765" w:rsidRPr="00FC0AAB" w:rsidRDefault="00CE7765" w:rsidP="00226721">
            <w:pPr>
              <w:pStyle w:val="Tabletextcentre"/>
            </w:pPr>
            <w:r w:rsidRPr="00FC0AAB">
              <w:t>2</w:t>
            </w:r>
            <w:r>
              <w:t>,</w:t>
            </w:r>
            <w:r w:rsidRPr="00FC0AAB">
              <w:t>205</w:t>
            </w:r>
          </w:p>
        </w:tc>
        <w:tc>
          <w:tcPr>
            <w:tcW w:w="2504" w:type="dxa"/>
          </w:tcPr>
          <w:p w14:paraId="203C30AC" w14:textId="77777777" w:rsidR="00CE7765" w:rsidRPr="00FC0AAB" w:rsidRDefault="00CE7765" w:rsidP="00226721">
            <w:pPr>
              <w:pStyle w:val="Tabletextcentre"/>
            </w:pPr>
            <w:r w:rsidRPr="00FC0AAB">
              <w:t>0</w:t>
            </w:r>
          </w:p>
        </w:tc>
        <w:tc>
          <w:tcPr>
            <w:tcW w:w="2504" w:type="dxa"/>
          </w:tcPr>
          <w:p w14:paraId="4024083B" w14:textId="77777777" w:rsidR="00CE7765" w:rsidRPr="00FC0AAB" w:rsidRDefault="00CE7765" w:rsidP="00226721">
            <w:pPr>
              <w:pStyle w:val="Tabletextcentre"/>
            </w:pPr>
            <w:r w:rsidRPr="00FC0AAB">
              <w:t>2</w:t>
            </w:r>
            <w:r>
              <w:t>,</w:t>
            </w:r>
            <w:r w:rsidRPr="00FC0AAB">
              <w:t>205</w:t>
            </w:r>
          </w:p>
        </w:tc>
      </w:tr>
      <w:tr w:rsidR="00CE7765" w:rsidRPr="002D7D37" w14:paraId="6EF9FFAB" w14:textId="77777777" w:rsidTr="00226721">
        <w:tc>
          <w:tcPr>
            <w:tcW w:w="1324" w:type="dxa"/>
          </w:tcPr>
          <w:p w14:paraId="196AF8DA" w14:textId="77777777" w:rsidR="00CE7765" w:rsidRPr="00FC0AAB" w:rsidRDefault="00CE7765" w:rsidP="00F02647">
            <w:pPr>
              <w:pStyle w:val="Tabletext"/>
            </w:pPr>
            <w:r w:rsidRPr="00FC0AAB">
              <w:t>2016</w:t>
            </w:r>
            <w:r>
              <w:t>–</w:t>
            </w:r>
            <w:r w:rsidRPr="00FC0AAB">
              <w:t>17</w:t>
            </w:r>
          </w:p>
        </w:tc>
        <w:tc>
          <w:tcPr>
            <w:tcW w:w="2684" w:type="dxa"/>
          </w:tcPr>
          <w:p w14:paraId="37D98F53" w14:textId="77777777" w:rsidR="00CE7765" w:rsidRPr="00FC0AAB" w:rsidRDefault="00CE7765" w:rsidP="00226721">
            <w:pPr>
              <w:pStyle w:val="Tabletextcentre"/>
            </w:pPr>
            <w:r w:rsidRPr="00FC0AAB">
              <w:t>2</w:t>
            </w:r>
            <w:r>
              <w:t>,</w:t>
            </w:r>
            <w:r w:rsidRPr="00FC0AAB">
              <w:t>228</w:t>
            </w:r>
          </w:p>
        </w:tc>
        <w:tc>
          <w:tcPr>
            <w:tcW w:w="2504" w:type="dxa"/>
          </w:tcPr>
          <w:p w14:paraId="305C2B9C" w14:textId="77777777" w:rsidR="00CE7765" w:rsidRPr="00FC0AAB" w:rsidRDefault="00CE7765" w:rsidP="00226721">
            <w:pPr>
              <w:pStyle w:val="Tabletextcentre"/>
            </w:pPr>
            <w:r w:rsidRPr="00FC0AAB">
              <w:t>0</w:t>
            </w:r>
          </w:p>
        </w:tc>
        <w:tc>
          <w:tcPr>
            <w:tcW w:w="2504" w:type="dxa"/>
          </w:tcPr>
          <w:p w14:paraId="5B01CBF3" w14:textId="77777777" w:rsidR="00CE7765" w:rsidRPr="00FC0AAB" w:rsidRDefault="00CE7765" w:rsidP="00226721">
            <w:pPr>
              <w:pStyle w:val="Tabletextcentre"/>
            </w:pPr>
            <w:r w:rsidRPr="00FC0AAB">
              <w:t>2</w:t>
            </w:r>
            <w:r>
              <w:t>,</w:t>
            </w:r>
            <w:r w:rsidRPr="00FC0AAB">
              <w:t>228</w:t>
            </w:r>
          </w:p>
        </w:tc>
      </w:tr>
      <w:tr w:rsidR="00CE7765" w:rsidRPr="002D7D37" w14:paraId="6F1EDA14" w14:textId="77777777" w:rsidTr="00226721">
        <w:tc>
          <w:tcPr>
            <w:tcW w:w="1324" w:type="dxa"/>
          </w:tcPr>
          <w:p w14:paraId="07D22D86" w14:textId="77777777" w:rsidR="00CE7765" w:rsidRPr="00FC0AAB" w:rsidRDefault="00CE7765" w:rsidP="00F02647">
            <w:pPr>
              <w:pStyle w:val="Tabletext"/>
            </w:pPr>
            <w:r w:rsidRPr="00FC0AAB">
              <w:t>2017</w:t>
            </w:r>
            <w:r>
              <w:t>–</w:t>
            </w:r>
            <w:r w:rsidRPr="00FC0AAB">
              <w:t>18</w:t>
            </w:r>
          </w:p>
        </w:tc>
        <w:tc>
          <w:tcPr>
            <w:tcW w:w="2684" w:type="dxa"/>
          </w:tcPr>
          <w:p w14:paraId="25291E76" w14:textId="77777777" w:rsidR="00CE7765" w:rsidRPr="00FC0AAB" w:rsidRDefault="00CE7765" w:rsidP="00226721">
            <w:pPr>
              <w:pStyle w:val="Tabletextcentre"/>
            </w:pPr>
            <w:r w:rsidRPr="00FC0AAB">
              <w:t>2</w:t>
            </w:r>
            <w:r>
              <w:t>,</w:t>
            </w:r>
            <w:r w:rsidRPr="00FC0AAB">
              <w:t>269</w:t>
            </w:r>
          </w:p>
        </w:tc>
        <w:tc>
          <w:tcPr>
            <w:tcW w:w="2504" w:type="dxa"/>
          </w:tcPr>
          <w:p w14:paraId="358251DC" w14:textId="77777777" w:rsidR="00CE7765" w:rsidRPr="00FC0AAB" w:rsidRDefault="00CE7765" w:rsidP="00226721">
            <w:pPr>
              <w:pStyle w:val="Tabletextcentre"/>
            </w:pPr>
            <w:r w:rsidRPr="00FC0AAB">
              <w:t>0</w:t>
            </w:r>
          </w:p>
        </w:tc>
        <w:tc>
          <w:tcPr>
            <w:tcW w:w="2504" w:type="dxa"/>
          </w:tcPr>
          <w:p w14:paraId="638B3937" w14:textId="77777777" w:rsidR="00CE7765" w:rsidRPr="00FC0AAB" w:rsidRDefault="00CE7765" w:rsidP="00226721">
            <w:pPr>
              <w:pStyle w:val="Tabletextcentre"/>
            </w:pPr>
            <w:r w:rsidRPr="00FC0AAB">
              <w:t>2</w:t>
            </w:r>
            <w:r>
              <w:t>,</w:t>
            </w:r>
            <w:r w:rsidRPr="00FC0AAB">
              <w:t>269</w:t>
            </w:r>
          </w:p>
        </w:tc>
      </w:tr>
      <w:tr w:rsidR="00CE7765" w:rsidRPr="002D7D37" w14:paraId="76065E10" w14:textId="77777777" w:rsidTr="00226721">
        <w:tc>
          <w:tcPr>
            <w:tcW w:w="1324" w:type="dxa"/>
          </w:tcPr>
          <w:p w14:paraId="0DA12F13" w14:textId="77777777" w:rsidR="00CE7765" w:rsidRPr="00FC0AAB" w:rsidRDefault="00CE7765" w:rsidP="00F02647">
            <w:pPr>
              <w:pStyle w:val="Tabletext"/>
            </w:pPr>
            <w:r w:rsidRPr="00FC0AAB">
              <w:t>2018</w:t>
            </w:r>
            <w:r>
              <w:t>–</w:t>
            </w:r>
            <w:r w:rsidRPr="00FC0AAB">
              <w:t>19</w:t>
            </w:r>
          </w:p>
        </w:tc>
        <w:tc>
          <w:tcPr>
            <w:tcW w:w="2684" w:type="dxa"/>
          </w:tcPr>
          <w:p w14:paraId="7B979E7A" w14:textId="77777777" w:rsidR="00CE7765" w:rsidRPr="00FC0AAB" w:rsidRDefault="00CE7765" w:rsidP="00226721">
            <w:pPr>
              <w:pStyle w:val="Tabletextcentre"/>
            </w:pPr>
            <w:r w:rsidRPr="003F627B">
              <w:t>2</w:t>
            </w:r>
            <w:r>
              <w:t>,</w:t>
            </w:r>
            <w:r w:rsidRPr="003F627B">
              <w:t>288</w:t>
            </w:r>
          </w:p>
        </w:tc>
        <w:tc>
          <w:tcPr>
            <w:tcW w:w="2504" w:type="dxa"/>
          </w:tcPr>
          <w:p w14:paraId="02A79F77" w14:textId="77777777" w:rsidR="00CE7765" w:rsidRPr="00FC0AAB" w:rsidRDefault="00CE7765" w:rsidP="00226721">
            <w:pPr>
              <w:pStyle w:val="Tabletextcentre"/>
            </w:pPr>
            <w:r w:rsidRPr="003F627B">
              <w:t>0</w:t>
            </w:r>
          </w:p>
        </w:tc>
        <w:tc>
          <w:tcPr>
            <w:tcW w:w="2504" w:type="dxa"/>
          </w:tcPr>
          <w:p w14:paraId="739D5658" w14:textId="77777777" w:rsidR="00CE7765" w:rsidRPr="00FC0AAB" w:rsidRDefault="00CE7765" w:rsidP="00226721">
            <w:pPr>
              <w:pStyle w:val="Tabletextcentre"/>
            </w:pPr>
            <w:r w:rsidRPr="003F627B">
              <w:t>2</w:t>
            </w:r>
            <w:r>
              <w:t>,</w:t>
            </w:r>
            <w:r w:rsidRPr="003F627B">
              <w:t>288</w:t>
            </w:r>
          </w:p>
        </w:tc>
      </w:tr>
      <w:tr w:rsidR="00CE7765" w:rsidRPr="002D7D37" w14:paraId="78123BDB" w14:textId="77777777" w:rsidTr="00226721">
        <w:tc>
          <w:tcPr>
            <w:tcW w:w="1324" w:type="dxa"/>
          </w:tcPr>
          <w:p w14:paraId="6D537263" w14:textId="77777777" w:rsidR="00CE7765" w:rsidRPr="00FC0AAB" w:rsidRDefault="00CE7765" w:rsidP="00F02647">
            <w:pPr>
              <w:pStyle w:val="Tabletext"/>
            </w:pPr>
            <w:r w:rsidRPr="00FC0AAB">
              <w:t>2019</w:t>
            </w:r>
            <w:r>
              <w:t>–</w:t>
            </w:r>
            <w:r w:rsidRPr="00FC0AAB">
              <w:t>20</w:t>
            </w:r>
          </w:p>
        </w:tc>
        <w:tc>
          <w:tcPr>
            <w:tcW w:w="2684" w:type="dxa"/>
          </w:tcPr>
          <w:p w14:paraId="3558336E" w14:textId="77777777" w:rsidR="00CE7765" w:rsidRPr="00FC0AAB" w:rsidRDefault="00CE7765" w:rsidP="00226721">
            <w:pPr>
              <w:pStyle w:val="Tabletextcentre"/>
            </w:pPr>
            <w:r w:rsidRPr="003F627B">
              <w:t>1</w:t>
            </w:r>
            <w:r>
              <w:t>,203</w:t>
            </w:r>
          </w:p>
        </w:tc>
        <w:tc>
          <w:tcPr>
            <w:tcW w:w="2504" w:type="dxa"/>
          </w:tcPr>
          <w:p w14:paraId="13B9D95B" w14:textId="77777777" w:rsidR="00CE7765" w:rsidRPr="00FC0AAB" w:rsidRDefault="00CE7765" w:rsidP="00226721">
            <w:pPr>
              <w:pStyle w:val="Tabletextcentre"/>
            </w:pPr>
            <w:r>
              <w:t>442</w:t>
            </w:r>
          </w:p>
        </w:tc>
        <w:tc>
          <w:tcPr>
            <w:tcW w:w="2504" w:type="dxa"/>
          </w:tcPr>
          <w:p w14:paraId="5BD43C18" w14:textId="77777777" w:rsidR="00CE7765" w:rsidRPr="00FC0AAB" w:rsidRDefault="00CE7765" w:rsidP="00226721">
            <w:pPr>
              <w:pStyle w:val="Tabletextcentre"/>
            </w:pPr>
            <w:r w:rsidRPr="003F627B">
              <w:t>1</w:t>
            </w:r>
            <w:r>
              <w:t>,542</w:t>
            </w:r>
          </w:p>
        </w:tc>
      </w:tr>
      <w:tr w:rsidR="00CE7765" w:rsidRPr="002D7D37" w14:paraId="0047E4A8" w14:textId="77777777" w:rsidTr="00226721">
        <w:tc>
          <w:tcPr>
            <w:tcW w:w="1324" w:type="dxa"/>
          </w:tcPr>
          <w:p w14:paraId="6E8F4A46" w14:textId="77777777" w:rsidR="00CE7765" w:rsidRPr="00FC0AAB" w:rsidRDefault="00CE7765" w:rsidP="00F02647">
            <w:pPr>
              <w:pStyle w:val="Tabletext"/>
            </w:pPr>
            <w:r w:rsidRPr="00FC0AAB">
              <w:t>2020</w:t>
            </w:r>
            <w:r>
              <w:t>–</w:t>
            </w:r>
            <w:r w:rsidRPr="00FC0AAB">
              <w:t>21</w:t>
            </w:r>
          </w:p>
        </w:tc>
        <w:tc>
          <w:tcPr>
            <w:tcW w:w="2684" w:type="dxa"/>
          </w:tcPr>
          <w:p w14:paraId="0A215A17" w14:textId="77777777" w:rsidR="00CE7765" w:rsidRPr="00FC0AAB" w:rsidRDefault="00CE7765" w:rsidP="00226721">
            <w:pPr>
              <w:pStyle w:val="Tabletextcentre"/>
            </w:pPr>
            <w:r w:rsidRPr="003F627B">
              <w:t>1</w:t>
            </w:r>
            <w:r>
              <w:t>,01</w:t>
            </w:r>
            <w:r w:rsidRPr="003F627B">
              <w:t>2</w:t>
            </w:r>
          </w:p>
        </w:tc>
        <w:tc>
          <w:tcPr>
            <w:tcW w:w="2504" w:type="dxa"/>
          </w:tcPr>
          <w:p w14:paraId="3C89E52B" w14:textId="77777777" w:rsidR="00CE7765" w:rsidRPr="00FC0AAB" w:rsidRDefault="00CE7765" w:rsidP="00226721">
            <w:pPr>
              <w:pStyle w:val="Tabletextcentre"/>
            </w:pPr>
            <w:r w:rsidRPr="003F627B">
              <w:t>1</w:t>
            </w:r>
            <w:r>
              <w:t>,</w:t>
            </w:r>
            <w:r w:rsidRPr="003F627B">
              <w:t>7</w:t>
            </w:r>
            <w:r>
              <w:t>63</w:t>
            </w:r>
          </w:p>
        </w:tc>
        <w:tc>
          <w:tcPr>
            <w:tcW w:w="2504" w:type="dxa"/>
          </w:tcPr>
          <w:p w14:paraId="11298109" w14:textId="77777777" w:rsidR="00CE7765" w:rsidRPr="00FC0AAB" w:rsidRDefault="00CE7765" w:rsidP="00226721">
            <w:pPr>
              <w:pStyle w:val="Tabletextcentre"/>
            </w:pPr>
            <w:r w:rsidRPr="003F627B">
              <w:t>2</w:t>
            </w:r>
            <w:r>
              <w:t>,</w:t>
            </w:r>
            <w:r w:rsidRPr="003F627B">
              <w:t>1</w:t>
            </w:r>
            <w:r>
              <w:t>8</w:t>
            </w:r>
            <w:r w:rsidRPr="003F627B">
              <w:t>2</w:t>
            </w:r>
          </w:p>
        </w:tc>
      </w:tr>
    </w:tbl>
    <w:p w14:paraId="6ACC8846" w14:textId="77777777" w:rsidR="0074423C" w:rsidRPr="0074423C" w:rsidRDefault="0074423C" w:rsidP="0074423C">
      <w:pPr>
        <w:pStyle w:val="Body"/>
      </w:pPr>
      <w:r w:rsidRPr="0074423C">
        <w:br w:type="page"/>
      </w:r>
    </w:p>
    <w:p w14:paraId="48BF334B" w14:textId="61148203" w:rsidR="00BE3551" w:rsidRDefault="00BE3551" w:rsidP="004A23E8">
      <w:pPr>
        <w:pStyle w:val="Heading3"/>
      </w:pPr>
      <w:r w:rsidRPr="005F339F">
        <w:lastRenderedPageBreak/>
        <w:t>Chemical</w:t>
      </w:r>
      <w:r>
        <w:t xml:space="preserve"> r</w:t>
      </w:r>
      <w:r w:rsidRPr="005F339F">
        <w:t>estraint</w:t>
      </w:r>
    </w:p>
    <w:p w14:paraId="6A1F9CCF" w14:textId="37B02729" w:rsidR="00BE3551" w:rsidRDefault="00DD4100" w:rsidP="002E2385">
      <w:pPr>
        <w:pStyle w:val="Body"/>
      </w:pPr>
      <w:r>
        <w:t>Table</w:t>
      </w:r>
      <w:r w:rsidR="00BE3551">
        <w:t xml:space="preserve"> 14 </w:t>
      </w:r>
      <w:r w:rsidR="00BE3551" w:rsidRPr="00D93940">
        <w:t>shows</w:t>
      </w:r>
      <w:r w:rsidR="00BE3551">
        <w:t xml:space="preserve"> </w:t>
      </w:r>
      <w:r w:rsidR="00BE3551" w:rsidRPr="00D93940">
        <w:t>the</w:t>
      </w:r>
      <w:r w:rsidR="00BE3551">
        <w:t xml:space="preserve"> </w:t>
      </w:r>
      <w:r w:rsidR="00BE3551" w:rsidRPr="00D93940">
        <w:t>total</w:t>
      </w:r>
      <w:r w:rsidR="00BE3551">
        <w:t xml:space="preserve"> </w:t>
      </w:r>
      <w:r w:rsidR="00BE3551" w:rsidRPr="00D93940">
        <w:t>number</w:t>
      </w:r>
      <w:r w:rsidR="00BE3551">
        <w:t xml:space="preserve"> </w:t>
      </w:r>
      <w:r w:rsidR="00BE3551" w:rsidRPr="00D93940">
        <w:t>of</w:t>
      </w:r>
      <w:r w:rsidR="00BE3551">
        <w:t xml:space="preserve"> </w:t>
      </w:r>
      <w:r w:rsidR="00BE3551" w:rsidRPr="00D93940">
        <w:t>people</w:t>
      </w:r>
      <w:r w:rsidR="00BE3551">
        <w:t xml:space="preserve"> </w:t>
      </w:r>
      <w:r w:rsidR="00BE3551" w:rsidRPr="00D93940">
        <w:t>authorised</w:t>
      </w:r>
      <w:r w:rsidR="00BE3551">
        <w:t xml:space="preserve"> </w:t>
      </w:r>
      <w:r w:rsidR="00BE3551" w:rsidRPr="00D93940">
        <w:t>by</w:t>
      </w:r>
      <w:r w:rsidR="00BE3551">
        <w:t xml:space="preserve"> </w:t>
      </w:r>
      <w:r w:rsidR="00BE3551" w:rsidRPr="00D93940">
        <w:t>the</w:t>
      </w:r>
      <w:r w:rsidR="00BE3551">
        <w:t xml:space="preserve"> </w:t>
      </w:r>
      <w:r w:rsidR="00BE3551" w:rsidRPr="00D93940">
        <w:t>Senior</w:t>
      </w:r>
      <w:r w:rsidR="00BE3551">
        <w:t xml:space="preserve"> </w:t>
      </w:r>
      <w:r w:rsidR="00BE3551" w:rsidRPr="00D93940">
        <w:t>Practitioner</w:t>
      </w:r>
      <w:r w:rsidR="00BE3551">
        <w:t xml:space="preserve"> </w:t>
      </w:r>
      <w:r w:rsidR="00BE3551" w:rsidRPr="00D93940">
        <w:t>to</w:t>
      </w:r>
      <w:r w:rsidR="00BE3551">
        <w:t xml:space="preserve"> </w:t>
      </w:r>
      <w:r w:rsidR="00BE3551" w:rsidRPr="00D93940">
        <w:t>be</w:t>
      </w:r>
      <w:r w:rsidR="00BE3551">
        <w:t xml:space="preserve"> </w:t>
      </w:r>
      <w:r w:rsidR="00BE3551" w:rsidRPr="00D93940">
        <w:t>chemically</w:t>
      </w:r>
      <w:r w:rsidR="00BE3551">
        <w:t xml:space="preserve"> </w:t>
      </w:r>
      <w:r w:rsidR="00BE3551" w:rsidRPr="00D93940">
        <w:t>restrained</w:t>
      </w:r>
      <w:r w:rsidR="00BE3551">
        <w:t xml:space="preserve"> </w:t>
      </w:r>
      <w:r w:rsidR="00BE3551" w:rsidRPr="00D93940">
        <w:t>and</w:t>
      </w:r>
      <w:r w:rsidR="00BE3551">
        <w:t xml:space="preserve"> </w:t>
      </w:r>
      <w:r>
        <w:t>Table</w:t>
      </w:r>
      <w:r w:rsidR="00BE3551">
        <w:t xml:space="preserve"> 15 </w:t>
      </w:r>
      <w:r w:rsidR="00BE3551" w:rsidRPr="00D93940">
        <w:t>shows</w:t>
      </w:r>
      <w:r w:rsidR="00BE3551">
        <w:t xml:space="preserve"> </w:t>
      </w:r>
      <w:r w:rsidR="00BE3551" w:rsidRPr="00D93940">
        <w:t>the</w:t>
      </w:r>
      <w:r w:rsidR="00BE3551">
        <w:t xml:space="preserve"> </w:t>
      </w:r>
      <w:r w:rsidR="00BE3551" w:rsidRPr="00D93940">
        <w:t>breakdown</w:t>
      </w:r>
      <w:r w:rsidR="00BE3551">
        <w:t xml:space="preserve"> </w:t>
      </w:r>
      <w:r w:rsidR="00BE3551" w:rsidRPr="00D93940">
        <w:t>by</w:t>
      </w:r>
      <w:r w:rsidR="00BE3551">
        <w:t xml:space="preserve"> </w:t>
      </w:r>
      <w:r w:rsidR="00BE3551" w:rsidRPr="00D93940">
        <w:t>drug</w:t>
      </w:r>
      <w:r w:rsidR="00BE3551">
        <w:t xml:space="preserve"> </w:t>
      </w:r>
      <w:r w:rsidR="00BE3551" w:rsidRPr="00D93940">
        <w:t>type.</w:t>
      </w:r>
    </w:p>
    <w:p w14:paraId="59CFA5DC" w14:textId="1F3F211B" w:rsidR="00BE3551" w:rsidRDefault="00DD4100" w:rsidP="005A6BC4">
      <w:pPr>
        <w:pStyle w:val="Tablecaption"/>
      </w:pPr>
      <w:bookmarkStart w:id="38" w:name="_Toc98929041"/>
      <w:r>
        <w:t>Table</w:t>
      </w:r>
      <w:r w:rsidR="00BE3551">
        <w:t xml:space="preserve"> 14</w:t>
      </w:r>
      <w:r w:rsidR="00BE3551" w:rsidRPr="00D93940">
        <w:t>:</w:t>
      </w:r>
      <w:r w:rsidR="00BE3551">
        <w:t xml:space="preserve"> </w:t>
      </w:r>
      <w:r w:rsidR="00BE3551" w:rsidRPr="00D93940">
        <w:t>Total</w:t>
      </w:r>
      <w:r w:rsidR="00BE3551">
        <w:t xml:space="preserve"> </w:t>
      </w:r>
      <w:r w:rsidR="00BE3551" w:rsidRPr="00D93940">
        <w:t>number</w:t>
      </w:r>
      <w:r w:rsidR="00BE3551">
        <w:t xml:space="preserve"> </w:t>
      </w:r>
      <w:r w:rsidR="00BE3551" w:rsidRPr="00D93940">
        <w:t>of</w:t>
      </w:r>
      <w:r w:rsidR="00BE3551">
        <w:t xml:space="preserve"> </w:t>
      </w:r>
      <w:r w:rsidR="00BE3551" w:rsidRPr="00D93940">
        <w:t>people</w:t>
      </w:r>
      <w:r w:rsidR="00BE3551">
        <w:t xml:space="preserve"> </w:t>
      </w:r>
      <w:r w:rsidR="00BE3551" w:rsidRPr="00D93940">
        <w:t>authorised</w:t>
      </w:r>
      <w:r w:rsidR="00BE3551">
        <w:t xml:space="preserve"> </w:t>
      </w:r>
      <w:r w:rsidR="00BE3551" w:rsidRPr="00D93940">
        <w:t>for</w:t>
      </w:r>
      <w:r w:rsidR="00BE3551">
        <w:t xml:space="preserve"> </w:t>
      </w:r>
      <w:r w:rsidR="00BE3551" w:rsidRPr="00D93940">
        <w:t>chemical</w:t>
      </w:r>
      <w:r w:rsidR="00BE3551">
        <w:t xml:space="preserve"> </w:t>
      </w:r>
      <w:r w:rsidR="00BE3551" w:rsidRPr="00D93940">
        <w:t>restraint,</w:t>
      </w:r>
      <w:r w:rsidR="00BE3551">
        <w:t xml:space="preserve"> </w:t>
      </w:r>
      <w:r w:rsidR="00BE3551" w:rsidRPr="00D93940">
        <w:t>2014–15</w:t>
      </w:r>
      <w:r w:rsidR="00BE3551">
        <w:t xml:space="preserve"> </w:t>
      </w:r>
      <w:r w:rsidR="00BE3551" w:rsidRPr="00D93940">
        <w:t>to</w:t>
      </w:r>
      <w:r w:rsidR="00BE3551">
        <w:t xml:space="preserve"> </w:t>
      </w:r>
      <w:r w:rsidR="00BE3551" w:rsidRPr="00D93940">
        <w:t>2020–21</w:t>
      </w:r>
      <w:bookmarkEnd w:id="38"/>
    </w:p>
    <w:tbl>
      <w:tblPr>
        <w:tblStyle w:val="TableGrid"/>
        <w:tblW w:w="0" w:type="auto"/>
        <w:tblLook w:val="06A0" w:firstRow="1" w:lastRow="0" w:firstColumn="1" w:lastColumn="0" w:noHBand="1" w:noVBand="1"/>
      </w:tblPr>
      <w:tblGrid>
        <w:gridCol w:w="1418"/>
        <w:gridCol w:w="5387"/>
      </w:tblGrid>
      <w:tr w:rsidR="00BE3551" w:rsidRPr="002D7D37" w14:paraId="0EE305F7" w14:textId="77777777" w:rsidTr="00226721">
        <w:trPr>
          <w:cnfStyle w:val="100000000000" w:firstRow="1" w:lastRow="0" w:firstColumn="0" w:lastColumn="0" w:oddVBand="0" w:evenVBand="0" w:oddHBand="0" w:evenHBand="0" w:firstRowFirstColumn="0" w:firstRowLastColumn="0" w:lastRowFirstColumn="0" w:lastRowLastColumn="0"/>
          <w:tblHeader/>
        </w:trPr>
        <w:tc>
          <w:tcPr>
            <w:tcW w:w="1418" w:type="dxa"/>
          </w:tcPr>
          <w:p w14:paraId="385D2E95" w14:textId="77777777" w:rsidR="00BE3551" w:rsidRPr="00D93940" w:rsidRDefault="00BE3551" w:rsidP="004E19CA">
            <w:pPr>
              <w:pStyle w:val="Tablecolhead"/>
            </w:pPr>
            <w:r w:rsidRPr="00D93940">
              <w:t>Year</w:t>
            </w:r>
          </w:p>
        </w:tc>
        <w:tc>
          <w:tcPr>
            <w:tcW w:w="5387" w:type="dxa"/>
          </w:tcPr>
          <w:p w14:paraId="69D0EB62" w14:textId="74428841" w:rsidR="00BE3551" w:rsidRPr="002D7D37" w:rsidRDefault="00BE3551" w:rsidP="00226721">
            <w:pPr>
              <w:pStyle w:val="Tablecolheadcentre"/>
              <w:rPr>
                <w:highlight w:val="green"/>
              </w:rPr>
            </w:pPr>
            <w:r w:rsidRPr="00902310">
              <w:t>Number</w:t>
            </w:r>
            <w:r>
              <w:t xml:space="preserve"> </w:t>
            </w:r>
            <w:r w:rsidRPr="00902310">
              <w:t>of</w:t>
            </w:r>
            <w:r>
              <w:t xml:space="preserve"> </w:t>
            </w:r>
            <w:r w:rsidRPr="00902310">
              <w:t>people</w:t>
            </w:r>
            <w:r>
              <w:t xml:space="preserve"> </w:t>
            </w:r>
            <w:r w:rsidRPr="00902310">
              <w:t>authorised</w:t>
            </w:r>
          </w:p>
        </w:tc>
      </w:tr>
      <w:tr w:rsidR="00BE3551" w:rsidRPr="002D7D37" w14:paraId="5ACA7DB2" w14:textId="77777777" w:rsidTr="00226721">
        <w:tc>
          <w:tcPr>
            <w:tcW w:w="1418" w:type="dxa"/>
          </w:tcPr>
          <w:p w14:paraId="366895C5" w14:textId="77777777" w:rsidR="00BE3551" w:rsidRPr="00D93940" w:rsidRDefault="00BE3551" w:rsidP="00A1528F">
            <w:pPr>
              <w:pStyle w:val="Tabletext"/>
            </w:pPr>
            <w:r w:rsidRPr="00D93940">
              <w:t>2014</w:t>
            </w:r>
            <w:r>
              <w:t>–</w:t>
            </w:r>
            <w:r w:rsidRPr="00D93940">
              <w:t>15</w:t>
            </w:r>
          </w:p>
        </w:tc>
        <w:tc>
          <w:tcPr>
            <w:tcW w:w="5387" w:type="dxa"/>
          </w:tcPr>
          <w:p w14:paraId="65467384" w14:textId="77777777" w:rsidR="00BE3551" w:rsidRPr="002D7D37" w:rsidRDefault="00BE3551" w:rsidP="00226721">
            <w:pPr>
              <w:pStyle w:val="Tabletextcentre"/>
              <w:rPr>
                <w:highlight w:val="green"/>
              </w:rPr>
            </w:pPr>
            <w:r>
              <w:t>1,998</w:t>
            </w:r>
          </w:p>
        </w:tc>
      </w:tr>
      <w:tr w:rsidR="00BE3551" w:rsidRPr="002D7D37" w14:paraId="397C4823" w14:textId="77777777" w:rsidTr="00226721">
        <w:tc>
          <w:tcPr>
            <w:tcW w:w="1418" w:type="dxa"/>
          </w:tcPr>
          <w:p w14:paraId="25450157" w14:textId="77777777" w:rsidR="00BE3551" w:rsidRPr="00D93940" w:rsidRDefault="00BE3551" w:rsidP="00A1528F">
            <w:pPr>
              <w:pStyle w:val="Tabletext"/>
            </w:pPr>
            <w:r w:rsidRPr="00D93940">
              <w:t>2015</w:t>
            </w:r>
            <w:r>
              <w:t>–</w:t>
            </w:r>
            <w:r w:rsidRPr="00D93940">
              <w:t>16</w:t>
            </w:r>
          </w:p>
        </w:tc>
        <w:tc>
          <w:tcPr>
            <w:tcW w:w="5387" w:type="dxa"/>
          </w:tcPr>
          <w:p w14:paraId="63511AC1" w14:textId="77777777" w:rsidR="00BE3551" w:rsidRPr="002D7D37" w:rsidRDefault="00BE3551" w:rsidP="00226721">
            <w:pPr>
              <w:pStyle w:val="Tabletextcentre"/>
              <w:rPr>
                <w:highlight w:val="green"/>
              </w:rPr>
            </w:pPr>
            <w:r>
              <w:t>2,068</w:t>
            </w:r>
          </w:p>
        </w:tc>
      </w:tr>
      <w:tr w:rsidR="00BE3551" w:rsidRPr="002D7D37" w14:paraId="57D09F3D" w14:textId="77777777" w:rsidTr="00226721">
        <w:tc>
          <w:tcPr>
            <w:tcW w:w="1418" w:type="dxa"/>
          </w:tcPr>
          <w:p w14:paraId="6FE84160" w14:textId="77777777" w:rsidR="00BE3551" w:rsidRPr="00D93940" w:rsidRDefault="00BE3551" w:rsidP="00A1528F">
            <w:pPr>
              <w:pStyle w:val="Tabletext"/>
            </w:pPr>
            <w:r w:rsidRPr="00D93940">
              <w:t>2016</w:t>
            </w:r>
            <w:r>
              <w:t>–</w:t>
            </w:r>
            <w:r w:rsidRPr="00D93940">
              <w:t>17</w:t>
            </w:r>
          </w:p>
        </w:tc>
        <w:tc>
          <w:tcPr>
            <w:tcW w:w="5387" w:type="dxa"/>
          </w:tcPr>
          <w:p w14:paraId="3C20F7D6" w14:textId="77777777" w:rsidR="00BE3551" w:rsidRPr="002D7D37" w:rsidRDefault="00BE3551" w:rsidP="00226721">
            <w:pPr>
              <w:pStyle w:val="Tabletextcentre"/>
              <w:rPr>
                <w:highlight w:val="green"/>
              </w:rPr>
            </w:pPr>
            <w:r>
              <w:t>2,089</w:t>
            </w:r>
          </w:p>
        </w:tc>
      </w:tr>
      <w:tr w:rsidR="00BE3551" w:rsidRPr="002D7D37" w14:paraId="14FD30B8" w14:textId="77777777" w:rsidTr="00226721">
        <w:tc>
          <w:tcPr>
            <w:tcW w:w="1418" w:type="dxa"/>
          </w:tcPr>
          <w:p w14:paraId="7979C079" w14:textId="77777777" w:rsidR="00BE3551" w:rsidRPr="00D93940" w:rsidRDefault="00BE3551" w:rsidP="00A1528F">
            <w:pPr>
              <w:pStyle w:val="Tabletext"/>
            </w:pPr>
            <w:r w:rsidRPr="00D93940">
              <w:t>2017</w:t>
            </w:r>
            <w:r>
              <w:t>–</w:t>
            </w:r>
            <w:r w:rsidRPr="00D93940">
              <w:t>18</w:t>
            </w:r>
          </w:p>
        </w:tc>
        <w:tc>
          <w:tcPr>
            <w:tcW w:w="5387" w:type="dxa"/>
          </w:tcPr>
          <w:p w14:paraId="4ED9CF94" w14:textId="77777777" w:rsidR="00BE3551" w:rsidRPr="002D7D37" w:rsidRDefault="00BE3551" w:rsidP="00226721">
            <w:pPr>
              <w:pStyle w:val="Tabletextcentre"/>
              <w:rPr>
                <w:highlight w:val="green"/>
              </w:rPr>
            </w:pPr>
            <w:r>
              <w:t>2,123</w:t>
            </w:r>
          </w:p>
        </w:tc>
      </w:tr>
      <w:tr w:rsidR="00BE3551" w:rsidRPr="002D7D37" w14:paraId="73501DDC" w14:textId="77777777" w:rsidTr="00226721">
        <w:tc>
          <w:tcPr>
            <w:tcW w:w="1418" w:type="dxa"/>
          </w:tcPr>
          <w:p w14:paraId="5042AF0D" w14:textId="77777777" w:rsidR="00BE3551" w:rsidRPr="00D93940" w:rsidRDefault="00BE3551" w:rsidP="00A1528F">
            <w:pPr>
              <w:pStyle w:val="Tabletext"/>
            </w:pPr>
            <w:r w:rsidRPr="00D93940">
              <w:t>2018</w:t>
            </w:r>
            <w:r>
              <w:t>–</w:t>
            </w:r>
            <w:r w:rsidRPr="00D93940">
              <w:t>19</w:t>
            </w:r>
          </w:p>
        </w:tc>
        <w:tc>
          <w:tcPr>
            <w:tcW w:w="5387" w:type="dxa"/>
          </w:tcPr>
          <w:p w14:paraId="29426602" w14:textId="77777777" w:rsidR="00BE3551" w:rsidRPr="002D7D37" w:rsidRDefault="00BE3551" w:rsidP="00226721">
            <w:pPr>
              <w:pStyle w:val="Tabletextcentre"/>
              <w:rPr>
                <w:highlight w:val="green"/>
              </w:rPr>
            </w:pPr>
            <w:r>
              <w:t>2,126</w:t>
            </w:r>
          </w:p>
        </w:tc>
      </w:tr>
      <w:tr w:rsidR="00BE3551" w:rsidRPr="002D7D37" w14:paraId="78027CDD" w14:textId="77777777" w:rsidTr="00226721">
        <w:tc>
          <w:tcPr>
            <w:tcW w:w="1418" w:type="dxa"/>
          </w:tcPr>
          <w:p w14:paraId="63967788" w14:textId="77777777" w:rsidR="00BE3551" w:rsidRPr="00D93940" w:rsidRDefault="00BE3551" w:rsidP="00A1528F">
            <w:pPr>
              <w:pStyle w:val="Tabletext"/>
            </w:pPr>
            <w:r w:rsidRPr="00D93940">
              <w:t>2019</w:t>
            </w:r>
            <w:r>
              <w:t>–</w:t>
            </w:r>
            <w:r w:rsidRPr="00D93940">
              <w:t>20</w:t>
            </w:r>
          </w:p>
        </w:tc>
        <w:tc>
          <w:tcPr>
            <w:tcW w:w="5387" w:type="dxa"/>
          </w:tcPr>
          <w:p w14:paraId="1E748AEE" w14:textId="77777777" w:rsidR="00BE3551" w:rsidRPr="002D7D37" w:rsidRDefault="00BE3551" w:rsidP="00226721">
            <w:pPr>
              <w:pStyle w:val="Tabletextcentre"/>
              <w:rPr>
                <w:highlight w:val="green"/>
              </w:rPr>
            </w:pPr>
            <w:r w:rsidRPr="00A07322">
              <w:t>1</w:t>
            </w:r>
            <w:r>
              <w:t>,503</w:t>
            </w:r>
          </w:p>
        </w:tc>
      </w:tr>
      <w:tr w:rsidR="00BE3551" w:rsidRPr="002D7D37" w14:paraId="4DC742D8" w14:textId="77777777" w:rsidTr="00226721">
        <w:tc>
          <w:tcPr>
            <w:tcW w:w="1418" w:type="dxa"/>
          </w:tcPr>
          <w:p w14:paraId="127D112A" w14:textId="77777777" w:rsidR="00BE3551" w:rsidRPr="00D93940" w:rsidRDefault="00BE3551" w:rsidP="00A1528F">
            <w:pPr>
              <w:pStyle w:val="Tabletext"/>
            </w:pPr>
            <w:r w:rsidRPr="00D93940">
              <w:t>2020</w:t>
            </w:r>
            <w:r>
              <w:t>–</w:t>
            </w:r>
            <w:r w:rsidRPr="00D93940">
              <w:t>21</w:t>
            </w:r>
          </w:p>
        </w:tc>
        <w:tc>
          <w:tcPr>
            <w:tcW w:w="5387" w:type="dxa"/>
          </w:tcPr>
          <w:p w14:paraId="63083ADE" w14:textId="77777777" w:rsidR="00BE3551" w:rsidRPr="002D7D37" w:rsidRDefault="00BE3551" w:rsidP="00226721">
            <w:pPr>
              <w:pStyle w:val="Tabletextcentre"/>
              <w:rPr>
                <w:highlight w:val="green"/>
              </w:rPr>
            </w:pPr>
            <w:r w:rsidRPr="00A07322">
              <w:t>1</w:t>
            </w:r>
            <w:r>
              <w:t>,</w:t>
            </w:r>
            <w:r w:rsidRPr="00A07322">
              <w:t>7</w:t>
            </w:r>
            <w:r>
              <w:t>70</w:t>
            </w:r>
          </w:p>
        </w:tc>
      </w:tr>
    </w:tbl>
    <w:p w14:paraId="23303C3F" w14:textId="77777777" w:rsidR="000F4490" w:rsidRDefault="000F4490" w:rsidP="000F4490">
      <w:pPr>
        <w:pStyle w:val="Tablecaption"/>
      </w:pPr>
      <w:r>
        <w:t xml:space="preserve">Table </w:t>
      </w:r>
      <w:r w:rsidRPr="00D93940">
        <w:t>15:</w:t>
      </w:r>
      <w:r>
        <w:t xml:space="preserve"> Percentage </w:t>
      </w:r>
      <w:r w:rsidRPr="00D93940">
        <w:t>of</w:t>
      </w:r>
      <w:r>
        <w:t xml:space="preserve"> all </w:t>
      </w:r>
      <w:r w:rsidRPr="00D93940">
        <w:t>people</w:t>
      </w:r>
      <w:r>
        <w:t xml:space="preserve"> </w:t>
      </w:r>
      <w:r w:rsidRPr="00D93940">
        <w:t>authorised</w:t>
      </w:r>
      <w:r>
        <w:t xml:space="preserve"> </w:t>
      </w:r>
      <w:r w:rsidRPr="00D93940">
        <w:t>for</w:t>
      </w:r>
      <w:r>
        <w:t xml:space="preserve"> </w:t>
      </w:r>
      <w:r w:rsidRPr="00D93940">
        <w:t>chemical</w:t>
      </w:r>
      <w:r>
        <w:t xml:space="preserve"> </w:t>
      </w:r>
      <w:r w:rsidRPr="00D93940">
        <w:t>restraint</w:t>
      </w:r>
      <w:r>
        <w:t xml:space="preserve"> </w:t>
      </w:r>
      <w:r w:rsidRPr="00EE2116">
        <w:rPr>
          <w:bCs/>
        </w:rPr>
        <w:t>who were</w:t>
      </w:r>
      <w:r w:rsidRPr="005D15F4">
        <w:rPr>
          <w:bCs/>
        </w:rPr>
        <w:t xml:space="preserve"> </w:t>
      </w:r>
      <w:r>
        <w:rPr>
          <w:bCs/>
        </w:rPr>
        <w:t>authorised</w:t>
      </w:r>
      <w:r w:rsidRPr="005D15F4">
        <w:rPr>
          <w:bCs/>
        </w:rPr>
        <w:t xml:space="preserve"> for </w:t>
      </w:r>
      <w:r w:rsidRPr="00D93940">
        <w:t>different</w:t>
      </w:r>
      <w:r>
        <w:t xml:space="preserve"> </w:t>
      </w:r>
      <w:r w:rsidRPr="00D93940">
        <w:t>types</w:t>
      </w:r>
      <w:r>
        <w:t xml:space="preserve"> </w:t>
      </w:r>
      <w:r w:rsidRPr="00D93940">
        <w:t>of</w:t>
      </w:r>
      <w:r>
        <w:t xml:space="preserve"> </w:t>
      </w:r>
      <w:r w:rsidRPr="00D93940">
        <w:t>chemical</w:t>
      </w:r>
      <w:r>
        <w:t xml:space="preserve"> </w:t>
      </w:r>
      <w:r w:rsidRPr="00D93940">
        <w:t>restraint,</w:t>
      </w:r>
      <w:r>
        <w:t xml:space="preserve"> </w:t>
      </w:r>
      <w:r w:rsidRPr="00D93940">
        <w:t>2014–15</w:t>
      </w:r>
      <w:r>
        <w:t xml:space="preserve"> </w:t>
      </w:r>
      <w:r w:rsidRPr="00D93940">
        <w:t>to</w:t>
      </w:r>
      <w:r>
        <w:t xml:space="preserve"> </w:t>
      </w:r>
      <w:r w:rsidRPr="00D93940">
        <w:t>2020–21</w:t>
      </w:r>
    </w:p>
    <w:tbl>
      <w:tblPr>
        <w:tblStyle w:val="TableGrid"/>
        <w:tblW w:w="9299" w:type="dxa"/>
        <w:tblLook w:val="06A0" w:firstRow="1" w:lastRow="0" w:firstColumn="1" w:lastColumn="0" w:noHBand="1" w:noVBand="1"/>
      </w:tblPr>
      <w:tblGrid>
        <w:gridCol w:w="1746"/>
        <w:gridCol w:w="1079"/>
        <w:gridCol w:w="1079"/>
        <w:gridCol w:w="1079"/>
        <w:gridCol w:w="1079"/>
        <w:gridCol w:w="1079"/>
        <w:gridCol w:w="1079"/>
        <w:gridCol w:w="1079"/>
      </w:tblGrid>
      <w:tr w:rsidR="000F4490" w:rsidRPr="002D7D37" w14:paraId="379120E2" w14:textId="77777777" w:rsidTr="0056120C">
        <w:trPr>
          <w:cnfStyle w:val="100000000000" w:firstRow="1" w:lastRow="0" w:firstColumn="0" w:lastColumn="0" w:oddVBand="0" w:evenVBand="0" w:oddHBand="0" w:evenHBand="0" w:firstRowFirstColumn="0" w:firstRowLastColumn="0" w:lastRowFirstColumn="0" w:lastRowLastColumn="0"/>
          <w:trHeight w:val="429"/>
          <w:tblHeader/>
        </w:trPr>
        <w:tc>
          <w:tcPr>
            <w:tcW w:w="1746" w:type="dxa"/>
          </w:tcPr>
          <w:p w14:paraId="0C83F41D" w14:textId="77777777" w:rsidR="000F4490" w:rsidRPr="00C05318" w:rsidRDefault="000F4490" w:rsidP="0056120C">
            <w:pPr>
              <w:pStyle w:val="Tablecolhead"/>
            </w:pPr>
            <w:r w:rsidRPr="00C05318">
              <w:t>Drug</w:t>
            </w:r>
            <w:r>
              <w:t xml:space="preserve"> </w:t>
            </w:r>
            <w:r w:rsidRPr="00C05318">
              <w:t>type</w:t>
            </w:r>
          </w:p>
        </w:tc>
        <w:tc>
          <w:tcPr>
            <w:tcW w:w="1079" w:type="dxa"/>
          </w:tcPr>
          <w:p w14:paraId="3D38AAFE" w14:textId="77777777" w:rsidR="000F4490" w:rsidRDefault="000F4490" w:rsidP="0056120C">
            <w:pPr>
              <w:pStyle w:val="Tablecolheadcentre"/>
            </w:pPr>
            <w:r w:rsidRPr="00C05318">
              <w:t>2014</w:t>
            </w:r>
            <w:r>
              <w:t>–</w:t>
            </w:r>
            <w:r w:rsidRPr="00C05318">
              <w:t>15</w:t>
            </w:r>
          </w:p>
          <w:p w14:paraId="42049D6D" w14:textId="77777777" w:rsidR="000F4490" w:rsidRPr="00C05318" w:rsidRDefault="000F4490" w:rsidP="0056120C">
            <w:pPr>
              <w:pStyle w:val="Tablecolheadright"/>
              <w:jc w:val="center"/>
            </w:pPr>
            <w:r>
              <w:t>%</w:t>
            </w:r>
          </w:p>
        </w:tc>
        <w:tc>
          <w:tcPr>
            <w:tcW w:w="1079" w:type="dxa"/>
          </w:tcPr>
          <w:p w14:paraId="46183F8E" w14:textId="77777777" w:rsidR="000F4490" w:rsidRDefault="000F4490" w:rsidP="0056120C">
            <w:pPr>
              <w:pStyle w:val="Tablecolheadcentre"/>
            </w:pPr>
            <w:r w:rsidRPr="00C05318">
              <w:t>2015</w:t>
            </w:r>
            <w:r>
              <w:t>–</w:t>
            </w:r>
            <w:r w:rsidRPr="00C05318">
              <w:t>16</w:t>
            </w:r>
          </w:p>
          <w:p w14:paraId="2B4B0613" w14:textId="77777777" w:rsidR="000F4490" w:rsidRPr="00C05318" w:rsidRDefault="000F4490" w:rsidP="0056120C">
            <w:pPr>
              <w:pStyle w:val="Tablecolheadright"/>
              <w:jc w:val="center"/>
            </w:pPr>
            <w:r>
              <w:t>%</w:t>
            </w:r>
          </w:p>
        </w:tc>
        <w:tc>
          <w:tcPr>
            <w:tcW w:w="1079" w:type="dxa"/>
          </w:tcPr>
          <w:p w14:paraId="7834D86C" w14:textId="77777777" w:rsidR="000F4490" w:rsidRDefault="000F4490" w:rsidP="0056120C">
            <w:pPr>
              <w:pStyle w:val="Tablecolheadcentre"/>
            </w:pPr>
            <w:r w:rsidRPr="00C05318">
              <w:t>2016</w:t>
            </w:r>
            <w:r>
              <w:t>–</w:t>
            </w:r>
            <w:r w:rsidRPr="00C05318">
              <w:t>17</w:t>
            </w:r>
          </w:p>
          <w:p w14:paraId="1E5F990E" w14:textId="77777777" w:rsidR="000F4490" w:rsidRPr="00C05318" w:rsidRDefault="000F4490" w:rsidP="0056120C">
            <w:pPr>
              <w:pStyle w:val="Tablecolheadright"/>
              <w:jc w:val="center"/>
            </w:pPr>
            <w:r>
              <w:t>%</w:t>
            </w:r>
          </w:p>
        </w:tc>
        <w:tc>
          <w:tcPr>
            <w:tcW w:w="1079" w:type="dxa"/>
          </w:tcPr>
          <w:p w14:paraId="547F5E44" w14:textId="77777777" w:rsidR="000F4490" w:rsidRDefault="000F4490" w:rsidP="0056120C">
            <w:pPr>
              <w:pStyle w:val="Tablecolheadcentre"/>
            </w:pPr>
            <w:r w:rsidRPr="00C05318">
              <w:t>2017</w:t>
            </w:r>
            <w:r>
              <w:t>–</w:t>
            </w:r>
            <w:r w:rsidRPr="00C05318">
              <w:t>18</w:t>
            </w:r>
          </w:p>
          <w:p w14:paraId="355028AD" w14:textId="77777777" w:rsidR="000F4490" w:rsidRPr="00C05318" w:rsidRDefault="000F4490" w:rsidP="0056120C">
            <w:pPr>
              <w:pStyle w:val="Tablecolheadright"/>
              <w:jc w:val="center"/>
            </w:pPr>
            <w:r>
              <w:t>%</w:t>
            </w:r>
          </w:p>
        </w:tc>
        <w:tc>
          <w:tcPr>
            <w:tcW w:w="1079" w:type="dxa"/>
          </w:tcPr>
          <w:p w14:paraId="5F3543BF" w14:textId="77777777" w:rsidR="000F4490" w:rsidRDefault="000F4490" w:rsidP="0056120C">
            <w:pPr>
              <w:pStyle w:val="Tablecolheadcentre"/>
            </w:pPr>
            <w:r w:rsidRPr="00C05318">
              <w:t>2018</w:t>
            </w:r>
            <w:r>
              <w:t>–</w:t>
            </w:r>
            <w:r w:rsidRPr="00C05318">
              <w:t>19</w:t>
            </w:r>
          </w:p>
          <w:p w14:paraId="1974DA7E" w14:textId="77777777" w:rsidR="000F4490" w:rsidRPr="00C05318" w:rsidRDefault="000F4490" w:rsidP="0056120C">
            <w:pPr>
              <w:pStyle w:val="Tablecolheadright"/>
              <w:jc w:val="center"/>
            </w:pPr>
            <w:r>
              <w:t>%</w:t>
            </w:r>
          </w:p>
        </w:tc>
        <w:tc>
          <w:tcPr>
            <w:tcW w:w="1079" w:type="dxa"/>
          </w:tcPr>
          <w:p w14:paraId="32EEE107" w14:textId="77777777" w:rsidR="000F4490" w:rsidRDefault="000F4490" w:rsidP="0056120C">
            <w:pPr>
              <w:pStyle w:val="Tablecolheadcentre"/>
            </w:pPr>
            <w:r w:rsidRPr="00C05318">
              <w:t>2019</w:t>
            </w:r>
            <w:r>
              <w:t>–</w:t>
            </w:r>
            <w:r w:rsidRPr="00C05318">
              <w:t>20</w:t>
            </w:r>
          </w:p>
          <w:p w14:paraId="113B8770" w14:textId="77777777" w:rsidR="000F4490" w:rsidRPr="00C05318" w:rsidRDefault="000F4490" w:rsidP="0056120C">
            <w:pPr>
              <w:pStyle w:val="Tablecolheadright"/>
              <w:jc w:val="center"/>
            </w:pPr>
            <w:r>
              <w:t>%</w:t>
            </w:r>
          </w:p>
        </w:tc>
        <w:tc>
          <w:tcPr>
            <w:tcW w:w="1079" w:type="dxa"/>
          </w:tcPr>
          <w:p w14:paraId="33C78883" w14:textId="77777777" w:rsidR="000F4490" w:rsidRDefault="000F4490" w:rsidP="0056120C">
            <w:pPr>
              <w:pStyle w:val="Tablecolheadcentre"/>
            </w:pPr>
            <w:r w:rsidRPr="00C05318">
              <w:t>2020</w:t>
            </w:r>
            <w:r>
              <w:t>–</w:t>
            </w:r>
            <w:r w:rsidRPr="00C05318">
              <w:t>21</w:t>
            </w:r>
          </w:p>
          <w:p w14:paraId="08CCE59B" w14:textId="77777777" w:rsidR="000F4490" w:rsidRPr="00C05318" w:rsidRDefault="000F4490" w:rsidP="0056120C">
            <w:pPr>
              <w:pStyle w:val="Tablecolheadright"/>
              <w:jc w:val="center"/>
            </w:pPr>
            <w:r>
              <w:t>%</w:t>
            </w:r>
          </w:p>
        </w:tc>
      </w:tr>
      <w:tr w:rsidR="000F4490" w:rsidRPr="002D7D37" w14:paraId="174FE981" w14:textId="77777777" w:rsidTr="0056120C">
        <w:trPr>
          <w:trHeight w:val="365"/>
        </w:trPr>
        <w:tc>
          <w:tcPr>
            <w:tcW w:w="1746" w:type="dxa"/>
          </w:tcPr>
          <w:p w14:paraId="55A75312" w14:textId="77777777" w:rsidR="000F4490" w:rsidRPr="00C05318" w:rsidRDefault="000F4490" w:rsidP="0056120C">
            <w:pPr>
              <w:pStyle w:val="Tabletext"/>
            </w:pPr>
            <w:r w:rsidRPr="00C05318">
              <w:t>Antidepressant</w:t>
            </w:r>
          </w:p>
        </w:tc>
        <w:tc>
          <w:tcPr>
            <w:tcW w:w="1079" w:type="dxa"/>
          </w:tcPr>
          <w:p w14:paraId="0F2AB2A2" w14:textId="77777777" w:rsidR="000F4490" w:rsidRPr="002D7D37" w:rsidRDefault="000F4490" w:rsidP="0056120C">
            <w:pPr>
              <w:pStyle w:val="Tabletextright"/>
              <w:jc w:val="center"/>
              <w:rPr>
                <w:highlight w:val="green"/>
              </w:rPr>
            </w:pPr>
            <w:r>
              <w:t>37.8</w:t>
            </w:r>
          </w:p>
        </w:tc>
        <w:tc>
          <w:tcPr>
            <w:tcW w:w="1079" w:type="dxa"/>
          </w:tcPr>
          <w:p w14:paraId="7413A333" w14:textId="77777777" w:rsidR="000F4490" w:rsidRPr="002D7D37" w:rsidRDefault="000F4490" w:rsidP="0056120C">
            <w:pPr>
              <w:pStyle w:val="Tabletextright"/>
              <w:jc w:val="center"/>
              <w:rPr>
                <w:highlight w:val="green"/>
              </w:rPr>
            </w:pPr>
            <w:r>
              <w:t>38.5</w:t>
            </w:r>
          </w:p>
        </w:tc>
        <w:tc>
          <w:tcPr>
            <w:tcW w:w="1079" w:type="dxa"/>
          </w:tcPr>
          <w:p w14:paraId="3068DE21" w14:textId="77777777" w:rsidR="000F4490" w:rsidRPr="002D7D37" w:rsidRDefault="000F4490" w:rsidP="0056120C">
            <w:pPr>
              <w:pStyle w:val="Tabletextright"/>
              <w:jc w:val="center"/>
              <w:rPr>
                <w:highlight w:val="green"/>
              </w:rPr>
            </w:pPr>
            <w:r>
              <w:t>39.1</w:t>
            </w:r>
          </w:p>
        </w:tc>
        <w:tc>
          <w:tcPr>
            <w:tcW w:w="1079" w:type="dxa"/>
          </w:tcPr>
          <w:p w14:paraId="421E628B" w14:textId="77777777" w:rsidR="000F4490" w:rsidRPr="002D7D37" w:rsidRDefault="000F4490" w:rsidP="0056120C">
            <w:pPr>
              <w:pStyle w:val="Tabletextright"/>
              <w:jc w:val="center"/>
              <w:rPr>
                <w:highlight w:val="green"/>
              </w:rPr>
            </w:pPr>
            <w:r>
              <w:t>40.2</w:t>
            </w:r>
          </w:p>
        </w:tc>
        <w:tc>
          <w:tcPr>
            <w:tcW w:w="1079" w:type="dxa"/>
          </w:tcPr>
          <w:p w14:paraId="22B73E12" w14:textId="77777777" w:rsidR="000F4490" w:rsidRPr="002D7D37" w:rsidRDefault="000F4490" w:rsidP="0056120C">
            <w:pPr>
              <w:pStyle w:val="Tabletextright"/>
              <w:jc w:val="center"/>
              <w:rPr>
                <w:highlight w:val="green"/>
              </w:rPr>
            </w:pPr>
            <w:r>
              <w:t>41.7</w:t>
            </w:r>
          </w:p>
        </w:tc>
        <w:tc>
          <w:tcPr>
            <w:tcW w:w="1079" w:type="dxa"/>
          </w:tcPr>
          <w:p w14:paraId="6AD50EA1" w14:textId="77777777" w:rsidR="000F4490" w:rsidRPr="002D7D37" w:rsidRDefault="000F4490" w:rsidP="0056120C">
            <w:pPr>
              <w:pStyle w:val="Tabletextright"/>
              <w:jc w:val="center"/>
              <w:rPr>
                <w:highlight w:val="green"/>
              </w:rPr>
            </w:pPr>
            <w:r>
              <w:t>41.3</w:t>
            </w:r>
          </w:p>
        </w:tc>
        <w:tc>
          <w:tcPr>
            <w:tcW w:w="1079" w:type="dxa"/>
          </w:tcPr>
          <w:p w14:paraId="0A9F2B61" w14:textId="77777777" w:rsidR="000F4490" w:rsidRPr="002D7D37" w:rsidRDefault="000F4490" w:rsidP="0056120C">
            <w:pPr>
              <w:pStyle w:val="Tabletextright"/>
              <w:jc w:val="center"/>
              <w:rPr>
                <w:highlight w:val="green"/>
              </w:rPr>
            </w:pPr>
            <w:r>
              <w:t>38.8</w:t>
            </w:r>
          </w:p>
        </w:tc>
      </w:tr>
      <w:tr w:rsidR="000F4490" w:rsidRPr="002D7D37" w14:paraId="34BDFCAA" w14:textId="77777777" w:rsidTr="0056120C">
        <w:trPr>
          <w:trHeight w:val="365"/>
        </w:trPr>
        <w:tc>
          <w:tcPr>
            <w:tcW w:w="1746" w:type="dxa"/>
          </w:tcPr>
          <w:p w14:paraId="6FBDB55B" w14:textId="77777777" w:rsidR="000F4490" w:rsidRPr="00C05318" w:rsidRDefault="000F4490" w:rsidP="0056120C">
            <w:pPr>
              <w:pStyle w:val="Tabletext"/>
            </w:pPr>
            <w:r w:rsidRPr="00C05318">
              <w:t>Antipsychotic</w:t>
            </w:r>
          </w:p>
        </w:tc>
        <w:tc>
          <w:tcPr>
            <w:tcW w:w="1079" w:type="dxa"/>
          </w:tcPr>
          <w:p w14:paraId="5BE34670" w14:textId="77777777" w:rsidR="000F4490" w:rsidRPr="002D7D37" w:rsidRDefault="000F4490" w:rsidP="0056120C">
            <w:pPr>
              <w:pStyle w:val="Tabletextright"/>
              <w:jc w:val="center"/>
              <w:rPr>
                <w:highlight w:val="green"/>
              </w:rPr>
            </w:pPr>
            <w:r>
              <w:t>71.4</w:t>
            </w:r>
          </w:p>
        </w:tc>
        <w:tc>
          <w:tcPr>
            <w:tcW w:w="1079" w:type="dxa"/>
          </w:tcPr>
          <w:p w14:paraId="3912238F" w14:textId="77777777" w:rsidR="000F4490" w:rsidRPr="002D7D37" w:rsidRDefault="000F4490" w:rsidP="0056120C">
            <w:pPr>
              <w:pStyle w:val="Tabletextright"/>
              <w:jc w:val="center"/>
              <w:rPr>
                <w:highlight w:val="green"/>
              </w:rPr>
            </w:pPr>
            <w:r>
              <w:t>71.7</w:t>
            </w:r>
          </w:p>
        </w:tc>
        <w:tc>
          <w:tcPr>
            <w:tcW w:w="1079" w:type="dxa"/>
          </w:tcPr>
          <w:p w14:paraId="07EAFBDF" w14:textId="77777777" w:rsidR="000F4490" w:rsidRPr="002D7D37" w:rsidRDefault="000F4490" w:rsidP="0056120C">
            <w:pPr>
              <w:pStyle w:val="Tabletextright"/>
              <w:jc w:val="center"/>
              <w:rPr>
                <w:highlight w:val="green"/>
              </w:rPr>
            </w:pPr>
            <w:r>
              <w:t>70.9</w:t>
            </w:r>
          </w:p>
        </w:tc>
        <w:tc>
          <w:tcPr>
            <w:tcW w:w="1079" w:type="dxa"/>
          </w:tcPr>
          <w:p w14:paraId="5CCD4219" w14:textId="77777777" w:rsidR="000F4490" w:rsidRPr="002D7D37" w:rsidRDefault="000F4490" w:rsidP="0056120C">
            <w:pPr>
              <w:pStyle w:val="Tabletextright"/>
              <w:jc w:val="center"/>
              <w:rPr>
                <w:highlight w:val="green"/>
              </w:rPr>
            </w:pPr>
            <w:r>
              <w:t>71.3</w:t>
            </w:r>
          </w:p>
        </w:tc>
        <w:tc>
          <w:tcPr>
            <w:tcW w:w="1079" w:type="dxa"/>
          </w:tcPr>
          <w:p w14:paraId="496D99BD" w14:textId="77777777" w:rsidR="000F4490" w:rsidRPr="002D7D37" w:rsidRDefault="000F4490" w:rsidP="0056120C">
            <w:pPr>
              <w:pStyle w:val="Tabletextright"/>
              <w:jc w:val="center"/>
              <w:rPr>
                <w:highlight w:val="green"/>
              </w:rPr>
            </w:pPr>
            <w:r>
              <w:t>73.0</w:t>
            </w:r>
          </w:p>
        </w:tc>
        <w:tc>
          <w:tcPr>
            <w:tcW w:w="1079" w:type="dxa"/>
          </w:tcPr>
          <w:p w14:paraId="0CAFCDA4" w14:textId="77777777" w:rsidR="000F4490" w:rsidRPr="002D7D37" w:rsidRDefault="000F4490" w:rsidP="0056120C">
            <w:pPr>
              <w:pStyle w:val="Tabletextright"/>
              <w:jc w:val="center"/>
              <w:rPr>
                <w:highlight w:val="green"/>
              </w:rPr>
            </w:pPr>
            <w:r>
              <w:t>73.8</w:t>
            </w:r>
          </w:p>
        </w:tc>
        <w:tc>
          <w:tcPr>
            <w:tcW w:w="1079" w:type="dxa"/>
          </w:tcPr>
          <w:p w14:paraId="4F70C838" w14:textId="77777777" w:rsidR="000F4490" w:rsidRPr="002D7D37" w:rsidRDefault="000F4490" w:rsidP="0056120C">
            <w:pPr>
              <w:pStyle w:val="Tabletextright"/>
              <w:jc w:val="center"/>
              <w:rPr>
                <w:highlight w:val="green"/>
              </w:rPr>
            </w:pPr>
            <w:r>
              <w:t>75.5</w:t>
            </w:r>
          </w:p>
        </w:tc>
      </w:tr>
      <w:tr w:rsidR="000F4490" w:rsidRPr="002D7D37" w14:paraId="2E710067" w14:textId="77777777" w:rsidTr="0056120C">
        <w:trPr>
          <w:trHeight w:val="353"/>
        </w:trPr>
        <w:tc>
          <w:tcPr>
            <w:tcW w:w="1746" w:type="dxa"/>
          </w:tcPr>
          <w:p w14:paraId="7792C3F2" w14:textId="77777777" w:rsidR="000F4490" w:rsidRPr="00C05318" w:rsidRDefault="000F4490" w:rsidP="0056120C">
            <w:pPr>
              <w:pStyle w:val="Tabletext"/>
            </w:pPr>
            <w:r w:rsidRPr="00C05318">
              <w:t>Benzo/</w:t>
            </w:r>
            <w:r>
              <w:t>s</w:t>
            </w:r>
            <w:r w:rsidRPr="00C05318">
              <w:t>edative</w:t>
            </w:r>
          </w:p>
        </w:tc>
        <w:tc>
          <w:tcPr>
            <w:tcW w:w="1079" w:type="dxa"/>
          </w:tcPr>
          <w:p w14:paraId="547411F9" w14:textId="77777777" w:rsidR="000F4490" w:rsidRPr="002D7D37" w:rsidRDefault="000F4490" w:rsidP="0056120C">
            <w:pPr>
              <w:pStyle w:val="Tabletextright"/>
              <w:jc w:val="center"/>
              <w:rPr>
                <w:highlight w:val="green"/>
              </w:rPr>
            </w:pPr>
            <w:r>
              <w:t>33.2</w:t>
            </w:r>
          </w:p>
        </w:tc>
        <w:tc>
          <w:tcPr>
            <w:tcW w:w="1079" w:type="dxa"/>
          </w:tcPr>
          <w:p w14:paraId="03E26F6D" w14:textId="77777777" w:rsidR="000F4490" w:rsidRPr="002D7D37" w:rsidRDefault="000F4490" w:rsidP="0056120C">
            <w:pPr>
              <w:pStyle w:val="Tabletextright"/>
              <w:jc w:val="center"/>
              <w:rPr>
                <w:highlight w:val="green"/>
              </w:rPr>
            </w:pPr>
            <w:r>
              <w:t>32.4</w:t>
            </w:r>
          </w:p>
        </w:tc>
        <w:tc>
          <w:tcPr>
            <w:tcW w:w="1079" w:type="dxa"/>
          </w:tcPr>
          <w:p w14:paraId="20D966A4" w14:textId="77777777" w:rsidR="000F4490" w:rsidRPr="002D7D37" w:rsidRDefault="000F4490" w:rsidP="0056120C">
            <w:pPr>
              <w:pStyle w:val="Tabletextright"/>
              <w:jc w:val="center"/>
              <w:rPr>
                <w:highlight w:val="green"/>
              </w:rPr>
            </w:pPr>
            <w:r>
              <w:t>34.4</w:t>
            </w:r>
          </w:p>
        </w:tc>
        <w:tc>
          <w:tcPr>
            <w:tcW w:w="1079" w:type="dxa"/>
          </w:tcPr>
          <w:p w14:paraId="4F436457" w14:textId="77777777" w:rsidR="000F4490" w:rsidRPr="002D7D37" w:rsidRDefault="000F4490" w:rsidP="0056120C">
            <w:pPr>
              <w:pStyle w:val="Tabletextright"/>
              <w:jc w:val="center"/>
              <w:rPr>
                <w:highlight w:val="green"/>
              </w:rPr>
            </w:pPr>
            <w:r>
              <w:t>35.6</w:t>
            </w:r>
          </w:p>
        </w:tc>
        <w:tc>
          <w:tcPr>
            <w:tcW w:w="1079" w:type="dxa"/>
          </w:tcPr>
          <w:p w14:paraId="676D3160" w14:textId="77777777" w:rsidR="000F4490" w:rsidRPr="002D7D37" w:rsidRDefault="000F4490" w:rsidP="0056120C">
            <w:pPr>
              <w:pStyle w:val="Tabletextright"/>
              <w:jc w:val="center"/>
              <w:rPr>
                <w:highlight w:val="green"/>
              </w:rPr>
            </w:pPr>
            <w:r>
              <w:t>38.0</w:t>
            </w:r>
          </w:p>
        </w:tc>
        <w:tc>
          <w:tcPr>
            <w:tcW w:w="1079" w:type="dxa"/>
          </w:tcPr>
          <w:p w14:paraId="630C0C8F" w14:textId="77777777" w:rsidR="000F4490" w:rsidRPr="002D7D37" w:rsidRDefault="000F4490" w:rsidP="0056120C">
            <w:pPr>
              <w:pStyle w:val="Tabletextright"/>
              <w:jc w:val="center"/>
              <w:rPr>
                <w:highlight w:val="green"/>
              </w:rPr>
            </w:pPr>
            <w:r>
              <w:t>39.1</w:t>
            </w:r>
          </w:p>
        </w:tc>
        <w:tc>
          <w:tcPr>
            <w:tcW w:w="1079" w:type="dxa"/>
          </w:tcPr>
          <w:p w14:paraId="604ABE3C" w14:textId="77777777" w:rsidR="000F4490" w:rsidRPr="002D7D37" w:rsidRDefault="000F4490" w:rsidP="0056120C">
            <w:pPr>
              <w:pStyle w:val="Tabletextright"/>
              <w:jc w:val="center"/>
              <w:rPr>
                <w:highlight w:val="green"/>
              </w:rPr>
            </w:pPr>
            <w:r>
              <w:t>44.0</w:t>
            </w:r>
          </w:p>
        </w:tc>
      </w:tr>
      <w:tr w:rsidR="000F4490" w:rsidRPr="002D7D37" w14:paraId="56BD5BBF" w14:textId="77777777" w:rsidTr="0056120C">
        <w:trPr>
          <w:trHeight w:val="365"/>
        </w:trPr>
        <w:tc>
          <w:tcPr>
            <w:tcW w:w="1746" w:type="dxa"/>
          </w:tcPr>
          <w:p w14:paraId="40294BE1" w14:textId="77777777" w:rsidR="000F4490" w:rsidRPr="00C05318" w:rsidRDefault="000F4490" w:rsidP="0056120C">
            <w:pPr>
              <w:pStyle w:val="Tabletext"/>
            </w:pPr>
            <w:r w:rsidRPr="00C05318">
              <w:t>Menstrual</w:t>
            </w:r>
            <w:r>
              <w:t xml:space="preserve"> s</w:t>
            </w:r>
            <w:r w:rsidRPr="00C05318">
              <w:t>uppression</w:t>
            </w:r>
          </w:p>
        </w:tc>
        <w:tc>
          <w:tcPr>
            <w:tcW w:w="1079" w:type="dxa"/>
          </w:tcPr>
          <w:p w14:paraId="0B50D620" w14:textId="77777777" w:rsidR="000F4490" w:rsidRPr="002D7D37" w:rsidRDefault="000F4490" w:rsidP="0056120C">
            <w:pPr>
              <w:pStyle w:val="Tabletextright"/>
              <w:jc w:val="center"/>
              <w:rPr>
                <w:highlight w:val="green"/>
              </w:rPr>
            </w:pPr>
            <w:r>
              <w:t>1.7</w:t>
            </w:r>
          </w:p>
        </w:tc>
        <w:tc>
          <w:tcPr>
            <w:tcW w:w="1079" w:type="dxa"/>
          </w:tcPr>
          <w:p w14:paraId="373345DE" w14:textId="77777777" w:rsidR="000F4490" w:rsidRPr="002D7D37" w:rsidRDefault="000F4490" w:rsidP="0056120C">
            <w:pPr>
              <w:pStyle w:val="Tabletextright"/>
              <w:jc w:val="center"/>
              <w:rPr>
                <w:highlight w:val="green"/>
              </w:rPr>
            </w:pPr>
            <w:r>
              <w:t>1.5</w:t>
            </w:r>
          </w:p>
        </w:tc>
        <w:tc>
          <w:tcPr>
            <w:tcW w:w="1079" w:type="dxa"/>
          </w:tcPr>
          <w:p w14:paraId="450C30FC" w14:textId="77777777" w:rsidR="000F4490" w:rsidRPr="002D7D37" w:rsidRDefault="000F4490" w:rsidP="0056120C">
            <w:pPr>
              <w:pStyle w:val="Tabletextright"/>
              <w:jc w:val="center"/>
              <w:rPr>
                <w:highlight w:val="green"/>
              </w:rPr>
            </w:pPr>
            <w:r>
              <w:t>2.0</w:t>
            </w:r>
          </w:p>
        </w:tc>
        <w:tc>
          <w:tcPr>
            <w:tcW w:w="1079" w:type="dxa"/>
          </w:tcPr>
          <w:p w14:paraId="7FC01D7E" w14:textId="77777777" w:rsidR="000F4490" w:rsidRPr="002D7D37" w:rsidRDefault="000F4490" w:rsidP="0056120C">
            <w:pPr>
              <w:pStyle w:val="Tabletextright"/>
              <w:jc w:val="center"/>
              <w:rPr>
                <w:highlight w:val="green"/>
              </w:rPr>
            </w:pPr>
            <w:r>
              <w:t>2.4</w:t>
            </w:r>
          </w:p>
        </w:tc>
        <w:tc>
          <w:tcPr>
            <w:tcW w:w="1079" w:type="dxa"/>
          </w:tcPr>
          <w:p w14:paraId="083864D6" w14:textId="77777777" w:rsidR="000F4490" w:rsidRPr="002D7D37" w:rsidRDefault="000F4490" w:rsidP="0056120C">
            <w:pPr>
              <w:pStyle w:val="Tabletextright"/>
              <w:jc w:val="center"/>
              <w:rPr>
                <w:highlight w:val="green"/>
              </w:rPr>
            </w:pPr>
            <w:r>
              <w:t>2.7</w:t>
            </w:r>
          </w:p>
        </w:tc>
        <w:tc>
          <w:tcPr>
            <w:tcW w:w="1079" w:type="dxa"/>
          </w:tcPr>
          <w:p w14:paraId="7681152B" w14:textId="77777777" w:rsidR="000F4490" w:rsidRPr="002D7D37" w:rsidRDefault="000F4490" w:rsidP="0056120C">
            <w:pPr>
              <w:pStyle w:val="Tabletextright"/>
              <w:jc w:val="center"/>
              <w:rPr>
                <w:highlight w:val="green"/>
              </w:rPr>
            </w:pPr>
            <w:r>
              <w:t>2.5</w:t>
            </w:r>
          </w:p>
        </w:tc>
        <w:tc>
          <w:tcPr>
            <w:tcW w:w="1079" w:type="dxa"/>
          </w:tcPr>
          <w:p w14:paraId="51161200" w14:textId="77777777" w:rsidR="000F4490" w:rsidRPr="002D7D37" w:rsidRDefault="000F4490" w:rsidP="0056120C">
            <w:pPr>
              <w:pStyle w:val="Tabletextright"/>
              <w:jc w:val="center"/>
              <w:rPr>
                <w:highlight w:val="green"/>
              </w:rPr>
            </w:pPr>
            <w:r>
              <w:t>3.7</w:t>
            </w:r>
          </w:p>
        </w:tc>
      </w:tr>
      <w:tr w:rsidR="000F4490" w:rsidRPr="002D7D37" w14:paraId="6C4350AE" w14:textId="77777777" w:rsidTr="0056120C">
        <w:trPr>
          <w:trHeight w:val="365"/>
        </w:trPr>
        <w:tc>
          <w:tcPr>
            <w:tcW w:w="1746" w:type="dxa"/>
          </w:tcPr>
          <w:p w14:paraId="39758EBF" w14:textId="77777777" w:rsidR="000F4490" w:rsidRPr="00C05318" w:rsidRDefault="000F4490" w:rsidP="0056120C">
            <w:pPr>
              <w:pStyle w:val="Tabletext"/>
            </w:pPr>
            <w:r w:rsidRPr="00C05318">
              <w:t>Mood</w:t>
            </w:r>
            <w:r>
              <w:t xml:space="preserve"> s</w:t>
            </w:r>
            <w:r w:rsidRPr="00C05318">
              <w:t>tabiliser</w:t>
            </w:r>
          </w:p>
        </w:tc>
        <w:tc>
          <w:tcPr>
            <w:tcW w:w="1079" w:type="dxa"/>
          </w:tcPr>
          <w:p w14:paraId="6DF1FF7D" w14:textId="77777777" w:rsidR="000F4490" w:rsidRPr="002D7D37" w:rsidRDefault="000F4490" w:rsidP="0056120C">
            <w:pPr>
              <w:pStyle w:val="Tabletextright"/>
              <w:jc w:val="center"/>
              <w:rPr>
                <w:highlight w:val="green"/>
              </w:rPr>
            </w:pPr>
            <w:r>
              <w:t>25.3</w:t>
            </w:r>
          </w:p>
        </w:tc>
        <w:tc>
          <w:tcPr>
            <w:tcW w:w="1079" w:type="dxa"/>
          </w:tcPr>
          <w:p w14:paraId="77E350E6" w14:textId="77777777" w:rsidR="000F4490" w:rsidRPr="002D7D37" w:rsidRDefault="000F4490" w:rsidP="0056120C">
            <w:pPr>
              <w:pStyle w:val="Tabletextright"/>
              <w:jc w:val="center"/>
              <w:rPr>
                <w:highlight w:val="green"/>
              </w:rPr>
            </w:pPr>
            <w:r>
              <w:t>25.0</w:t>
            </w:r>
          </w:p>
        </w:tc>
        <w:tc>
          <w:tcPr>
            <w:tcW w:w="1079" w:type="dxa"/>
          </w:tcPr>
          <w:p w14:paraId="66A3765F" w14:textId="77777777" w:rsidR="000F4490" w:rsidRPr="002D7D37" w:rsidRDefault="000F4490" w:rsidP="0056120C">
            <w:pPr>
              <w:pStyle w:val="Tabletextright"/>
              <w:jc w:val="center"/>
              <w:rPr>
                <w:highlight w:val="green"/>
              </w:rPr>
            </w:pPr>
            <w:r>
              <w:t>25.8</w:t>
            </w:r>
          </w:p>
        </w:tc>
        <w:tc>
          <w:tcPr>
            <w:tcW w:w="1079" w:type="dxa"/>
          </w:tcPr>
          <w:p w14:paraId="28010D3B" w14:textId="77777777" w:rsidR="000F4490" w:rsidRPr="002D7D37" w:rsidRDefault="000F4490" w:rsidP="0056120C">
            <w:pPr>
              <w:pStyle w:val="Tabletextright"/>
              <w:jc w:val="center"/>
              <w:rPr>
                <w:highlight w:val="green"/>
              </w:rPr>
            </w:pPr>
            <w:r>
              <w:t>25.6</w:t>
            </w:r>
          </w:p>
        </w:tc>
        <w:tc>
          <w:tcPr>
            <w:tcW w:w="1079" w:type="dxa"/>
          </w:tcPr>
          <w:p w14:paraId="4B65476E" w14:textId="77777777" w:rsidR="000F4490" w:rsidRPr="002D7D37" w:rsidRDefault="000F4490" w:rsidP="0056120C">
            <w:pPr>
              <w:pStyle w:val="Tabletextright"/>
              <w:jc w:val="center"/>
              <w:rPr>
                <w:highlight w:val="green"/>
              </w:rPr>
            </w:pPr>
            <w:r>
              <w:t>26.0</w:t>
            </w:r>
          </w:p>
        </w:tc>
        <w:tc>
          <w:tcPr>
            <w:tcW w:w="1079" w:type="dxa"/>
          </w:tcPr>
          <w:p w14:paraId="07722D3E" w14:textId="77777777" w:rsidR="000F4490" w:rsidRPr="002D7D37" w:rsidRDefault="000F4490" w:rsidP="0056120C">
            <w:pPr>
              <w:pStyle w:val="Tabletextright"/>
              <w:jc w:val="center"/>
              <w:rPr>
                <w:highlight w:val="green"/>
              </w:rPr>
            </w:pPr>
            <w:r>
              <w:t>25.5</w:t>
            </w:r>
          </w:p>
        </w:tc>
        <w:tc>
          <w:tcPr>
            <w:tcW w:w="1079" w:type="dxa"/>
          </w:tcPr>
          <w:p w14:paraId="423E54AD" w14:textId="77777777" w:rsidR="000F4490" w:rsidRPr="002D7D37" w:rsidRDefault="000F4490" w:rsidP="0056120C">
            <w:pPr>
              <w:pStyle w:val="Tabletextright"/>
              <w:jc w:val="center"/>
              <w:rPr>
                <w:highlight w:val="green"/>
              </w:rPr>
            </w:pPr>
            <w:r>
              <w:t>25.9</w:t>
            </w:r>
          </w:p>
        </w:tc>
      </w:tr>
      <w:tr w:rsidR="000F4490" w:rsidRPr="002D7D37" w14:paraId="18A9D2AD" w14:textId="77777777" w:rsidTr="0056120C">
        <w:trPr>
          <w:trHeight w:val="353"/>
        </w:trPr>
        <w:tc>
          <w:tcPr>
            <w:tcW w:w="1746" w:type="dxa"/>
          </w:tcPr>
          <w:p w14:paraId="6D7B0943" w14:textId="77777777" w:rsidR="000F4490" w:rsidRPr="00C05318" w:rsidRDefault="000F4490" w:rsidP="0056120C">
            <w:pPr>
              <w:pStyle w:val="Tabletext"/>
            </w:pPr>
            <w:r w:rsidRPr="00C05318">
              <w:t>Stimulants</w:t>
            </w:r>
          </w:p>
        </w:tc>
        <w:tc>
          <w:tcPr>
            <w:tcW w:w="1079" w:type="dxa"/>
          </w:tcPr>
          <w:p w14:paraId="241F3851" w14:textId="77777777" w:rsidR="000F4490" w:rsidRPr="002D7D37" w:rsidRDefault="000F4490" w:rsidP="0056120C">
            <w:pPr>
              <w:pStyle w:val="Tabletextright"/>
              <w:jc w:val="center"/>
              <w:rPr>
                <w:highlight w:val="green"/>
              </w:rPr>
            </w:pPr>
            <w:r>
              <w:t>9.9</w:t>
            </w:r>
          </w:p>
        </w:tc>
        <w:tc>
          <w:tcPr>
            <w:tcW w:w="1079" w:type="dxa"/>
          </w:tcPr>
          <w:p w14:paraId="5CC04155" w14:textId="77777777" w:rsidR="000F4490" w:rsidRPr="002D7D37" w:rsidRDefault="000F4490" w:rsidP="0056120C">
            <w:pPr>
              <w:pStyle w:val="Tabletextright"/>
              <w:jc w:val="center"/>
              <w:rPr>
                <w:highlight w:val="green"/>
              </w:rPr>
            </w:pPr>
            <w:r>
              <w:t>10.5</w:t>
            </w:r>
          </w:p>
        </w:tc>
        <w:tc>
          <w:tcPr>
            <w:tcW w:w="1079" w:type="dxa"/>
          </w:tcPr>
          <w:p w14:paraId="569745C6" w14:textId="77777777" w:rsidR="000F4490" w:rsidRPr="002D7D37" w:rsidRDefault="000F4490" w:rsidP="0056120C">
            <w:pPr>
              <w:pStyle w:val="Tabletextright"/>
              <w:jc w:val="center"/>
              <w:rPr>
                <w:highlight w:val="green"/>
              </w:rPr>
            </w:pPr>
            <w:r>
              <w:t>11.1</w:t>
            </w:r>
          </w:p>
        </w:tc>
        <w:tc>
          <w:tcPr>
            <w:tcW w:w="1079" w:type="dxa"/>
          </w:tcPr>
          <w:p w14:paraId="045CAC5A" w14:textId="77777777" w:rsidR="000F4490" w:rsidRPr="002D7D37" w:rsidRDefault="000F4490" w:rsidP="0056120C">
            <w:pPr>
              <w:pStyle w:val="Tabletextright"/>
              <w:jc w:val="center"/>
              <w:rPr>
                <w:highlight w:val="green"/>
              </w:rPr>
            </w:pPr>
            <w:r>
              <w:t>12.2</w:t>
            </w:r>
          </w:p>
        </w:tc>
        <w:tc>
          <w:tcPr>
            <w:tcW w:w="1079" w:type="dxa"/>
          </w:tcPr>
          <w:p w14:paraId="724CAFFD" w14:textId="77777777" w:rsidR="000F4490" w:rsidRPr="002D7D37" w:rsidRDefault="000F4490" w:rsidP="0056120C">
            <w:pPr>
              <w:pStyle w:val="Tabletextright"/>
              <w:jc w:val="center"/>
              <w:rPr>
                <w:highlight w:val="green"/>
              </w:rPr>
            </w:pPr>
            <w:r>
              <w:t>11.1</w:t>
            </w:r>
          </w:p>
        </w:tc>
        <w:tc>
          <w:tcPr>
            <w:tcW w:w="1079" w:type="dxa"/>
          </w:tcPr>
          <w:p w14:paraId="03087F11" w14:textId="77777777" w:rsidR="000F4490" w:rsidRPr="002D7D37" w:rsidRDefault="000F4490" w:rsidP="0056120C">
            <w:pPr>
              <w:pStyle w:val="Tabletextright"/>
              <w:jc w:val="center"/>
              <w:rPr>
                <w:highlight w:val="green"/>
              </w:rPr>
            </w:pPr>
            <w:r>
              <w:t>8.1</w:t>
            </w:r>
          </w:p>
        </w:tc>
        <w:tc>
          <w:tcPr>
            <w:tcW w:w="1079" w:type="dxa"/>
          </w:tcPr>
          <w:p w14:paraId="77FF4FEB" w14:textId="77777777" w:rsidR="000F4490" w:rsidRPr="002D7D37" w:rsidRDefault="000F4490" w:rsidP="0056120C">
            <w:pPr>
              <w:pStyle w:val="Tabletextright"/>
              <w:jc w:val="center"/>
              <w:rPr>
                <w:highlight w:val="green"/>
              </w:rPr>
            </w:pPr>
            <w:r>
              <w:t>4.9</w:t>
            </w:r>
          </w:p>
        </w:tc>
      </w:tr>
    </w:tbl>
    <w:p w14:paraId="4603FB42" w14:textId="77777777" w:rsidR="000F4490" w:rsidRDefault="000F4490" w:rsidP="000F4490">
      <w:pPr>
        <w:pStyle w:val="Tablefigurenote"/>
        <w:rPr>
          <w:sz w:val="18"/>
          <w:szCs w:val="18"/>
        </w:rPr>
      </w:pPr>
      <w:r w:rsidRPr="004047FE">
        <w:rPr>
          <w:sz w:val="18"/>
          <w:szCs w:val="18"/>
        </w:rPr>
        <w:t>Note:</w:t>
      </w:r>
      <w:r>
        <w:rPr>
          <w:b/>
          <w:bCs/>
          <w:sz w:val="18"/>
          <w:szCs w:val="18"/>
        </w:rPr>
        <w:t xml:space="preserve"> </w:t>
      </w:r>
      <w:r w:rsidRPr="004047FE">
        <w:rPr>
          <w:sz w:val="18"/>
          <w:szCs w:val="18"/>
        </w:rPr>
        <w:t>Percentages</w:t>
      </w:r>
      <w:r>
        <w:rPr>
          <w:sz w:val="18"/>
          <w:szCs w:val="18"/>
        </w:rPr>
        <w:t xml:space="preserve"> </w:t>
      </w:r>
      <w:r w:rsidRPr="004047FE">
        <w:rPr>
          <w:sz w:val="18"/>
          <w:szCs w:val="18"/>
        </w:rPr>
        <w:t>will</w:t>
      </w:r>
      <w:r>
        <w:rPr>
          <w:sz w:val="18"/>
          <w:szCs w:val="18"/>
        </w:rPr>
        <w:t xml:space="preserve"> </w:t>
      </w:r>
      <w:r w:rsidRPr="004047FE">
        <w:rPr>
          <w:sz w:val="18"/>
          <w:szCs w:val="18"/>
        </w:rPr>
        <w:t>not</w:t>
      </w:r>
      <w:r>
        <w:rPr>
          <w:sz w:val="18"/>
          <w:szCs w:val="18"/>
        </w:rPr>
        <w:t xml:space="preserve"> </w:t>
      </w:r>
      <w:r w:rsidRPr="004047FE">
        <w:rPr>
          <w:sz w:val="18"/>
          <w:szCs w:val="18"/>
        </w:rPr>
        <w:t>add</w:t>
      </w:r>
      <w:r>
        <w:rPr>
          <w:sz w:val="18"/>
          <w:szCs w:val="18"/>
        </w:rPr>
        <w:t xml:space="preserve"> </w:t>
      </w:r>
      <w:r w:rsidRPr="004047FE">
        <w:rPr>
          <w:sz w:val="18"/>
          <w:szCs w:val="18"/>
        </w:rPr>
        <w:t>to</w:t>
      </w:r>
      <w:r>
        <w:rPr>
          <w:sz w:val="18"/>
          <w:szCs w:val="18"/>
        </w:rPr>
        <w:t xml:space="preserve"> </w:t>
      </w:r>
      <w:r w:rsidRPr="004047FE">
        <w:rPr>
          <w:sz w:val="18"/>
          <w:szCs w:val="18"/>
        </w:rPr>
        <w:t>100</w:t>
      </w:r>
      <w:r>
        <w:rPr>
          <w:sz w:val="18"/>
          <w:szCs w:val="18"/>
        </w:rPr>
        <w:t xml:space="preserve"> </w:t>
      </w:r>
      <w:r w:rsidRPr="004047FE">
        <w:rPr>
          <w:sz w:val="18"/>
          <w:szCs w:val="18"/>
        </w:rPr>
        <w:t>per</w:t>
      </w:r>
      <w:r>
        <w:rPr>
          <w:sz w:val="18"/>
          <w:szCs w:val="18"/>
        </w:rPr>
        <w:t xml:space="preserve"> </w:t>
      </w:r>
      <w:r w:rsidRPr="004047FE">
        <w:rPr>
          <w:sz w:val="18"/>
          <w:szCs w:val="18"/>
        </w:rPr>
        <w:t>cent</w:t>
      </w:r>
      <w:r>
        <w:rPr>
          <w:sz w:val="18"/>
          <w:szCs w:val="18"/>
        </w:rPr>
        <w:t xml:space="preserve"> </w:t>
      </w:r>
      <w:r w:rsidRPr="004047FE">
        <w:rPr>
          <w:sz w:val="18"/>
          <w:szCs w:val="18"/>
        </w:rPr>
        <w:t>because</w:t>
      </w:r>
      <w:r>
        <w:rPr>
          <w:sz w:val="18"/>
          <w:szCs w:val="18"/>
        </w:rPr>
        <w:t xml:space="preserve"> most </w:t>
      </w:r>
      <w:r w:rsidRPr="004047FE">
        <w:rPr>
          <w:sz w:val="18"/>
          <w:szCs w:val="18"/>
        </w:rPr>
        <w:t>people</w:t>
      </w:r>
      <w:r>
        <w:rPr>
          <w:sz w:val="18"/>
          <w:szCs w:val="18"/>
        </w:rPr>
        <w:t xml:space="preserve"> </w:t>
      </w:r>
      <w:r w:rsidRPr="004047FE">
        <w:rPr>
          <w:sz w:val="18"/>
          <w:szCs w:val="18"/>
        </w:rPr>
        <w:t>were</w:t>
      </w:r>
      <w:r>
        <w:rPr>
          <w:sz w:val="18"/>
          <w:szCs w:val="18"/>
        </w:rPr>
        <w:t xml:space="preserve"> </w:t>
      </w:r>
      <w:r w:rsidRPr="004047FE">
        <w:rPr>
          <w:sz w:val="18"/>
          <w:szCs w:val="18"/>
        </w:rPr>
        <w:t>subject</w:t>
      </w:r>
      <w:r>
        <w:rPr>
          <w:sz w:val="18"/>
          <w:szCs w:val="18"/>
        </w:rPr>
        <w:t xml:space="preserve"> </w:t>
      </w:r>
      <w:r w:rsidRPr="004047FE">
        <w:rPr>
          <w:sz w:val="18"/>
          <w:szCs w:val="18"/>
        </w:rPr>
        <w:t>to</w:t>
      </w:r>
      <w:r>
        <w:rPr>
          <w:sz w:val="18"/>
          <w:szCs w:val="18"/>
        </w:rPr>
        <w:t xml:space="preserve"> </w:t>
      </w:r>
      <w:r w:rsidRPr="004047FE">
        <w:rPr>
          <w:sz w:val="18"/>
          <w:szCs w:val="18"/>
        </w:rPr>
        <w:t>two</w:t>
      </w:r>
      <w:r>
        <w:rPr>
          <w:sz w:val="18"/>
          <w:szCs w:val="18"/>
        </w:rPr>
        <w:t xml:space="preserve"> </w:t>
      </w:r>
      <w:r w:rsidRPr="004047FE">
        <w:rPr>
          <w:sz w:val="18"/>
          <w:szCs w:val="18"/>
        </w:rPr>
        <w:t>or</w:t>
      </w:r>
      <w:r>
        <w:rPr>
          <w:sz w:val="18"/>
          <w:szCs w:val="18"/>
        </w:rPr>
        <w:t xml:space="preserve"> </w:t>
      </w:r>
      <w:r w:rsidRPr="004047FE">
        <w:rPr>
          <w:sz w:val="18"/>
          <w:szCs w:val="18"/>
        </w:rPr>
        <w:t>more</w:t>
      </w:r>
      <w:r>
        <w:rPr>
          <w:sz w:val="18"/>
          <w:szCs w:val="18"/>
        </w:rPr>
        <w:t xml:space="preserve"> </w:t>
      </w:r>
      <w:r w:rsidRPr="004047FE">
        <w:rPr>
          <w:sz w:val="18"/>
          <w:szCs w:val="18"/>
        </w:rPr>
        <w:t>chemical</w:t>
      </w:r>
      <w:r>
        <w:rPr>
          <w:sz w:val="18"/>
          <w:szCs w:val="18"/>
        </w:rPr>
        <w:t xml:space="preserve"> </w:t>
      </w:r>
      <w:r w:rsidRPr="004047FE">
        <w:rPr>
          <w:sz w:val="18"/>
          <w:szCs w:val="18"/>
        </w:rPr>
        <w:t>restraints</w:t>
      </w:r>
      <w:r>
        <w:rPr>
          <w:sz w:val="18"/>
          <w:szCs w:val="18"/>
        </w:rPr>
        <w:t xml:space="preserve"> </w:t>
      </w:r>
      <w:r w:rsidRPr="004047FE">
        <w:rPr>
          <w:sz w:val="18"/>
          <w:szCs w:val="18"/>
        </w:rPr>
        <w:t>each</w:t>
      </w:r>
      <w:r>
        <w:rPr>
          <w:sz w:val="18"/>
          <w:szCs w:val="18"/>
        </w:rPr>
        <w:t xml:space="preserve"> </w:t>
      </w:r>
      <w:r w:rsidRPr="004047FE">
        <w:rPr>
          <w:sz w:val="18"/>
          <w:szCs w:val="18"/>
        </w:rPr>
        <w:t>year.</w:t>
      </w:r>
    </w:p>
    <w:p w14:paraId="00E9E0DC" w14:textId="77777777" w:rsidR="00BE3551" w:rsidRPr="002B6E98" w:rsidRDefault="00BE3551" w:rsidP="00D4059B">
      <w:pPr>
        <w:pStyle w:val="Heading4"/>
        <w:rPr>
          <w:sz w:val="20"/>
          <w:szCs w:val="18"/>
        </w:rPr>
      </w:pPr>
      <w:r w:rsidRPr="002B6E98">
        <w:t>Key</w:t>
      </w:r>
      <w:r>
        <w:t xml:space="preserve"> f</w:t>
      </w:r>
      <w:r w:rsidRPr="002B6E98">
        <w:t>indings</w:t>
      </w:r>
    </w:p>
    <w:p w14:paraId="276415AA" w14:textId="77777777" w:rsidR="00BE3551" w:rsidRPr="009B0EE3" w:rsidRDefault="00BE3551" w:rsidP="00327EE7">
      <w:pPr>
        <w:pStyle w:val="Bullet1"/>
      </w:pPr>
      <w:r w:rsidRPr="009B0EE3">
        <w:t>There</w:t>
      </w:r>
      <w:r>
        <w:t xml:space="preserve"> </w:t>
      </w:r>
      <w:r w:rsidRPr="009B0EE3">
        <w:t>has</w:t>
      </w:r>
      <w:r>
        <w:t xml:space="preserve"> </w:t>
      </w:r>
      <w:r w:rsidRPr="009B0EE3">
        <w:t>been</w:t>
      </w:r>
      <w:r>
        <w:t xml:space="preserve"> </w:t>
      </w:r>
      <w:r w:rsidRPr="009B0EE3">
        <w:t>a</w:t>
      </w:r>
      <w:r>
        <w:t xml:space="preserve"> </w:t>
      </w:r>
      <w:r w:rsidRPr="009B0EE3">
        <w:t>1</w:t>
      </w:r>
      <w:r>
        <w:t xml:space="preserve">7 </w:t>
      </w:r>
      <w:r w:rsidRPr="009B0EE3">
        <w:t>per</w:t>
      </w:r>
      <w:r>
        <w:t xml:space="preserve"> </w:t>
      </w:r>
      <w:r w:rsidRPr="009B0EE3">
        <w:t>cent</w:t>
      </w:r>
      <w:r>
        <w:t xml:space="preserve"> </w:t>
      </w:r>
      <w:r w:rsidRPr="009B0EE3">
        <w:t>reduction</w:t>
      </w:r>
      <w:r>
        <w:t xml:space="preserve"> </w:t>
      </w:r>
      <w:r w:rsidRPr="009B0EE3">
        <w:t>in</w:t>
      </w:r>
      <w:r>
        <w:t xml:space="preserve"> </w:t>
      </w:r>
      <w:r w:rsidRPr="009B0EE3">
        <w:t>the</w:t>
      </w:r>
      <w:r>
        <w:t xml:space="preserve"> </w:t>
      </w:r>
      <w:r w:rsidRPr="009B0EE3">
        <w:t>number</w:t>
      </w:r>
      <w:r>
        <w:t xml:space="preserve"> </w:t>
      </w:r>
      <w:r w:rsidRPr="009B0EE3">
        <w:t>of</w:t>
      </w:r>
      <w:r>
        <w:t xml:space="preserve"> people </w:t>
      </w:r>
      <w:r w:rsidRPr="009B0EE3">
        <w:t>authorised</w:t>
      </w:r>
      <w:r>
        <w:t xml:space="preserve"> </w:t>
      </w:r>
      <w:r w:rsidRPr="009B0EE3">
        <w:t>for</w:t>
      </w:r>
      <w:r>
        <w:t xml:space="preserve"> </w:t>
      </w:r>
      <w:r w:rsidRPr="009B0EE3">
        <w:t>chemical</w:t>
      </w:r>
      <w:r>
        <w:t xml:space="preserve"> </w:t>
      </w:r>
      <w:r w:rsidRPr="009B0EE3">
        <w:t>restraint</w:t>
      </w:r>
      <w:r>
        <w:t xml:space="preserve"> </w:t>
      </w:r>
      <w:r w:rsidRPr="009B0EE3">
        <w:t>compared</w:t>
      </w:r>
      <w:r>
        <w:t xml:space="preserve"> with </w:t>
      </w:r>
      <w:r w:rsidRPr="009B0EE3">
        <w:t>2018–19</w:t>
      </w:r>
      <w:r>
        <w:t xml:space="preserve"> </w:t>
      </w:r>
      <w:r w:rsidRPr="009B0EE3">
        <w:t>(2,126</w:t>
      </w:r>
      <w:r>
        <w:t xml:space="preserve"> </w:t>
      </w:r>
      <w:r w:rsidRPr="009B0EE3">
        <w:t>people</w:t>
      </w:r>
      <w:r>
        <w:t xml:space="preserve"> </w:t>
      </w:r>
      <w:r w:rsidRPr="009B0EE3">
        <w:t>down</w:t>
      </w:r>
      <w:r>
        <w:t xml:space="preserve"> </w:t>
      </w:r>
      <w:r w:rsidRPr="009B0EE3">
        <w:t>to</w:t>
      </w:r>
      <w:r>
        <w:t xml:space="preserve"> </w:t>
      </w:r>
      <w:r w:rsidRPr="009B0EE3">
        <w:t>1,7</w:t>
      </w:r>
      <w:r>
        <w:t>70</w:t>
      </w:r>
      <w:r w:rsidRPr="009B0EE3">
        <w:t>).</w:t>
      </w:r>
      <w:r>
        <w:t xml:space="preserve"> </w:t>
      </w:r>
      <w:r w:rsidRPr="009B0EE3">
        <w:t>This</w:t>
      </w:r>
      <w:r>
        <w:t xml:space="preserve"> </w:t>
      </w:r>
      <w:r w:rsidRPr="009B0EE3">
        <w:t>is</w:t>
      </w:r>
      <w:r>
        <w:t xml:space="preserve"> </w:t>
      </w:r>
      <w:r w:rsidRPr="009B0EE3">
        <w:t>likely</w:t>
      </w:r>
      <w:r>
        <w:t xml:space="preserve"> </w:t>
      </w:r>
      <w:r w:rsidRPr="009B0EE3">
        <w:t>due</w:t>
      </w:r>
      <w:r>
        <w:t xml:space="preserve"> </w:t>
      </w:r>
      <w:r w:rsidRPr="009B0EE3">
        <w:t>to</w:t>
      </w:r>
      <w:r>
        <w:t xml:space="preserve"> </w:t>
      </w:r>
      <w:r w:rsidRPr="009B0EE3">
        <w:t>residual</w:t>
      </w:r>
      <w:r>
        <w:t xml:space="preserve"> </w:t>
      </w:r>
      <w:r w:rsidRPr="009B0EE3">
        <w:t>confusion</w:t>
      </w:r>
      <w:r>
        <w:t xml:space="preserve"> </w:t>
      </w:r>
      <w:r w:rsidRPr="009B0EE3">
        <w:t>among</w:t>
      </w:r>
      <w:r>
        <w:t xml:space="preserve"> </w:t>
      </w:r>
      <w:r w:rsidRPr="009B0EE3">
        <w:t>some</w:t>
      </w:r>
      <w:r>
        <w:t xml:space="preserve"> </w:t>
      </w:r>
      <w:r w:rsidRPr="009B0EE3">
        <w:t>providers</w:t>
      </w:r>
      <w:r>
        <w:t xml:space="preserve"> </w:t>
      </w:r>
      <w:r w:rsidRPr="009B0EE3">
        <w:t>regarding</w:t>
      </w:r>
      <w:r>
        <w:t xml:space="preserve"> </w:t>
      </w:r>
      <w:r w:rsidRPr="009B0EE3">
        <w:t>updated</w:t>
      </w:r>
      <w:r>
        <w:t xml:space="preserve"> </w:t>
      </w:r>
      <w:r w:rsidRPr="009B0EE3">
        <w:t>authorisation</w:t>
      </w:r>
      <w:r>
        <w:t xml:space="preserve"> </w:t>
      </w:r>
      <w:r w:rsidRPr="009B0EE3">
        <w:t>procedures.</w:t>
      </w:r>
    </w:p>
    <w:p w14:paraId="459FE803" w14:textId="77777777" w:rsidR="00BE3551" w:rsidRPr="002374D8" w:rsidRDefault="00BE3551" w:rsidP="00327EE7">
      <w:pPr>
        <w:pStyle w:val="Bullet1"/>
      </w:pPr>
      <w:r w:rsidRPr="002374D8">
        <w:t>Similar</w:t>
      </w:r>
      <w:r>
        <w:t xml:space="preserve"> </w:t>
      </w:r>
      <w:r w:rsidRPr="002374D8">
        <w:t>to</w:t>
      </w:r>
      <w:r>
        <w:t xml:space="preserve"> </w:t>
      </w:r>
      <w:r w:rsidRPr="002374D8">
        <w:t>the</w:t>
      </w:r>
      <w:r>
        <w:t xml:space="preserve"> </w:t>
      </w:r>
      <w:r w:rsidRPr="002374D8">
        <w:t>restrictive</w:t>
      </w:r>
      <w:r>
        <w:t xml:space="preserve"> </w:t>
      </w:r>
      <w:r w:rsidRPr="002374D8">
        <w:t>practice</w:t>
      </w:r>
      <w:r>
        <w:t xml:space="preserve"> </w:t>
      </w:r>
      <w:r w:rsidRPr="002374D8">
        <w:t>monitoring</w:t>
      </w:r>
      <w:r>
        <w:t xml:space="preserve"> </w:t>
      </w:r>
      <w:r w:rsidRPr="002374D8">
        <w:t>data</w:t>
      </w:r>
      <w:r>
        <w:t xml:space="preserve"> (</w:t>
      </w:r>
      <w:r w:rsidRPr="002374D8">
        <w:t>and</w:t>
      </w:r>
      <w:r>
        <w:t xml:space="preserve"> </w:t>
      </w:r>
      <w:r w:rsidRPr="002374D8">
        <w:t>to</w:t>
      </w:r>
      <w:r>
        <w:t xml:space="preserve"> </w:t>
      </w:r>
      <w:r w:rsidRPr="002374D8">
        <w:t>trends</w:t>
      </w:r>
      <w:r>
        <w:t xml:space="preserve"> </w:t>
      </w:r>
      <w:r w:rsidRPr="002374D8">
        <w:t>in</w:t>
      </w:r>
      <w:r>
        <w:t xml:space="preserve"> </w:t>
      </w:r>
      <w:r w:rsidRPr="002374D8">
        <w:t>previous</w:t>
      </w:r>
      <w:r>
        <w:t xml:space="preserve"> </w:t>
      </w:r>
      <w:r w:rsidRPr="002374D8">
        <w:t>years</w:t>
      </w:r>
      <w:r>
        <w:t>)</w:t>
      </w:r>
      <w:r w:rsidRPr="002374D8">
        <w:t>:</w:t>
      </w:r>
    </w:p>
    <w:p w14:paraId="2294847C" w14:textId="77777777" w:rsidR="00BE3551" w:rsidRPr="002374D8" w:rsidRDefault="00BE3551" w:rsidP="00D4059B">
      <w:pPr>
        <w:pStyle w:val="Bullet2"/>
      </w:pPr>
      <w:r>
        <w:t>A</w:t>
      </w:r>
      <w:r w:rsidRPr="002374D8">
        <w:t>ntipsychotic</w:t>
      </w:r>
      <w:r>
        <w:t xml:space="preserve"> </w:t>
      </w:r>
      <w:r w:rsidRPr="002374D8">
        <w:t>and</w:t>
      </w:r>
      <w:r>
        <w:t xml:space="preserve"> </w:t>
      </w:r>
      <w:r w:rsidRPr="002374D8">
        <w:t>antidepressant</w:t>
      </w:r>
      <w:r>
        <w:t xml:space="preserve"> </w:t>
      </w:r>
      <w:r w:rsidRPr="002374D8">
        <w:t>medications</w:t>
      </w:r>
      <w:r>
        <w:t xml:space="preserve"> </w:t>
      </w:r>
      <w:r w:rsidRPr="002374D8">
        <w:t>were</w:t>
      </w:r>
      <w:r>
        <w:t xml:space="preserve"> </w:t>
      </w:r>
      <w:r w:rsidRPr="002374D8">
        <w:t>the</w:t>
      </w:r>
      <w:r>
        <w:t xml:space="preserve"> </w:t>
      </w:r>
      <w:r w:rsidRPr="002374D8">
        <w:t>most</w:t>
      </w:r>
      <w:r>
        <w:t xml:space="preserve"> </w:t>
      </w:r>
      <w:r w:rsidRPr="002374D8">
        <w:t>commonly</w:t>
      </w:r>
      <w:r>
        <w:t xml:space="preserve"> </w:t>
      </w:r>
      <w:r w:rsidRPr="002374D8">
        <w:t>authorised</w:t>
      </w:r>
      <w:r>
        <w:t xml:space="preserve"> </w:t>
      </w:r>
      <w:r w:rsidRPr="002374D8">
        <w:t>chemical</w:t>
      </w:r>
      <w:r>
        <w:t xml:space="preserve"> </w:t>
      </w:r>
      <w:r w:rsidRPr="002374D8">
        <w:t>restraints</w:t>
      </w:r>
      <w:r>
        <w:t xml:space="preserve"> </w:t>
      </w:r>
      <w:r w:rsidRPr="002374D8">
        <w:t>(three</w:t>
      </w:r>
      <w:r>
        <w:t xml:space="preserve"> </w:t>
      </w:r>
      <w:r w:rsidRPr="002374D8">
        <w:t>in</w:t>
      </w:r>
      <w:r>
        <w:t xml:space="preserve"> </w:t>
      </w:r>
      <w:r w:rsidRPr="002374D8">
        <w:t>four</w:t>
      </w:r>
      <w:r>
        <w:t xml:space="preserve"> </w:t>
      </w:r>
      <w:r w:rsidRPr="002374D8">
        <w:t>people</w:t>
      </w:r>
      <w:r>
        <w:t xml:space="preserve"> </w:t>
      </w:r>
      <w:r w:rsidRPr="002374D8">
        <w:t>authorised</w:t>
      </w:r>
      <w:r>
        <w:t xml:space="preserve"> </w:t>
      </w:r>
      <w:r w:rsidRPr="002374D8">
        <w:t>for</w:t>
      </w:r>
      <w:r>
        <w:t xml:space="preserve"> </w:t>
      </w:r>
      <w:r w:rsidRPr="002374D8">
        <w:t>chemical</w:t>
      </w:r>
      <w:r>
        <w:t xml:space="preserve"> </w:t>
      </w:r>
      <w:r w:rsidRPr="002374D8">
        <w:t>restraint</w:t>
      </w:r>
      <w:r>
        <w:t xml:space="preserve"> </w:t>
      </w:r>
      <w:r w:rsidRPr="002374D8">
        <w:t>were</w:t>
      </w:r>
      <w:r>
        <w:t xml:space="preserve"> </w:t>
      </w:r>
      <w:r w:rsidRPr="002374D8">
        <w:t>authorised</w:t>
      </w:r>
      <w:r>
        <w:t xml:space="preserve"> </w:t>
      </w:r>
      <w:r w:rsidRPr="002374D8">
        <w:t>for</w:t>
      </w:r>
      <w:r>
        <w:t xml:space="preserve"> </w:t>
      </w:r>
      <w:r w:rsidRPr="002374D8">
        <w:t>antipsychotic</w:t>
      </w:r>
      <w:r>
        <w:t xml:space="preserve"> </w:t>
      </w:r>
      <w:r w:rsidRPr="002374D8">
        <w:t>medication</w:t>
      </w:r>
      <w:r>
        <w:t>; 39 per cent for antidepressant medication</w:t>
      </w:r>
      <w:r w:rsidRPr="002374D8">
        <w:t>)</w:t>
      </w:r>
      <w:r>
        <w:t>.</w:t>
      </w:r>
    </w:p>
    <w:p w14:paraId="36AB4C8F" w14:textId="77777777" w:rsidR="00BE3551" w:rsidRDefault="00BE3551" w:rsidP="00D4059B">
      <w:pPr>
        <w:pStyle w:val="Bullet2"/>
      </w:pPr>
      <w:r>
        <w:t xml:space="preserve">A </w:t>
      </w:r>
      <w:r w:rsidRPr="002374D8">
        <w:t>significant</w:t>
      </w:r>
      <w:r>
        <w:t xml:space="preserve"> </w:t>
      </w:r>
      <w:r w:rsidRPr="002374D8">
        <w:t>number</w:t>
      </w:r>
      <w:r>
        <w:t xml:space="preserve"> </w:t>
      </w:r>
      <w:r w:rsidRPr="002374D8">
        <w:t>of</w:t>
      </w:r>
      <w:r>
        <w:t xml:space="preserve"> </w:t>
      </w:r>
      <w:r w:rsidRPr="002374D8">
        <w:t>people</w:t>
      </w:r>
      <w:r>
        <w:t xml:space="preserve"> </w:t>
      </w:r>
      <w:r w:rsidRPr="002374D8">
        <w:t>(44</w:t>
      </w:r>
      <w:r>
        <w:t xml:space="preserve"> per cent</w:t>
      </w:r>
      <w:r w:rsidRPr="002374D8">
        <w:t>)</w:t>
      </w:r>
      <w:r>
        <w:t xml:space="preserve"> </w:t>
      </w:r>
      <w:r w:rsidRPr="002374D8">
        <w:t>were</w:t>
      </w:r>
      <w:r>
        <w:t xml:space="preserve"> </w:t>
      </w:r>
      <w:r w:rsidRPr="002374D8">
        <w:t>authorised</w:t>
      </w:r>
      <w:r>
        <w:t xml:space="preserve"> </w:t>
      </w:r>
      <w:r w:rsidRPr="002374D8">
        <w:t>for</w:t>
      </w:r>
      <w:r>
        <w:t xml:space="preserve"> </w:t>
      </w:r>
      <w:r w:rsidRPr="002374D8">
        <w:t>sedatives.</w:t>
      </w:r>
    </w:p>
    <w:p w14:paraId="536A6351" w14:textId="77777777" w:rsidR="00FE3026" w:rsidRPr="00FE3026" w:rsidRDefault="00FE3026" w:rsidP="00FE3026">
      <w:pPr>
        <w:pStyle w:val="Body"/>
      </w:pPr>
      <w:r w:rsidRPr="00FE3026">
        <w:br w:type="page"/>
      </w:r>
    </w:p>
    <w:p w14:paraId="64A4D6AD" w14:textId="4FB7A60F" w:rsidR="00BE3551" w:rsidRDefault="00BE3551" w:rsidP="004A23E8">
      <w:pPr>
        <w:pStyle w:val="Heading3"/>
      </w:pPr>
      <w:r>
        <w:lastRenderedPageBreak/>
        <w:t>Mechanical r</w:t>
      </w:r>
      <w:r w:rsidRPr="005F339F">
        <w:t>estraint</w:t>
      </w:r>
    </w:p>
    <w:p w14:paraId="22CC84B0" w14:textId="64FFE7A0" w:rsidR="00BE3551" w:rsidRPr="003338F3" w:rsidRDefault="00DD4100" w:rsidP="002E2385">
      <w:pPr>
        <w:pStyle w:val="Body"/>
      </w:pPr>
      <w:r>
        <w:t>Table</w:t>
      </w:r>
      <w:r w:rsidR="00BE3551">
        <w:t xml:space="preserve"> </w:t>
      </w:r>
      <w:r w:rsidR="00BE3551" w:rsidRPr="003338F3">
        <w:t>16</w:t>
      </w:r>
      <w:r w:rsidR="00BE3551">
        <w:t xml:space="preserve"> </w:t>
      </w:r>
      <w:r w:rsidR="00BE3551" w:rsidRPr="003338F3">
        <w:t>shows</w:t>
      </w:r>
      <w:r w:rsidR="00BE3551">
        <w:t xml:space="preserve"> </w:t>
      </w:r>
      <w:r w:rsidR="00BE3551" w:rsidRPr="003338F3">
        <w:t>the</w:t>
      </w:r>
      <w:r w:rsidR="00BE3551">
        <w:t xml:space="preserve"> </w:t>
      </w:r>
      <w:r w:rsidR="00BE3551" w:rsidRPr="003338F3">
        <w:t>total</w:t>
      </w:r>
      <w:r w:rsidR="00BE3551">
        <w:t xml:space="preserve"> </w:t>
      </w:r>
      <w:r w:rsidR="00BE3551" w:rsidRPr="003338F3">
        <w:t>number</w:t>
      </w:r>
      <w:r w:rsidR="00BE3551">
        <w:t xml:space="preserve"> </w:t>
      </w:r>
      <w:r w:rsidR="00BE3551" w:rsidRPr="003338F3">
        <w:t>of</w:t>
      </w:r>
      <w:r w:rsidR="00BE3551">
        <w:t xml:space="preserve"> </w:t>
      </w:r>
      <w:r w:rsidR="00BE3551" w:rsidRPr="003338F3">
        <w:t>people</w:t>
      </w:r>
      <w:r w:rsidR="00BE3551">
        <w:t xml:space="preserve"> </w:t>
      </w:r>
      <w:r w:rsidR="00BE3551" w:rsidRPr="003338F3">
        <w:t>approved</w:t>
      </w:r>
      <w:r w:rsidR="00BE3551">
        <w:t xml:space="preserve"> </w:t>
      </w:r>
      <w:r w:rsidR="00BE3551" w:rsidRPr="003338F3">
        <w:t>to</w:t>
      </w:r>
      <w:r w:rsidR="00BE3551">
        <w:t xml:space="preserve"> </w:t>
      </w:r>
      <w:r w:rsidR="00BE3551" w:rsidRPr="003338F3">
        <w:t>be</w:t>
      </w:r>
      <w:r w:rsidR="00BE3551">
        <w:t xml:space="preserve"> </w:t>
      </w:r>
      <w:r w:rsidR="00BE3551" w:rsidRPr="003338F3">
        <w:t>subject</w:t>
      </w:r>
      <w:r w:rsidR="00BE3551">
        <w:t xml:space="preserve"> </w:t>
      </w:r>
      <w:r w:rsidR="00BE3551" w:rsidRPr="003338F3">
        <w:t>to</w:t>
      </w:r>
      <w:r w:rsidR="00BE3551">
        <w:t xml:space="preserve"> </w:t>
      </w:r>
      <w:r w:rsidR="00BE3551" w:rsidRPr="003338F3">
        <w:t>mechanical</w:t>
      </w:r>
      <w:r w:rsidR="00BE3551">
        <w:t xml:space="preserve"> </w:t>
      </w:r>
      <w:r w:rsidR="00BE3551" w:rsidRPr="003338F3">
        <w:t>restraint</w:t>
      </w:r>
      <w:r w:rsidR="00BE3551">
        <w:t xml:space="preserve"> and </w:t>
      </w:r>
      <w:r>
        <w:t>Table</w:t>
      </w:r>
      <w:r w:rsidR="00BE3551">
        <w:t xml:space="preserve"> 17 breaks this down by service type</w:t>
      </w:r>
      <w:r w:rsidR="00BE3551" w:rsidRPr="003338F3">
        <w:t>.</w:t>
      </w:r>
      <w:r w:rsidR="00BE3551">
        <w:t xml:space="preserve"> </w:t>
      </w:r>
      <w:r>
        <w:t>Table</w:t>
      </w:r>
      <w:r w:rsidR="00BE3551">
        <w:t xml:space="preserve"> </w:t>
      </w:r>
      <w:r w:rsidR="00BE3551" w:rsidRPr="003338F3">
        <w:t>1</w:t>
      </w:r>
      <w:r w:rsidR="00BE3551">
        <w:t xml:space="preserve">8 </w:t>
      </w:r>
      <w:r w:rsidR="00BE3551" w:rsidRPr="003338F3">
        <w:t>shows</w:t>
      </w:r>
      <w:r w:rsidR="00BE3551">
        <w:t xml:space="preserve"> </w:t>
      </w:r>
      <w:r w:rsidR="00BE3551" w:rsidRPr="003338F3">
        <w:t>the</w:t>
      </w:r>
      <w:r w:rsidR="00BE3551">
        <w:t xml:space="preserve"> </w:t>
      </w:r>
      <w:r w:rsidR="00BE3551" w:rsidRPr="003338F3">
        <w:t>percentage</w:t>
      </w:r>
      <w:r w:rsidR="00BE3551">
        <w:t xml:space="preserve"> </w:t>
      </w:r>
      <w:r w:rsidR="00BE3551" w:rsidRPr="003338F3">
        <w:t>of</w:t>
      </w:r>
      <w:r w:rsidR="00BE3551">
        <w:t xml:space="preserve"> </w:t>
      </w:r>
      <w:r w:rsidR="00BE3551" w:rsidRPr="003338F3">
        <w:t>these</w:t>
      </w:r>
      <w:r w:rsidR="00BE3551">
        <w:t xml:space="preserve"> </w:t>
      </w:r>
      <w:r w:rsidR="00BE3551" w:rsidRPr="003338F3">
        <w:t>people</w:t>
      </w:r>
      <w:r w:rsidR="00BE3551">
        <w:t xml:space="preserve"> </w:t>
      </w:r>
      <w:r w:rsidR="00BE3551" w:rsidRPr="003338F3">
        <w:t>each</w:t>
      </w:r>
      <w:r w:rsidR="00BE3551">
        <w:t xml:space="preserve"> </w:t>
      </w:r>
      <w:r w:rsidR="00BE3551" w:rsidRPr="003338F3">
        <w:t>year</w:t>
      </w:r>
      <w:r w:rsidR="00BE3551">
        <w:t xml:space="preserve"> </w:t>
      </w:r>
      <w:r w:rsidR="00BE3551" w:rsidRPr="003338F3">
        <w:t>approved</w:t>
      </w:r>
      <w:r w:rsidR="00BE3551">
        <w:t xml:space="preserve"> </w:t>
      </w:r>
      <w:r w:rsidR="00BE3551" w:rsidRPr="003338F3">
        <w:t>for</w:t>
      </w:r>
      <w:r w:rsidR="00BE3551">
        <w:t xml:space="preserve"> </w:t>
      </w:r>
      <w:r w:rsidR="00BE3551" w:rsidRPr="003338F3">
        <w:t>each</w:t>
      </w:r>
      <w:r w:rsidR="00BE3551">
        <w:t xml:space="preserve"> </w:t>
      </w:r>
      <w:r w:rsidR="00BE3551" w:rsidRPr="003338F3">
        <w:t>type</w:t>
      </w:r>
      <w:r w:rsidR="00BE3551">
        <w:t xml:space="preserve"> </w:t>
      </w:r>
      <w:r w:rsidR="00BE3551" w:rsidRPr="003338F3">
        <w:t>of</w:t>
      </w:r>
      <w:r w:rsidR="00BE3551">
        <w:t xml:space="preserve"> </w:t>
      </w:r>
      <w:r w:rsidR="00BE3551" w:rsidRPr="003338F3">
        <w:t>mechanical</w:t>
      </w:r>
      <w:r w:rsidR="00BE3551">
        <w:t xml:space="preserve"> </w:t>
      </w:r>
      <w:r w:rsidR="00BE3551" w:rsidRPr="003338F3">
        <w:t>restraint.</w:t>
      </w:r>
    </w:p>
    <w:p w14:paraId="1B0B259D" w14:textId="028F9914" w:rsidR="00BE3551" w:rsidRDefault="00DD4100" w:rsidP="005A6BC4">
      <w:pPr>
        <w:pStyle w:val="Tablecaption"/>
      </w:pPr>
      <w:bookmarkStart w:id="39" w:name="_Toc98929043"/>
      <w:r>
        <w:t>Table</w:t>
      </w:r>
      <w:r w:rsidR="00BE3551">
        <w:t xml:space="preserve"> </w:t>
      </w:r>
      <w:r w:rsidR="00BE3551" w:rsidRPr="00425C92">
        <w:t>16:</w:t>
      </w:r>
      <w:r w:rsidR="00BE3551">
        <w:t xml:space="preserve"> </w:t>
      </w:r>
      <w:r w:rsidR="00BE3551" w:rsidRPr="00425C92">
        <w:t>Total</w:t>
      </w:r>
      <w:r w:rsidR="00BE3551">
        <w:t xml:space="preserve"> </w:t>
      </w:r>
      <w:r w:rsidR="00BE3551" w:rsidRPr="00425C92">
        <w:t>number</w:t>
      </w:r>
      <w:r w:rsidR="00BE3551">
        <w:t xml:space="preserve"> </w:t>
      </w:r>
      <w:r w:rsidR="00BE3551" w:rsidRPr="00425C92">
        <w:t>of</w:t>
      </w:r>
      <w:r w:rsidR="00BE3551">
        <w:t xml:space="preserve"> </w:t>
      </w:r>
      <w:r w:rsidR="00BE3551" w:rsidRPr="00425C92">
        <w:t>people</w:t>
      </w:r>
      <w:r w:rsidR="00BE3551">
        <w:t xml:space="preserve"> </w:t>
      </w:r>
      <w:r w:rsidR="00BE3551" w:rsidRPr="00425C92">
        <w:t>approved</w:t>
      </w:r>
      <w:r w:rsidR="00BE3551">
        <w:t xml:space="preserve"> </w:t>
      </w:r>
      <w:r w:rsidR="00BE3551" w:rsidRPr="00425C92">
        <w:t>for</w:t>
      </w:r>
      <w:r w:rsidR="00BE3551">
        <w:t xml:space="preserve"> </w:t>
      </w:r>
      <w:r w:rsidR="00BE3551" w:rsidRPr="00425C92">
        <w:t>mechanical</w:t>
      </w:r>
      <w:r w:rsidR="00BE3551">
        <w:t xml:space="preserve"> </w:t>
      </w:r>
      <w:r w:rsidR="00BE3551" w:rsidRPr="00425C92">
        <w:t>restraint,</w:t>
      </w:r>
      <w:r w:rsidR="00BE3551">
        <w:t xml:space="preserve"> </w:t>
      </w:r>
      <w:r w:rsidR="00BE3551" w:rsidRPr="00425C92">
        <w:t>2014–15</w:t>
      </w:r>
      <w:r w:rsidR="00BE3551">
        <w:t xml:space="preserve"> </w:t>
      </w:r>
      <w:r w:rsidR="00BE3551" w:rsidRPr="00425C92">
        <w:t>to</w:t>
      </w:r>
      <w:r w:rsidR="00BE3551">
        <w:t xml:space="preserve"> </w:t>
      </w:r>
      <w:r w:rsidR="00BE3551" w:rsidRPr="00425C92">
        <w:t>2020–21</w:t>
      </w:r>
      <w:bookmarkEnd w:id="39"/>
    </w:p>
    <w:tbl>
      <w:tblPr>
        <w:tblStyle w:val="TableGrid"/>
        <w:tblW w:w="0" w:type="auto"/>
        <w:tblLook w:val="06A0" w:firstRow="1" w:lastRow="0" w:firstColumn="1" w:lastColumn="0" w:noHBand="1" w:noVBand="1"/>
      </w:tblPr>
      <w:tblGrid>
        <w:gridCol w:w="1413"/>
        <w:gridCol w:w="5387"/>
      </w:tblGrid>
      <w:tr w:rsidR="00BE3551" w:rsidRPr="002D7D37" w14:paraId="25C40BF2" w14:textId="77777777" w:rsidTr="00226721">
        <w:trPr>
          <w:cnfStyle w:val="100000000000" w:firstRow="1" w:lastRow="0" w:firstColumn="0" w:lastColumn="0" w:oddVBand="0" w:evenVBand="0" w:oddHBand="0" w:evenHBand="0" w:firstRowFirstColumn="0" w:firstRowLastColumn="0" w:lastRowFirstColumn="0" w:lastRowLastColumn="0"/>
          <w:tblHeader/>
        </w:trPr>
        <w:tc>
          <w:tcPr>
            <w:tcW w:w="1413" w:type="dxa"/>
          </w:tcPr>
          <w:p w14:paraId="68E55309" w14:textId="77777777" w:rsidR="00BE3551" w:rsidRPr="00425C92" w:rsidRDefault="00BE3551" w:rsidP="00226721">
            <w:pPr>
              <w:pStyle w:val="Tablecolhead"/>
              <w:spacing w:before="60" w:after="40"/>
            </w:pPr>
            <w:r w:rsidRPr="00425C92">
              <w:t>Year</w:t>
            </w:r>
          </w:p>
        </w:tc>
        <w:tc>
          <w:tcPr>
            <w:tcW w:w="5387" w:type="dxa"/>
          </w:tcPr>
          <w:p w14:paraId="40AF7263" w14:textId="77777777" w:rsidR="00BE3551" w:rsidRPr="00425C92" w:rsidRDefault="00BE3551" w:rsidP="00226721">
            <w:pPr>
              <w:pStyle w:val="Tablecolheadcentre"/>
              <w:spacing w:before="60" w:after="40"/>
            </w:pPr>
            <w:r w:rsidRPr="00425C92">
              <w:t>Number</w:t>
            </w:r>
            <w:r>
              <w:t xml:space="preserve"> </w:t>
            </w:r>
            <w:r w:rsidRPr="00425C92">
              <w:t>of</w:t>
            </w:r>
            <w:r>
              <w:t xml:space="preserve"> </w:t>
            </w:r>
            <w:r w:rsidRPr="00425C92">
              <w:t>people</w:t>
            </w:r>
            <w:r>
              <w:t xml:space="preserve"> </w:t>
            </w:r>
            <w:r w:rsidRPr="00425C92">
              <w:t>approved</w:t>
            </w:r>
          </w:p>
        </w:tc>
      </w:tr>
      <w:tr w:rsidR="00BE3551" w:rsidRPr="002D7D37" w14:paraId="51CEB71C" w14:textId="77777777" w:rsidTr="00226721">
        <w:tc>
          <w:tcPr>
            <w:tcW w:w="1413" w:type="dxa"/>
            <w:vAlign w:val="bottom"/>
          </w:tcPr>
          <w:p w14:paraId="6D0AFD6E" w14:textId="77777777" w:rsidR="00BE3551" w:rsidRPr="00425C92" w:rsidRDefault="00BE3551" w:rsidP="00226721">
            <w:pPr>
              <w:pStyle w:val="Tabletext"/>
              <w:spacing w:before="60" w:after="40"/>
            </w:pPr>
            <w:r w:rsidRPr="00425C92">
              <w:t>2014</w:t>
            </w:r>
            <w:r>
              <w:t>–</w:t>
            </w:r>
            <w:r w:rsidRPr="00425C92">
              <w:t>15</w:t>
            </w:r>
          </w:p>
        </w:tc>
        <w:tc>
          <w:tcPr>
            <w:tcW w:w="5387" w:type="dxa"/>
            <w:vAlign w:val="bottom"/>
          </w:tcPr>
          <w:p w14:paraId="59A95FD8" w14:textId="77777777" w:rsidR="00BE3551" w:rsidRPr="00425C92" w:rsidRDefault="00BE3551" w:rsidP="00226721">
            <w:pPr>
              <w:pStyle w:val="Tabletextcentre"/>
              <w:spacing w:before="60" w:after="40"/>
            </w:pPr>
            <w:r w:rsidRPr="00425C92">
              <w:t>170</w:t>
            </w:r>
          </w:p>
        </w:tc>
      </w:tr>
      <w:tr w:rsidR="00BE3551" w:rsidRPr="002D7D37" w14:paraId="4EF810CA" w14:textId="77777777" w:rsidTr="00226721">
        <w:tc>
          <w:tcPr>
            <w:tcW w:w="1413" w:type="dxa"/>
            <w:vAlign w:val="bottom"/>
          </w:tcPr>
          <w:p w14:paraId="02539E9E" w14:textId="77777777" w:rsidR="00BE3551" w:rsidRPr="00425C92" w:rsidRDefault="00BE3551" w:rsidP="00226721">
            <w:pPr>
              <w:pStyle w:val="Tabletext"/>
              <w:spacing w:before="60" w:after="40"/>
            </w:pPr>
            <w:r w:rsidRPr="00425C92">
              <w:t>2015</w:t>
            </w:r>
            <w:r>
              <w:t>–</w:t>
            </w:r>
            <w:r w:rsidRPr="00425C92">
              <w:t>16</w:t>
            </w:r>
          </w:p>
        </w:tc>
        <w:tc>
          <w:tcPr>
            <w:tcW w:w="5387" w:type="dxa"/>
            <w:vAlign w:val="bottom"/>
          </w:tcPr>
          <w:p w14:paraId="5CF8C706" w14:textId="77777777" w:rsidR="00BE3551" w:rsidRPr="00425C92" w:rsidRDefault="00BE3551" w:rsidP="00226721">
            <w:pPr>
              <w:pStyle w:val="Tabletextcentre"/>
              <w:spacing w:before="60" w:after="40"/>
            </w:pPr>
            <w:r w:rsidRPr="00425C92">
              <w:t>150</w:t>
            </w:r>
          </w:p>
        </w:tc>
      </w:tr>
      <w:tr w:rsidR="00BE3551" w:rsidRPr="002D7D37" w14:paraId="372576BF" w14:textId="77777777" w:rsidTr="00226721">
        <w:tc>
          <w:tcPr>
            <w:tcW w:w="1413" w:type="dxa"/>
            <w:vAlign w:val="bottom"/>
          </w:tcPr>
          <w:p w14:paraId="1DA8FD89" w14:textId="77777777" w:rsidR="00BE3551" w:rsidRPr="00425C92" w:rsidRDefault="00BE3551" w:rsidP="00226721">
            <w:pPr>
              <w:pStyle w:val="Tabletext"/>
              <w:spacing w:before="60" w:after="40"/>
            </w:pPr>
            <w:r w:rsidRPr="00425C92">
              <w:t>2016</w:t>
            </w:r>
            <w:r>
              <w:t>–</w:t>
            </w:r>
            <w:r w:rsidRPr="00425C92">
              <w:t>17</w:t>
            </w:r>
          </w:p>
        </w:tc>
        <w:tc>
          <w:tcPr>
            <w:tcW w:w="5387" w:type="dxa"/>
            <w:vAlign w:val="bottom"/>
          </w:tcPr>
          <w:p w14:paraId="771336AD" w14:textId="77777777" w:rsidR="00BE3551" w:rsidRPr="00425C92" w:rsidRDefault="00BE3551" w:rsidP="00226721">
            <w:pPr>
              <w:pStyle w:val="Tabletextcentre"/>
              <w:spacing w:before="60" w:after="40"/>
            </w:pPr>
            <w:r w:rsidRPr="00425C92">
              <w:t>157</w:t>
            </w:r>
          </w:p>
        </w:tc>
      </w:tr>
      <w:tr w:rsidR="00BE3551" w:rsidRPr="002D7D37" w14:paraId="787933E7" w14:textId="77777777" w:rsidTr="00226721">
        <w:tc>
          <w:tcPr>
            <w:tcW w:w="1413" w:type="dxa"/>
            <w:vAlign w:val="bottom"/>
          </w:tcPr>
          <w:p w14:paraId="33494671" w14:textId="77777777" w:rsidR="00BE3551" w:rsidRPr="00425C92" w:rsidRDefault="00BE3551" w:rsidP="00226721">
            <w:pPr>
              <w:pStyle w:val="Tabletext"/>
              <w:spacing w:before="60" w:after="40"/>
            </w:pPr>
            <w:r w:rsidRPr="00425C92">
              <w:t>2017</w:t>
            </w:r>
            <w:r>
              <w:t>–</w:t>
            </w:r>
            <w:r w:rsidRPr="00425C92">
              <w:t>18</w:t>
            </w:r>
          </w:p>
        </w:tc>
        <w:tc>
          <w:tcPr>
            <w:tcW w:w="5387" w:type="dxa"/>
            <w:vAlign w:val="bottom"/>
          </w:tcPr>
          <w:p w14:paraId="1D203AB7" w14:textId="77777777" w:rsidR="00BE3551" w:rsidRPr="00425C92" w:rsidRDefault="00BE3551" w:rsidP="00226721">
            <w:pPr>
              <w:pStyle w:val="Tabletextcentre"/>
              <w:spacing w:before="60" w:after="40"/>
            </w:pPr>
            <w:r w:rsidRPr="00425C92">
              <w:t>169</w:t>
            </w:r>
          </w:p>
        </w:tc>
      </w:tr>
      <w:tr w:rsidR="00BE3551" w:rsidRPr="002D7D37" w14:paraId="5E41C2A8" w14:textId="77777777" w:rsidTr="00226721">
        <w:tc>
          <w:tcPr>
            <w:tcW w:w="1413" w:type="dxa"/>
            <w:vAlign w:val="bottom"/>
          </w:tcPr>
          <w:p w14:paraId="5CC91250" w14:textId="77777777" w:rsidR="00BE3551" w:rsidRPr="00425C92" w:rsidRDefault="00BE3551" w:rsidP="00226721">
            <w:pPr>
              <w:pStyle w:val="Tabletext"/>
              <w:spacing w:before="60" w:after="40"/>
            </w:pPr>
            <w:r w:rsidRPr="00425C92">
              <w:t>2018</w:t>
            </w:r>
            <w:r>
              <w:t>–</w:t>
            </w:r>
            <w:r w:rsidRPr="00425C92">
              <w:t>19</w:t>
            </w:r>
          </w:p>
        </w:tc>
        <w:tc>
          <w:tcPr>
            <w:tcW w:w="5387" w:type="dxa"/>
            <w:vAlign w:val="bottom"/>
          </w:tcPr>
          <w:p w14:paraId="28D06865" w14:textId="77777777" w:rsidR="00BE3551" w:rsidRPr="00425C92" w:rsidRDefault="00BE3551" w:rsidP="00226721">
            <w:pPr>
              <w:pStyle w:val="Tabletextcentre"/>
              <w:spacing w:before="60" w:after="40"/>
            </w:pPr>
            <w:r w:rsidRPr="00425C92">
              <w:t>192</w:t>
            </w:r>
          </w:p>
        </w:tc>
      </w:tr>
      <w:tr w:rsidR="00BE3551" w:rsidRPr="002D7D37" w14:paraId="18A47D31" w14:textId="77777777" w:rsidTr="00226721">
        <w:tc>
          <w:tcPr>
            <w:tcW w:w="1413" w:type="dxa"/>
            <w:vAlign w:val="bottom"/>
          </w:tcPr>
          <w:p w14:paraId="1BD58A50" w14:textId="77777777" w:rsidR="00BE3551" w:rsidRPr="00425C92" w:rsidRDefault="00BE3551" w:rsidP="00226721">
            <w:pPr>
              <w:pStyle w:val="Tabletext"/>
              <w:spacing w:before="60" w:after="40"/>
            </w:pPr>
            <w:r w:rsidRPr="00425C92">
              <w:t>2019</w:t>
            </w:r>
            <w:r>
              <w:t>–</w:t>
            </w:r>
            <w:r w:rsidRPr="00425C92">
              <w:t>20</w:t>
            </w:r>
          </w:p>
        </w:tc>
        <w:tc>
          <w:tcPr>
            <w:tcW w:w="5387" w:type="dxa"/>
          </w:tcPr>
          <w:p w14:paraId="6A27EC63" w14:textId="77777777" w:rsidR="00BE3551" w:rsidRPr="00425C92" w:rsidRDefault="00BE3551" w:rsidP="00226721">
            <w:pPr>
              <w:pStyle w:val="Tabletextcentre"/>
              <w:spacing w:before="60" w:after="40"/>
            </w:pPr>
            <w:r w:rsidRPr="00CB64CB">
              <w:t>1</w:t>
            </w:r>
            <w:r>
              <w:t>38</w:t>
            </w:r>
          </w:p>
        </w:tc>
      </w:tr>
      <w:tr w:rsidR="00BE3551" w:rsidRPr="002D7D37" w14:paraId="458EF5BE" w14:textId="77777777" w:rsidTr="00226721">
        <w:tc>
          <w:tcPr>
            <w:tcW w:w="1413" w:type="dxa"/>
            <w:vAlign w:val="bottom"/>
          </w:tcPr>
          <w:p w14:paraId="79637180" w14:textId="77777777" w:rsidR="00BE3551" w:rsidRPr="00425C92" w:rsidRDefault="00BE3551" w:rsidP="00226721">
            <w:pPr>
              <w:pStyle w:val="Tabletext"/>
              <w:spacing w:before="60" w:after="40"/>
            </w:pPr>
            <w:r w:rsidRPr="00425C92">
              <w:t>2020</w:t>
            </w:r>
            <w:r>
              <w:t>–</w:t>
            </w:r>
            <w:r w:rsidRPr="00425C92">
              <w:t>21</w:t>
            </w:r>
          </w:p>
        </w:tc>
        <w:tc>
          <w:tcPr>
            <w:tcW w:w="5387" w:type="dxa"/>
          </w:tcPr>
          <w:p w14:paraId="77063E3F" w14:textId="77777777" w:rsidR="00BE3551" w:rsidRPr="00425C92" w:rsidRDefault="00BE3551" w:rsidP="00226721">
            <w:pPr>
              <w:pStyle w:val="Tabletextcentre"/>
              <w:spacing w:before="60" w:after="40"/>
            </w:pPr>
            <w:r w:rsidRPr="00CB64CB">
              <w:t>26</w:t>
            </w:r>
            <w:r>
              <w:t>0</w:t>
            </w:r>
          </w:p>
        </w:tc>
      </w:tr>
    </w:tbl>
    <w:p w14:paraId="1876416F" w14:textId="5A4608BC" w:rsidR="00BE3551" w:rsidRPr="00306F72" w:rsidRDefault="00DD4100" w:rsidP="005A6BC4">
      <w:pPr>
        <w:pStyle w:val="Tablecaption"/>
      </w:pPr>
      <w:bookmarkStart w:id="40" w:name="_Toc98929044"/>
      <w:r>
        <w:t>Table</w:t>
      </w:r>
      <w:r w:rsidR="00BE3551">
        <w:t xml:space="preserve"> </w:t>
      </w:r>
      <w:r w:rsidR="00BE3551" w:rsidRPr="00306F72">
        <w:t>17:</w:t>
      </w:r>
      <w:r w:rsidR="00BE3551">
        <w:t xml:space="preserve"> </w:t>
      </w:r>
      <w:r w:rsidR="00BE3551" w:rsidRPr="00306F72">
        <w:t>Total</w:t>
      </w:r>
      <w:r w:rsidR="00BE3551">
        <w:t xml:space="preserve"> </w:t>
      </w:r>
      <w:r w:rsidR="00BE3551" w:rsidRPr="00306F72">
        <w:t>number</w:t>
      </w:r>
      <w:r w:rsidR="00BE3551">
        <w:t xml:space="preserve"> </w:t>
      </w:r>
      <w:r w:rsidR="00BE3551" w:rsidRPr="00306F72">
        <w:t>of</w:t>
      </w:r>
      <w:r w:rsidR="00BE3551">
        <w:t xml:space="preserve"> </w:t>
      </w:r>
      <w:r w:rsidR="00BE3551" w:rsidRPr="00306F72">
        <w:t>people</w:t>
      </w:r>
      <w:r w:rsidR="00BE3551">
        <w:t xml:space="preserve"> </w:t>
      </w:r>
      <w:r w:rsidR="00BE3551" w:rsidRPr="00306F72">
        <w:t>approved</w:t>
      </w:r>
      <w:r w:rsidR="00BE3551">
        <w:t xml:space="preserve"> </w:t>
      </w:r>
      <w:r w:rsidR="00BE3551" w:rsidRPr="00306F72">
        <w:t>for</w:t>
      </w:r>
      <w:r w:rsidR="00BE3551">
        <w:t xml:space="preserve"> </w:t>
      </w:r>
      <w:r w:rsidR="00BE3551" w:rsidRPr="00306F72">
        <w:t>mechanical</w:t>
      </w:r>
      <w:r w:rsidR="00BE3551">
        <w:t xml:space="preserve"> </w:t>
      </w:r>
      <w:r w:rsidR="00BE3551" w:rsidRPr="00306F72">
        <w:t>restraint</w:t>
      </w:r>
      <w:r w:rsidR="00BE3551">
        <w:t xml:space="preserve"> </w:t>
      </w:r>
      <w:r w:rsidR="00BE3551" w:rsidRPr="00306F72">
        <w:t>within</w:t>
      </w:r>
      <w:r w:rsidR="00BE3551">
        <w:t xml:space="preserve"> </w:t>
      </w:r>
      <w:r w:rsidR="00BE3551" w:rsidRPr="00306F72">
        <w:t>respite</w:t>
      </w:r>
      <w:r w:rsidR="00BE3551">
        <w:t xml:space="preserve"> </w:t>
      </w:r>
      <w:r w:rsidR="00BE3551" w:rsidRPr="00306F72">
        <w:t>and</w:t>
      </w:r>
      <w:r w:rsidR="00E91BC0">
        <w:t> </w:t>
      </w:r>
      <w:r w:rsidR="00BE3551" w:rsidRPr="00306F72">
        <w:t>shared</w:t>
      </w:r>
      <w:r w:rsidR="00BE3551">
        <w:t xml:space="preserve"> </w:t>
      </w:r>
      <w:r w:rsidR="00BE3551" w:rsidRPr="00306F72">
        <w:t>supported</w:t>
      </w:r>
      <w:r w:rsidR="00BE3551">
        <w:t xml:space="preserve"> </w:t>
      </w:r>
      <w:r w:rsidR="00BE3551" w:rsidRPr="00306F72">
        <w:t>accommodation</w:t>
      </w:r>
      <w:r w:rsidR="00BE3551">
        <w:t xml:space="preserve"> </w:t>
      </w:r>
      <w:r w:rsidR="00BE3551" w:rsidRPr="00306F72">
        <w:t>services,</w:t>
      </w:r>
      <w:r w:rsidR="00BE3551">
        <w:t xml:space="preserve"> </w:t>
      </w:r>
      <w:r w:rsidR="00BE3551" w:rsidRPr="00306F72">
        <w:t>2014–15</w:t>
      </w:r>
      <w:r w:rsidR="00BE3551">
        <w:t xml:space="preserve"> </w:t>
      </w:r>
      <w:r w:rsidR="00BE3551" w:rsidRPr="00306F72">
        <w:t>to</w:t>
      </w:r>
      <w:r w:rsidR="00BE3551">
        <w:t xml:space="preserve"> </w:t>
      </w:r>
      <w:r w:rsidR="00BE3551" w:rsidRPr="00306F72">
        <w:t>2020–21</w:t>
      </w:r>
      <w:bookmarkEnd w:id="40"/>
    </w:p>
    <w:tbl>
      <w:tblPr>
        <w:tblStyle w:val="TableGrid"/>
        <w:tblW w:w="9299" w:type="dxa"/>
        <w:tblLook w:val="06A0" w:firstRow="1" w:lastRow="0" w:firstColumn="1" w:lastColumn="0" w:noHBand="1" w:noVBand="1"/>
      </w:tblPr>
      <w:tblGrid>
        <w:gridCol w:w="1408"/>
        <w:gridCol w:w="3946"/>
        <w:gridCol w:w="3945"/>
      </w:tblGrid>
      <w:tr w:rsidR="00BE3551" w:rsidRPr="002D7D37" w14:paraId="736F999D" w14:textId="77777777" w:rsidTr="008648F1">
        <w:trPr>
          <w:cnfStyle w:val="100000000000" w:firstRow="1" w:lastRow="0" w:firstColumn="0" w:lastColumn="0" w:oddVBand="0" w:evenVBand="0" w:oddHBand="0" w:evenHBand="0" w:firstRowFirstColumn="0" w:firstRowLastColumn="0" w:lastRowFirstColumn="0" w:lastRowLastColumn="0"/>
          <w:tblHeader/>
        </w:trPr>
        <w:tc>
          <w:tcPr>
            <w:tcW w:w="1408" w:type="dxa"/>
          </w:tcPr>
          <w:p w14:paraId="51DFCD4A" w14:textId="77777777" w:rsidR="00BE3551" w:rsidRPr="00306F72" w:rsidRDefault="00BE3551" w:rsidP="00226721">
            <w:pPr>
              <w:pStyle w:val="Tablecolhead"/>
              <w:spacing w:before="60" w:after="40"/>
            </w:pPr>
            <w:r w:rsidRPr="00306F72">
              <w:t>Year</w:t>
            </w:r>
          </w:p>
        </w:tc>
        <w:tc>
          <w:tcPr>
            <w:tcW w:w="3946" w:type="dxa"/>
          </w:tcPr>
          <w:p w14:paraId="11D3750A" w14:textId="77777777" w:rsidR="00BE3551" w:rsidRPr="00306F72" w:rsidRDefault="00BE3551" w:rsidP="00226721">
            <w:pPr>
              <w:pStyle w:val="Tablecolheadcentre"/>
              <w:spacing w:before="60" w:after="40"/>
            </w:pPr>
            <w:r w:rsidRPr="00306F72">
              <w:t>Number</w:t>
            </w:r>
            <w:r>
              <w:t xml:space="preserve"> </w:t>
            </w:r>
            <w:r w:rsidRPr="00306F72">
              <w:t>of</w:t>
            </w:r>
            <w:r>
              <w:t xml:space="preserve"> </w:t>
            </w:r>
            <w:r w:rsidRPr="00306F72">
              <w:t>people</w:t>
            </w:r>
            <w:r>
              <w:t xml:space="preserve"> </w:t>
            </w:r>
            <w:r w:rsidRPr="00306F72">
              <w:t>in</w:t>
            </w:r>
            <w:r>
              <w:t xml:space="preserve"> </w:t>
            </w:r>
            <w:r w:rsidRPr="00306F72">
              <w:t>respite</w:t>
            </w:r>
            <w:r>
              <w:t xml:space="preserve"> </w:t>
            </w:r>
            <w:r w:rsidRPr="00306F72">
              <w:t>services</w:t>
            </w:r>
          </w:p>
        </w:tc>
        <w:tc>
          <w:tcPr>
            <w:tcW w:w="3945" w:type="dxa"/>
          </w:tcPr>
          <w:p w14:paraId="783DBC59" w14:textId="77777777" w:rsidR="00BE3551" w:rsidRPr="00306F72" w:rsidRDefault="00BE3551" w:rsidP="00226721">
            <w:pPr>
              <w:pStyle w:val="Tablecolheadcentre"/>
              <w:spacing w:before="60" w:after="40"/>
            </w:pPr>
            <w:r w:rsidRPr="00306F72">
              <w:t>Number</w:t>
            </w:r>
            <w:r>
              <w:t xml:space="preserve"> </w:t>
            </w:r>
            <w:r w:rsidRPr="00306F72">
              <w:t>of</w:t>
            </w:r>
            <w:r>
              <w:t xml:space="preserve"> </w:t>
            </w:r>
            <w:r w:rsidRPr="00306F72">
              <w:t>people</w:t>
            </w:r>
            <w:r>
              <w:t xml:space="preserve"> </w:t>
            </w:r>
            <w:r w:rsidRPr="00306F72">
              <w:t>in</w:t>
            </w:r>
            <w:r>
              <w:t xml:space="preserve"> </w:t>
            </w:r>
            <w:r w:rsidRPr="00306F72">
              <w:t>SSA</w:t>
            </w:r>
          </w:p>
        </w:tc>
      </w:tr>
      <w:tr w:rsidR="00BE3551" w:rsidRPr="002D7D37" w14:paraId="0FFF6C87" w14:textId="77777777" w:rsidTr="008648F1">
        <w:tc>
          <w:tcPr>
            <w:tcW w:w="1408" w:type="dxa"/>
          </w:tcPr>
          <w:p w14:paraId="1B6522D5" w14:textId="77777777" w:rsidR="00BE3551" w:rsidRPr="00306F72" w:rsidRDefault="00BE3551" w:rsidP="00226721">
            <w:pPr>
              <w:pStyle w:val="Tabletext"/>
              <w:spacing w:before="60" w:after="40"/>
            </w:pPr>
            <w:r w:rsidRPr="00306F72">
              <w:t>2014</w:t>
            </w:r>
            <w:r>
              <w:t>–</w:t>
            </w:r>
            <w:r w:rsidRPr="00306F72">
              <w:t>15</w:t>
            </w:r>
          </w:p>
        </w:tc>
        <w:tc>
          <w:tcPr>
            <w:tcW w:w="3946" w:type="dxa"/>
          </w:tcPr>
          <w:p w14:paraId="11F61688" w14:textId="77777777" w:rsidR="00BE3551" w:rsidRPr="00F6606D" w:rsidRDefault="00BE3551" w:rsidP="00226721">
            <w:pPr>
              <w:pStyle w:val="Tabletextcentre"/>
              <w:spacing w:before="60" w:after="40"/>
            </w:pPr>
            <w:r w:rsidRPr="00F6606D">
              <w:t>74</w:t>
            </w:r>
          </w:p>
        </w:tc>
        <w:tc>
          <w:tcPr>
            <w:tcW w:w="3945" w:type="dxa"/>
          </w:tcPr>
          <w:p w14:paraId="28CB0805" w14:textId="77777777" w:rsidR="00BE3551" w:rsidRPr="00F6606D" w:rsidRDefault="00BE3551" w:rsidP="00226721">
            <w:pPr>
              <w:pStyle w:val="Tabletextcentre"/>
              <w:spacing w:before="60" w:after="40"/>
            </w:pPr>
            <w:r w:rsidRPr="00F6606D">
              <w:t>80</w:t>
            </w:r>
          </w:p>
        </w:tc>
      </w:tr>
      <w:tr w:rsidR="00BE3551" w:rsidRPr="002D7D37" w14:paraId="78EA82CB" w14:textId="77777777" w:rsidTr="008648F1">
        <w:tc>
          <w:tcPr>
            <w:tcW w:w="1408" w:type="dxa"/>
          </w:tcPr>
          <w:p w14:paraId="54F3402C" w14:textId="77777777" w:rsidR="00BE3551" w:rsidRPr="00306F72" w:rsidRDefault="00BE3551" w:rsidP="00226721">
            <w:pPr>
              <w:pStyle w:val="Tabletext"/>
              <w:spacing w:before="60" w:after="40"/>
            </w:pPr>
            <w:r w:rsidRPr="00306F72">
              <w:t>2015</w:t>
            </w:r>
            <w:r>
              <w:t>–</w:t>
            </w:r>
            <w:r w:rsidRPr="00306F72">
              <w:t>16</w:t>
            </w:r>
          </w:p>
        </w:tc>
        <w:tc>
          <w:tcPr>
            <w:tcW w:w="3946" w:type="dxa"/>
          </w:tcPr>
          <w:p w14:paraId="12F1BC9E" w14:textId="77777777" w:rsidR="00BE3551" w:rsidRPr="00F6606D" w:rsidRDefault="00BE3551" w:rsidP="00226721">
            <w:pPr>
              <w:pStyle w:val="Tabletextcentre"/>
              <w:spacing w:before="60" w:after="40"/>
            </w:pPr>
            <w:r w:rsidRPr="00F6606D">
              <w:t>62</w:t>
            </w:r>
          </w:p>
        </w:tc>
        <w:tc>
          <w:tcPr>
            <w:tcW w:w="3945" w:type="dxa"/>
          </w:tcPr>
          <w:p w14:paraId="5EDDAAB3" w14:textId="77777777" w:rsidR="00BE3551" w:rsidRPr="00F6606D" w:rsidRDefault="00BE3551" w:rsidP="00226721">
            <w:pPr>
              <w:pStyle w:val="Tabletextcentre"/>
              <w:spacing w:before="60" w:after="40"/>
            </w:pPr>
            <w:r w:rsidRPr="00F6606D">
              <w:t>79</w:t>
            </w:r>
          </w:p>
        </w:tc>
      </w:tr>
      <w:tr w:rsidR="00BE3551" w:rsidRPr="002D7D37" w14:paraId="2833EC18" w14:textId="77777777" w:rsidTr="008648F1">
        <w:tc>
          <w:tcPr>
            <w:tcW w:w="1408" w:type="dxa"/>
          </w:tcPr>
          <w:p w14:paraId="57A8A9EB" w14:textId="77777777" w:rsidR="00BE3551" w:rsidRPr="00306F72" w:rsidRDefault="00BE3551" w:rsidP="00226721">
            <w:pPr>
              <w:pStyle w:val="Tabletext"/>
              <w:spacing w:before="60" w:after="40"/>
            </w:pPr>
            <w:r w:rsidRPr="00306F72">
              <w:t>2016</w:t>
            </w:r>
            <w:r>
              <w:t>–</w:t>
            </w:r>
            <w:r w:rsidRPr="00306F72">
              <w:t>17</w:t>
            </w:r>
          </w:p>
        </w:tc>
        <w:tc>
          <w:tcPr>
            <w:tcW w:w="3946" w:type="dxa"/>
          </w:tcPr>
          <w:p w14:paraId="7C8B8617" w14:textId="77777777" w:rsidR="00BE3551" w:rsidRPr="00F6606D" w:rsidRDefault="00BE3551" w:rsidP="00226721">
            <w:pPr>
              <w:pStyle w:val="Tabletextcentre"/>
              <w:spacing w:before="60" w:after="40"/>
            </w:pPr>
            <w:r w:rsidRPr="00F6606D">
              <w:t>58</w:t>
            </w:r>
          </w:p>
        </w:tc>
        <w:tc>
          <w:tcPr>
            <w:tcW w:w="3945" w:type="dxa"/>
          </w:tcPr>
          <w:p w14:paraId="0FA42BE0" w14:textId="77777777" w:rsidR="00BE3551" w:rsidRPr="00F6606D" w:rsidRDefault="00BE3551" w:rsidP="00226721">
            <w:pPr>
              <w:pStyle w:val="Tabletextcentre"/>
              <w:spacing w:before="60" w:after="40"/>
            </w:pPr>
            <w:r w:rsidRPr="00F6606D">
              <w:t>80</w:t>
            </w:r>
          </w:p>
        </w:tc>
      </w:tr>
      <w:tr w:rsidR="00BE3551" w:rsidRPr="002D7D37" w14:paraId="04BD7423" w14:textId="77777777" w:rsidTr="008648F1">
        <w:tc>
          <w:tcPr>
            <w:tcW w:w="1408" w:type="dxa"/>
          </w:tcPr>
          <w:p w14:paraId="6AF525A4" w14:textId="77777777" w:rsidR="00BE3551" w:rsidRPr="00306F72" w:rsidRDefault="00BE3551" w:rsidP="00226721">
            <w:pPr>
              <w:pStyle w:val="Tabletext"/>
              <w:spacing w:before="60" w:after="40"/>
            </w:pPr>
            <w:r w:rsidRPr="00306F72">
              <w:t>2017</w:t>
            </w:r>
            <w:r>
              <w:t>–</w:t>
            </w:r>
            <w:r w:rsidRPr="00306F72">
              <w:t>18</w:t>
            </w:r>
          </w:p>
        </w:tc>
        <w:tc>
          <w:tcPr>
            <w:tcW w:w="3946" w:type="dxa"/>
          </w:tcPr>
          <w:p w14:paraId="59B1E502" w14:textId="77777777" w:rsidR="00BE3551" w:rsidRPr="00F6606D" w:rsidRDefault="00BE3551" w:rsidP="00226721">
            <w:pPr>
              <w:pStyle w:val="Tabletextcentre"/>
              <w:spacing w:before="60" w:after="40"/>
            </w:pPr>
            <w:r w:rsidRPr="00F6606D">
              <w:t>59</w:t>
            </w:r>
          </w:p>
        </w:tc>
        <w:tc>
          <w:tcPr>
            <w:tcW w:w="3945" w:type="dxa"/>
          </w:tcPr>
          <w:p w14:paraId="18AB753D" w14:textId="77777777" w:rsidR="00BE3551" w:rsidRPr="00F6606D" w:rsidRDefault="00BE3551" w:rsidP="00226721">
            <w:pPr>
              <w:pStyle w:val="Tabletextcentre"/>
              <w:spacing w:before="60" w:after="40"/>
            </w:pPr>
            <w:r w:rsidRPr="00F6606D">
              <w:t>80</w:t>
            </w:r>
          </w:p>
        </w:tc>
      </w:tr>
      <w:tr w:rsidR="00BE3551" w:rsidRPr="002D7D37" w14:paraId="5C080131" w14:textId="77777777" w:rsidTr="008648F1">
        <w:tc>
          <w:tcPr>
            <w:tcW w:w="1408" w:type="dxa"/>
          </w:tcPr>
          <w:p w14:paraId="731D276C" w14:textId="77777777" w:rsidR="00BE3551" w:rsidRPr="00306F72" w:rsidRDefault="00BE3551" w:rsidP="00226721">
            <w:pPr>
              <w:pStyle w:val="Tabletext"/>
              <w:spacing w:before="60" w:after="40"/>
            </w:pPr>
            <w:r w:rsidRPr="00306F72">
              <w:t>2018</w:t>
            </w:r>
            <w:r>
              <w:t>–</w:t>
            </w:r>
            <w:r w:rsidRPr="00306F72">
              <w:t>19</w:t>
            </w:r>
          </w:p>
        </w:tc>
        <w:tc>
          <w:tcPr>
            <w:tcW w:w="3946" w:type="dxa"/>
          </w:tcPr>
          <w:p w14:paraId="407E49BA" w14:textId="77777777" w:rsidR="00BE3551" w:rsidRPr="00F6606D" w:rsidRDefault="00BE3551" w:rsidP="00226721">
            <w:pPr>
              <w:pStyle w:val="Tabletextcentre"/>
              <w:spacing w:before="60" w:after="40"/>
            </w:pPr>
            <w:r w:rsidRPr="00F6606D">
              <w:t>67</w:t>
            </w:r>
          </w:p>
        </w:tc>
        <w:tc>
          <w:tcPr>
            <w:tcW w:w="3945" w:type="dxa"/>
          </w:tcPr>
          <w:p w14:paraId="47DF4933" w14:textId="77777777" w:rsidR="00BE3551" w:rsidRPr="00F6606D" w:rsidRDefault="00BE3551" w:rsidP="00226721">
            <w:pPr>
              <w:pStyle w:val="Tabletextcentre"/>
              <w:spacing w:before="60" w:after="40"/>
            </w:pPr>
            <w:r w:rsidRPr="00F6606D">
              <w:t>98</w:t>
            </w:r>
          </w:p>
        </w:tc>
      </w:tr>
      <w:tr w:rsidR="00BE3551" w:rsidRPr="002D7D37" w14:paraId="26C17ABE" w14:textId="77777777" w:rsidTr="008648F1">
        <w:tc>
          <w:tcPr>
            <w:tcW w:w="1408" w:type="dxa"/>
          </w:tcPr>
          <w:p w14:paraId="3A22A292" w14:textId="77777777" w:rsidR="00BE3551" w:rsidRPr="00306F72" w:rsidRDefault="00BE3551" w:rsidP="00226721">
            <w:pPr>
              <w:pStyle w:val="Tabletext"/>
              <w:spacing w:before="60" w:after="40"/>
            </w:pPr>
            <w:r w:rsidRPr="00306F72">
              <w:t>2019</w:t>
            </w:r>
            <w:r>
              <w:t>–</w:t>
            </w:r>
            <w:r w:rsidRPr="00306F72">
              <w:t>20</w:t>
            </w:r>
          </w:p>
        </w:tc>
        <w:tc>
          <w:tcPr>
            <w:tcW w:w="3946" w:type="dxa"/>
          </w:tcPr>
          <w:p w14:paraId="5DC398D9" w14:textId="77777777" w:rsidR="00BE3551" w:rsidRPr="00F6606D" w:rsidRDefault="00BE3551" w:rsidP="00226721">
            <w:pPr>
              <w:pStyle w:val="Tabletextcentre"/>
              <w:spacing w:before="60" w:after="40"/>
            </w:pPr>
            <w:r w:rsidRPr="00F6606D">
              <w:t>30</w:t>
            </w:r>
          </w:p>
        </w:tc>
        <w:tc>
          <w:tcPr>
            <w:tcW w:w="3945" w:type="dxa"/>
          </w:tcPr>
          <w:p w14:paraId="33CBA68F" w14:textId="77777777" w:rsidR="00BE3551" w:rsidRPr="00F6606D" w:rsidRDefault="00BE3551" w:rsidP="00226721">
            <w:pPr>
              <w:pStyle w:val="Tabletextcentre"/>
              <w:spacing w:before="60" w:after="40"/>
            </w:pPr>
            <w:r w:rsidRPr="00F6606D">
              <w:t>92</w:t>
            </w:r>
          </w:p>
        </w:tc>
      </w:tr>
      <w:tr w:rsidR="00BE3551" w:rsidRPr="002D7D37" w14:paraId="5D142A67" w14:textId="77777777" w:rsidTr="008648F1">
        <w:tc>
          <w:tcPr>
            <w:tcW w:w="1408" w:type="dxa"/>
          </w:tcPr>
          <w:p w14:paraId="678E86BD" w14:textId="77777777" w:rsidR="00BE3551" w:rsidRPr="00306F72" w:rsidRDefault="00BE3551" w:rsidP="00226721">
            <w:pPr>
              <w:pStyle w:val="Tabletext"/>
              <w:spacing w:before="60" w:after="40"/>
            </w:pPr>
            <w:r w:rsidRPr="00306F72">
              <w:t>2020</w:t>
            </w:r>
            <w:r>
              <w:t>–</w:t>
            </w:r>
            <w:r w:rsidRPr="00306F72">
              <w:t>21</w:t>
            </w:r>
          </w:p>
        </w:tc>
        <w:tc>
          <w:tcPr>
            <w:tcW w:w="3946" w:type="dxa"/>
          </w:tcPr>
          <w:p w14:paraId="61D3F7F2" w14:textId="77777777" w:rsidR="00BE3551" w:rsidRPr="00F6606D" w:rsidRDefault="00BE3551" w:rsidP="00226721">
            <w:pPr>
              <w:pStyle w:val="Tabletextcentre"/>
              <w:spacing w:before="60" w:after="40"/>
            </w:pPr>
            <w:r w:rsidRPr="00F6606D">
              <w:t>37</w:t>
            </w:r>
          </w:p>
        </w:tc>
        <w:tc>
          <w:tcPr>
            <w:tcW w:w="3945" w:type="dxa"/>
          </w:tcPr>
          <w:p w14:paraId="1BDBDF59" w14:textId="77777777" w:rsidR="00BE3551" w:rsidRPr="00F6606D" w:rsidRDefault="00BE3551" w:rsidP="00226721">
            <w:pPr>
              <w:pStyle w:val="Tabletextcentre"/>
              <w:spacing w:before="60" w:after="40"/>
            </w:pPr>
            <w:r w:rsidRPr="00F6606D">
              <w:t>192</w:t>
            </w:r>
          </w:p>
        </w:tc>
      </w:tr>
    </w:tbl>
    <w:p w14:paraId="0DC70832" w14:textId="77777777" w:rsidR="008648F1" w:rsidRDefault="008648F1" w:rsidP="008648F1">
      <w:pPr>
        <w:pStyle w:val="Tablecaption"/>
      </w:pPr>
      <w:bookmarkStart w:id="41" w:name="_Toc98929045"/>
      <w:r>
        <w:t xml:space="preserve">Table </w:t>
      </w:r>
      <w:r w:rsidRPr="0028483B">
        <w:t>18:</w:t>
      </w:r>
      <w:r>
        <w:t xml:space="preserve"> </w:t>
      </w:r>
      <w:r w:rsidRPr="0028483B">
        <w:t>Percentage</w:t>
      </w:r>
      <w:r>
        <w:t xml:space="preserve"> </w:t>
      </w:r>
      <w:r w:rsidRPr="0028483B">
        <w:t>of</w:t>
      </w:r>
      <w:r>
        <w:t xml:space="preserve"> all </w:t>
      </w:r>
      <w:r w:rsidRPr="0028483B">
        <w:t>people</w:t>
      </w:r>
      <w:r>
        <w:t xml:space="preserve"> </w:t>
      </w:r>
      <w:r w:rsidRPr="0028483B">
        <w:t>approved</w:t>
      </w:r>
      <w:r>
        <w:t xml:space="preserve"> </w:t>
      </w:r>
      <w:r w:rsidRPr="0028483B">
        <w:t>for</w:t>
      </w:r>
      <w:r>
        <w:t xml:space="preserve"> </w:t>
      </w:r>
      <w:r w:rsidRPr="0028483B">
        <w:t>mechanical</w:t>
      </w:r>
      <w:r>
        <w:t xml:space="preserve"> </w:t>
      </w:r>
      <w:r w:rsidRPr="0028483B">
        <w:t>restraint</w:t>
      </w:r>
      <w:r>
        <w:t xml:space="preserve"> </w:t>
      </w:r>
      <w:r w:rsidRPr="001333A3">
        <w:rPr>
          <w:bCs/>
        </w:rPr>
        <w:t>who were</w:t>
      </w:r>
      <w:r w:rsidRPr="00EF748B">
        <w:rPr>
          <w:rFonts w:eastAsia="Times"/>
          <w:bCs/>
        </w:rPr>
        <w:t xml:space="preserve"> approved for</w:t>
      </w:r>
      <w:r w:rsidRPr="001333A3" w:rsidDel="001333A3">
        <w:rPr>
          <w:bCs/>
        </w:rPr>
        <w:t xml:space="preserve"> </w:t>
      </w:r>
      <w:r w:rsidRPr="0028483B">
        <w:t>different</w:t>
      </w:r>
      <w:r>
        <w:t xml:space="preserve"> </w:t>
      </w:r>
      <w:r w:rsidRPr="0028483B">
        <w:t>types</w:t>
      </w:r>
      <w:r>
        <w:t xml:space="preserve"> </w:t>
      </w:r>
      <w:r w:rsidRPr="0028483B">
        <w:t>of</w:t>
      </w:r>
      <w:r>
        <w:t xml:space="preserve"> </w:t>
      </w:r>
      <w:r w:rsidRPr="0028483B">
        <w:t>mechanical</w:t>
      </w:r>
      <w:r>
        <w:t xml:space="preserve"> </w:t>
      </w:r>
      <w:r w:rsidRPr="0028483B">
        <w:t>restraints,</w:t>
      </w:r>
      <w:r>
        <w:t xml:space="preserve"> </w:t>
      </w:r>
      <w:r w:rsidRPr="0028483B">
        <w:t>2014–15</w:t>
      </w:r>
      <w:r>
        <w:t xml:space="preserve"> </w:t>
      </w:r>
      <w:r w:rsidRPr="0028483B">
        <w:t>to</w:t>
      </w:r>
      <w:r>
        <w:t xml:space="preserve"> </w:t>
      </w:r>
      <w:r w:rsidRPr="0028483B">
        <w:t>2020–21</w:t>
      </w:r>
      <w:bookmarkEnd w:id="41"/>
    </w:p>
    <w:tbl>
      <w:tblPr>
        <w:tblStyle w:val="TableGrid"/>
        <w:tblW w:w="9299" w:type="dxa"/>
        <w:tblLook w:val="06A0" w:firstRow="1" w:lastRow="0" w:firstColumn="1" w:lastColumn="0" w:noHBand="1" w:noVBand="1"/>
      </w:tblPr>
      <w:tblGrid>
        <w:gridCol w:w="1533"/>
        <w:gridCol w:w="1108"/>
        <w:gridCol w:w="1109"/>
        <w:gridCol w:w="1110"/>
        <w:gridCol w:w="1109"/>
        <w:gridCol w:w="1110"/>
        <w:gridCol w:w="1110"/>
        <w:gridCol w:w="1110"/>
      </w:tblGrid>
      <w:tr w:rsidR="008648F1" w:rsidRPr="002D7D37" w14:paraId="7CF1B447" w14:textId="77777777" w:rsidTr="0056120C">
        <w:trPr>
          <w:cnfStyle w:val="100000000000" w:firstRow="1" w:lastRow="0" w:firstColumn="0" w:lastColumn="0" w:oddVBand="0" w:evenVBand="0" w:oddHBand="0" w:evenHBand="0" w:firstRowFirstColumn="0" w:firstRowLastColumn="0" w:lastRowFirstColumn="0" w:lastRowLastColumn="0"/>
          <w:tblHeader/>
        </w:trPr>
        <w:tc>
          <w:tcPr>
            <w:tcW w:w="1533" w:type="dxa"/>
          </w:tcPr>
          <w:p w14:paraId="27921632" w14:textId="77777777" w:rsidR="008648F1" w:rsidRPr="0028483B" w:rsidRDefault="008648F1" w:rsidP="0056120C">
            <w:pPr>
              <w:pStyle w:val="Tablecolhead"/>
            </w:pPr>
            <w:r w:rsidRPr="0028483B">
              <w:t>Restraint</w:t>
            </w:r>
            <w:r>
              <w:t xml:space="preserve"> </w:t>
            </w:r>
            <w:r w:rsidRPr="0028483B">
              <w:t>type</w:t>
            </w:r>
          </w:p>
        </w:tc>
        <w:tc>
          <w:tcPr>
            <w:tcW w:w="1108" w:type="dxa"/>
          </w:tcPr>
          <w:p w14:paraId="2A6A4033" w14:textId="77777777" w:rsidR="008648F1" w:rsidRDefault="008648F1" w:rsidP="0056120C">
            <w:pPr>
              <w:pStyle w:val="Tablecolheadcentre"/>
            </w:pPr>
            <w:r w:rsidRPr="0028483B">
              <w:t>2014</w:t>
            </w:r>
            <w:r>
              <w:t>–</w:t>
            </w:r>
            <w:r w:rsidRPr="0028483B">
              <w:t>15</w:t>
            </w:r>
          </w:p>
          <w:p w14:paraId="492DBBAB" w14:textId="77777777" w:rsidR="008648F1" w:rsidRPr="0028483B" w:rsidRDefault="008648F1" w:rsidP="0056120C">
            <w:pPr>
              <w:pStyle w:val="Tablecolheadcentre"/>
            </w:pPr>
            <w:r>
              <w:t>%</w:t>
            </w:r>
          </w:p>
        </w:tc>
        <w:tc>
          <w:tcPr>
            <w:tcW w:w="1109" w:type="dxa"/>
          </w:tcPr>
          <w:p w14:paraId="7A857279" w14:textId="77777777" w:rsidR="008648F1" w:rsidRDefault="008648F1" w:rsidP="0056120C">
            <w:pPr>
              <w:pStyle w:val="Tablecolheadcentre"/>
            </w:pPr>
            <w:r w:rsidRPr="0028483B">
              <w:t>2015</w:t>
            </w:r>
            <w:r>
              <w:t>–</w:t>
            </w:r>
            <w:r w:rsidRPr="0028483B">
              <w:t>16</w:t>
            </w:r>
          </w:p>
          <w:p w14:paraId="6C85869D" w14:textId="77777777" w:rsidR="008648F1" w:rsidRPr="0028483B" w:rsidRDefault="008648F1" w:rsidP="0056120C">
            <w:pPr>
              <w:pStyle w:val="Tablecolheadcentre"/>
            </w:pPr>
            <w:r>
              <w:t>%</w:t>
            </w:r>
          </w:p>
        </w:tc>
        <w:tc>
          <w:tcPr>
            <w:tcW w:w="1110" w:type="dxa"/>
          </w:tcPr>
          <w:p w14:paraId="598A1C36" w14:textId="77777777" w:rsidR="008648F1" w:rsidRDefault="008648F1" w:rsidP="0056120C">
            <w:pPr>
              <w:pStyle w:val="Tablecolheadcentre"/>
            </w:pPr>
            <w:r w:rsidRPr="0028483B">
              <w:t>2016</w:t>
            </w:r>
            <w:r>
              <w:t>–</w:t>
            </w:r>
            <w:r w:rsidRPr="0028483B">
              <w:t>17</w:t>
            </w:r>
          </w:p>
          <w:p w14:paraId="2269221B" w14:textId="77777777" w:rsidR="008648F1" w:rsidRPr="0028483B" w:rsidRDefault="008648F1" w:rsidP="0056120C">
            <w:pPr>
              <w:pStyle w:val="Tablecolheadcentre"/>
            </w:pPr>
            <w:r>
              <w:t>%</w:t>
            </w:r>
          </w:p>
        </w:tc>
        <w:tc>
          <w:tcPr>
            <w:tcW w:w="1109" w:type="dxa"/>
          </w:tcPr>
          <w:p w14:paraId="364E1B29" w14:textId="77777777" w:rsidR="008648F1" w:rsidRDefault="008648F1" w:rsidP="0056120C">
            <w:pPr>
              <w:pStyle w:val="Tablecolheadcentre"/>
            </w:pPr>
            <w:r w:rsidRPr="0028483B">
              <w:t>2017</w:t>
            </w:r>
            <w:r>
              <w:t>–</w:t>
            </w:r>
            <w:r w:rsidRPr="0028483B">
              <w:t>18</w:t>
            </w:r>
          </w:p>
          <w:p w14:paraId="6D74B3F5" w14:textId="77777777" w:rsidR="008648F1" w:rsidRPr="0028483B" w:rsidRDefault="008648F1" w:rsidP="0056120C">
            <w:pPr>
              <w:pStyle w:val="Tablecolheadcentre"/>
            </w:pPr>
            <w:r>
              <w:t>%</w:t>
            </w:r>
          </w:p>
        </w:tc>
        <w:tc>
          <w:tcPr>
            <w:tcW w:w="1110" w:type="dxa"/>
          </w:tcPr>
          <w:p w14:paraId="3128A375" w14:textId="77777777" w:rsidR="008648F1" w:rsidRDefault="008648F1" w:rsidP="0056120C">
            <w:pPr>
              <w:pStyle w:val="Tablecolheadcentre"/>
            </w:pPr>
            <w:r w:rsidRPr="0028483B">
              <w:t>2018</w:t>
            </w:r>
            <w:r>
              <w:t>–</w:t>
            </w:r>
            <w:r w:rsidRPr="0028483B">
              <w:t>19</w:t>
            </w:r>
          </w:p>
          <w:p w14:paraId="7F139717" w14:textId="77777777" w:rsidR="008648F1" w:rsidRPr="0028483B" w:rsidRDefault="008648F1" w:rsidP="0056120C">
            <w:pPr>
              <w:pStyle w:val="Tablecolheadcentre"/>
            </w:pPr>
            <w:r>
              <w:t>%</w:t>
            </w:r>
          </w:p>
        </w:tc>
        <w:tc>
          <w:tcPr>
            <w:tcW w:w="1110" w:type="dxa"/>
          </w:tcPr>
          <w:p w14:paraId="2D985A86" w14:textId="77777777" w:rsidR="008648F1" w:rsidRDefault="008648F1" w:rsidP="0056120C">
            <w:pPr>
              <w:pStyle w:val="Tablecolheadcentre"/>
            </w:pPr>
            <w:r w:rsidRPr="0028483B">
              <w:t>2019</w:t>
            </w:r>
            <w:r>
              <w:t>–</w:t>
            </w:r>
            <w:r w:rsidRPr="0028483B">
              <w:t>20</w:t>
            </w:r>
          </w:p>
          <w:p w14:paraId="48D5823F" w14:textId="77777777" w:rsidR="008648F1" w:rsidRPr="0028483B" w:rsidRDefault="008648F1" w:rsidP="0056120C">
            <w:pPr>
              <w:pStyle w:val="Tablecolheadcentre"/>
            </w:pPr>
            <w:r>
              <w:t>%</w:t>
            </w:r>
          </w:p>
        </w:tc>
        <w:tc>
          <w:tcPr>
            <w:tcW w:w="1110" w:type="dxa"/>
          </w:tcPr>
          <w:p w14:paraId="41F2943C" w14:textId="77777777" w:rsidR="008648F1" w:rsidRDefault="008648F1" w:rsidP="0056120C">
            <w:pPr>
              <w:pStyle w:val="Tablecolheadcentre"/>
            </w:pPr>
            <w:r w:rsidRPr="0028483B">
              <w:t>2020</w:t>
            </w:r>
            <w:r>
              <w:t>–</w:t>
            </w:r>
            <w:r w:rsidRPr="0028483B">
              <w:t>21</w:t>
            </w:r>
          </w:p>
          <w:p w14:paraId="122DAA7A" w14:textId="77777777" w:rsidR="008648F1" w:rsidRPr="0028483B" w:rsidRDefault="008648F1" w:rsidP="0056120C">
            <w:pPr>
              <w:pStyle w:val="Tablecolheadcentre"/>
            </w:pPr>
            <w:r>
              <w:t>%</w:t>
            </w:r>
          </w:p>
        </w:tc>
      </w:tr>
      <w:tr w:rsidR="008648F1" w:rsidRPr="000B361F" w14:paraId="2D461513" w14:textId="77777777" w:rsidTr="0056120C">
        <w:tc>
          <w:tcPr>
            <w:tcW w:w="1533" w:type="dxa"/>
          </w:tcPr>
          <w:p w14:paraId="5F9DFD34" w14:textId="77777777" w:rsidR="008648F1" w:rsidRPr="00A46AF8" w:rsidRDefault="008648F1" w:rsidP="0056120C">
            <w:pPr>
              <w:pStyle w:val="Tabletext"/>
              <w:spacing w:before="60" w:after="40"/>
            </w:pPr>
            <w:r w:rsidRPr="00A46AF8">
              <w:t>Straps</w:t>
            </w:r>
          </w:p>
        </w:tc>
        <w:tc>
          <w:tcPr>
            <w:tcW w:w="1108" w:type="dxa"/>
          </w:tcPr>
          <w:p w14:paraId="4B07A602" w14:textId="77777777" w:rsidR="008648F1" w:rsidRPr="000B361F" w:rsidRDefault="008648F1" w:rsidP="0056120C">
            <w:pPr>
              <w:pStyle w:val="Tabletextright"/>
              <w:spacing w:before="60" w:after="40"/>
              <w:jc w:val="center"/>
              <w:rPr>
                <w:highlight w:val="green"/>
              </w:rPr>
            </w:pPr>
            <w:r w:rsidRPr="000B361F">
              <w:t>17.1</w:t>
            </w:r>
          </w:p>
        </w:tc>
        <w:tc>
          <w:tcPr>
            <w:tcW w:w="1109" w:type="dxa"/>
          </w:tcPr>
          <w:p w14:paraId="7F7866B3" w14:textId="77777777" w:rsidR="008648F1" w:rsidRPr="000B361F" w:rsidRDefault="008648F1" w:rsidP="0056120C">
            <w:pPr>
              <w:pStyle w:val="Tabletextright"/>
              <w:spacing w:before="60" w:after="40"/>
              <w:jc w:val="center"/>
              <w:rPr>
                <w:highlight w:val="green"/>
              </w:rPr>
            </w:pPr>
            <w:r w:rsidRPr="000B361F">
              <w:t>16.7</w:t>
            </w:r>
          </w:p>
        </w:tc>
        <w:tc>
          <w:tcPr>
            <w:tcW w:w="1110" w:type="dxa"/>
          </w:tcPr>
          <w:p w14:paraId="4908E846" w14:textId="77777777" w:rsidR="008648F1" w:rsidRPr="000B361F" w:rsidRDefault="008648F1" w:rsidP="0056120C">
            <w:pPr>
              <w:pStyle w:val="Tabletextright"/>
              <w:spacing w:before="60" w:after="40"/>
              <w:jc w:val="center"/>
              <w:rPr>
                <w:highlight w:val="green"/>
              </w:rPr>
            </w:pPr>
            <w:r w:rsidRPr="000B361F">
              <w:t>20.4</w:t>
            </w:r>
          </w:p>
        </w:tc>
        <w:tc>
          <w:tcPr>
            <w:tcW w:w="1109" w:type="dxa"/>
          </w:tcPr>
          <w:p w14:paraId="75C39A05" w14:textId="77777777" w:rsidR="008648F1" w:rsidRPr="000B361F" w:rsidRDefault="008648F1" w:rsidP="0056120C">
            <w:pPr>
              <w:pStyle w:val="Tabletextright"/>
              <w:spacing w:before="60" w:after="40"/>
              <w:jc w:val="center"/>
              <w:rPr>
                <w:highlight w:val="green"/>
              </w:rPr>
            </w:pPr>
            <w:r w:rsidRPr="000B361F">
              <w:t>21.3</w:t>
            </w:r>
          </w:p>
        </w:tc>
        <w:tc>
          <w:tcPr>
            <w:tcW w:w="1110" w:type="dxa"/>
          </w:tcPr>
          <w:p w14:paraId="6BF8B4CA" w14:textId="77777777" w:rsidR="008648F1" w:rsidRPr="000B361F" w:rsidRDefault="008648F1" w:rsidP="0056120C">
            <w:pPr>
              <w:pStyle w:val="Tabletextright"/>
              <w:spacing w:before="60" w:after="40"/>
              <w:jc w:val="center"/>
              <w:rPr>
                <w:highlight w:val="green"/>
              </w:rPr>
            </w:pPr>
            <w:r w:rsidRPr="000B361F">
              <w:t>24.5</w:t>
            </w:r>
          </w:p>
        </w:tc>
        <w:tc>
          <w:tcPr>
            <w:tcW w:w="1110" w:type="dxa"/>
          </w:tcPr>
          <w:p w14:paraId="3F3C96B4" w14:textId="77777777" w:rsidR="008648F1" w:rsidRPr="000B361F" w:rsidRDefault="008648F1" w:rsidP="0056120C">
            <w:pPr>
              <w:pStyle w:val="Tabletextright"/>
              <w:spacing w:before="60" w:after="40"/>
              <w:jc w:val="center"/>
              <w:rPr>
                <w:highlight w:val="green"/>
              </w:rPr>
            </w:pPr>
            <w:r w:rsidRPr="000B361F">
              <w:t>30.8</w:t>
            </w:r>
          </w:p>
        </w:tc>
        <w:tc>
          <w:tcPr>
            <w:tcW w:w="1110" w:type="dxa"/>
          </w:tcPr>
          <w:p w14:paraId="126E51D5" w14:textId="77777777" w:rsidR="008648F1" w:rsidRPr="000B361F" w:rsidRDefault="008648F1" w:rsidP="0056120C">
            <w:pPr>
              <w:pStyle w:val="Tabletextright"/>
              <w:spacing w:before="60" w:after="40"/>
              <w:jc w:val="center"/>
              <w:rPr>
                <w:highlight w:val="green"/>
              </w:rPr>
            </w:pPr>
            <w:r w:rsidRPr="000B361F">
              <w:t>47.2</w:t>
            </w:r>
          </w:p>
        </w:tc>
      </w:tr>
      <w:tr w:rsidR="008648F1" w:rsidRPr="000B361F" w14:paraId="44A06516" w14:textId="77777777" w:rsidTr="0056120C">
        <w:tc>
          <w:tcPr>
            <w:tcW w:w="1533" w:type="dxa"/>
          </w:tcPr>
          <w:p w14:paraId="74A33252" w14:textId="77777777" w:rsidR="008648F1" w:rsidRPr="00A46AF8" w:rsidRDefault="008648F1" w:rsidP="0056120C">
            <w:pPr>
              <w:pStyle w:val="Tabletext"/>
              <w:spacing w:before="60" w:after="40"/>
            </w:pPr>
            <w:r w:rsidRPr="00A46AF8">
              <w:t>Gloves</w:t>
            </w:r>
          </w:p>
        </w:tc>
        <w:tc>
          <w:tcPr>
            <w:tcW w:w="1108" w:type="dxa"/>
          </w:tcPr>
          <w:p w14:paraId="33CE6B60" w14:textId="77777777" w:rsidR="008648F1" w:rsidRPr="000B361F" w:rsidRDefault="008648F1" w:rsidP="0056120C">
            <w:pPr>
              <w:pStyle w:val="Tabletextright"/>
              <w:spacing w:before="60" w:after="40"/>
              <w:jc w:val="center"/>
              <w:rPr>
                <w:highlight w:val="green"/>
              </w:rPr>
            </w:pPr>
            <w:r w:rsidRPr="000B361F">
              <w:t>7.1</w:t>
            </w:r>
          </w:p>
        </w:tc>
        <w:tc>
          <w:tcPr>
            <w:tcW w:w="1109" w:type="dxa"/>
          </w:tcPr>
          <w:p w14:paraId="10FA17D2" w14:textId="77777777" w:rsidR="008648F1" w:rsidRPr="000B361F" w:rsidRDefault="008648F1" w:rsidP="0056120C">
            <w:pPr>
              <w:pStyle w:val="Tabletextright"/>
              <w:spacing w:before="60" w:after="40"/>
              <w:jc w:val="center"/>
              <w:rPr>
                <w:highlight w:val="green"/>
              </w:rPr>
            </w:pPr>
            <w:r w:rsidRPr="000B361F">
              <w:t>10.0</w:t>
            </w:r>
          </w:p>
        </w:tc>
        <w:tc>
          <w:tcPr>
            <w:tcW w:w="1110" w:type="dxa"/>
          </w:tcPr>
          <w:p w14:paraId="657093E0" w14:textId="77777777" w:rsidR="008648F1" w:rsidRPr="000B361F" w:rsidRDefault="008648F1" w:rsidP="0056120C">
            <w:pPr>
              <w:pStyle w:val="Tabletextright"/>
              <w:spacing w:before="60" w:after="40"/>
              <w:jc w:val="center"/>
              <w:rPr>
                <w:highlight w:val="green"/>
              </w:rPr>
            </w:pPr>
            <w:r w:rsidRPr="000B361F">
              <w:t>7.6</w:t>
            </w:r>
          </w:p>
        </w:tc>
        <w:tc>
          <w:tcPr>
            <w:tcW w:w="1109" w:type="dxa"/>
          </w:tcPr>
          <w:p w14:paraId="2AE5E83F" w14:textId="77777777" w:rsidR="008648F1" w:rsidRPr="000B361F" w:rsidRDefault="008648F1" w:rsidP="0056120C">
            <w:pPr>
              <w:pStyle w:val="Tabletextright"/>
              <w:spacing w:before="60" w:after="40"/>
              <w:jc w:val="center"/>
              <w:rPr>
                <w:highlight w:val="green"/>
              </w:rPr>
            </w:pPr>
            <w:r w:rsidRPr="000B361F">
              <w:t>7.1</w:t>
            </w:r>
          </w:p>
        </w:tc>
        <w:tc>
          <w:tcPr>
            <w:tcW w:w="1110" w:type="dxa"/>
          </w:tcPr>
          <w:p w14:paraId="510B73A1" w14:textId="77777777" w:rsidR="008648F1" w:rsidRPr="000B361F" w:rsidRDefault="008648F1" w:rsidP="0056120C">
            <w:pPr>
              <w:pStyle w:val="Tabletextright"/>
              <w:spacing w:before="60" w:after="40"/>
              <w:jc w:val="center"/>
              <w:rPr>
                <w:highlight w:val="green"/>
              </w:rPr>
            </w:pPr>
            <w:r w:rsidRPr="000B361F">
              <w:t>5.7</w:t>
            </w:r>
          </w:p>
        </w:tc>
        <w:tc>
          <w:tcPr>
            <w:tcW w:w="1110" w:type="dxa"/>
          </w:tcPr>
          <w:p w14:paraId="3F5FD0EA" w14:textId="77777777" w:rsidR="008648F1" w:rsidRPr="000B361F" w:rsidRDefault="008648F1" w:rsidP="0056120C">
            <w:pPr>
              <w:pStyle w:val="Tabletextright"/>
              <w:spacing w:before="60" w:after="40"/>
              <w:jc w:val="center"/>
              <w:rPr>
                <w:highlight w:val="green"/>
              </w:rPr>
            </w:pPr>
            <w:r w:rsidRPr="000B361F">
              <w:t>6.8</w:t>
            </w:r>
          </w:p>
        </w:tc>
        <w:tc>
          <w:tcPr>
            <w:tcW w:w="1110" w:type="dxa"/>
          </w:tcPr>
          <w:p w14:paraId="59DE6A49" w14:textId="77777777" w:rsidR="008648F1" w:rsidRPr="000B361F" w:rsidRDefault="008648F1" w:rsidP="0056120C">
            <w:pPr>
              <w:pStyle w:val="Tabletextright"/>
              <w:spacing w:before="60" w:after="40"/>
              <w:jc w:val="center"/>
              <w:rPr>
                <w:highlight w:val="green"/>
              </w:rPr>
            </w:pPr>
            <w:r w:rsidRPr="000B361F">
              <w:t>5.5</w:t>
            </w:r>
          </w:p>
        </w:tc>
      </w:tr>
      <w:tr w:rsidR="008648F1" w:rsidRPr="000B361F" w14:paraId="2003D27C" w14:textId="77777777" w:rsidTr="0056120C">
        <w:tc>
          <w:tcPr>
            <w:tcW w:w="1533" w:type="dxa"/>
          </w:tcPr>
          <w:p w14:paraId="5852CC6A" w14:textId="77777777" w:rsidR="008648F1" w:rsidRPr="00A46AF8" w:rsidRDefault="008648F1" w:rsidP="0056120C">
            <w:pPr>
              <w:pStyle w:val="Tabletext"/>
              <w:spacing w:before="60" w:after="40"/>
            </w:pPr>
            <w:r w:rsidRPr="00A46AF8">
              <w:t>Splints</w:t>
            </w:r>
          </w:p>
        </w:tc>
        <w:tc>
          <w:tcPr>
            <w:tcW w:w="1108" w:type="dxa"/>
          </w:tcPr>
          <w:p w14:paraId="7B78ED06" w14:textId="77777777" w:rsidR="008648F1" w:rsidRPr="000B361F" w:rsidRDefault="008648F1" w:rsidP="0056120C">
            <w:pPr>
              <w:pStyle w:val="Tabletextright"/>
              <w:spacing w:before="60" w:after="40"/>
              <w:jc w:val="center"/>
              <w:rPr>
                <w:highlight w:val="green"/>
              </w:rPr>
            </w:pPr>
            <w:r w:rsidRPr="000B361F">
              <w:t>8.8</w:t>
            </w:r>
          </w:p>
        </w:tc>
        <w:tc>
          <w:tcPr>
            <w:tcW w:w="1109" w:type="dxa"/>
          </w:tcPr>
          <w:p w14:paraId="6929FC4F" w14:textId="77777777" w:rsidR="008648F1" w:rsidRPr="000B361F" w:rsidRDefault="008648F1" w:rsidP="0056120C">
            <w:pPr>
              <w:pStyle w:val="Tabletextright"/>
              <w:spacing w:before="60" w:after="40"/>
              <w:jc w:val="center"/>
              <w:rPr>
                <w:highlight w:val="green"/>
              </w:rPr>
            </w:pPr>
            <w:r w:rsidRPr="000B361F">
              <w:t>8.0</w:t>
            </w:r>
          </w:p>
        </w:tc>
        <w:tc>
          <w:tcPr>
            <w:tcW w:w="1110" w:type="dxa"/>
          </w:tcPr>
          <w:p w14:paraId="0AC14994" w14:textId="77777777" w:rsidR="008648F1" w:rsidRPr="000B361F" w:rsidRDefault="008648F1" w:rsidP="0056120C">
            <w:pPr>
              <w:pStyle w:val="Tabletextright"/>
              <w:spacing w:before="60" w:after="40"/>
              <w:jc w:val="center"/>
              <w:rPr>
                <w:highlight w:val="green"/>
              </w:rPr>
            </w:pPr>
            <w:r w:rsidRPr="000B361F">
              <w:t>7.0</w:t>
            </w:r>
          </w:p>
        </w:tc>
        <w:tc>
          <w:tcPr>
            <w:tcW w:w="1109" w:type="dxa"/>
          </w:tcPr>
          <w:p w14:paraId="3430754E" w14:textId="77777777" w:rsidR="008648F1" w:rsidRPr="000B361F" w:rsidRDefault="008648F1" w:rsidP="0056120C">
            <w:pPr>
              <w:pStyle w:val="Tabletextright"/>
              <w:spacing w:before="60" w:after="40"/>
              <w:jc w:val="center"/>
              <w:rPr>
                <w:highlight w:val="green"/>
              </w:rPr>
            </w:pPr>
            <w:r w:rsidRPr="000B361F">
              <w:t>7.7</w:t>
            </w:r>
          </w:p>
        </w:tc>
        <w:tc>
          <w:tcPr>
            <w:tcW w:w="1110" w:type="dxa"/>
          </w:tcPr>
          <w:p w14:paraId="4210F033" w14:textId="77777777" w:rsidR="008648F1" w:rsidRPr="000B361F" w:rsidRDefault="008648F1" w:rsidP="0056120C">
            <w:pPr>
              <w:pStyle w:val="Tabletextright"/>
              <w:spacing w:before="60" w:after="40"/>
              <w:jc w:val="center"/>
              <w:rPr>
                <w:highlight w:val="green"/>
              </w:rPr>
            </w:pPr>
            <w:r w:rsidRPr="000B361F">
              <w:t>7.8</w:t>
            </w:r>
          </w:p>
        </w:tc>
        <w:tc>
          <w:tcPr>
            <w:tcW w:w="1110" w:type="dxa"/>
          </w:tcPr>
          <w:p w14:paraId="1EDBBD94" w14:textId="77777777" w:rsidR="008648F1" w:rsidRPr="000B361F" w:rsidRDefault="008648F1" w:rsidP="0056120C">
            <w:pPr>
              <w:pStyle w:val="Tabletextright"/>
              <w:spacing w:before="60" w:after="40"/>
              <w:jc w:val="center"/>
              <w:rPr>
                <w:highlight w:val="green"/>
              </w:rPr>
            </w:pPr>
            <w:r w:rsidRPr="000B361F">
              <w:t>6.8</w:t>
            </w:r>
          </w:p>
        </w:tc>
        <w:tc>
          <w:tcPr>
            <w:tcW w:w="1110" w:type="dxa"/>
          </w:tcPr>
          <w:p w14:paraId="6F04A391" w14:textId="77777777" w:rsidR="008648F1" w:rsidRPr="000B361F" w:rsidRDefault="008648F1" w:rsidP="0056120C">
            <w:pPr>
              <w:pStyle w:val="Tabletextright"/>
              <w:spacing w:before="60" w:after="40"/>
              <w:jc w:val="center"/>
              <w:rPr>
                <w:highlight w:val="green"/>
              </w:rPr>
            </w:pPr>
            <w:r w:rsidRPr="000B361F">
              <w:t>4.9</w:t>
            </w:r>
          </w:p>
        </w:tc>
      </w:tr>
      <w:tr w:rsidR="008648F1" w:rsidRPr="000B361F" w14:paraId="5D545C57" w14:textId="77777777" w:rsidTr="0056120C">
        <w:tc>
          <w:tcPr>
            <w:tcW w:w="1533" w:type="dxa"/>
          </w:tcPr>
          <w:p w14:paraId="4DAEAC99" w14:textId="77777777" w:rsidR="008648F1" w:rsidRPr="00A46AF8" w:rsidRDefault="008648F1" w:rsidP="0056120C">
            <w:pPr>
              <w:pStyle w:val="Tabletext"/>
              <w:spacing w:before="60" w:after="40"/>
            </w:pPr>
            <w:r w:rsidRPr="00A46AF8">
              <w:t>Clothing</w:t>
            </w:r>
          </w:p>
        </w:tc>
        <w:tc>
          <w:tcPr>
            <w:tcW w:w="1108" w:type="dxa"/>
          </w:tcPr>
          <w:p w14:paraId="41204359" w14:textId="77777777" w:rsidR="008648F1" w:rsidRPr="000B361F" w:rsidRDefault="008648F1" w:rsidP="0056120C">
            <w:pPr>
              <w:pStyle w:val="Tabletextright"/>
              <w:spacing w:before="60" w:after="40"/>
              <w:jc w:val="center"/>
              <w:rPr>
                <w:highlight w:val="green"/>
              </w:rPr>
            </w:pPr>
            <w:r w:rsidRPr="000B361F">
              <w:t>41.8</w:t>
            </w:r>
          </w:p>
        </w:tc>
        <w:tc>
          <w:tcPr>
            <w:tcW w:w="1109" w:type="dxa"/>
          </w:tcPr>
          <w:p w14:paraId="0DC4780A" w14:textId="77777777" w:rsidR="008648F1" w:rsidRPr="000B361F" w:rsidRDefault="008648F1" w:rsidP="0056120C">
            <w:pPr>
              <w:pStyle w:val="Tabletextright"/>
              <w:spacing w:before="60" w:after="40"/>
              <w:jc w:val="center"/>
              <w:rPr>
                <w:highlight w:val="green"/>
              </w:rPr>
            </w:pPr>
            <w:r w:rsidRPr="000B361F">
              <w:t>44.0</w:t>
            </w:r>
          </w:p>
        </w:tc>
        <w:tc>
          <w:tcPr>
            <w:tcW w:w="1110" w:type="dxa"/>
          </w:tcPr>
          <w:p w14:paraId="453DCEC8" w14:textId="77777777" w:rsidR="008648F1" w:rsidRPr="000B361F" w:rsidRDefault="008648F1" w:rsidP="0056120C">
            <w:pPr>
              <w:pStyle w:val="Tabletextright"/>
              <w:spacing w:before="60" w:after="40"/>
              <w:jc w:val="center"/>
              <w:rPr>
                <w:highlight w:val="green"/>
              </w:rPr>
            </w:pPr>
            <w:r w:rsidRPr="000B361F">
              <w:t>42.0</w:t>
            </w:r>
          </w:p>
        </w:tc>
        <w:tc>
          <w:tcPr>
            <w:tcW w:w="1109" w:type="dxa"/>
          </w:tcPr>
          <w:p w14:paraId="6F329C81" w14:textId="77777777" w:rsidR="008648F1" w:rsidRPr="000B361F" w:rsidRDefault="008648F1" w:rsidP="0056120C">
            <w:pPr>
              <w:pStyle w:val="Tabletextright"/>
              <w:spacing w:before="60" w:after="40"/>
              <w:jc w:val="center"/>
              <w:rPr>
                <w:highlight w:val="green"/>
              </w:rPr>
            </w:pPr>
            <w:r w:rsidRPr="000B361F">
              <w:t>45.0</w:t>
            </w:r>
          </w:p>
        </w:tc>
        <w:tc>
          <w:tcPr>
            <w:tcW w:w="1110" w:type="dxa"/>
          </w:tcPr>
          <w:p w14:paraId="03AAF681" w14:textId="77777777" w:rsidR="008648F1" w:rsidRPr="000B361F" w:rsidRDefault="008648F1" w:rsidP="0056120C">
            <w:pPr>
              <w:pStyle w:val="Tabletextright"/>
              <w:spacing w:before="60" w:after="40"/>
              <w:jc w:val="center"/>
              <w:rPr>
                <w:highlight w:val="green"/>
              </w:rPr>
            </w:pPr>
            <w:r w:rsidRPr="000B361F">
              <w:t>40.1</w:t>
            </w:r>
          </w:p>
        </w:tc>
        <w:tc>
          <w:tcPr>
            <w:tcW w:w="1110" w:type="dxa"/>
          </w:tcPr>
          <w:p w14:paraId="50BF6D15" w14:textId="77777777" w:rsidR="008648F1" w:rsidRPr="000B361F" w:rsidRDefault="008648F1" w:rsidP="0056120C">
            <w:pPr>
              <w:pStyle w:val="Tabletextright"/>
              <w:spacing w:before="60" w:after="40"/>
              <w:jc w:val="center"/>
              <w:rPr>
                <w:highlight w:val="green"/>
              </w:rPr>
            </w:pPr>
            <w:r w:rsidRPr="000B361F">
              <w:t>33.3</w:t>
            </w:r>
          </w:p>
        </w:tc>
        <w:tc>
          <w:tcPr>
            <w:tcW w:w="1110" w:type="dxa"/>
          </w:tcPr>
          <w:p w14:paraId="5AC89DA3" w14:textId="77777777" w:rsidR="008648F1" w:rsidRPr="000B361F" w:rsidRDefault="008648F1" w:rsidP="0056120C">
            <w:pPr>
              <w:pStyle w:val="Tabletextright"/>
              <w:spacing w:before="60" w:after="40"/>
              <w:jc w:val="center"/>
              <w:rPr>
                <w:highlight w:val="green"/>
              </w:rPr>
            </w:pPr>
            <w:r w:rsidRPr="000B361F">
              <w:t>23.5</w:t>
            </w:r>
          </w:p>
        </w:tc>
      </w:tr>
      <w:tr w:rsidR="008648F1" w:rsidRPr="000B361F" w14:paraId="549CFFC3" w14:textId="77777777" w:rsidTr="0056120C">
        <w:tc>
          <w:tcPr>
            <w:tcW w:w="1533" w:type="dxa"/>
          </w:tcPr>
          <w:p w14:paraId="0867658D" w14:textId="77777777" w:rsidR="008648F1" w:rsidRPr="00A46AF8" w:rsidRDefault="008648F1" w:rsidP="0056120C">
            <w:pPr>
              <w:pStyle w:val="Tabletext"/>
              <w:spacing w:before="60" w:after="40"/>
            </w:pPr>
            <w:r w:rsidRPr="00A46AF8">
              <w:t>Cuffs</w:t>
            </w:r>
          </w:p>
        </w:tc>
        <w:tc>
          <w:tcPr>
            <w:tcW w:w="1108" w:type="dxa"/>
          </w:tcPr>
          <w:p w14:paraId="01AF93F0" w14:textId="77777777" w:rsidR="008648F1" w:rsidRPr="000B361F" w:rsidRDefault="008648F1" w:rsidP="0056120C">
            <w:pPr>
              <w:pStyle w:val="Tabletextright"/>
              <w:spacing w:before="60" w:after="40"/>
              <w:jc w:val="center"/>
              <w:rPr>
                <w:highlight w:val="green"/>
              </w:rPr>
            </w:pPr>
            <w:r w:rsidRPr="000B361F">
              <w:t>1.2</w:t>
            </w:r>
          </w:p>
        </w:tc>
        <w:tc>
          <w:tcPr>
            <w:tcW w:w="1109" w:type="dxa"/>
          </w:tcPr>
          <w:p w14:paraId="47CB1D21" w14:textId="77777777" w:rsidR="008648F1" w:rsidRPr="000B361F" w:rsidRDefault="008648F1" w:rsidP="0056120C">
            <w:pPr>
              <w:pStyle w:val="Tabletextright"/>
              <w:spacing w:before="60" w:after="40"/>
              <w:jc w:val="center"/>
              <w:rPr>
                <w:highlight w:val="green"/>
              </w:rPr>
            </w:pPr>
            <w:r w:rsidRPr="000B361F">
              <w:t>1.3</w:t>
            </w:r>
          </w:p>
        </w:tc>
        <w:tc>
          <w:tcPr>
            <w:tcW w:w="1110" w:type="dxa"/>
          </w:tcPr>
          <w:p w14:paraId="562944A5" w14:textId="77777777" w:rsidR="008648F1" w:rsidRPr="000B361F" w:rsidRDefault="008648F1" w:rsidP="0056120C">
            <w:pPr>
              <w:pStyle w:val="Tabletextright"/>
              <w:spacing w:before="60" w:after="40"/>
              <w:jc w:val="center"/>
              <w:rPr>
                <w:highlight w:val="green"/>
              </w:rPr>
            </w:pPr>
            <w:r w:rsidRPr="000B361F">
              <w:t>1.9</w:t>
            </w:r>
          </w:p>
        </w:tc>
        <w:tc>
          <w:tcPr>
            <w:tcW w:w="1109" w:type="dxa"/>
          </w:tcPr>
          <w:p w14:paraId="083B4DA1" w14:textId="77777777" w:rsidR="008648F1" w:rsidRPr="000B361F" w:rsidRDefault="008648F1" w:rsidP="0056120C">
            <w:pPr>
              <w:pStyle w:val="Tabletextright"/>
              <w:spacing w:before="60" w:after="40"/>
              <w:jc w:val="center"/>
              <w:rPr>
                <w:highlight w:val="green"/>
              </w:rPr>
            </w:pPr>
            <w:r w:rsidRPr="000B361F">
              <w:t>1.2</w:t>
            </w:r>
          </w:p>
        </w:tc>
        <w:tc>
          <w:tcPr>
            <w:tcW w:w="1110" w:type="dxa"/>
          </w:tcPr>
          <w:p w14:paraId="661DCB3D" w14:textId="77777777" w:rsidR="008648F1" w:rsidRPr="000B361F" w:rsidRDefault="008648F1" w:rsidP="0056120C">
            <w:pPr>
              <w:pStyle w:val="Tabletextright"/>
              <w:spacing w:before="60" w:after="40"/>
              <w:jc w:val="center"/>
              <w:rPr>
                <w:highlight w:val="green"/>
              </w:rPr>
            </w:pPr>
            <w:r w:rsidRPr="000B361F">
              <w:t>1.6</w:t>
            </w:r>
          </w:p>
        </w:tc>
        <w:tc>
          <w:tcPr>
            <w:tcW w:w="1110" w:type="dxa"/>
          </w:tcPr>
          <w:p w14:paraId="200AD461" w14:textId="77777777" w:rsidR="008648F1" w:rsidRPr="000B361F" w:rsidRDefault="008648F1" w:rsidP="0056120C">
            <w:pPr>
              <w:pStyle w:val="Tabletextright"/>
              <w:spacing w:before="60" w:after="40"/>
              <w:jc w:val="center"/>
              <w:rPr>
                <w:highlight w:val="green"/>
              </w:rPr>
            </w:pPr>
            <w:r w:rsidRPr="000B361F">
              <w:t>1.7</w:t>
            </w:r>
          </w:p>
        </w:tc>
        <w:tc>
          <w:tcPr>
            <w:tcW w:w="1110" w:type="dxa"/>
          </w:tcPr>
          <w:p w14:paraId="5A825252" w14:textId="77777777" w:rsidR="008648F1" w:rsidRPr="000B361F" w:rsidRDefault="008648F1" w:rsidP="0056120C">
            <w:pPr>
              <w:pStyle w:val="Tabletextright"/>
              <w:spacing w:before="60" w:after="40"/>
              <w:jc w:val="center"/>
              <w:rPr>
                <w:highlight w:val="green"/>
              </w:rPr>
            </w:pPr>
            <w:r w:rsidRPr="000B361F">
              <w:t>1.0</w:t>
            </w:r>
          </w:p>
        </w:tc>
      </w:tr>
      <w:tr w:rsidR="008648F1" w:rsidRPr="000B361F" w14:paraId="59483F56" w14:textId="77777777" w:rsidTr="0056120C">
        <w:tc>
          <w:tcPr>
            <w:tcW w:w="1533" w:type="dxa"/>
          </w:tcPr>
          <w:p w14:paraId="260CABDD" w14:textId="77777777" w:rsidR="008648F1" w:rsidRPr="00A46AF8" w:rsidRDefault="008648F1" w:rsidP="0056120C">
            <w:pPr>
              <w:pStyle w:val="Tabletext"/>
              <w:spacing w:before="60" w:after="40"/>
            </w:pPr>
            <w:r w:rsidRPr="00A46AF8">
              <w:t>Helmet</w:t>
            </w:r>
          </w:p>
        </w:tc>
        <w:tc>
          <w:tcPr>
            <w:tcW w:w="1108" w:type="dxa"/>
          </w:tcPr>
          <w:p w14:paraId="4F2A16D3" w14:textId="77777777" w:rsidR="008648F1" w:rsidRPr="000B361F" w:rsidRDefault="008648F1" w:rsidP="0056120C">
            <w:pPr>
              <w:pStyle w:val="Tabletextright"/>
              <w:spacing w:before="60" w:after="40"/>
              <w:jc w:val="center"/>
              <w:rPr>
                <w:highlight w:val="green"/>
              </w:rPr>
            </w:pPr>
            <w:r w:rsidRPr="000B361F">
              <w:t>8.8</w:t>
            </w:r>
          </w:p>
        </w:tc>
        <w:tc>
          <w:tcPr>
            <w:tcW w:w="1109" w:type="dxa"/>
          </w:tcPr>
          <w:p w14:paraId="1CBA78D1" w14:textId="77777777" w:rsidR="008648F1" w:rsidRPr="000B361F" w:rsidRDefault="008648F1" w:rsidP="0056120C">
            <w:pPr>
              <w:pStyle w:val="Tabletextright"/>
              <w:spacing w:before="60" w:after="40"/>
              <w:jc w:val="center"/>
              <w:rPr>
                <w:highlight w:val="green"/>
              </w:rPr>
            </w:pPr>
            <w:r w:rsidRPr="000B361F">
              <w:t>8.0</w:t>
            </w:r>
          </w:p>
        </w:tc>
        <w:tc>
          <w:tcPr>
            <w:tcW w:w="1110" w:type="dxa"/>
          </w:tcPr>
          <w:p w14:paraId="38B9AD70" w14:textId="77777777" w:rsidR="008648F1" w:rsidRPr="000B361F" w:rsidRDefault="008648F1" w:rsidP="0056120C">
            <w:pPr>
              <w:pStyle w:val="Tabletextright"/>
              <w:spacing w:before="60" w:after="40"/>
              <w:jc w:val="center"/>
              <w:rPr>
                <w:highlight w:val="green"/>
              </w:rPr>
            </w:pPr>
            <w:r w:rsidRPr="000B361F">
              <w:t>7.6</w:t>
            </w:r>
          </w:p>
        </w:tc>
        <w:tc>
          <w:tcPr>
            <w:tcW w:w="1109" w:type="dxa"/>
          </w:tcPr>
          <w:p w14:paraId="463F6E6A" w14:textId="77777777" w:rsidR="008648F1" w:rsidRPr="000B361F" w:rsidRDefault="008648F1" w:rsidP="0056120C">
            <w:pPr>
              <w:pStyle w:val="Tabletextright"/>
              <w:spacing w:before="60" w:after="40"/>
              <w:jc w:val="center"/>
              <w:rPr>
                <w:highlight w:val="green"/>
              </w:rPr>
            </w:pPr>
            <w:r w:rsidRPr="000B361F">
              <w:t>7.1</w:t>
            </w:r>
          </w:p>
        </w:tc>
        <w:tc>
          <w:tcPr>
            <w:tcW w:w="1110" w:type="dxa"/>
          </w:tcPr>
          <w:p w14:paraId="0A7BB25A" w14:textId="77777777" w:rsidR="008648F1" w:rsidRPr="000B361F" w:rsidRDefault="008648F1" w:rsidP="0056120C">
            <w:pPr>
              <w:pStyle w:val="Tabletextright"/>
              <w:spacing w:before="60" w:after="40"/>
              <w:jc w:val="center"/>
              <w:rPr>
                <w:highlight w:val="green"/>
              </w:rPr>
            </w:pPr>
            <w:r w:rsidRPr="000B361F">
              <w:t>6.3</w:t>
            </w:r>
          </w:p>
        </w:tc>
        <w:tc>
          <w:tcPr>
            <w:tcW w:w="1110" w:type="dxa"/>
          </w:tcPr>
          <w:p w14:paraId="4675D201" w14:textId="77777777" w:rsidR="008648F1" w:rsidRPr="000B361F" w:rsidRDefault="008648F1" w:rsidP="0056120C">
            <w:pPr>
              <w:pStyle w:val="Tabletextright"/>
              <w:spacing w:before="60" w:after="40"/>
              <w:jc w:val="center"/>
              <w:rPr>
                <w:highlight w:val="green"/>
              </w:rPr>
            </w:pPr>
            <w:r w:rsidRPr="000B361F">
              <w:t>6.8</w:t>
            </w:r>
          </w:p>
        </w:tc>
        <w:tc>
          <w:tcPr>
            <w:tcW w:w="1110" w:type="dxa"/>
          </w:tcPr>
          <w:p w14:paraId="310649C1" w14:textId="77777777" w:rsidR="008648F1" w:rsidRPr="000B361F" w:rsidRDefault="008648F1" w:rsidP="0056120C">
            <w:pPr>
              <w:pStyle w:val="Tabletextright"/>
              <w:spacing w:before="60" w:after="40"/>
              <w:jc w:val="center"/>
              <w:rPr>
                <w:highlight w:val="green"/>
              </w:rPr>
            </w:pPr>
            <w:r w:rsidRPr="000B361F">
              <w:t>7.2</w:t>
            </w:r>
          </w:p>
        </w:tc>
      </w:tr>
      <w:tr w:rsidR="008648F1" w:rsidRPr="000B361F" w14:paraId="4055E000" w14:textId="77777777" w:rsidTr="0056120C">
        <w:tc>
          <w:tcPr>
            <w:tcW w:w="1533" w:type="dxa"/>
          </w:tcPr>
          <w:p w14:paraId="43B2B85C" w14:textId="77777777" w:rsidR="008648F1" w:rsidRPr="00A46AF8" w:rsidRDefault="008648F1" w:rsidP="0056120C">
            <w:pPr>
              <w:pStyle w:val="Tabletext"/>
              <w:spacing w:before="60" w:after="40"/>
            </w:pPr>
            <w:r w:rsidRPr="00A46AF8">
              <w:t>Wheelchair</w:t>
            </w:r>
          </w:p>
        </w:tc>
        <w:tc>
          <w:tcPr>
            <w:tcW w:w="1108" w:type="dxa"/>
          </w:tcPr>
          <w:p w14:paraId="3A576D66" w14:textId="77777777" w:rsidR="008648F1" w:rsidRPr="000B361F" w:rsidRDefault="008648F1" w:rsidP="0056120C">
            <w:pPr>
              <w:pStyle w:val="Tabletextright"/>
              <w:spacing w:before="60" w:after="40"/>
              <w:jc w:val="center"/>
              <w:rPr>
                <w:highlight w:val="green"/>
              </w:rPr>
            </w:pPr>
            <w:r w:rsidRPr="000B361F">
              <w:t>5.3</w:t>
            </w:r>
          </w:p>
        </w:tc>
        <w:tc>
          <w:tcPr>
            <w:tcW w:w="1109" w:type="dxa"/>
          </w:tcPr>
          <w:p w14:paraId="470CC2F0" w14:textId="77777777" w:rsidR="008648F1" w:rsidRPr="000B361F" w:rsidRDefault="008648F1" w:rsidP="0056120C">
            <w:pPr>
              <w:pStyle w:val="Tabletextright"/>
              <w:spacing w:before="60" w:after="40"/>
              <w:jc w:val="center"/>
              <w:rPr>
                <w:highlight w:val="green"/>
              </w:rPr>
            </w:pPr>
            <w:r w:rsidRPr="000B361F">
              <w:t>6.0</w:t>
            </w:r>
          </w:p>
        </w:tc>
        <w:tc>
          <w:tcPr>
            <w:tcW w:w="1110" w:type="dxa"/>
          </w:tcPr>
          <w:p w14:paraId="4F9F45B5" w14:textId="77777777" w:rsidR="008648F1" w:rsidRPr="000B361F" w:rsidRDefault="008648F1" w:rsidP="0056120C">
            <w:pPr>
              <w:pStyle w:val="Tabletextright"/>
              <w:spacing w:before="60" w:after="40"/>
              <w:jc w:val="center"/>
              <w:rPr>
                <w:highlight w:val="green"/>
              </w:rPr>
            </w:pPr>
            <w:r w:rsidRPr="000B361F">
              <w:t>5.1</w:t>
            </w:r>
          </w:p>
        </w:tc>
        <w:tc>
          <w:tcPr>
            <w:tcW w:w="1109" w:type="dxa"/>
          </w:tcPr>
          <w:p w14:paraId="2C420666" w14:textId="77777777" w:rsidR="008648F1" w:rsidRPr="000B361F" w:rsidRDefault="008648F1" w:rsidP="0056120C">
            <w:pPr>
              <w:pStyle w:val="Tabletextright"/>
              <w:spacing w:before="60" w:after="40"/>
              <w:jc w:val="center"/>
              <w:rPr>
                <w:highlight w:val="green"/>
              </w:rPr>
            </w:pPr>
            <w:r w:rsidRPr="000B361F">
              <w:t>6.5</w:t>
            </w:r>
          </w:p>
        </w:tc>
        <w:tc>
          <w:tcPr>
            <w:tcW w:w="1110" w:type="dxa"/>
          </w:tcPr>
          <w:p w14:paraId="7BFC4221" w14:textId="77777777" w:rsidR="008648F1" w:rsidRPr="000B361F" w:rsidRDefault="008648F1" w:rsidP="0056120C">
            <w:pPr>
              <w:pStyle w:val="Tabletextright"/>
              <w:spacing w:before="60" w:after="40"/>
              <w:jc w:val="center"/>
              <w:rPr>
                <w:highlight w:val="green"/>
              </w:rPr>
            </w:pPr>
            <w:r w:rsidRPr="000B361F">
              <w:t>7.8</w:t>
            </w:r>
          </w:p>
        </w:tc>
        <w:tc>
          <w:tcPr>
            <w:tcW w:w="1110" w:type="dxa"/>
          </w:tcPr>
          <w:p w14:paraId="1781EC58" w14:textId="77777777" w:rsidR="008648F1" w:rsidRPr="000B361F" w:rsidRDefault="008648F1" w:rsidP="0056120C">
            <w:pPr>
              <w:pStyle w:val="Tabletextright"/>
              <w:spacing w:before="60" w:after="40"/>
              <w:jc w:val="center"/>
              <w:rPr>
                <w:highlight w:val="green"/>
              </w:rPr>
            </w:pPr>
            <w:r w:rsidRPr="000B361F">
              <w:t>8.5</w:t>
            </w:r>
          </w:p>
        </w:tc>
        <w:tc>
          <w:tcPr>
            <w:tcW w:w="1110" w:type="dxa"/>
          </w:tcPr>
          <w:p w14:paraId="6E54A549" w14:textId="77777777" w:rsidR="008648F1" w:rsidRPr="000B361F" w:rsidRDefault="008648F1" w:rsidP="0056120C">
            <w:pPr>
              <w:pStyle w:val="Tabletextright"/>
              <w:spacing w:before="60" w:after="40"/>
              <w:jc w:val="center"/>
              <w:rPr>
                <w:highlight w:val="green"/>
              </w:rPr>
            </w:pPr>
            <w:r w:rsidRPr="000B361F">
              <w:t>9.1</w:t>
            </w:r>
          </w:p>
        </w:tc>
      </w:tr>
      <w:tr w:rsidR="008648F1" w:rsidRPr="000B361F" w14:paraId="0C070514" w14:textId="77777777" w:rsidTr="0056120C">
        <w:tc>
          <w:tcPr>
            <w:tcW w:w="1533" w:type="dxa"/>
          </w:tcPr>
          <w:p w14:paraId="397F2ADB" w14:textId="77777777" w:rsidR="008648F1" w:rsidRPr="00A46AF8" w:rsidRDefault="008648F1" w:rsidP="0056120C">
            <w:pPr>
              <w:pStyle w:val="Tabletext"/>
              <w:spacing w:before="60" w:after="40"/>
            </w:pPr>
            <w:r w:rsidRPr="00A46AF8">
              <w:t>Bedrail</w:t>
            </w:r>
          </w:p>
        </w:tc>
        <w:tc>
          <w:tcPr>
            <w:tcW w:w="1108" w:type="dxa"/>
          </w:tcPr>
          <w:p w14:paraId="5E9BD8A4" w14:textId="77777777" w:rsidR="008648F1" w:rsidRPr="000B361F" w:rsidRDefault="008648F1" w:rsidP="0056120C">
            <w:pPr>
              <w:pStyle w:val="Tabletextright"/>
              <w:spacing w:before="60" w:after="40"/>
              <w:jc w:val="center"/>
              <w:rPr>
                <w:highlight w:val="green"/>
              </w:rPr>
            </w:pPr>
            <w:r w:rsidRPr="000B361F">
              <w:t>2.4</w:t>
            </w:r>
          </w:p>
        </w:tc>
        <w:tc>
          <w:tcPr>
            <w:tcW w:w="1109" w:type="dxa"/>
          </w:tcPr>
          <w:p w14:paraId="1BD2F78D" w14:textId="77777777" w:rsidR="008648F1" w:rsidRPr="000B361F" w:rsidRDefault="008648F1" w:rsidP="0056120C">
            <w:pPr>
              <w:pStyle w:val="Tabletextright"/>
              <w:spacing w:before="60" w:after="40"/>
              <w:jc w:val="center"/>
              <w:rPr>
                <w:highlight w:val="green"/>
              </w:rPr>
            </w:pPr>
            <w:r w:rsidRPr="000B361F">
              <w:t>4.7</w:t>
            </w:r>
          </w:p>
        </w:tc>
        <w:tc>
          <w:tcPr>
            <w:tcW w:w="1110" w:type="dxa"/>
          </w:tcPr>
          <w:p w14:paraId="076FAC40" w14:textId="77777777" w:rsidR="008648F1" w:rsidRPr="000B361F" w:rsidRDefault="008648F1" w:rsidP="0056120C">
            <w:pPr>
              <w:pStyle w:val="Tabletextright"/>
              <w:spacing w:before="60" w:after="40"/>
              <w:jc w:val="center"/>
              <w:rPr>
                <w:highlight w:val="green"/>
              </w:rPr>
            </w:pPr>
            <w:r w:rsidRPr="000B361F">
              <w:t>3.2</w:t>
            </w:r>
          </w:p>
        </w:tc>
        <w:tc>
          <w:tcPr>
            <w:tcW w:w="1109" w:type="dxa"/>
          </w:tcPr>
          <w:p w14:paraId="622FC66D" w14:textId="77777777" w:rsidR="008648F1" w:rsidRPr="000B361F" w:rsidRDefault="008648F1" w:rsidP="0056120C">
            <w:pPr>
              <w:pStyle w:val="Tabletextright"/>
              <w:spacing w:before="60" w:after="40"/>
              <w:jc w:val="center"/>
              <w:rPr>
                <w:highlight w:val="green"/>
              </w:rPr>
            </w:pPr>
            <w:r w:rsidRPr="000B361F">
              <w:t>2.4</w:t>
            </w:r>
          </w:p>
        </w:tc>
        <w:tc>
          <w:tcPr>
            <w:tcW w:w="1110" w:type="dxa"/>
          </w:tcPr>
          <w:p w14:paraId="5DDC1FC2" w14:textId="77777777" w:rsidR="008648F1" w:rsidRPr="000B361F" w:rsidRDefault="008648F1" w:rsidP="0056120C">
            <w:pPr>
              <w:pStyle w:val="Tabletextright"/>
              <w:spacing w:before="60" w:after="40"/>
              <w:jc w:val="center"/>
              <w:rPr>
                <w:highlight w:val="green"/>
              </w:rPr>
            </w:pPr>
            <w:r w:rsidRPr="000B361F">
              <w:t>7.3</w:t>
            </w:r>
          </w:p>
        </w:tc>
        <w:tc>
          <w:tcPr>
            <w:tcW w:w="1110" w:type="dxa"/>
          </w:tcPr>
          <w:p w14:paraId="60BB3F59" w14:textId="77777777" w:rsidR="008648F1" w:rsidRPr="000B361F" w:rsidRDefault="008648F1" w:rsidP="0056120C">
            <w:pPr>
              <w:pStyle w:val="Tabletextright"/>
              <w:spacing w:before="60" w:after="40"/>
              <w:jc w:val="center"/>
              <w:rPr>
                <w:highlight w:val="green"/>
              </w:rPr>
            </w:pPr>
            <w:r w:rsidRPr="000B361F">
              <w:t>6.0</w:t>
            </w:r>
          </w:p>
        </w:tc>
        <w:tc>
          <w:tcPr>
            <w:tcW w:w="1110" w:type="dxa"/>
          </w:tcPr>
          <w:p w14:paraId="0A7A2C6D" w14:textId="77777777" w:rsidR="008648F1" w:rsidRPr="000B361F" w:rsidRDefault="008648F1" w:rsidP="0056120C">
            <w:pPr>
              <w:pStyle w:val="Tabletextright"/>
              <w:spacing w:before="60" w:after="40"/>
              <w:jc w:val="center"/>
              <w:rPr>
                <w:highlight w:val="green"/>
              </w:rPr>
            </w:pPr>
            <w:r w:rsidRPr="000B361F">
              <w:t>5.5</w:t>
            </w:r>
          </w:p>
        </w:tc>
      </w:tr>
      <w:tr w:rsidR="008648F1" w:rsidRPr="000B361F" w14:paraId="67E680D7" w14:textId="77777777" w:rsidTr="0056120C">
        <w:tc>
          <w:tcPr>
            <w:tcW w:w="1533" w:type="dxa"/>
          </w:tcPr>
          <w:p w14:paraId="045A7B94" w14:textId="77777777" w:rsidR="008648F1" w:rsidRPr="00A46AF8" w:rsidRDefault="008648F1" w:rsidP="0056120C">
            <w:pPr>
              <w:pStyle w:val="Tabletext"/>
              <w:spacing w:before="60" w:after="40"/>
            </w:pPr>
            <w:r w:rsidRPr="00A46AF8">
              <w:t>Furniture</w:t>
            </w:r>
          </w:p>
        </w:tc>
        <w:tc>
          <w:tcPr>
            <w:tcW w:w="1108" w:type="dxa"/>
          </w:tcPr>
          <w:p w14:paraId="1E438FCB" w14:textId="77777777" w:rsidR="008648F1" w:rsidRPr="000B361F" w:rsidRDefault="008648F1" w:rsidP="0056120C">
            <w:pPr>
              <w:pStyle w:val="Tabletextright"/>
              <w:spacing w:before="60" w:after="40"/>
              <w:jc w:val="center"/>
              <w:rPr>
                <w:highlight w:val="green"/>
              </w:rPr>
            </w:pPr>
            <w:r w:rsidRPr="000B361F">
              <w:t>1.2</w:t>
            </w:r>
          </w:p>
        </w:tc>
        <w:tc>
          <w:tcPr>
            <w:tcW w:w="1109" w:type="dxa"/>
          </w:tcPr>
          <w:p w14:paraId="20F02CF9" w14:textId="77777777" w:rsidR="008648F1" w:rsidRPr="000B361F" w:rsidRDefault="008648F1" w:rsidP="0056120C">
            <w:pPr>
              <w:pStyle w:val="Tabletextright"/>
              <w:spacing w:before="60" w:after="40"/>
              <w:jc w:val="center"/>
              <w:rPr>
                <w:highlight w:val="green"/>
              </w:rPr>
            </w:pPr>
            <w:r w:rsidRPr="000B361F">
              <w:t>0.7</w:t>
            </w:r>
          </w:p>
        </w:tc>
        <w:tc>
          <w:tcPr>
            <w:tcW w:w="1110" w:type="dxa"/>
          </w:tcPr>
          <w:p w14:paraId="38FA1836" w14:textId="77777777" w:rsidR="008648F1" w:rsidRPr="000B361F" w:rsidRDefault="008648F1" w:rsidP="0056120C">
            <w:pPr>
              <w:pStyle w:val="Tabletextright"/>
              <w:spacing w:before="60" w:after="40"/>
              <w:jc w:val="center"/>
              <w:rPr>
                <w:highlight w:val="green"/>
              </w:rPr>
            </w:pPr>
            <w:r w:rsidRPr="000B361F">
              <w:t>1.3</w:t>
            </w:r>
          </w:p>
        </w:tc>
        <w:tc>
          <w:tcPr>
            <w:tcW w:w="1109" w:type="dxa"/>
          </w:tcPr>
          <w:p w14:paraId="6D7F9B98" w14:textId="77777777" w:rsidR="008648F1" w:rsidRPr="000B361F" w:rsidRDefault="008648F1" w:rsidP="0056120C">
            <w:pPr>
              <w:pStyle w:val="Tabletextright"/>
              <w:spacing w:before="60" w:after="40"/>
              <w:jc w:val="center"/>
              <w:rPr>
                <w:highlight w:val="green"/>
              </w:rPr>
            </w:pPr>
            <w:r w:rsidRPr="000B361F">
              <w:t>0.6</w:t>
            </w:r>
          </w:p>
        </w:tc>
        <w:tc>
          <w:tcPr>
            <w:tcW w:w="1110" w:type="dxa"/>
          </w:tcPr>
          <w:p w14:paraId="5380F71A" w14:textId="77777777" w:rsidR="008648F1" w:rsidRPr="000B361F" w:rsidRDefault="008648F1" w:rsidP="0056120C">
            <w:pPr>
              <w:pStyle w:val="Tabletextright"/>
              <w:spacing w:before="60" w:after="40"/>
              <w:jc w:val="center"/>
              <w:rPr>
                <w:highlight w:val="green"/>
              </w:rPr>
            </w:pPr>
            <w:r w:rsidRPr="000B361F">
              <w:t>1.0</w:t>
            </w:r>
          </w:p>
        </w:tc>
        <w:tc>
          <w:tcPr>
            <w:tcW w:w="1110" w:type="dxa"/>
          </w:tcPr>
          <w:p w14:paraId="1594750B" w14:textId="77777777" w:rsidR="008648F1" w:rsidRPr="000B361F" w:rsidRDefault="008648F1" w:rsidP="0056120C">
            <w:pPr>
              <w:pStyle w:val="Tabletextright"/>
              <w:spacing w:before="60" w:after="40"/>
              <w:jc w:val="center"/>
              <w:rPr>
                <w:highlight w:val="green"/>
              </w:rPr>
            </w:pPr>
            <w:r w:rsidRPr="000B361F">
              <w:t>3.4</w:t>
            </w:r>
          </w:p>
        </w:tc>
        <w:tc>
          <w:tcPr>
            <w:tcW w:w="1110" w:type="dxa"/>
          </w:tcPr>
          <w:p w14:paraId="7B5ADD3E" w14:textId="77777777" w:rsidR="008648F1" w:rsidRPr="000B361F" w:rsidRDefault="008648F1" w:rsidP="0056120C">
            <w:pPr>
              <w:pStyle w:val="Tabletextright"/>
              <w:spacing w:before="60" w:after="40"/>
              <w:jc w:val="center"/>
              <w:rPr>
                <w:highlight w:val="green"/>
              </w:rPr>
            </w:pPr>
            <w:r w:rsidRPr="000B361F">
              <w:t>3.3</w:t>
            </w:r>
          </w:p>
        </w:tc>
      </w:tr>
      <w:tr w:rsidR="008648F1" w:rsidRPr="000B361F" w14:paraId="744EC765" w14:textId="77777777" w:rsidTr="0056120C">
        <w:tc>
          <w:tcPr>
            <w:tcW w:w="1533" w:type="dxa"/>
          </w:tcPr>
          <w:p w14:paraId="10E9B8E9" w14:textId="77777777" w:rsidR="008648F1" w:rsidRPr="00A46AF8" w:rsidRDefault="008648F1" w:rsidP="0056120C">
            <w:pPr>
              <w:pStyle w:val="Tabletext"/>
              <w:spacing w:before="60" w:after="40"/>
            </w:pPr>
            <w:r w:rsidRPr="00A46AF8">
              <w:t>Other</w:t>
            </w:r>
          </w:p>
        </w:tc>
        <w:tc>
          <w:tcPr>
            <w:tcW w:w="1108" w:type="dxa"/>
          </w:tcPr>
          <w:p w14:paraId="71677F55" w14:textId="77777777" w:rsidR="008648F1" w:rsidRPr="000B361F" w:rsidRDefault="008648F1" w:rsidP="0056120C">
            <w:pPr>
              <w:pStyle w:val="Tabletextright"/>
              <w:spacing w:before="60" w:after="40"/>
              <w:jc w:val="center"/>
              <w:rPr>
                <w:highlight w:val="green"/>
              </w:rPr>
            </w:pPr>
            <w:r w:rsidRPr="000B361F">
              <w:t>23.5</w:t>
            </w:r>
          </w:p>
        </w:tc>
        <w:tc>
          <w:tcPr>
            <w:tcW w:w="1109" w:type="dxa"/>
          </w:tcPr>
          <w:p w14:paraId="2A8CE507" w14:textId="77777777" w:rsidR="008648F1" w:rsidRPr="000B361F" w:rsidRDefault="008648F1" w:rsidP="0056120C">
            <w:pPr>
              <w:pStyle w:val="Tabletextright"/>
              <w:spacing w:before="60" w:after="40"/>
              <w:jc w:val="center"/>
              <w:rPr>
                <w:highlight w:val="green"/>
              </w:rPr>
            </w:pPr>
            <w:r w:rsidRPr="000B361F">
              <w:t>18.7</w:t>
            </w:r>
          </w:p>
        </w:tc>
        <w:tc>
          <w:tcPr>
            <w:tcW w:w="1110" w:type="dxa"/>
          </w:tcPr>
          <w:p w14:paraId="7A3B0ED6" w14:textId="77777777" w:rsidR="008648F1" w:rsidRPr="000B361F" w:rsidRDefault="008648F1" w:rsidP="0056120C">
            <w:pPr>
              <w:pStyle w:val="Tabletextright"/>
              <w:spacing w:before="60" w:after="40"/>
              <w:jc w:val="center"/>
              <w:rPr>
                <w:highlight w:val="green"/>
              </w:rPr>
            </w:pPr>
            <w:r w:rsidRPr="000B361F">
              <w:t>22.9</w:t>
            </w:r>
          </w:p>
        </w:tc>
        <w:tc>
          <w:tcPr>
            <w:tcW w:w="1109" w:type="dxa"/>
          </w:tcPr>
          <w:p w14:paraId="46B52B04" w14:textId="77777777" w:rsidR="008648F1" w:rsidRPr="000B361F" w:rsidRDefault="008648F1" w:rsidP="0056120C">
            <w:pPr>
              <w:pStyle w:val="Tabletextright"/>
              <w:spacing w:before="60" w:after="40"/>
              <w:jc w:val="center"/>
              <w:rPr>
                <w:highlight w:val="green"/>
              </w:rPr>
            </w:pPr>
            <w:r w:rsidRPr="000B361F">
              <w:t>18.3</w:t>
            </w:r>
          </w:p>
        </w:tc>
        <w:tc>
          <w:tcPr>
            <w:tcW w:w="1110" w:type="dxa"/>
          </w:tcPr>
          <w:p w14:paraId="2F401B49" w14:textId="77777777" w:rsidR="008648F1" w:rsidRPr="000B361F" w:rsidRDefault="008648F1" w:rsidP="0056120C">
            <w:pPr>
              <w:pStyle w:val="Tabletextright"/>
              <w:spacing w:before="60" w:after="40"/>
              <w:jc w:val="center"/>
              <w:rPr>
                <w:highlight w:val="green"/>
              </w:rPr>
            </w:pPr>
            <w:r w:rsidRPr="000B361F">
              <w:t>19.8</w:t>
            </w:r>
          </w:p>
        </w:tc>
        <w:tc>
          <w:tcPr>
            <w:tcW w:w="1110" w:type="dxa"/>
          </w:tcPr>
          <w:p w14:paraId="49638966" w14:textId="77777777" w:rsidR="008648F1" w:rsidRPr="000B361F" w:rsidRDefault="008648F1" w:rsidP="0056120C">
            <w:pPr>
              <w:pStyle w:val="Tabletextright"/>
              <w:spacing w:before="60" w:after="40"/>
              <w:jc w:val="center"/>
              <w:rPr>
                <w:highlight w:val="green"/>
              </w:rPr>
            </w:pPr>
            <w:r w:rsidRPr="000B361F">
              <w:t>25.6</w:t>
            </w:r>
          </w:p>
        </w:tc>
        <w:tc>
          <w:tcPr>
            <w:tcW w:w="1110" w:type="dxa"/>
          </w:tcPr>
          <w:p w14:paraId="0A9AEBA5" w14:textId="77777777" w:rsidR="008648F1" w:rsidRPr="000B361F" w:rsidRDefault="008648F1" w:rsidP="0056120C">
            <w:pPr>
              <w:pStyle w:val="Tabletextright"/>
              <w:spacing w:before="60" w:after="40"/>
              <w:jc w:val="center"/>
              <w:rPr>
                <w:highlight w:val="green"/>
              </w:rPr>
            </w:pPr>
            <w:r w:rsidRPr="000B361F">
              <w:t>43.6</w:t>
            </w:r>
          </w:p>
        </w:tc>
      </w:tr>
    </w:tbl>
    <w:p w14:paraId="385A00E7" w14:textId="6A4D0C2D" w:rsidR="00BE3551" w:rsidRDefault="00BE3551" w:rsidP="004A23E8">
      <w:pPr>
        <w:pStyle w:val="Heading4"/>
      </w:pPr>
      <w:r w:rsidRPr="002B6E98">
        <w:lastRenderedPageBreak/>
        <w:t>Key</w:t>
      </w:r>
      <w:r>
        <w:t xml:space="preserve"> f</w:t>
      </w:r>
      <w:r w:rsidRPr="002B6E98">
        <w:t>indings</w:t>
      </w:r>
    </w:p>
    <w:p w14:paraId="6FE17249" w14:textId="6C12578E" w:rsidR="00BE3551" w:rsidRPr="00C845DA" w:rsidRDefault="00BE3551" w:rsidP="00327EE7">
      <w:pPr>
        <w:pStyle w:val="Bullet1"/>
      </w:pPr>
      <w:r w:rsidRPr="00C845DA">
        <w:t>The</w:t>
      </w:r>
      <w:r>
        <w:t xml:space="preserve"> </w:t>
      </w:r>
      <w:r w:rsidRPr="00C845DA">
        <w:t>total</w:t>
      </w:r>
      <w:r>
        <w:t xml:space="preserve"> </w:t>
      </w:r>
      <w:r w:rsidRPr="00C845DA">
        <w:t>number</w:t>
      </w:r>
      <w:r>
        <w:t xml:space="preserve"> </w:t>
      </w:r>
      <w:r w:rsidRPr="00C845DA">
        <w:t>of</w:t>
      </w:r>
      <w:r>
        <w:t xml:space="preserve"> </w:t>
      </w:r>
      <w:r w:rsidRPr="00C845DA">
        <w:t>people</w:t>
      </w:r>
      <w:r>
        <w:t xml:space="preserve"> </w:t>
      </w:r>
      <w:r w:rsidRPr="00C845DA">
        <w:t>approved</w:t>
      </w:r>
      <w:r>
        <w:t xml:space="preserve"> </w:t>
      </w:r>
      <w:r w:rsidRPr="00C845DA">
        <w:t>for</w:t>
      </w:r>
      <w:r>
        <w:t xml:space="preserve"> </w:t>
      </w:r>
      <w:r w:rsidRPr="00C845DA">
        <w:t>mechanical</w:t>
      </w:r>
      <w:r>
        <w:t xml:space="preserve"> </w:t>
      </w:r>
      <w:r w:rsidRPr="00C845DA">
        <w:t>restraint</w:t>
      </w:r>
      <w:r>
        <w:t xml:space="preserve"> </w:t>
      </w:r>
      <w:r w:rsidRPr="00C845DA">
        <w:t>has</w:t>
      </w:r>
      <w:r>
        <w:t xml:space="preserve"> </w:t>
      </w:r>
      <w:r w:rsidRPr="00C845DA">
        <w:t>increase</w:t>
      </w:r>
      <w:r w:rsidRPr="00E91570">
        <w:t xml:space="preserve">d by </w:t>
      </w:r>
      <w:r w:rsidR="00DA2E3B" w:rsidRPr="00E91570">
        <w:t>35</w:t>
      </w:r>
      <w:r w:rsidRPr="00E91570">
        <w:t xml:space="preserve"> per cen</w:t>
      </w:r>
      <w:r w:rsidRPr="00C845DA">
        <w:t>t</w:t>
      </w:r>
      <w:r>
        <w:t xml:space="preserve"> </w:t>
      </w:r>
      <w:r w:rsidRPr="00C845DA">
        <w:t>compared</w:t>
      </w:r>
      <w:r>
        <w:t xml:space="preserve"> with </w:t>
      </w:r>
      <w:r w:rsidRPr="00C845DA">
        <w:t>2018</w:t>
      </w:r>
      <w:r>
        <w:t>–</w:t>
      </w:r>
      <w:r w:rsidRPr="00C845DA">
        <w:t>19</w:t>
      </w:r>
      <w:r>
        <w:t>.</w:t>
      </w:r>
    </w:p>
    <w:p w14:paraId="36EA4897" w14:textId="77777777" w:rsidR="00BE3551" w:rsidRDefault="00BE3551" w:rsidP="00327EE7">
      <w:pPr>
        <w:pStyle w:val="Bullet1"/>
      </w:pPr>
      <w:r w:rsidRPr="00C845DA">
        <w:t>This</w:t>
      </w:r>
      <w:r>
        <w:t xml:space="preserve"> </w:t>
      </w:r>
      <w:r w:rsidRPr="00C845DA">
        <w:t>increase</w:t>
      </w:r>
      <w:r>
        <w:t xml:space="preserve"> </w:t>
      </w:r>
      <w:r w:rsidRPr="00C845DA">
        <w:t>is</w:t>
      </w:r>
      <w:r>
        <w:t xml:space="preserve"> </w:t>
      </w:r>
      <w:r w:rsidRPr="00C845DA">
        <w:t>driven</w:t>
      </w:r>
      <w:r>
        <w:t xml:space="preserve"> </w:t>
      </w:r>
      <w:r w:rsidRPr="00C845DA">
        <w:t>primarily</w:t>
      </w:r>
      <w:r>
        <w:t xml:space="preserve"> </w:t>
      </w:r>
      <w:r w:rsidRPr="00C845DA">
        <w:t>by</w:t>
      </w:r>
      <w:r>
        <w:t xml:space="preserve"> </w:t>
      </w:r>
      <w:r w:rsidRPr="00C845DA">
        <w:t>Shared</w:t>
      </w:r>
      <w:r>
        <w:t xml:space="preserve"> </w:t>
      </w:r>
      <w:r w:rsidRPr="00C845DA">
        <w:t>Supported</w:t>
      </w:r>
      <w:r>
        <w:t xml:space="preserve"> </w:t>
      </w:r>
      <w:r w:rsidRPr="00C845DA">
        <w:t>Accommodation</w:t>
      </w:r>
      <w:r>
        <w:t xml:space="preserve"> </w:t>
      </w:r>
      <w:r w:rsidRPr="00C845DA">
        <w:t>services</w:t>
      </w:r>
      <w:r>
        <w:t xml:space="preserve">, </w:t>
      </w:r>
      <w:r w:rsidRPr="00C845DA">
        <w:t>whose</w:t>
      </w:r>
      <w:r>
        <w:t xml:space="preserve"> </w:t>
      </w:r>
      <w:r w:rsidRPr="00C845DA">
        <w:t>approval</w:t>
      </w:r>
      <w:r>
        <w:t xml:space="preserve"> </w:t>
      </w:r>
      <w:r w:rsidRPr="00C845DA">
        <w:t>numbers</w:t>
      </w:r>
      <w:r>
        <w:t xml:space="preserve"> </w:t>
      </w:r>
      <w:r w:rsidRPr="00C845DA">
        <w:t>increased</w:t>
      </w:r>
      <w:r>
        <w:t xml:space="preserve"> </w:t>
      </w:r>
      <w:r w:rsidRPr="00C845DA">
        <w:t>from</w:t>
      </w:r>
      <w:r>
        <w:t xml:space="preserve"> 92 </w:t>
      </w:r>
      <w:r w:rsidRPr="00C845DA">
        <w:t>in</w:t>
      </w:r>
      <w:r>
        <w:t xml:space="preserve"> </w:t>
      </w:r>
      <w:r w:rsidRPr="00C845DA">
        <w:t>2018–19</w:t>
      </w:r>
      <w:r>
        <w:t xml:space="preserve"> </w:t>
      </w:r>
      <w:r w:rsidRPr="00C845DA">
        <w:t>to</w:t>
      </w:r>
      <w:r>
        <w:t xml:space="preserve"> </w:t>
      </w:r>
      <w:r w:rsidRPr="00C845DA">
        <w:t>19</w:t>
      </w:r>
      <w:r>
        <w:t xml:space="preserve">2 </w:t>
      </w:r>
      <w:r w:rsidRPr="00C845DA">
        <w:t>in</w:t>
      </w:r>
      <w:r>
        <w:t xml:space="preserve"> </w:t>
      </w:r>
      <w:r w:rsidRPr="00C845DA">
        <w:t>2020–21</w:t>
      </w:r>
      <w:r>
        <w:t>.</w:t>
      </w:r>
    </w:p>
    <w:p w14:paraId="54EF9C40" w14:textId="76556788" w:rsidR="00BE3551" w:rsidRPr="00C845DA" w:rsidRDefault="00BE3551" w:rsidP="00327EE7">
      <w:pPr>
        <w:pStyle w:val="Bullet1"/>
      </w:pPr>
      <w:r w:rsidRPr="00C845DA">
        <w:t>These</w:t>
      </w:r>
      <w:r>
        <w:t xml:space="preserve"> </w:t>
      </w:r>
      <w:r w:rsidRPr="00C845DA">
        <w:t>findings</w:t>
      </w:r>
      <w:r>
        <w:t xml:space="preserve"> </w:t>
      </w:r>
      <w:r w:rsidRPr="00C845DA">
        <w:t>are</w:t>
      </w:r>
      <w:r>
        <w:t xml:space="preserve"> </w:t>
      </w:r>
      <w:r w:rsidRPr="00C845DA">
        <w:t>consistent</w:t>
      </w:r>
      <w:r>
        <w:t xml:space="preserve"> </w:t>
      </w:r>
      <w:r w:rsidRPr="00C845DA">
        <w:t>with</w:t>
      </w:r>
      <w:r>
        <w:t xml:space="preserve"> </w:t>
      </w:r>
      <w:r w:rsidRPr="00C845DA">
        <w:t>the</w:t>
      </w:r>
      <w:r>
        <w:t xml:space="preserve"> </w:t>
      </w:r>
      <w:r w:rsidRPr="00C845DA">
        <w:t>trends</w:t>
      </w:r>
      <w:r>
        <w:t xml:space="preserve"> </w:t>
      </w:r>
      <w:r w:rsidRPr="00C845DA">
        <w:t>observed</w:t>
      </w:r>
      <w:r>
        <w:t xml:space="preserve"> </w:t>
      </w:r>
      <w:r w:rsidRPr="00C845DA">
        <w:t>in</w:t>
      </w:r>
      <w:r>
        <w:t xml:space="preserve"> </w:t>
      </w:r>
      <w:r w:rsidRPr="00C845DA">
        <w:t>the</w:t>
      </w:r>
      <w:r>
        <w:t xml:space="preserve"> </w:t>
      </w:r>
      <w:r w:rsidRPr="00C845DA">
        <w:t>restrictive</w:t>
      </w:r>
      <w:r>
        <w:t xml:space="preserve"> </w:t>
      </w:r>
      <w:r w:rsidRPr="00C845DA">
        <w:t>practice</w:t>
      </w:r>
      <w:r>
        <w:t xml:space="preserve"> </w:t>
      </w:r>
      <w:r w:rsidRPr="00C845DA">
        <w:t>monitoring</w:t>
      </w:r>
      <w:r>
        <w:t xml:space="preserve"> </w:t>
      </w:r>
      <w:r w:rsidRPr="00C845DA">
        <w:t>data</w:t>
      </w:r>
      <w:r>
        <w:t xml:space="preserve"> </w:t>
      </w:r>
      <w:r w:rsidRPr="00C845DA">
        <w:t>and</w:t>
      </w:r>
      <w:r>
        <w:t xml:space="preserve"> </w:t>
      </w:r>
      <w:r w:rsidRPr="00C845DA">
        <w:t>similarly</w:t>
      </w:r>
      <w:r>
        <w:t xml:space="preserve"> </w:t>
      </w:r>
      <w:r w:rsidRPr="00C845DA">
        <w:t>explained</w:t>
      </w:r>
      <w:r>
        <w:t xml:space="preserve"> </w:t>
      </w:r>
      <w:r w:rsidRPr="00C845DA">
        <w:t>by</w:t>
      </w:r>
      <w:r>
        <w:t xml:space="preserve"> </w:t>
      </w:r>
      <w:r w:rsidRPr="00C845DA">
        <w:t>providers’</w:t>
      </w:r>
      <w:r>
        <w:t xml:space="preserve"> </w:t>
      </w:r>
      <w:r w:rsidRPr="00C845DA">
        <w:t>improved</w:t>
      </w:r>
      <w:r>
        <w:t xml:space="preserve"> </w:t>
      </w:r>
      <w:r w:rsidRPr="00C845DA">
        <w:t>identification</w:t>
      </w:r>
      <w:r>
        <w:t xml:space="preserve"> </w:t>
      </w:r>
      <w:r w:rsidRPr="00C845DA">
        <w:t>of</w:t>
      </w:r>
      <w:r>
        <w:t xml:space="preserve"> </w:t>
      </w:r>
      <w:r w:rsidRPr="00C845DA">
        <w:t>practice</w:t>
      </w:r>
      <w:r>
        <w:t xml:space="preserve"> </w:t>
      </w:r>
      <w:r w:rsidRPr="00C845DA">
        <w:t>(rather</w:t>
      </w:r>
      <w:r>
        <w:t xml:space="preserve"> </w:t>
      </w:r>
      <w:r w:rsidRPr="00C845DA">
        <w:t>than</w:t>
      </w:r>
      <w:r>
        <w:t xml:space="preserve"> </w:t>
      </w:r>
      <w:r w:rsidRPr="00C845DA">
        <w:t>change</w:t>
      </w:r>
      <w:r>
        <w:t xml:space="preserve">s </w:t>
      </w:r>
      <w:r w:rsidRPr="00C845DA">
        <w:t>in</w:t>
      </w:r>
      <w:r>
        <w:t xml:space="preserve"> </w:t>
      </w:r>
      <w:r w:rsidRPr="00C845DA">
        <w:t>actual</w:t>
      </w:r>
      <w:r>
        <w:t xml:space="preserve"> </w:t>
      </w:r>
      <w:r w:rsidRPr="00C845DA">
        <w:t>practice).</w:t>
      </w:r>
      <w:r>
        <w:t xml:space="preserve"> </w:t>
      </w:r>
      <w:r w:rsidRPr="00C845DA">
        <w:t>As</w:t>
      </w:r>
      <w:r>
        <w:t xml:space="preserve"> </w:t>
      </w:r>
      <w:r w:rsidRPr="00C845DA">
        <w:t>noted</w:t>
      </w:r>
      <w:r>
        <w:t xml:space="preserve"> </w:t>
      </w:r>
      <w:r w:rsidRPr="00C845DA">
        <w:t>earlier</w:t>
      </w:r>
      <w:r>
        <w:t xml:space="preserve"> </w:t>
      </w:r>
      <w:r w:rsidRPr="00C845DA">
        <w:t>(</w:t>
      </w:r>
      <w:r>
        <w:t>refer to k</w:t>
      </w:r>
      <w:r w:rsidRPr="00C845DA">
        <w:t>ey</w:t>
      </w:r>
      <w:r>
        <w:t xml:space="preserve"> f</w:t>
      </w:r>
      <w:r w:rsidRPr="00C845DA">
        <w:t>indings</w:t>
      </w:r>
      <w:r>
        <w:t xml:space="preserve"> </w:t>
      </w:r>
      <w:r w:rsidRPr="00C845DA">
        <w:t>for</w:t>
      </w:r>
      <w:r>
        <w:t xml:space="preserve"> </w:t>
      </w:r>
      <w:r w:rsidR="00DD4100">
        <w:t>Table</w:t>
      </w:r>
      <w:r w:rsidRPr="00C845DA">
        <w:t>s</w:t>
      </w:r>
      <w:r>
        <w:t xml:space="preserve"> </w:t>
      </w:r>
      <w:r w:rsidRPr="00C845DA">
        <w:t>6</w:t>
      </w:r>
      <w:r>
        <w:t>–</w:t>
      </w:r>
      <w:r w:rsidRPr="00C845DA">
        <w:t>8),</w:t>
      </w:r>
      <w:r>
        <w:t xml:space="preserve"> </w:t>
      </w:r>
      <w:r w:rsidRPr="00C845DA">
        <w:t>although</w:t>
      </w:r>
      <w:r>
        <w:t xml:space="preserve"> </w:t>
      </w:r>
      <w:r w:rsidRPr="00C845DA">
        <w:t>some</w:t>
      </w:r>
      <w:r>
        <w:t xml:space="preserve"> </w:t>
      </w:r>
      <w:r w:rsidRPr="00C845DA">
        <w:t>providers</w:t>
      </w:r>
      <w:r>
        <w:t xml:space="preserve"> </w:t>
      </w:r>
      <w:r w:rsidRPr="00C845DA">
        <w:t>have</w:t>
      </w:r>
      <w:r>
        <w:t xml:space="preserve"> </w:t>
      </w:r>
      <w:r w:rsidRPr="00C845DA">
        <w:t>become</w:t>
      </w:r>
      <w:r>
        <w:t xml:space="preserve"> </w:t>
      </w:r>
      <w:r w:rsidRPr="00C845DA">
        <w:t>better</w:t>
      </w:r>
      <w:r>
        <w:t xml:space="preserve"> </w:t>
      </w:r>
      <w:r w:rsidRPr="00C845DA">
        <w:t>at</w:t>
      </w:r>
      <w:r>
        <w:t xml:space="preserve"> </w:t>
      </w:r>
      <w:r w:rsidRPr="00C845DA">
        <w:t>identifying</w:t>
      </w:r>
      <w:r>
        <w:t xml:space="preserve"> </w:t>
      </w:r>
      <w:r w:rsidRPr="00C845DA">
        <w:t>(and</w:t>
      </w:r>
      <w:r>
        <w:t xml:space="preserve"> </w:t>
      </w:r>
      <w:r w:rsidRPr="00C845DA">
        <w:t>therefore</w:t>
      </w:r>
      <w:r>
        <w:t xml:space="preserve"> </w:t>
      </w:r>
      <w:r w:rsidRPr="00C845DA">
        <w:t>reporting)</w:t>
      </w:r>
      <w:r>
        <w:t xml:space="preserve"> </w:t>
      </w:r>
      <w:r w:rsidRPr="00C845DA">
        <w:t>mechanical</w:t>
      </w:r>
      <w:r>
        <w:t xml:space="preserve"> </w:t>
      </w:r>
      <w:r w:rsidRPr="00C845DA">
        <w:t>restraint,</w:t>
      </w:r>
      <w:r>
        <w:t xml:space="preserve"> </w:t>
      </w:r>
      <w:r w:rsidRPr="00C845DA">
        <w:t>reporting</w:t>
      </w:r>
      <w:r>
        <w:t xml:space="preserve"> </w:t>
      </w:r>
      <w:r w:rsidRPr="00C845DA">
        <w:t>of</w:t>
      </w:r>
      <w:r>
        <w:t xml:space="preserve"> </w:t>
      </w:r>
      <w:r w:rsidRPr="00C845DA">
        <w:t>some</w:t>
      </w:r>
      <w:r>
        <w:t xml:space="preserve"> </w:t>
      </w:r>
      <w:r w:rsidRPr="00C845DA">
        <w:t>types</w:t>
      </w:r>
      <w:r>
        <w:t xml:space="preserve"> </w:t>
      </w:r>
      <w:r w:rsidRPr="00C845DA">
        <w:t>–</w:t>
      </w:r>
      <w:r>
        <w:t xml:space="preserve"> </w:t>
      </w:r>
      <w:r w:rsidRPr="00C845DA">
        <w:t>buckle</w:t>
      </w:r>
      <w:r>
        <w:t xml:space="preserve"> </w:t>
      </w:r>
      <w:r w:rsidRPr="00C845DA">
        <w:t>guards</w:t>
      </w:r>
      <w:r>
        <w:t xml:space="preserve"> </w:t>
      </w:r>
      <w:r w:rsidRPr="00C845DA">
        <w:t>and</w:t>
      </w:r>
      <w:r>
        <w:t xml:space="preserve"> </w:t>
      </w:r>
      <w:r w:rsidRPr="00C845DA">
        <w:t>harnesses</w:t>
      </w:r>
      <w:r>
        <w:t xml:space="preserve"> </w:t>
      </w:r>
      <w:r w:rsidRPr="00C845DA">
        <w:t>in</w:t>
      </w:r>
      <w:r>
        <w:t xml:space="preserve"> </w:t>
      </w:r>
      <w:r w:rsidRPr="00C845DA">
        <w:t>particular</w:t>
      </w:r>
      <w:r>
        <w:t xml:space="preserve"> </w:t>
      </w:r>
      <w:r w:rsidRPr="00C845DA">
        <w:t>–</w:t>
      </w:r>
      <w:r>
        <w:t xml:space="preserve"> </w:t>
      </w:r>
      <w:r w:rsidRPr="00C845DA">
        <w:t>remain</w:t>
      </w:r>
      <w:r>
        <w:t xml:space="preserve">s </w:t>
      </w:r>
      <w:r w:rsidRPr="00C845DA">
        <w:t>confused</w:t>
      </w:r>
      <w:r>
        <w:t xml:space="preserve"> (</w:t>
      </w:r>
      <w:r w:rsidRPr="00C845DA">
        <w:t>for</w:t>
      </w:r>
      <w:r>
        <w:t xml:space="preserve"> </w:t>
      </w:r>
      <w:r w:rsidRPr="00C845DA">
        <w:t>example,</w:t>
      </w:r>
      <w:r>
        <w:t xml:space="preserve"> </w:t>
      </w:r>
      <w:r w:rsidRPr="00C845DA">
        <w:t>in</w:t>
      </w:r>
      <w:r>
        <w:t xml:space="preserve"> </w:t>
      </w:r>
      <w:r w:rsidRPr="00C845DA">
        <w:t>terms</w:t>
      </w:r>
      <w:r>
        <w:t xml:space="preserve"> </w:t>
      </w:r>
      <w:r w:rsidRPr="00C845DA">
        <w:t>of</w:t>
      </w:r>
      <w:r>
        <w:t xml:space="preserve"> </w:t>
      </w:r>
      <w:r w:rsidRPr="00C845DA">
        <w:t>what</w:t>
      </w:r>
      <w:r>
        <w:t xml:space="preserve"> </w:t>
      </w:r>
      <w:r w:rsidRPr="00C845DA">
        <w:t>constitutes</w:t>
      </w:r>
      <w:r>
        <w:t xml:space="preserve"> </w:t>
      </w:r>
      <w:r w:rsidRPr="00C845DA">
        <w:t>restrictive</w:t>
      </w:r>
      <w:r>
        <w:t xml:space="preserve"> </w:t>
      </w:r>
      <w:r w:rsidRPr="00C845DA">
        <w:t>practice</w:t>
      </w:r>
      <w:r>
        <w:t xml:space="preserve"> </w:t>
      </w:r>
      <w:r w:rsidRPr="00C845DA">
        <w:t>versus</w:t>
      </w:r>
      <w:r>
        <w:t xml:space="preserve"> </w:t>
      </w:r>
      <w:r w:rsidRPr="00C845DA">
        <w:t>safe</w:t>
      </w:r>
      <w:r>
        <w:t xml:space="preserve"> </w:t>
      </w:r>
      <w:r w:rsidRPr="00C845DA">
        <w:t>transportation</w:t>
      </w:r>
      <w:r>
        <w:t>)</w:t>
      </w:r>
      <w:r w:rsidRPr="00C845DA">
        <w:t>.</w:t>
      </w:r>
      <w:r>
        <w:t xml:space="preserve"> </w:t>
      </w:r>
      <w:r w:rsidRPr="00C845DA">
        <w:t>Service</w:t>
      </w:r>
      <w:r>
        <w:t xml:space="preserve"> </w:t>
      </w:r>
      <w:r w:rsidRPr="00C845DA">
        <w:t>providers</w:t>
      </w:r>
      <w:r>
        <w:t xml:space="preserve"> </w:t>
      </w:r>
      <w:r w:rsidRPr="00C845DA">
        <w:t>have</w:t>
      </w:r>
      <w:r>
        <w:t xml:space="preserve"> </w:t>
      </w:r>
      <w:r w:rsidRPr="00C845DA">
        <w:t>been</w:t>
      </w:r>
      <w:r>
        <w:t xml:space="preserve"> </w:t>
      </w:r>
      <w:r w:rsidRPr="00C845DA">
        <w:t>encouraged</w:t>
      </w:r>
      <w:r>
        <w:t xml:space="preserve"> </w:t>
      </w:r>
      <w:r w:rsidRPr="00C845DA">
        <w:t>to</w:t>
      </w:r>
      <w:r>
        <w:t xml:space="preserve"> </w:t>
      </w:r>
      <w:r w:rsidRPr="00C845DA">
        <w:t>seek</w:t>
      </w:r>
      <w:r>
        <w:t xml:space="preserve"> </w:t>
      </w:r>
      <w:r w:rsidRPr="00C845DA">
        <w:t>specialist</w:t>
      </w:r>
      <w:r>
        <w:t xml:space="preserve"> </w:t>
      </w:r>
      <w:r w:rsidRPr="00C845DA">
        <w:t>assessment</w:t>
      </w:r>
      <w:r>
        <w:t xml:space="preserve"> </w:t>
      </w:r>
      <w:r w:rsidRPr="00C845DA">
        <w:t>and</w:t>
      </w:r>
      <w:r>
        <w:t xml:space="preserve"> </w:t>
      </w:r>
      <w:r w:rsidRPr="00C845DA">
        <w:t>prescription</w:t>
      </w:r>
      <w:r>
        <w:t xml:space="preserve"> </w:t>
      </w:r>
      <w:r w:rsidRPr="00C845DA">
        <w:t>regard</w:t>
      </w:r>
      <w:r>
        <w:t xml:space="preserve">ing </w:t>
      </w:r>
      <w:r w:rsidRPr="00C845DA">
        <w:t>straps,</w:t>
      </w:r>
      <w:r>
        <w:t xml:space="preserve"> </w:t>
      </w:r>
      <w:r w:rsidRPr="00C845DA">
        <w:t>clothing</w:t>
      </w:r>
      <w:r>
        <w:t xml:space="preserve"> </w:t>
      </w:r>
      <w:r w:rsidRPr="00C845DA">
        <w:t>and</w:t>
      </w:r>
      <w:r>
        <w:t xml:space="preserve"> </w:t>
      </w:r>
      <w:r w:rsidRPr="00C845DA">
        <w:t>other</w:t>
      </w:r>
      <w:r>
        <w:t xml:space="preserve"> </w:t>
      </w:r>
      <w:r w:rsidRPr="00C845DA">
        <w:t>potential</w:t>
      </w:r>
      <w:r>
        <w:t xml:space="preserve"> </w:t>
      </w:r>
      <w:r w:rsidRPr="00C845DA">
        <w:t>forms</w:t>
      </w:r>
      <w:r>
        <w:t xml:space="preserve"> </w:t>
      </w:r>
      <w:r w:rsidRPr="00C845DA">
        <w:t>of</w:t>
      </w:r>
      <w:r>
        <w:t xml:space="preserve"> </w:t>
      </w:r>
      <w:r w:rsidRPr="00C845DA">
        <w:t>mechanical</w:t>
      </w:r>
      <w:r>
        <w:t xml:space="preserve"> </w:t>
      </w:r>
      <w:r w:rsidRPr="00C845DA">
        <w:t>restraint</w:t>
      </w:r>
      <w:r>
        <w:t xml:space="preserve"> </w:t>
      </w:r>
      <w:r w:rsidRPr="00C845DA">
        <w:t>to</w:t>
      </w:r>
      <w:r>
        <w:t xml:space="preserve"> </w:t>
      </w:r>
      <w:r w:rsidRPr="00C845DA">
        <w:t>ensure</w:t>
      </w:r>
      <w:r>
        <w:t xml:space="preserve"> </w:t>
      </w:r>
      <w:r w:rsidRPr="00C845DA">
        <w:t>therapeutic</w:t>
      </w:r>
      <w:r>
        <w:t xml:space="preserve"> </w:t>
      </w:r>
      <w:r w:rsidRPr="00C845DA">
        <w:t>use</w:t>
      </w:r>
      <w:r>
        <w:t xml:space="preserve"> </w:t>
      </w:r>
      <w:r w:rsidRPr="00C845DA">
        <w:t>and</w:t>
      </w:r>
      <w:r>
        <w:t xml:space="preserve"> </w:t>
      </w:r>
      <w:r w:rsidRPr="00C845DA">
        <w:t>–</w:t>
      </w:r>
      <w:r>
        <w:t xml:space="preserve"> </w:t>
      </w:r>
      <w:r w:rsidRPr="00C845DA">
        <w:t>while</w:t>
      </w:r>
      <w:r>
        <w:t xml:space="preserve"> </w:t>
      </w:r>
      <w:r w:rsidRPr="00C845DA">
        <w:t>this</w:t>
      </w:r>
      <w:r>
        <w:t xml:space="preserve"> </w:t>
      </w:r>
      <w:r w:rsidRPr="00C845DA">
        <w:t>advice</w:t>
      </w:r>
      <w:r>
        <w:t xml:space="preserve"> </w:t>
      </w:r>
      <w:r w:rsidRPr="00C845DA">
        <w:t>is</w:t>
      </w:r>
      <w:r>
        <w:t xml:space="preserve"> </w:t>
      </w:r>
      <w:r w:rsidRPr="00C845DA">
        <w:t>pending</w:t>
      </w:r>
      <w:r>
        <w:t xml:space="preserve"> </w:t>
      </w:r>
      <w:r w:rsidRPr="00C845DA">
        <w:t>–</w:t>
      </w:r>
      <w:r>
        <w:t xml:space="preserve"> </w:t>
      </w:r>
      <w:r w:rsidRPr="00C845DA">
        <w:t>to</w:t>
      </w:r>
      <w:r>
        <w:t xml:space="preserve"> </w:t>
      </w:r>
      <w:r w:rsidRPr="00C845DA">
        <w:t>seek</w:t>
      </w:r>
      <w:r>
        <w:t xml:space="preserve"> </w:t>
      </w:r>
      <w:r w:rsidRPr="00C845DA">
        <w:t>approval</w:t>
      </w:r>
      <w:r>
        <w:t xml:space="preserve"> </w:t>
      </w:r>
      <w:r w:rsidRPr="00C845DA">
        <w:t>for</w:t>
      </w:r>
      <w:r>
        <w:t xml:space="preserve"> </w:t>
      </w:r>
      <w:r w:rsidRPr="00C845DA">
        <w:t>and</w:t>
      </w:r>
      <w:r>
        <w:t xml:space="preserve"> </w:t>
      </w:r>
      <w:r w:rsidRPr="00C845DA">
        <w:t>report</w:t>
      </w:r>
      <w:r>
        <w:t xml:space="preserve"> </w:t>
      </w:r>
      <w:r w:rsidRPr="00C845DA">
        <w:t>their</w:t>
      </w:r>
      <w:r>
        <w:t xml:space="preserve"> </w:t>
      </w:r>
      <w:r w:rsidRPr="00C845DA">
        <w:t>use</w:t>
      </w:r>
      <w:r>
        <w:t xml:space="preserve"> </w:t>
      </w:r>
      <w:r w:rsidRPr="00C845DA">
        <w:t>as</w:t>
      </w:r>
      <w:r>
        <w:t xml:space="preserve"> </w:t>
      </w:r>
      <w:r w:rsidRPr="00C845DA">
        <w:t>restrictive</w:t>
      </w:r>
      <w:r>
        <w:t xml:space="preserve"> </w:t>
      </w:r>
      <w:r w:rsidRPr="00C845DA">
        <w:t>practice</w:t>
      </w:r>
      <w:r>
        <w:t>.</w:t>
      </w:r>
    </w:p>
    <w:p w14:paraId="074A2376" w14:textId="77777777" w:rsidR="00BE3551" w:rsidRPr="00C845DA" w:rsidRDefault="00BE3551" w:rsidP="00327EE7">
      <w:pPr>
        <w:pStyle w:val="Bullet1"/>
      </w:pPr>
      <w:r w:rsidRPr="00C845DA">
        <w:t>The</w:t>
      </w:r>
      <w:r>
        <w:t xml:space="preserve"> </w:t>
      </w:r>
      <w:r w:rsidRPr="00C845DA">
        <w:t>percentage</w:t>
      </w:r>
      <w:r>
        <w:t xml:space="preserve"> </w:t>
      </w:r>
      <w:r w:rsidRPr="00C845DA">
        <w:t>of</w:t>
      </w:r>
      <w:r>
        <w:t xml:space="preserve"> </w:t>
      </w:r>
      <w:r w:rsidRPr="00C845DA">
        <w:t>use</w:t>
      </w:r>
      <w:r>
        <w:t xml:space="preserve"> </w:t>
      </w:r>
      <w:r w:rsidRPr="00C845DA">
        <w:t>of</w:t>
      </w:r>
      <w:r>
        <w:t xml:space="preserve"> </w:t>
      </w:r>
      <w:r w:rsidRPr="00C845DA">
        <w:t>most</w:t>
      </w:r>
      <w:r>
        <w:t xml:space="preserve"> </w:t>
      </w:r>
      <w:r w:rsidRPr="00C845DA">
        <w:t>other</w:t>
      </w:r>
      <w:r>
        <w:t xml:space="preserve"> </w:t>
      </w:r>
      <w:r w:rsidRPr="00C845DA">
        <w:t>types</w:t>
      </w:r>
      <w:r>
        <w:t xml:space="preserve"> </w:t>
      </w:r>
      <w:r w:rsidRPr="00C845DA">
        <w:t>of</w:t>
      </w:r>
      <w:r>
        <w:t xml:space="preserve"> </w:t>
      </w:r>
      <w:r w:rsidRPr="00C845DA">
        <w:t>mechanical</w:t>
      </w:r>
      <w:r>
        <w:t xml:space="preserve"> </w:t>
      </w:r>
      <w:r w:rsidRPr="00C845DA">
        <w:t>restraints</w:t>
      </w:r>
      <w:r>
        <w:t xml:space="preserve"> </w:t>
      </w:r>
      <w:r w:rsidRPr="00C845DA">
        <w:t>were</w:t>
      </w:r>
      <w:r>
        <w:t xml:space="preserve"> </w:t>
      </w:r>
      <w:r w:rsidRPr="00C845DA">
        <w:t>similar</w:t>
      </w:r>
      <w:r>
        <w:t xml:space="preserve"> </w:t>
      </w:r>
      <w:r w:rsidRPr="00C845DA">
        <w:t>to</w:t>
      </w:r>
      <w:r>
        <w:t xml:space="preserve"> </w:t>
      </w:r>
      <w:r w:rsidRPr="00C845DA">
        <w:t>previous</w:t>
      </w:r>
      <w:r>
        <w:t xml:space="preserve"> </w:t>
      </w:r>
      <w:r w:rsidRPr="00C845DA">
        <w:t>years.</w:t>
      </w:r>
    </w:p>
    <w:p w14:paraId="423F2209" w14:textId="77777777" w:rsidR="00BE3551" w:rsidRDefault="00BE3551" w:rsidP="004A23E8">
      <w:pPr>
        <w:pStyle w:val="Heading3"/>
      </w:pPr>
      <w:r>
        <w:t>S</w:t>
      </w:r>
      <w:r w:rsidRPr="005F339F">
        <w:t>e</w:t>
      </w:r>
      <w:r>
        <w:t>clusion</w:t>
      </w:r>
    </w:p>
    <w:p w14:paraId="0B0987A4" w14:textId="3622D81E" w:rsidR="00BE3551" w:rsidRPr="007E78DB" w:rsidRDefault="00DD4100" w:rsidP="002E2385">
      <w:pPr>
        <w:pStyle w:val="Body"/>
      </w:pPr>
      <w:r>
        <w:t>Table</w:t>
      </w:r>
      <w:r w:rsidR="00BE3551">
        <w:t xml:space="preserve"> </w:t>
      </w:r>
      <w:r w:rsidR="00BE3551" w:rsidRPr="007E78DB">
        <w:t>19</w:t>
      </w:r>
      <w:r w:rsidR="00BE3551">
        <w:t xml:space="preserve"> </w:t>
      </w:r>
      <w:r w:rsidR="00BE3551" w:rsidRPr="007E78DB">
        <w:t>shows</w:t>
      </w:r>
      <w:r w:rsidR="00BE3551">
        <w:t xml:space="preserve"> </w:t>
      </w:r>
      <w:r w:rsidR="00BE3551" w:rsidRPr="007E78DB">
        <w:t>the</w:t>
      </w:r>
      <w:r w:rsidR="00BE3551">
        <w:t xml:space="preserve"> </w:t>
      </w:r>
      <w:r w:rsidR="00BE3551" w:rsidRPr="007E78DB">
        <w:t>total</w:t>
      </w:r>
      <w:r w:rsidR="00BE3551">
        <w:t xml:space="preserve"> </w:t>
      </w:r>
      <w:r w:rsidR="00BE3551" w:rsidRPr="007E78DB">
        <w:t>number</w:t>
      </w:r>
      <w:r w:rsidR="00BE3551">
        <w:t xml:space="preserve"> </w:t>
      </w:r>
      <w:r w:rsidR="00BE3551" w:rsidRPr="007E78DB">
        <w:t>of</w:t>
      </w:r>
      <w:r w:rsidR="00BE3551">
        <w:t xml:space="preserve"> </w:t>
      </w:r>
      <w:r w:rsidR="00BE3551" w:rsidRPr="007E78DB">
        <w:t>people</w:t>
      </w:r>
      <w:r w:rsidR="00BE3551">
        <w:t xml:space="preserve"> </w:t>
      </w:r>
      <w:r w:rsidR="00BE3551" w:rsidRPr="007E78DB">
        <w:t>approved</w:t>
      </w:r>
      <w:r w:rsidR="00BE3551">
        <w:t xml:space="preserve"> </w:t>
      </w:r>
      <w:r w:rsidR="00BE3551" w:rsidRPr="007E78DB">
        <w:t>for</w:t>
      </w:r>
      <w:r w:rsidR="00BE3551">
        <w:t xml:space="preserve"> </w:t>
      </w:r>
      <w:r w:rsidR="00BE3551" w:rsidRPr="007E78DB">
        <w:t>seclusion</w:t>
      </w:r>
      <w:r w:rsidR="00BE3551">
        <w:t xml:space="preserve"> each year </w:t>
      </w:r>
      <w:r w:rsidR="00BE3551" w:rsidRPr="007E78DB">
        <w:t>since</w:t>
      </w:r>
      <w:r w:rsidR="00BE3551">
        <w:t xml:space="preserve"> </w:t>
      </w:r>
      <w:r w:rsidR="00BE3551" w:rsidRPr="007E78DB">
        <w:t>2014–15.</w:t>
      </w:r>
    </w:p>
    <w:p w14:paraId="07A5664A" w14:textId="648AE927" w:rsidR="00BE3551" w:rsidRPr="00B45AC3" w:rsidRDefault="00DD4100" w:rsidP="00226721">
      <w:pPr>
        <w:pStyle w:val="Tablecaption"/>
      </w:pPr>
      <w:bookmarkStart w:id="42" w:name="_Toc98929046"/>
      <w:r>
        <w:t>Table</w:t>
      </w:r>
      <w:r w:rsidR="00BE3551">
        <w:t xml:space="preserve"> </w:t>
      </w:r>
      <w:r w:rsidR="00BE3551" w:rsidRPr="00B45AC3">
        <w:t>19:</w:t>
      </w:r>
      <w:r w:rsidR="00BE3551">
        <w:t xml:space="preserve"> </w:t>
      </w:r>
      <w:r w:rsidR="00BE3551" w:rsidRPr="00B45AC3">
        <w:t>Total</w:t>
      </w:r>
      <w:r w:rsidR="00BE3551">
        <w:t xml:space="preserve"> </w:t>
      </w:r>
      <w:r w:rsidR="00BE3551" w:rsidRPr="00B45AC3">
        <w:t>number</w:t>
      </w:r>
      <w:r w:rsidR="00BE3551">
        <w:t xml:space="preserve"> </w:t>
      </w:r>
      <w:r w:rsidR="00BE3551" w:rsidRPr="00B45AC3">
        <w:t>of</w:t>
      </w:r>
      <w:r w:rsidR="00BE3551">
        <w:t xml:space="preserve"> </w:t>
      </w:r>
      <w:r w:rsidR="00BE3551" w:rsidRPr="00B45AC3">
        <w:t>people</w:t>
      </w:r>
      <w:r w:rsidR="00BE3551">
        <w:t xml:space="preserve"> </w:t>
      </w:r>
      <w:r w:rsidR="00BE3551" w:rsidRPr="00B45AC3">
        <w:t>approved</w:t>
      </w:r>
      <w:r w:rsidR="00BE3551">
        <w:t xml:space="preserve"> </w:t>
      </w:r>
      <w:r w:rsidR="00BE3551" w:rsidRPr="00B45AC3">
        <w:t>for</w:t>
      </w:r>
      <w:r w:rsidR="00BE3551">
        <w:t xml:space="preserve"> </w:t>
      </w:r>
      <w:r w:rsidR="00BE3551" w:rsidRPr="00B45AC3">
        <w:t>seclusion,</w:t>
      </w:r>
      <w:r w:rsidR="00BE3551">
        <w:t xml:space="preserve"> </w:t>
      </w:r>
      <w:r w:rsidR="00BE3551" w:rsidRPr="00B45AC3">
        <w:t>2014–15</w:t>
      </w:r>
      <w:r w:rsidR="00BE3551">
        <w:t xml:space="preserve"> </w:t>
      </w:r>
      <w:r w:rsidR="00BE3551" w:rsidRPr="00B45AC3">
        <w:t>to</w:t>
      </w:r>
      <w:r w:rsidR="00BE3551">
        <w:t xml:space="preserve"> </w:t>
      </w:r>
      <w:r w:rsidR="00BE3551" w:rsidRPr="00B45AC3">
        <w:t>2020–21</w:t>
      </w:r>
      <w:bookmarkEnd w:id="42"/>
    </w:p>
    <w:tbl>
      <w:tblPr>
        <w:tblStyle w:val="TableGrid"/>
        <w:tblW w:w="0" w:type="auto"/>
        <w:tblLook w:val="06A0" w:firstRow="1" w:lastRow="0" w:firstColumn="1" w:lastColumn="0" w:noHBand="1" w:noVBand="1"/>
      </w:tblPr>
      <w:tblGrid>
        <w:gridCol w:w="1418"/>
        <w:gridCol w:w="5387"/>
      </w:tblGrid>
      <w:tr w:rsidR="00BE3551" w:rsidRPr="002D7D37" w14:paraId="78B5F3A0" w14:textId="77777777" w:rsidTr="00226721">
        <w:trPr>
          <w:cnfStyle w:val="100000000000" w:firstRow="1" w:lastRow="0" w:firstColumn="0" w:lastColumn="0" w:oddVBand="0" w:evenVBand="0" w:oddHBand="0" w:evenHBand="0" w:firstRowFirstColumn="0" w:firstRowLastColumn="0" w:lastRowFirstColumn="0" w:lastRowLastColumn="0"/>
          <w:tblHeader/>
        </w:trPr>
        <w:tc>
          <w:tcPr>
            <w:tcW w:w="1418" w:type="dxa"/>
          </w:tcPr>
          <w:p w14:paraId="30EBFE59" w14:textId="77777777" w:rsidR="00BE3551" w:rsidRPr="00202514" w:rsidRDefault="00BE3551" w:rsidP="000B361F">
            <w:pPr>
              <w:pStyle w:val="Tablecolhead"/>
            </w:pPr>
            <w:r w:rsidRPr="00202514">
              <w:t>Year</w:t>
            </w:r>
          </w:p>
        </w:tc>
        <w:tc>
          <w:tcPr>
            <w:tcW w:w="5387" w:type="dxa"/>
          </w:tcPr>
          <w:p w14:paraId="68895CB1" w14:textId="77777777" w:rsidR="00BE3551" w:rsidRPr="00202514" w:rsidRDefault="00BE3551" w:rsidP="00FF0070">
            <w:pPr>
              <w:pStyle w:val="Tablecolheadcentre"/>
            </w:pPr>
            <w:r w:rsidRPr="00202514">
              <w:t>Number</w:t>
            </w:r>
            <w:r>
              <w:t xml:space="preserve"> </w:t>
            </w:r>
            <w:r w:rsidRPr="00202514">
              <w:t>of</w:t>
            </w:r>
            <w:r>
              <w:t xml:space="preserve"> </w:t>
            </w:r>
            <w:r w:rsidRPr="00202514">
              <w:t>people</w:t>
            </w:r>
            <w:r>
              <w:t xml:space="preserve"> </w:t>
            </w:r>
            <w:r w:rsidRPr="00202514">
              <w:t>approved</w:t>
            </w:r>
            <w:r>
              <w:t xml:space="preserve"> </w:t>
            </w:r>
            <w:r w:rsidRPr="00202514">
              <w:t>for</w:t>
            </w:r>
            <w:r>
              <w:t xml:space="preserve"> </w:t>
            </w:r>
            <w:r w:rsidRPr="00202514">
              <w:t>seclusion</w:t>
            </w:r>
          </w:p>
        </w:tc>
      </w:tr>
      <w:tr w:rsidR="00BE3551" w:rsidRPr="002D7D37" w14:paraId="74FE531B" w14:textId="77777777" w:rsidTr="00226721">
        <w:tc>
          <w:tcPr>
            <w:tcW w:w="1418" w:type="dxa"/>
          </w:tcPr>
          <w:p w14:paraId="77502E98" w14:textId="77777777" w:rsidR="00BE3551" w:rsidRPr="00202514" w:rsidRDefault="00BE3551" w:rsidP="001F593A">
            <w:pPr>
              <w:pStyle w:val="Tabletext"/>
            </w:pPr>
            <w:r w:rsidRPr="00202514">
              <w:t>2014</w:t>
            </w:r>
            <w:r>
              <w:t>–</w:t>
            </w:r>
            <w:r w:rsidRPr="00202514">
              <w:t>15</w:t>
            </w:r>
          </w:p>
        </w:tc>
        <w:tc>
          <w:tcPr>
            <w:tcW w:w="5387" w:type="dxa"/>
          </w:tcPr>
          <w:p w14:paraId="5A186598" w14:textId="77777777" w:rsidR="00BE3551" w:rsidRPr="00202514" w:rsidRDefault="00BE3551" w:rsidP="00FF0070">
            <w:pPr>
              <w:pStyle w:val="Tabletextcentre"/>
            </w:pPr>
            <w:r>
              <w:t>49</w:t>
            </w:r>
          </w:p>
        </w:tc>
      </w:tr>
      <w:tr w:rsidR="00BE3551" w:rsidRPr="002D7D37" w14:paraId="53C9F0BB" w14:textId="77777777" w:rsidTr="00226721">
        <w:tc>
          <w:tcPr>
            <w:tcW w:w="1418" w:type="dxa"/>
          </w:tcPr>
          <w:p w14:paraId="5BC7194F" w14:textId="77777777" w:rsidR="00BE3551" w:rsidRPr="00202514" w:rsidRDefault="00BE3551" w:rsidP="001F593A">
            <w:pPr>
              <w:pStyle w:val="Tabletext"/>
            </w:pPr>
            <w:r w:rsidRPr="00202514">
              <w:t>2015</w:t>
            </w:r>
            <w:r>
              <w:t>–</w:t>
            </w:r>
            <w:r w:rsidRPr="00202514">
              <w:t>16</w:t>
            </w:r>
          </w:p>
        </w:tc>
        <w:tc>
          <w:tcPr>
            <w:tcW w:w="5387" w:type="dxa"/>
          </w:tcPr>
          <w:p w14:paraId="0022D820" w14:textId="77777777" w:rsidR="00BE3551" w:rsidRPr="00202514" w:rsidRDefault="00BE3551" w:rsidP="00FF0070">
            <w:pPr>
              <w:pStyle w:val="Tabletextcentre"/>
            </w:pPr>
            <w:r>
              <w:t>51</w:t>
            </w:r>
          </w:p>
        </w:tc>
      </w:tr>
      <w:tr w:rsidR="00BE3551" w:rsidRPr="002D7D37" w14:paraId="0E6AA50C" w14:textId="77777777" w:rsidTr="00226721">
        <w:tc>
          <w:tcPr>
            <w:tcW w:w="1418" w:type="dxa"/>
          </w:tcPr>
          <w:p w14:paraId="05251D1D" w14:textId="77777777" w:rsidR="00BE3551" w:rsidRPr="00202514" w:rsidRDefault="00BE3551" w:rsidP="001F593A">
            <w:pPr>
              <w:pStyle w:val="Tabletext"/>
            </w:pPr>
            <w:r w:rsidRPr="00202514">
              <w:t>2016</w:t>
            </w:r>
            <w:r>
              <w:t>–</w:t>
            </w:r>
            <w:r w:rsidRPr="00202514">
              <w:t>17</w:t>
            </w:r>
          </w:p>
        </w:tc>
        <w:tc>
          <w:tcPr>
            <w:tcW w:w="5387" w:type="dxa"/>
          </w:tcPr>
          <w:p w14:paraId="7BDAA7F7" w14:textId="77777777" w:rsidR="00BE3551" w:rsidRPr="00202514" w:rsidRDefault="00BE3551" w:rsidP="00FF0070">
            <w:pPr>
              <w:pStyle w:val="Tabletextcentre"/>
            </w:pPr>
            <w:r>
              <w:t>48</w:t>
            </w:r>
          </w:p>
        </w:tc>
      </w:tr>
      <w:tr w:rsidR="00BE3551" w:rsidRPr="002D7D37" w14:paraId="14D76D66" w14:textId="77777777" w:rsidTr="00226721">
        <w:tc>
          <w:tcPr>
            <w:tcW w:w="1418" w:type="dxa"/>
          </w:tcPr>
          <w:p w14:paraId="2C4A69A5" w14:textId="77777777" w:rsidR="00BE3551" w:rsidRPr="00202514" w:rsidRDefault="00BE3551" w:rsidP="001F593A">
            <w:pPr>
              <w:pStyle w:val="Tabletext"/>
            </w:pPr>
            <w:r w:rsidRPr="00202514">
              <w:t>2017</w:t>
            </w:r>
            <w:r>
              <w:t>–</w:t>
            </w:r>
            <w:r w:rsidRPr="00202514">
              <w:t>18</w:t>
            </w:r>
          </w:p>
        </w:tc>
        <w:tc>
          <w:tcPr>
            <w:tcW w:w="5387" w:type="dxa"/>
          </w:tcPr>
          <w:p w14:paraId="3DC39FD4" w14:textId="77777777" w:rsidR="00BE3551" w:rsidRPr="00202514" w:rsidRDefault="00BE3551" w:rsidP="00FF0070">
            <w:pPr>
              <w:pStyle w:val="Tabletextcentre"/>
            </w:pPr>
            <w:r>
              <w:t>51</w:t>
            </w:r>
          </w:p>
        </w:tc>
      </w:tr>
      <w:tr w:rsidR="00BE3551" w:rsidRPr="002D7D37" w14:paraId="6A3E7C1A" w14:textId="77777777" w:rsidTr="00226721">
        <w:tc>
          <w:tcPr>
            <w:tcW w:w="1418" w:type="dxa"/>
          </w:tcPr>
          <w:p w14:paraId="278C8C51" w14:textId="77777777" w:rsidR="00BE3551" w:rsidRPr="00202514" w:rsidRDefault="00BE3551" w:rsidP="001F593A">
            <w:pPr>
              <w:pStyle w:val="Tabletext"/>
            </w:pPr>
            <w:r w:rsidRPr="00202514">
              <w:t>2018</w:t>
            </w:r>
            <w:r>
              <w:t>–</w:t>
            </w:r>
            <w:r w:rsidRPr="00202514">
              <w:t>19</w:t>
            </w:r>
          </w:p>
        </w:tc>
        <w:tc>
          <w:tcPr>
            <w:tcW w:w="5387" w:type="dxa"/>
          </w:tcPr>
          <w:p w14:paraId="55EFC3FC" w14:textId="77777777" w:rsidR="00BE3551" w:rsidRPr="00202514" w:rsidRDefault="00BE3551" w:rsidP="00FF0070">
            <w:pPr>
              <w:pStyle w:val="Tabletextcentre"/>
            </w:pPr>
            <w:r>
              <w:t>65</w:t>
            </w:r>
          </w:p>
        </w:tc>
      </w:tr>
      <w:tr w:rsidR="00BE3551" w:rsidRPr="002D7D37" w14:paraId="19A01E6C" w14:textId="77777777" w:rsidTr="00226721">
        <w:tc>
          <w:tcPr>
            <w:tcW w:w="1418" w:type="dxa"/>
          </w:tcPr>
          <w:p w14:paraId="7A2BDE50" w14:textId="77777777" w:rsidR="00BE3551" w:rsidRPr="00202514" w:rsidRDefault="00BE3551" w:rsidP="001F593A">
            <w:pPr>
              <w:pStyle w:val="Tabletext"/>
            </w:pPr>
            <w:r w:rsidRPr="00202514">
              <w:t>2019</w:t>
            </w:r>
            <w:r>
              <w:t>–</w:t>
            </w:r>
            <w:r w:rsidRPr="00202514">
              <w:t>20</w:t>
            </w:r>
          </w:p>
        </w:tc>
        <w:tc>
          <w:tcPr>
            <w:tcW w:w="5387" w:type="dxa"/>
          </w:tcPr>
          <w:p w14:paraId="7FFCA057" w14:textId="77777777" w:rsidR="00BE3551" w:rsidRPr="00202514" w:rsidRDefault="00BE3551" w:rsidP="00FF0070">
            <w:pPr>
              <w:pStyle w:val="Tabletextcentre"/>
            </w:pPr>
            <w:r w:rsidRPr="0035724F">
              <w:t>52</w:t>
            </w:r>
          </w:p>
        </w:tc>
      </w:tr>
      <w:tr w:rsidR="00BE3551" w:rsidRPr="002D7D37" w14:paraId="198B8FB7" w14:textId="77777777" w:rsidTr="00226721">
        <w:tc>
          <w:tcPr>
            <w:tcW w:w="1418" w:type="dxa"/>
          </w:tcPr>
          <w:p w14:paraId="2EBBCF9B" w14:textId="77777777" w:rsidR="00BE3551" w:rsidRPr="00202514" w:rsidRDefault="00BE3551" w:rsidP="001F593A">
            <w:pPr>
              <w:pStyle w:val="Tabletext"/>
            </w:pPr>
            <w:r w:rsidRPr="00202514">
              <w:t>2020</w:t>
            </w:r>
            <w:r>
              <w:t>–</w:t>
            </w:r>
            <w:r w:rsidRPr="00202514">
              <w:t>21</w:t>
            </w:r>
          </w:p>
        </w:tc>
        <w:tc>
          <w:tcPr>
            <w:tcW w:w="5387" w:type="dxa"/>
          </w:tcPr>
          <w:p w14:paraId="761833E3" w14:textId="77777777" w:rsidR="00BE3551" w:rsidRPr="00202514" w:rsidRDefault="00BE3551" w:rsidP="00FF0070">
            <w:pPr>
              <w:pStyle w:val="Tabletextcentre"/>
            </w:pPr>
            <w:r w:rsidRPr="0035724F">
              <w:t>81</w:t>
            </w:r>
          </w:p>
        </w:tc>
      </w:tr>
    </w:tbl>
    <w:p w14:paraId="38F4AB1A" w14:textId="77777777" w:rsidR="00BE3551" w:rsidRPr="00E91570" w:rsidRDefault="00BE3551" w:rsidP="004A23E8">
      <w:pPr>
        <w:pStyle w:val="Heading4"/>
      </w:pPr>
      <w:r w:rsidRPr="002B6E98">
        <w:t>Key</w:t>
      </w:r>
      <w:r>
        <w:t xml:space="preserve"> </w:t>
      </w:r>
      <w:r w:rsidRPr="004A23E8">
        <w:t>findings</w:t>
      </w:r>
    </w:p>
    <w:p w14:paraId="1D54E2C8" w14:textId="5AC75155" w:rsidR="00BE3551" w:rsidRPr="009B0EE3" w:rsidRDefault="00BE3551" w:rsidP="00327EE7">
      <w:pPr>
        <w:pStyle w:val="Bullet1"/>
      </w:pPr>
      <w:r w:rsidRPr="009B0EE3">
        <w:t>There</w:t>
      </w:r>
      <w:r>
        <w:t xml:space="preserve"> </w:t>
      </w:r>
      <w:r w:rsidRPr="009B0EE3">
        <w:t>wa</w:t>
      </w:r>
      <w:r w:rsidRPr="00E91570">
        <w:t>s a 5</w:t>
      </w:r>
      <w:r w:rsidR="00DA2E3B" w:rsidRPr="00E91570">
        <w:t>6</w:t>
      </w:r>
      <w:r w:rsidRPr="00E91570">
        <w:t xml:space="preserve"> per c</w:t>
      </w:r>
      <w:r w:rsidRPr="009B0EE3">
        <w:t>ent</w:t>
      </w:r>
      <w:r>
        <w:t xml:space="preserve"> </w:t>
      </w:r>
      <w:r w:rsidRPr="009B0EE3">
        <w:t>increase</w:t>
      </w:r>
      <w:r>
        <w:t xml:space="preserve"> </w:t>
      </w:r>
      <w:r w:rsidRPr="009B0EE3">
        <w:t>in</w:t>
      </w:r>
      <w:r>
        <w:t xml:space="preserve"> </w:t>
      </w:r>
      <w:r w:rsidRPr="009B0EE3">
        <w:t>the</w:t>
      </w:r>
      <w:r>
        <w:t xml:space="preserve"> </w:t>
      </w:r>
      <w:r w:rsidRPr="009B0EE3">
        <w:t>number</w:t>
      </w:r>
      <w:r>
        <w:t xml:space="preserve"> </w:t>
      </w:r>
      <w:r w:rsidRPr="009B0EE3">
        <w:t>of</w:t>
      </w:r>
      <w:r>
        <w:t xml:space="preserve"> </w:t>
      </w:r>
      <w:r w:rsidRPr="009B0EE3">
        <w:t>people</w:t>
      </w:r>
      <w:r>
        <w:t xml:space="preserve"> </w:t>
      </w:r>
      <w:r w:rsidRPr="009B0EE3">
        <w:t>approved</w:t>
      </w:r>
      <w:r>
        <w:t xml:space="preserve"> </w:t>
      </w:r>
      <w:r w:rsidRPr="009B0EE3">
        <w:t>for</w:t>
      </w:r>
      <w:r>
        <w:t xml:space="preserve"> </w:t>
      </w:r>
      <w:r w:rsidRPr="009B0EE3">
        <w:t>seclusion</w:t>
      </w:r>
      <w:r>
        <w:t xml:space="preserve"> </w:t>
      </w:r>
      <w:r w:rsidRPr="009B0EE3">
        <w:t>in</w:t>
      </w:r>
      <w:r>
        <w:t xml:space="preserve"> </w:t>
      </w:r>
      <w:r w:rsidRPr="009B0EE3">
        <w:t>2020–21</w:t>
      </w:r>
      <w:r>
        <w:t xml:space="preserve"> </w:t>
      </w:r>
      <w:r w:rsidRPr="009B0EE3">
        <w:t>compared</w:t>
      </w:r>
      <w:r>
        <w:t xml:space="preserve"> with </w:t>
      </w:r>
      <w:r w:rsidRPr="009B0EE3">
        <w:t>2019–20</w:t>
      </w:r>
      <w:r>
        <w:t xml:space="preserve"> </w:t>
      </w:r>
      <w:r w:rsidRPr="009B0EE3">
        <w:t>(81</w:t>
      </w:r>
      <w:r>
        <w:t xml:space="preserve"> </w:t>
      </w:r>
      <w:r w:rsidRPr="009B0EE3">
        <w:t>people</w:t>
      </w:r>
      <w:r>
        <w:t xml:space="preserve"> </w:t>
      </w:r>
      <w:r w:rsidRPr="009B0EE3">
        <w:t>in</w:t>
      </w:r>
      <w:r>
        <w:t xml:space="preserve"> </w:t>
      </w:r>
      <w:r w:rsidRPr="009B0EE3">
        <w:t>2020–21</w:t>
      </w:r>
      <w:r>
        <w:t xml:space="preserve"> </w:t>
      </w:r>
      <w:r w:rsidRPr="009B0EE3">
        <w:t>compared</w:t>
      </w:r>
      <w:r>
        <w:t xml:space="preserve"> with 52 </w:t>
      </w:r>
      <w:r w:rsidRPr="009B0EE3">
        <w:t>in</w:t>
      </w:r>
      <w:r>
        <w:t xml:space="preserve"> </w:t>
      </w:r>
      <w:r w:rsidRPr="009B0EE3">
        <w:t>2019–20).</w:t>
      </w:r>
      <w:r>
        <w:t xml:space="preserve"> </w:t>
      </w:r>
      <w:r w:rsidRPr="009B0EE3">
        <w:t>As</w:t>
      </w:r>
      <w:r>
        <w:t xml:space="preserve"> </w:t>
      </w:r>
      <w:r w:rsidRPr="009B0EE3">
        <w:t>reported</w:t>
      </w:r>
      <w:r>
        <w:t xml:space="preserve"> </w:t>
      </w:r>
      <w:r w:rsidRPr="009B0EE3">
        <w:t>last</w:t>
      </w:r>
      <w:r>
        <w:t xml:space="preserve"> </w:t>
      </w:r>
      <w:r w:rsidRPr="009B0EE3">
        <w:t>year,</w:t>
      </w:r>
      <w:r>
        <w:t xml:space="preserve"> </w:t>
      </w:r>
      <w:r w:rsidRPr="009B0EE3">
        <w:t>this</w:t>
      </w:r>
      <w:r>
        <w:t xml:space="preserve"> </w:t>
      </w:r>
      <w:r w:rsidRPr="009B0EE3">
        <w:t>ongoing</w:t>
      </w:r>
      <w:r>
        <w:t xml:space="preserve"> </w:t>
      </w:r>
      <w:r w:rsidRPr="009B0EE3">
        <w:t>increase</w:t>
      </w:r>
      <w:r>
        <w:t xml:space="preserve"> </w:t>
      </w:r>
      <w:r w:rsidRPr="009B0EE3">
        <w:t>will</w:t>
      </w:r>
      <w:r>
        <w:t xml:space="preserve"> </w:t>
      </w:r>
      <w:r w:rsidRPr="009B0EE3">
        <w:t>be</w:t>
      </w:r>
      <w:r>
        <w:t xml:space="preserve"> </w:t>
      </w:r>
      <w:r w:rsidRPr="009B0EE3">
        <w:t>a</w:t>
      </w:r>
      <w:r>
        <w:t xml:space="preserve"> </w:t>
      </w:r>
      <w:r w:rsidRPr="009B0EE3">
        <w:t>focus</w:t>
      </w:r>
      <w:r>
        <w:t xml:space="preserve"> </w:t>
      </w:r>
      <w:r w:rsidRPr="009B0EE3">
        <w:t>over</w:t>
      </w:r>
      <w:r>
        <w:t xml:space="preserve"> </w:t>
      </w:r>
      <w:r w:rsidRPr="009B0EE3">
        <w:t>the</w:t>
      </w:r>
      <w:r>
        <w:t xml:space="preserve"> </w:t>
      </w:r>
      <w:r w:rsidRPr="009B0EE3">
        <w:t>next</w:t>
      </w:r>
      <w:r>
        <w:t xml:space="preserve"> </w:t>
      </w:r>
      <w:r w:rsidRPr="009B0EE3">
        <w:t>few</w:t>
      </w:r>
      <w:r>
        <w:t xml:space="preserve"> </w:t>
      </w:r>
      <w:r w:rsidRPr="009B0EE3">
        <w:t>years</w:t>
      </w:r>
      <w:r>
        <w:t xml:space="preserve"> </w:t>
      </w:r>
      <w:r w:rsidRPr="009B0EE3">
        <w:t>in</w:t>
      </w:r>
      <w:r>
        <w:t xml:space="preserve"> </w:t>
      </w:r>
      <w:r w:rsidRPr="009B0EE3">
        <w:t>an</w:t>
      </w:r>
      <w:r>
        <w:t xml:space="preserve"> </w:t>
      </w:r>
      <w:r w:rsidRPr="009B0EE3">
        <w:t>attempt</w:t>
      </w:r>
      <w:r>
        <w:t xml:space="preserve"> </w:t>
      </w:r>
      <w:r w:rsidRPr="009B0EE3">
        <w:t>to</w:t>
      </w:r>
      <w:r>
        <w:t xml:space="preserve"> </w:t>
      </w:r>
      <w:r w:rsidRPr="009B0EE3">
        <w:t>find</w:t>
      </w:r>
      <w:r>
        <w:t xml:space="preserve"> </w:t>
      </w:r>
      <w:r w:rsidRPr="009B0EE3">
        <w:t>out</w:t>
      </w:r>
      <w:r>
        <w:t xml:space="preserve"> </w:t>
      </w:r>
      <w:r w:rsidRPr="009B0EE3">
        <w:t>why</w:t>
      </w:r>
      <w:r>
        <w:t xml:space="preserve"> </w:t>
      </w:r>
      <w:r w:rsidRPr="009B0EE3">
        <w:t>the</w:t>
      </w:r>
      <w:r>
        <w:t xml:space="preserve"> </w:t>
      </w:r>
      <w:r w:rsidRPr="009B0EE3">
        <w:t>use</w:t>
      </w:r>
      <w:r>
        <w:t xml:space="preserve"> </w:t>
      </w:r>
      <w:r w:rsidRPr="009B0EE3">
        <w:t>of</w:t>
      </w:r>
      <w:r>
        <w:t xml:space="preserve"> </w:t>
      </w:r>
      <w:r w:rsidRPr="009B0EE3">
        <w:t>seclusion</w:t>
      </w:r>
      <w:r>
        <w:t xml:space="preserve"> </w:t>
      </w:r>
      <w:r w:rsidRPr="009B0EE3">
        <w:t>is</w:t>
      </w:r>
      <w:r>
        <w:t xml:space="preserve"> </w:t>
      </w:r>
      <w:r w:rsidRPr="009B0EE3">
        <w:t>increasing</w:t>
      </w:r>
      <w:r>
        <w:t xml:space="preserve"> </w:t>
      </w:r>
      <w:r w:rsidRPr="009B0EE3">
        <w:t>and</w:t>
      </w:r>
      <w:r>
        <w:t xml:space="preserve"> </w:t>
      </w:r>
      <w:r w:rsidRPr="009B0EE3">
        <w:t>what</w:t>
      </w:r>
      <w:r>
        <w:t xml:space="preserve"> </w:t>
      </w:r>
      <w:r w:rsidRPr="009B0EE3">
        <w:t>services</w:t>
      </w:r>
      <w:r>
        <w:t xml:space="preserve"> </w:t>
      </w:r>
      <w:r w:rsidRPr="009B0EE3">
        <w:t>can</w:t>
      </w:r>
      <w:r>
        <w:t xml:space="preserve"> </w:t>
      </w:r>
      <w:r w:rsidRPr="009B0EE3">
        <w:t>do</w:t>
      </w:r>
      <w:r>
        <w:t xml:space="preserve"> </w:t>
      </w:r>
      <w:r w:rsidRPr="009B0EE3">
        <w:t>to</w:t>
      </w:r>
      <w:r>
        <w:t xml:space="preserve"> </w:t>
      </w:r>
      <w:r w:rsidRPr="009B0EE3">
        <w:t>decrease</w:t>
      </w:r>
      <w:r>
        <w:t xml:space="preserve"> </w:t>
      </w:r>
      <w:r w:rsidRPr="009B0EE3">
        <w:t>its</w:t>
      </w:r>
      <w:r>
        <w:t xml:space="preserve"> </w:t>
      </w:r>
      <w:r w:rsidRPr="009B0EE3">
        <w:t>use.</w:t>
      </w:r>
    </w:p>
    <w:p w14:paraId="5C8CE06E" w14:textId="6C1A00CA" w:rsidR="00BE3551" w:rsidRPr="009B0EE3" w:rsidRDefault="00BE3551" w:rsidP="00327EE7">
      <w:pPr>
        <w:pStyle w:val="Bullet1"/>
      </w:pPr>
      <w:r w:rsidRPr="009B0EE3">
        <w:t>Since</w:t>
      </w:r>
      <w:r>
        <w:t xml:space="preserve"> </w:t>
      </w:r>
      <w:r w:rsidRPr="009B0EE3">
        <w:t>2008</w:t>
      </w:r>
      <w:r>
        <w:t>–</w:t>
      </w:r>
      <w:r w:rsidRPr="009B0EE3">
        <w:t>09</w:t>
      </w:r>
      <w:r>
        <w:t xml:space="preserve"> </w:t>
      </w:r>
      <w:r w:rsidRPr="009B0EE3">
        <w:t>the</w:t>
      </w:r>
      <w:r>
        <w:t xml:space="preserve"> </w:t>
      </w:r>
      <w:r w:rsidRPr="009B0EE3">
        <w:t>proportion</w:t>
      </w:r>
      <w:r>
        <w:t xml:space="preserve"> </w:t>
      </w:r>
      <w:r w:rsidRPr="009B0EE3">
        <w:t>of</w:t>
      </w:r>
      <w:r>
        <w:t xml:space="preserve"> </w:t>
      </w:r>
      <w:r w:rsidRPr="009B0EE3">
        <w:t>people</w:t>
      </w:r>
      <w:r>
        <w:t xml:space="preserve"> </w:t>
      </w:r>
      <w:r w:rsidRPr="009B0EE3">
        <w:t>subject</w:t>
      </w:r>
      <w:r>
        <w:t xml:space="preserve"> </w:t>
      </w:r>
      <w:r w:rsidRPr="009B0EE3">
        <w:t>to</w:t>
      </w:r>
      <w:r>
        <w:t xml:space="preserve"> </w:t>
      </w:r>
      <w:r w:rsidRPr="009B0EE3">
        <w:t>seclusion</w:t>
      </w:r>
      <w:r>
        <w:t xml:space="preserve"> </w:t>
      </w:r>
      <w:r w:rsidRPr="009B0EE3">
        <w:t>has</w:t>
      </w:r>
      <w:r>
        <w:t xml:space="preserve"> </w:t>
      </w:r>
      <w:r w:rsidRPr="009B0EE3">
        <w:t>ranged</w:t>
      </w:r>
      <w:r>
        <w:t xml:space="preserve"> </w:t>
      </w:r>
      <w:r w:rsidRPr="009B0EE3">
        <w:t>from</w:t>
      </w:r>
      <w:r>
        <w:t xml:space="preserve"> </w:t>
      </w:r>
      <w:r w:rsidRPr="009B0EE3">
        <w:t>1.8</w:t>
      </w:r>
      <w:r>
        <w:t xml:space="preserve"> </w:t>
      </w:r>
      <w:r w:rsidRPr="009B0EE3">
        <w:t>per</w:t>
      </w:r>
      <w:r>
        <w:t xml:space="preserve"> </w:t>
      </w:r>
      <w:r w:rsidRPr="009B0EE3">
        <w:t>cent</w:t>
      </w:r>
      <w:r>
        <w:t xml:space="preserve"> </w:t>
      </w:r>
      <w:r w:rsidRPr="009B0EE3">
        <w:t>to</w:t>
      </w:r>
      <w:r>
        <w:t xml:space="preserve"> </w:t>
      </w:r>
      <w:r w:rsidRPr="009B0EE3">
        <w:t>4.9</w:t>
      </w:r>
      <w:r w:rsidR="00E91BC0">
        <w:t> </w:t>
      </w:r>
      <w:r w:rsidRPr="009B0EE3">
        <w:t>per</w:t>
      </w:r>
      <w:r>
        <w:t xml:space="preserve"> </w:t>
      </w:r>
      <w:r w:rsidRPr="009B0EE3">
        <w:t>cent</w:t>
      </w:r>
      <w:r>
        <w:t xml:space="preserve"> </w:t>
      </w:r>
      <w:r w:rsidRPr="009B0EE3">
        <w:t>of</w:t>
      </w:r>
      <w:r>
        <w:t xml:space="preserve"> </w:t>
      </w:r>
      <w:r w:rsidRPr="009B0EE3">
        <w:t>all</w:t>
      </w:r>
      <w:r>
        <w:t xml:space="preserve"> </w:t>
      </w:r>
      <w:r w:rsidRPr="009B0EE3">
        <w:t>those</w:t>
      </w:r>
      <w:r>
        <w:t xml:space="preserve"> </w:t>
      </w:r>
      <w:r w:rsidRPr="009B0EE3">
        <w:t>subject</w:t>
      </w:r>
      <w:r>
        <w:t xml:space="preserve"> </w:t>
      </w:r>
      <w:r w:rsidRPr="009B0EE3">
        <w:t>to</w:t>
      </w:r>
      <w:r>
        <w:t xml:space="preserve"> </w:t>
      </w:r>
      <w:r w:rsidRPr="009B0EE3">
        <w:t>restrictive</w:t>
      </w:r>
      <w:r>
        <w:t xml:space="preserve"> </w:t>
      </w:r>
      <w:r w:rsidRPr="009B0EE3">
        <w:t>practices;</w:t>
      </w:r>
      <w:r>
        <w:t xml:space="preserve"> </w:t>
      </w:r>
      <w:r w:rsidRPr="009B0EE3">
        <w:t>1.9</w:t>
      </w:r>
      <w:r>
        <w:t xml:space="preserve"> </w:t>
      </w:r>
      <w:r w:rsidRPr="009B0EE3">
        <w:t>per</w:t>
      </w:r>
      <w:r>
        <w:t xml:space="preserve"> </w:t>
      </w:r>
      <w:r w:rsidRPr="009B0EE3">
        <w:t>cent</w:t>
      </w:r>
      <w:r>
        <w:t xml:space="preserve"> </w:t>
      </w:r>
      <w:r w:rsidRPr="009B0EE3">
        <w:t>of</w:t>
      </w:r>
      <w:r>
        <w:t xml:space="preserve"> </w:t>
      </w:r>
      <w:r w:rsidRPr="009B0EE3">
        <w:t>people</w:t>
      </w:r>
      <w:r>
        <w:t xml:space="preserve"> </w:t>
      </w:r>
      <w:r w:rsidRPr="009B0EE3">
        <w:t>who</w:t>
      </w:r>
      <w:r>
        <w:t xml:space="preserve"> </w:t>
      </w:r>
      <w:r w:rsidRPr="009B0EE3">
        <w:t>were</w:t>
      </w:r>
      <w:r>
        <w:t xml:space="preserve"> </w:t>
      </w:r>
      <w:r w:rsidRPr="009B0EE3">
        <w:t>reported</w:t>
      </w:r>
      <w:r>
        <w:t xml:space="preserve"> </w:t>
      </w:r>
      <w:r w:rsidRPr="009B0EE3">
        <w:t>to</w:t>
      </w:r>
      <w:r>
        <w:t xml:space="preserve"> </w:t>
      </w:r>
      <w:r w:rsidRPr="009B0EE3">
        <w:t>be</w:t>
      </w:r>
      <w:r>
        <w:t xml:space="preserve"> </w:t>
      </w:r>
      <w:r w:rsidRPr="009B0EE3">
        <w:t>subject</w:t>
      </w:r>
      <w:r>
        <w:t xml:space="preserve"> </w:t>
      </w:r>
      <w:r w:rsidRPr="009B0EE3">
        <w:t>to</w:t>
      </w:r>
      <w:r>
        <w:t xml:space="preserve"> </w:t>
      </w:r>
      <w:r w:rsidRPr="009B0EE3">
        <w:t>a</w:t>
      </w:r>
      <w:r>
        <w:t xml:space="preserve"> </w:t>
      </w:r>
      <w:r w:rsidRPr="009B0EE3">
        <w:t>restrictive</w:t>
      </w:r>
      <w:r>
        <w:t xml:space="preserve"> </w:t>
      </w:r>
      <w:r w:rsidRPr="009B0EE3">
        <w:t>practice</w:t>
      </w:r>
      <w:r>
        <w:t xml:space="preserve"> </w:t>
      </w:r>
      <w:r w:rsidRPr="009B0EE3">
        <w:t>in</w:t>
      </w:r>
      <w:r>
        <w:t xml:space="preserve"> </w:t>
      </w:r>
      <w:r w:rsidRPr="009B0EE3">
        <w:t>2020</w:t>
      </w:r>
      <w:r>
        <w:t>–</w:t>
      </w:r>
      <w:r w:rsidRPr="009B0EE3">
        <w:t>21</w:t>
      </w:r>
      <w:r>
        <w:t xml:space="preserve"> </w:t>
      </w:r>
      <w:r w:rsidRPr="009B0EE3">
        <w:t>were</w:t>
      </w:r>
      <w:r>
        <w:t xml:space="preserve"> </w:t>
      </w:r>
      <w:r w:rsidRPr="009B0EE3">
        <w:t>subject</w:t>
      </w:r>
      <w:r>
        <w:t xml:space="preserve"> </w:t>
      </w:r>
      <w:r w:rsidRPr="009B0EE3">
        <w:t>to</w:t>
      </w:r>
      <w:r>
        <w:t xml:space="preserve"> </w:t>
      </w:r>
      <w:r w:rsidRPr="009B0EE3">
        <w:t>seclusion.</w:t>
      </w:r>
    </w:p>
    <w:p w14:paraId="238ACAA2" w14:textId="77777777" w:rsidR="00BE3551" w:rsidRPr="002E2385" w:rsidRDefault="00BE3551" w:rsidP="004A23E8">
      <w:pPr>
        <w:pStyle w:val="Heading3"/>
      </w:pPr>
      <w:r w:rsidRPr="002E2385">
        <w:t>Physical</w:t>
      </w:r>
      <w:r>
        <w:t xml:space="preserve"> </w:t>
      </w:r>
      <w:r w:rsidRPr="002E2385">
        <w:t>restraint</w:t>
      </w:r>
    </w:p>
    <w:p w14:paraId="1E8C6732" w14:textId="75502205" w:rsidR="00BE3551" w:rsidRDefault="00BE3551" w:rsidP="00343797">
      <w:pPr>
        <w:pStyle w:val="Body"/>
        <w:spacing w:after="0" w:line="276" w:lineRule="auto"/>
        <w:contextualSpacing/>
      </w:pPr>
      <w:r w:rsidRPr="009B0EE3">
        <w:t>The</w:t>
      </w:r>
      <w:r>
        <w:t xml:space="preserve"> </w:t>
      </w:r>
      <w:r w:rsidRPr="009B0EE3">
        <w:t>Victorian</w:t>
      </w:r>
      <w:r>
        <w:t xml:space="preserve"> </w:t>
      </w:r>
      <w:r w:rsidRPr="009B0EE3">
        <w:t>Senior</w:t>
      </w:r>
      <w:r>
        <w:t xml:space="preserve"> </w:t>
      </w:r>
      <w:r w:rsidRPr="009B0EE3">
        <w:t>Practitioner</w:t>
      </w:r>
      <w:r>
        <w:t xml:space="preserve"> </w:t>
      </w:r>
      <w:r w:rsidRPr="009B0EE3">
        <w:t>defines</w:t>
      </w:r>
      <w:r>
        <w:t xml:space="preserve"> </w:t>
      </w:r>
      <w:r w:rsidRPr="009B0EE3">
        <w:t>physical</w:t>
      </w:r>
      <w:r>
        <w:t xml:space="preserve"> </w:t>
      </w:r>
      <w:r w:rsidRPr="009B0EE3">
        <w:t>restraint</w:t>
      </w:r>
      <w:r>
        <w:t xml:space="preserve"> </w:t>
      </w:r>
      <w:r w:rsidRPr="009B0EE3">
        <w:t>as</w:t>
      </w:r>
      <w:r>
        <w:t xml:space="preserve"> </w:t>
      </w:r>
      <w:r w:rsidRPr="009B0EE3">
        <w:t>using</w:t>
      </w:r>
      <w:r>
        <w:t xml:space="preserve"> </w:t>
      </w:r>
      <w:r w:rsidRPr="009B0EE3">
        <w:t>physical</w:t>
      </w:r>
      <w:r>
        <w:t xml:space="preserve"> </w:t>
      </w:r>
      <w:r w:rsidRPr="009B0EE3">
        <w:t>force</w:t>
      </w:r>
      <w:r>
        <w:t xml:space="preserve"> </w:t>
      </w:r>
      <w:r w:rsidRPr="009B0EE3">
        <w:t>to</w:t>
      </w:r>
      <w:r>
        <w:t xml:space="preserve"> </w:t>
      </w:r>
      <w:r w:rsidRPr="009B0EE3">
        <w:t>prevent,</w:t>
      </w:r>
      <w:r>
        <w:t xml:space="preserve"> </w:t>
      </w:r>
      <w:r w:rsidRPr="009B0EE3">
        <w:t>restrict</w:t>
      </w:r>
      <w:r>
        <w:t xml:space="preserve"> </w:t>
      </w:r>
      <w:r w:rsidRPr="009B0EE3">
        <w:t>or</w:t>
      </w:r>
      <w:r>
        <w:t xml:space="preserve"> </w:t>
      </w:r>
      <w:r w:rsidRPr="009B0EE3">
        <w:t>subdue</w:t>
      </w:r>
      <w:r>
        <w:t xml:space="preserve"> </w:t>
      </w:r>
      <w:r w:rsidRPr="009B0EE3">
        <w:t>movement</w:t>
      </w:r>
      <w:r>
        <w:t xml:space="preserve"> </w:t>
      </w:r>
      <w:r w:rsidRPr="009B0EE3">
        <w:t>that</w:t>
      </w:r>
      <w:r>
        <w:t xml:space="preserve"> </w:t>
      </w:r>
      <w:r w:rsidRPr="009B0EE3">
        <w:t>is</w:t>
      </w:r>
      <w:r>
        <w:t xml:space="preserve"> </w:t>
      </w:r>
      <w:r w:rsidRPr="009B0EE3">
        <w:t>not</w:t>
      </w:r>
      <w:r>
        <w:t xml:space="preserve"> </w:t>
      </w:r>
      <w:r w:rsidRPr="009B0EE3">
        <w:t>physical</w:t>
      </w:r>
      <w:r>
        <w:t xml:space="preserve"> </w:t>
      </w:r>
      <w:r w:rsidRPr="009B0EE3">
        <w:t>guidance</w:t>
      </w:r>
      <w:r>
        <w:t xml:space="preserve"> </w:t>
      </w:r>
      <w:r w:rsidRPr="009B0EE3">
        <w:t>or</w:t>
      </w:r>
      <w:r>
        <w:t xml:space="preserve"> </w:t>
      </w:r>
      <w:r w:rsidRPr="009B0EE3">
        <w:t>assistance.</w:t>
      </w:r>
      <w:r>
        <w:t xml:space="preserve"> </w:t>
      </w:r>
      <w:r w:rsidRPr="009B0EE3">
        <w:t>Physical</w:t>
      </w:r>
      <w:r>
        <w:t xml:space="preserve"> </w:t>
      </w:r>
      <w:r w:rsidRPr="009B0EE3">
        <w:t>restraint</w:t>
      </w:r>
      <w:r>
        <w:t xml:space="preserve"> </w:t>
      </w:r>
      <w:r w:rsidRPr="009B0EE3">
        <w:t>has</w:t>
      </w:r>
      <w:r>
        <w:t xml:space="preserve"> </w:t>
      </w:r>
      <w:r w:rsidRPr="009B0EE3">
        <w:t>been</w:t>
      </w:r>
      <w:r w:rsidR="00E91BC0">
        <w:t> </w:t>
      </w:r>
      <w:r w:rsidRPr="009B0EE3">
        <w:t>reported</w:t>
      </w:r>
      <w:r>
        <w:t xml:space="preserve"> </w:t>
      </w:r>
      <w:r w:rsidRPr="009B0EE3">
        <w:t>to</w:t>
      </w:r>
      <w:r>
        <w:t xml:space="preserve"> </w:t>
      </w:r>
      <w:r w:rsidRPr="009B0EE3">
        <w:t>the</w:t>
      </w:r>
      <w:r>
        <w:t xml:space="preserve"> </w:t>
      </w:r>
      <w:r w:rsidRPr="009B0EE3">
        <w:t>Senior</w:t>
      </w:r>
      <w:r>
        <w:t xml:space="preserve"> </w:t>
      </w:r>
      <w:r w:rsidRPr="009B0EE3">
        <w:t>Practitioner</w:t>
      </w:r>
      <w:r>
        <w:t xml:space="preserve"> </w:t>
      </w:r>
      <w:r w:rsidRPr="009B0EE3">
        <w:t>since</w:t>
      </w:r>
      <w:r>
        <w:t xml:space="preserve"> </w:t>
      </w:r>
      <w:r w:rsidRPr="009B0EE3">
        <w:t>July</w:t>
      </w:r>
      <w:r>
        <w:t xml:space="preserve"> </w:t>
      </w:r>
      <w:r w:rsidRPr="009B0EE3">
        <w:t>2011.</w:t>
      </w:r>
      <w:r>
        <w:t xml:space="preserve"> </w:t>
      </w:r>
      <w:r w:rsidRPr="009B0EE3">
        <w:t>From</w:t>
      </w:r>
      <w:r>
        <w:t xml:space="preserve"> </w:t>
      </w:r>
      <w:r w:rsidRPr="009B0EE3">
        <w:t>1</w:t>
      </w:r>
      <w:r>
        <w:t xml:space="preserve"> </w:t>
      </w:r>
      <w:r w:rsidRPr="009B0EE3">
        <w:t>July</w:t>
      </w:r>
      <w:r>
        <w:t xml:space="preserve"> </w:t>
      </w:r>
      <w:r w:rsidRPr="009B0EE3">
        <w:t>2019</w:t>
      </w:r>
      <w:r>
        <w:t xml:space="preserve"> </w:t>
      </w:r>
      <w:r w:rsidRPr="009B0EE3">
        <w:t>the</w:t>
      </w:r>
      <w:r>
        <w:t xml:space="preserve"> </w:t>
      </w:r>
      <w:r w:rsidRPr="009B0EE3">
        <w:t>requirement</w:t>
      </w:r>
      <w:r>
        <w:t xml:space="preserve"> </w:t>
      </w:r>
      <w:r w:rsidRPr="009B0EE3">
        <w:t>for</w:t>
      </w:r>
      <w:r>
        <w:t xml:space="preserve"> </w:t>
      </w:r>
      <w:r w:rsidRPr="009B0EE3">
        <w:t>us</w:t>
      </w:r>
      <w:r>
        <w:t xml:space="preserve">ing </w:t>
      </w:r>
      <w:r w:rsidRPr="009B0EE3">
        <w:t>physical</w:t>
      </w:r>
      <w:r>
        <w:t xml:space="preserve"> </w:t>
      </w:r>
      <w:r w:rsidRPr="009B0EE3">
        <w:t>restraint</w:t>
      </w:r>
      <w:r>
        <w:t xml:space="preserve"> </w:t>
      </w:r>
      <w:r w:rsidRPr="009B0EE3">
        <w:t>changed</w:t>
      </w:r>
      <w:r>
        <w:t xml:space="preserve"> </w:t>
      </w:r>
      <w:r w:rsidRPr="009B0EE3">
        <w:t>from</w:t>
      </w:r>
      <w:r>
        <w:t xml:space="preserve"> </w:t>
      </w:r>
      <w:r w:rsidRPr="009B0EE3">
        <w:t>an</w:t>
      </w:r>
      <w:r>
        <w:t xml:space="preserve"> </w:t>
      </w:r>
      <w:r w:rsidRPr="009B0EE3">
        <w:t>emergency</w:t>
      </w:r>
      <w:r>
        <w:t xml:space="preserve"> </w:t>
      </w:r>
      <w:r w:rsidRPr="009B0EE3">
        <w:t>and</w:t>
      </w:r>
      <w:r>
        <w:t xml:space="preserve"> </w:t>
      </w:r>
      <w:r w:rsidRPr="009B0EE3">
        <w:t>planned</w:t>
      </w:r>
      <w:r>
        <w:t xml:space="preserve"> </w:t>
      </w:r>
      <w:r w:rsidRPr="009B0EE3">
        <w:t>emergency</w:t>
      </w:r>
      <w:r>
        <w:t xml:space="preserve"> </w:t>
      </w:r>
      <w:r w:rsidRPr="009B0EE3">
        <w:t>basis</w:t>
      </w:r>
      <w:r>
        <w:t xml:space="preserve"> </w:t>
      </w:r>
      <w:r w:rsidRPr="009B0EE3">
        <w:t>to</w:t>
      </w:r>
      <w:r>
        <w:t xml:space="preserve"> </w:t>
      </w:r>
      <w:r w:rsidRPr="009B0EE3">
        <w:t>a</w:t>
      </w:r>
      <w:r>
        <w:t xml:space="preserve"> </w:t>
      </w:r>
      <w:r w:rsidRPr="009B0EE3">
        <w:t>PRN</w:t>
      </w:r>
      <w:r>
        <w:t xml:space="preserve"> </w:t>
      </w:r>
      <w:r w:rsidRPr="009B0EE3">
        <w:t>basis</w:t>
      </w:r>
      <w:r>
        <w:t xml:space="preserve"> </w:t>
      </w:r>
      <w:r w:rsidRPr="009B0EE3">
        <w:t>(pro</w:t>
      </w:r>
      <w:r>
        <w:t xml:space="preserve"> </w:t>
      </w:r>
      <w:r w:rsidRPr="009B0EE3">
        <w:t>re</w:t>
      </w:r>
      <w:r>
        <w:t xml:space="preserve"> </w:t>
      </w:r>
      <w:r w:rsidRPr="009B0EE3">
        <w:t>nata</w:t>
      </w:r>
      <w:r>
        <w:t xml:space="preserve"> </w:t>
      </w:r>
      <w:r w:rsidRPr="009B0EE3">
        <w:t>–</w:t>
      </w:r>
      <w:r>
        <w:t xml:space="preserve"> </w:t>
      </w:r>
      <w:r w:rsidRPr="009B0EE3">
        <w:t>as</w:t>
      </w:r>
      <w:r>
        <w:t xml:space="preserve"> </w:t>
      </w:r>
      <w:r w:rsidRPr="009B0EE3">
        <w:t>needed</w:t>
      </w:r>
      <w:r>
        <w:t xml:space="preserve"> </w:t>
      </w:r>
      <w:r w:rsidRPr="009B0EE3">
        <w:t>/</w:t>
      </w:r>
      <w:r>
        <w:t xml:space="preserve"> </w:t>
      </w:r>
      <w:r w:rsidRPr="009B0EE3">
        <w:t>required)</w:t>
      </w:r>
      <w:r>
        <w:t xml:space="preserve"> </w:t>
      </w:r>
      <w:r w:rsidRPr="009B0EE3">
        <w:t>in</w:t>
      </w:r>
      <w:r>
        <w:t xml:space="preserve"> </w:t>
      </w:r>
      <w:r w:rsidRPr="009B0EE3">
        <w:t>accordance</w:t>
      </w:r>
      <w:r>
        <w:t xml:space="preserve"> </w:t>
      </w:r>
      <w:r w:rsidRPr="009B0EE3">
        <w:t>with</w:t>
      </w:r>
      <w:r>
        <w:t xml:space="preserve"> </w:t>
      </w:r>
      <w:r w:rsidRPr="009B0EE3">
        <w:t>the</w:t>
      </w:r>
      <w:r>
        <w:t xml:space="preserve"> </w:t>
      </w:r>
      <w:r w:rsidRPr="009B0EE3">
        <w:t>Senior</w:t>
      </w:r>
      <w:r>
        <w:t xml:space="preserve"> </w:t>
      </w:r>
      <w:r w:rsidRPr="009B0EE3">
        <w:t>Practitioner</w:t>
      </w:r>
      <w:r>
        <w:t xml:space="preserve"> </w:t>
      </w:r>
      <w:r w:rsidRPr="009B0EE3">
        <w:t>physical</w:t>
      </w:r>
      <w:r>
        <w:t xml:space="preserve"> </w:t>
      </w:r>
      <w:r w:rsidRPr="009B0EE3">
        <w:t>restraint</w:t>
      </w:r>
      <w:r>
        <w:t xml:space="preserve"> </w:t>
      </w:r>
      <w:r w:rsidRPr="009B0EE3">
        <w:t>direction</w:t>
      </w:r>
      <w:r>
        <w:t xml:space="preserve">, </w:t>
      </w:r>
      <w:r w:rsidRPr="009B0EE3">
        <w:t>which</w:t>
      </w:r>
      <w:r>
        <w:t xml:space="preserve"> </w:t>
      </w:r>
      <w:r w:rsidRPr="009B0EE3">
        <w:t>was</w:t>
      </w:r>
      <w:r>
        <w:t xml:space="preserve"> </w:t>
      </w:r>
      <w:r w:rsidRPr="009B0EE3">
        <w:t>modified</w:t>
      </w:r>
      <w:r>
        <w:t xml:space="preserve"> </w:t>
      </w:r>
      <w:r w:rsidRPr="009B0EE3">
        <w:t>to</w:t>
      </w:r>
      <w:r>
        <w:t xml:space="preserve"> </w:t>
      </w:r>
      <w:r w:rsidRPr="009B0EE3">
        <w:t>reflect</w:t>
      </w:r>
      <w:r>
        <w:t xml:space="preserve"> </w:t>
      </w:r>
      <w:r w:rsidRPr="009B0EE3">
        <w:t>this</w:t>
      </w:r>
      <w:r>
        <w:t xml:space="preserve"> </w:t>
      </w:r>
      <w:r w:rsidRPr="009B0EE3">
        <w:t>change.</w:t>
      </w:r>
      <w:r>
        <w:t xml:space="preserve"> </w:t>
      </w:r>
      <w:r w:rsidRPr="009B0EE3">
        <w:t>This</w:t>
      </w:r>
      <w:r>
        <w:t xml:space="preserve"> </w:t>
      </w:r>
      <w:r w:rsidRPr="009B0EE3">
        <w:t>change</w:t>
      </w:r>
      <w:r>
        <w:t xml:space="preserve"> </w:t>
      </w:r>
      <w:r w:rsidRPr="009B0EE3">
        <w:t>means</w:t>
      </w:r>
      <w:r>
        <w:t xml:space="preserve"> </w:t>
      </w:r>
      <w:r w:rsidRPr="009B0EE3">
        <w:t>that</w:t>
      </w:r>
      <w:r>
        <w:t xml:space="preserve"> </w:t>
      </w:r>
      <w:r w:rsidRPr="009B0EE3">
        <w:t>approval</w:t>
      </w:r>
      <w:r>
        <w:t xml:space="preserve"> </w:t>
      </w:r>
      <w:r w:rsidRPr="009B0EE3">
        <w:t>data</w:t>
      </w:r>
      <w:r>
        <w:t xml:space="preserve"> </w:t>
      </w:r>
      <w:r w:rsidRPr="009B0EE3">
        <w:t>is</w:t>
      </w:r>
      <w:r>
        <w:t xml:space="preserve"> </w:t>
      </w:r>
      <w:r w:rsidRPr="009B0EE3">
        <w:t>only</w:t>
      </w:r>
      <w:r>
        <w:t xml:space="preserve"> </w:t>
      </w:r>
      <w:r w:rsidRPr="009B0EE3">
        <w:lastRenderedPageBreak/>
        <w:t>available</w:t>
      </w:r>
      <w:r>
        <w:t xml:space="preserve"> </w:t>
      </w:r>
      <w:r w:rsidRPr="009B0EE3">
        <w:t>for</w:t>
      </w:r>
      <w:r>
        <w:t xml:space="preserve"> </w:t>
      </w:r>
      <w:r w:rsidRPr="009B0EE3">
        <w:t>the</w:t>
      </w:r>
      <w:r>
        <w:t xml:space="preserve"> </w:t>
      </w:r>
      <w:r w:rsidRPr="009B0EE3">
        <w:t>most</w:t>
      </w:r>
      <w:r>
        <w:t xml:space="preserve"> </w:t>
      </w:r>
      <w:r w:rsidRPr="009B0EE3">
        <w:t>recent</w:t>
      </w:r>
      <w:r>
        <w:t xml:space="preserve"> </w:t>
      </w:r>
      <w:r w:rsidRPr="009B0EE3">
        <w:t>financial</w:t>
      </w:r>
      <w:r>
        <w:t xml:space="preserve"> </w:t>
      </w:r>
      <w:r w:rsidRPr="009B0EE3">
        <w:t>year.</w:t>
      </w:r>
      <w:r>
        <w:t xml:space="preserve"> </w:t>
      </w:r>
      <w:r w:rsidRPr="009B0EE3">
        <w:t>In</w:t>
      </w:r>
      <w:r>
        <w:t xml:space="preserve"> </w:t>
      </w:r>
      <w:r w:rsidRPr="009B0EE3">
        <w:t>2020</w:t>
      </w:r>
      <w:r>
        <w:t>–</w:t>
      </w:r>
      <w:r w:rsidRPr="009B0EE3">
        <w:t>21</w:t>
      </w:r>
      <w:r>
        <w:t xml:space="preserve"> </w:t>
      </w:r>
      <w:r w:rsidRPr="009B0EE3">
        <w:t>the</w:t>
      </w:r>
      <w:r>
        <w:t xml:space="preserve"> </w:t>
      </w:r>
      <w:r w:rsidRPr="009B0EE3">
        <w:t>Senior</w:t>
      </w:r>
      <w:r>
        <w:t xml:space="preserve"> </w:t>
      </w:r>
      <w:r w:rsidRPr="009B0EE3">
        <w:t>Practitioner</w:t>
      </w:r>
      <w:r>
        <w:t xml:space="preserve"> </w:t>
      </w:r>
      <w:r w:rsidRPr="009B0EE3">
        <w:t>approved</w:t>
      </w:r>
      <w:r>
        <w:t xml:space="preserve"> </w:t>
      </w:r>
      <w:r w:rsidRPr="009B0EE3">
        <w:t>35</w:t>
      </w:r>
      <w:r>
        <w:t xml:space="preserve"> people </w:t>
      </w:r>
      <w:r w:rsidRPr="009B0EE3">
        <w:t>for</w:t>
      </w:r>
      <w:r>
        <w:t xml:space="preserve"> </w:t>
      </w:r>
      <w:r w:rsidRPr="009B0EE3">
        <w:t>physical</w:t>
      </w:r>
      <w:r>
        <w:t xml:space="preserve"> </w:t>
      </w:r>
      <w:r w:rsidRPr="009B0EE3">
        <w:t>restraint.</w:t>
      </w:r>
    </w:p>
    <w:p w14:paraId="0B5FA170" w14:textId="77777777" w:rsidR="00BE3551" w:rsidRPr="00480BE5" w:rsidRDefault="00BE3551" w:rsidP="004A23E8">
      <w:pPr>
        <w:pStyle w:val="Heading3"/>
      </w:pPr>
      <w:r w:rsidRPr="00700358">
        <w:t>Environmental</w:t>
      </w:r>
      <w:r>
        <w:t xml:space="preserve"> </w:t>
      </w:r>
      <w:r w:rsidRPr="00700358">
        <w:t>restraint</w:t>
      </w:r>
    </w:p>
    <w:p w14:paraId="6EC108F8" w14:textId="422B0C89" w:rsidR="00BE3551" w:rsidRPr="00AA598C" w:rsidRDefault="00BE3551" w:rsidP="002E2385">
      <w:pPr>
        <w:pStyle w:val="Body"/>
      </w:pPr>
      <w:r w:rsidRPr="00AA598C">
        <w:t>The</w:t>
      </w:r>
      <w:r>
        <w:t xml:space="preserve"> </w:t>
      </w:r>
      <w:r w:rsidRPr="00AA598C">
        <w:t>Senior</w:t>
      </w:r>
      <w:r>
        <w:t xml:space="preserve"> </w:t>
      </w:r>
      <w:r w:rsidRPr="00AA598C">
        <w:t>Practitioner</w:t>
      </w:r>
      <w:r>
        <w:t xml:space="preserve"> </w:t>
      </w:r>
      <w:r w:rsidRPr="00AA598C">
        <w:t>commenced</w:t>
      </w:r>
      <w:r>
        <w:t xml:space="preserve"> </w:t>
      </w:r>
      <w:r w:rsidRPr="00AA598C">
        <w:t>authoris</w:t>
      </w:r>
      <w:r>
        <w:t xml:space="preserve">ing </w:t>
      </w:r>
      <w:r w:rsidRPr="00AA598C">
        <w:t>environmental</w:t>
      </w:r>
      <w:r>
        <w:t xml:space="preserve"> </w:t>
      </w:r>
      <w:r w:rsidRPr="00AA598C">
        <w:t>restraint</w:t>
      </w:r>
      <w:r>
        <w:t xml:space="preserve"> </w:t>
      </w:r>
      <w:r w:rsidRPr="00AA598C">
        <w:t>at</w:t>
      </w:r>
      <w:r>
        <w:t xml:space="preserve"> </w:t>
      </w:r>
      <w:r w:rsidRPr="00AA598C">
        <w:t>the</w:t>
      </w:r>
      <w:r>
        <w:t xml:space="preserve"> </w:t>
      </w:r>
      <w:r w:rsidRPr="00AA598C">
        <w:t>start</w:t>
      </w:r>
      <w:r>
        <w:t xml:space="preserve"> </w:t>
      </w:r>
      <w:r w:rsidRPr="00AA598C">
        <w:t>of</w:t>
      </w:r>
      <w:r>
        <w:t xml:space="preserve"> </w:t>
      </w:r>
      <w:r w:rsidRPr="00AA598C">
        <w:t>2020–21.</w:t>
      </w:r>
      <w:r>
        <w:t xml:space="preserve"> In</w:t>
      </w:r>
      <w:r w:rsidR="00E91BC0">
        <w:t> </w:t>
      </w:r>
      <w:r>
        <w:t xml:space="preserve">this reporting year, </w:t>
      </w:r>
      <w:r w:rsidRPr="00AA598C">
        <w:t>1,2</w:t>
      </w:r>
      <w:r>
        <w:t xml:space="preserve">12 </w:t>
      </w:r>
      <w:r w:rsidRPr="00AA598C">
        <w:t>people</w:t>
      </w:r>
      <w:r>
        <w:t xml:space="preserve"> </w:t>
      </w:r>
      <w:r w:rsidRPr="00AA598C">
        <w:t>were</w:t>
      </w:r>
      <w:r>
        <w:t xml:space="preserve"> </w:t>
      </w:r>
      <w:r w:rsidRPr="00AA598C">
        <w:t>authorised</w:t>
      </w:r>
      <w:r>
        <w:t xml:space="preserve"> </w:t>
      </w:r>
      <w:r w:rsidRPr="00AA598C">
        <w:t>to</w:t>
      </w:r>
      <w:r>
        <w:t xml:space="preserve"> </w:t>
      </w:r>
      <w:r w:rsidRPr="00AA598C">
        <w:t>be</w:t>
      </w:r>
      <w:r>
        <w:t xml:space="preserve"> </w:t>
      </w:r>
      <w:r w:rsidRPr="00AA598C">
        <w:t>subject</w:t>
      </w:r>
      <w:r>
        <w:t xml:space="preserve"> </w:t>
      </w:r>
      <w:r w:rsidRPr="00AA598C">
        <w:t>to</w:t>
      </w:r>
      <w:r>
        <w:t xml:space="preserve"> </w:t>
      </w:r>
      <w:r w:rsidRPr="00AA598C">
        <w:t>environmental</w:t>
      </w:r>
      <w:r>
        <w:t xml:space="preserve"> </w:t>
      </w:r>
      <w:r w:rsidRPr="00AA598C">
        <w:t>restraint.</w:t>
      </w:r>
      <w:r>
        <w:t xml:space="preserve"> </w:t>
      </w:r>
      <w:r w:rsidRPr="00AA598C">
        <w:t>As</w:t>
      </w:r>
      <w:r w:rsidR="00E91BC0">
        <w:t> </w:t>
      </w:r>
      <w:r w:rsidRPr="00AA598C">
        <w:t>shown</w:t>
      </w:r>
      <w:r>
        <w:t xml:space="preserve"> </w:t>
      </w:r>
      <w:r w:rsidRPr="00AA598C">
        <w:t>in</w:t>
      </w:r>
      <w:r>
        <w:t xml:space="preserve"> </w:t>
      </w:r>
      <w:r w:rsidR="00DD4100">
        <w:t>Table</w:t>
      </w:r>
      <w:r>
        <w:t xml:space="preserve"> </w:t>
      </w:r>
      <w:r w:rsidRPr="00AA598C">
        <w:t>2</w:t>
      </w:r>
      <w:r>
        <w:t>0</w:t>
      </w:r>
      <w:r w:rsidR="00DD4100">
        <w:t>A and Table 20B</w:t>
      </w:r>
      <w:r w:rsidRPr="00AA598C">
        <w:t>,</w:t>
      </w:r>
      <w:r>
        <w:t xml:space="preserve"> </w:t>
      </w:r>
      <w:r w:rsidRPr="00AA598C">
        <w:t>providers’</w:t>
      </w:r>
      <w:r>
        <w:t xml:space="preserve"> </w:t>
      </w:r>
      <w:r w:rsidRPr="00AA598C">
        <w:t>applications</w:t>
      </w:r>
      <w:r>
        <w:t xml:space="preserve"> </w:t>
      </w:r>
      <w:r w:rsidRPr="00AA598C">
        <w:t>provide</w:t>
      </w:r>
      <w:r>
        <w:t xml:space="preserve"> </w:t>
      </w:r>
      <w:r w:rsidRPr="00AA598C">
        <w:t>detail</w:t>
      </w:r>
      <w:r>
        <w:t xml:space="preserve"> about</w:t>
      </w:r>
      <w:r w:rsidRPr="00AA598C">
        <w:t>:</w:t>
      </w:r>
    </w:p>
    <w:p w14:paraId="7E8216A3" w14:textId="77777777" w:rsidR="00BE3551" w:rsidRPr="00AA598C" w:rsidRDefault="00BE3551" w:rsidP="00327EE7">
      <w:pPr>
        <w:pStyle w:val="Bullet1"/>
      </w:pPr>
      <w:r w:rsidRPr="0005608B">
        <w:rPr>
          <w:i/>
          <w:iCs/>
        </w:rPr>
        <w:t>what</w:t>
      </w:r>
      <w:r>
        <w:t xml:space="preserve"> </w:t>
      </w:r>
      <w:r w:rsidRPr="00AA598C">
        <w:t>is</w:t>
      </w:r>
      <w:r>
        <w:t xml:space="preserve"> </w:t>
      </w:r>
      <w:r w:rsidRPr="00AA598C">
        <w:t>to</w:t>
      </w:r>
      <w:r>
        <w:t xml:space="preserve"> </w:t>
      </w:r>
      <w:r w:rsidRPr="00AA598C">
        <w:t>be</w:t>
      </w:r>
      <w:r>
        <w:t xml:space="preserve"> </w:t>
      </w:r>
      <w:r w:rsidRPr="00AA598C">
        <w:t>restricted</w:t>
      </w:r>
      <w:r>
        <w:t xml:space="preserve"> </w:t>
      </w:r>
      <w:r w:rsidRPr="00AA598C">
        <w:t>(</w:t>
      </w:r>
      <w:r>
        <w:t xml:space="preserve">for example, </w:t>
      </w:r>
      <w:r w:rsidRPr="00AA598C">
        <w:t>outside</w:t>
      </w:r>
      <w:r>
        <w:t xml:space="preserve"> </w:t>
      </w:r>
      <w:r w:rsidRPr="00AA598C">
        <w:t>access,</w:t>
      </w:r>
      <w:r>
        <w:t xml:space="preserve"> </w:t>
      </w:r>
      <w:r w:rsidRPr="00AA598C">
        <w:t>food</w:t>
      </w:r>
      <w:r>
        <w:t xml:space="preserve"> </w:t>
      </w:r>
      <w:r w:rsidRPr="00AA598C">
        <w:t>and</w:t>
      </w:r>
      <w:r>
        <w:t xml:space="preserve"> </w:t>
      </w:r>
      <w:r w:rsidRPr="00AA598C">
        <w:t>drink)</w:t>
      </w:r>
    </w:p>
    <w:p w14:paraId="5FAB77DB" w14:textId="77777777" w:rsidR="00BE3551" w:rsidRPr="00AA598C" w:rsidRDefault="00BE3551" w:rsidP="00327EE7">
      <w:pPr>
        <w:pStyle w:val="Bullet1"/>
      </w:pPr>
      <w:r w:rsidRPr="0005608B">
        <w:rPr>
          <w:i/>
          <w:iCs/>
        </w:rPr>
        <w:t>how</w:t>
      </w:r>
      <w:r>
        <w:t xml:space="preserve"> </w:t>
      </w:r>
      <w:r w:rsidRPr="00AA598C">
        <w:t>the</w:t>
      </w:r>
      <w:r>
        <w:t xml:space="preserve"> </w:t>
      </w:r>
      <w:r w:rsidRPr="00AA598C">
        <w:t>restriction</w:t>
      </w:r>
      <w:r>
        <w:t xml:space="preserve"> </w:t>
      </w:r>
      <w:r w:rsidRPr="00AA598C">
        <w:t>is</w:t>
      </w:r>
      <w:r>
        <w:t xml:space="preserve"> </w:t>
      </w:r>
      <w:r w:rsidRPr="00AA598C">
        <w:t>to</w:t>
      </w:r>
      <w:r>
        <w:t xml:space="preserve"> </w:t>
      </w:r>
      <w:r w:rsidRPr="00AA598C">
        <w:t>be</w:t>
      </w:r>
      <w:r>
        <w:t xml:space="preserve"> </w:t>
      </w:r>
      <w:r w:rsidRPr="00AA598C">
        <w:t>applied</w:t>
      </w:r>
      <w:r>
        <w:t xml:space="preserve"> </w:t>
      </w:r>
      <w:r w:rsidRPr="00AA598C">
        <w:t>(</w:t>
      </w:r>
      <w:r>
        <w:t xml:space="preserve">for example, </w:t>
      </w:r>
      <w:r w:rsidRPr="00AA598C">
        <w:t>via</w:t>
      </w:r>
      <w:r>
        <w:t xml:space="preserve"> </w:t>
      </w:r>
      <w:r w:rsidRPr="00AA598C">
        <w:t>locked</w:t>
      </w:r>
      <w:r>
        <w:t xml:space="preserve"> </w:t>
      </w:r>
      <w:r w:rsidRPr="00AA598C">
        <w:t>door</w:t>
      </w:r>
      <w:r>
        <w:t xml:space="preserve"> or </w:t>
      </w:r>
      <w:r w:rsidRPr="00AA598C">
        <w:t>surveillance).</w:t>
      </w:r>
    </w:p>
    <w:p w14:paraId="5021E426" w14:textId="76DA6508" w:rsidR="00BE3551" w:rsidRPr="0007549B" w:rsidRDefault="00DD4100" w:rsidP="005A6BC4">
      <w:pPr>
        <w:pStyle w:val="Tablecaption"/>
      </w:pPr>
      <w:bookmarkStart w:id="43" w:name="_Toc98929047"/>
      <w:r>
        <w:t>Table</w:t>
      </w:r>
      <w:r w:rsidR="00BE3551">
        <w:t xml:space="preserve"> </w:t>
      </w:r>
      <w:r w:rsidR="00BE3551" w:rsidRPr="00055281">
        <w:t>20</w:t>
      </w:r>
      <w:r>
        <w:t>A</w:t>
      </w:r>
      <w:r w:rsidR="00BE3551" w:rsidRPr="00055281">
        <w:t>:</w:t>
      </w:r>
      <w:r w:rsidR="00BE3551">
        <w:t xml:space="preserve"> </w:t>
      </w:r>
      <w:r w:rsidR="00BE3551" w:rsidRPr="0007549B">
        <w:t>Percentage</w:t>
      </w:r>
      <w:r w:rsidR="00BE3551">
        <w:t xml:space="preserve"> </w:t>
      </w:r>
      <w:r w:rsidR="00BE3551" w:rsidRPr="0007549B">
        <w:t>of</w:t>
      </w:r>
      <w:r w:rsidR="00BE3551">
        <w:t xml:space="preserve"> </w:t>
      </w:r>
      <w:r w:rsidR="00BE3551" w:rsidRPr="0007549B">
        <w:t>people</w:t>
      </w:r>
      <w:r w:rsidR="00BE3551">
        <w:t xml:space="preserve"> </w:t>
      </w:r>
      <w:r w:rsidR="00BE3551" w:rsidRPr="0007549B">
        <w:t>authorised</w:t>
      </w:r>
      <w:r w:rsidR="00BE3551">
        <w:t xml:space="preserve"> </w:t>
      </w:r>
      <w:r w:rsidR="00BE3551" w:rsidRPr="0007549B">
        <w:t>for</w:t>
      </w:r>
      <w:r w:rsidR="00BE3551">
        <w:t xml:space="preserve"> </w:t>
      </w:r>
      <w:r w:rsidR="00BE3551" w:rsidRPr="0007549B">
        <w:t>environmental</w:t>
      </w:r>
      <w:r w:rsidR="00BE3551">
        <w:t xml:space="preserve"> </w:t>
      </w:r>
      <w:r w:rsidR="00BE3551" w:rsidRPr="0007549B">
        <w:t>restraint</w:t>
      </w:r>
      <w:r w:rsidR="00BE3551">
        <w:t xml:space="preserve"> </w:t>
      </w:r>
      <w:r w:rsidR="00BE3551" w:rsidRPr="0007549B">
        <w:t>with</w:t>
      </w:r>
      <w:r w:rsidR="00BE3551">
        <w:t xml:space="preserve"> </w:t>
      </w:r>
      <w:r w:rsidR="00BE3551" w:rsidRPr="0007549B">
        <w:t>different</w:t>
      </w:r>
      <w:r w:rsidR="00BE3551">
        <w:t xml:space="preserve"> </w:t>
      </w:r>
      <w:r w:rsidR="00BE3551" w:rsidRPr="0007549B">
        <w:t>types</w:t>
      </w:r>
      <w:r w:rsidR="00BE3551">
        <w:t xml:space="preserve"> </w:t>
      </w:r>
      <w:r w:rsidR="00BE3551" w:rsidRPr="0007549B">
        <w:t>of</w:t>
      </w:r>
      <w:r w:rsidR="00BE3551">
        <w:t xml:space="preserve"> </w:t>
      </w:r>
      <w:r w:rsidR="00BE3551" w:rsidRPr="0007549B">
        <w:t>environmental</w:t>
      </w:r>
      <w:r w:rsidR="00BE3551">
        <w:t xml:space="preserve"> </w:t>
      </w:r>
      <w:r w:rsidR="00BE3551" w:rsidRPr="0007549B">
        <w:t>restraints</w:t>
      </w:r>
      <w:r w:rsidR="00BE3551">
        <w:t xml:space="preserve"> </w:t>
      </w:r>
      <w:r w:rsidR="00BE3551" w:rsidRPr="0007549B">
        <w:t>in</w:t>
      </w:r>
      <w:r w:rsidR="00BE3551">
        <w:t xml:space="preserve"> </w:t>
      </w:r>
      <w:r w:rsidR="00BE3551" w:rsidRPr="0007549B">
        <w:t>2020–21</w:t>
      </w:r>
      <w:bookmarkEnd w:id="43"/>
    </w:p>
    <w:tbl>
      <w:tblPr>
        <w:tblStyle w:val="TableGrid"/>
        <w:tblW w:w="0" w:type="auto"/>
        <w:tblLook w:val="06A0" w:firstRow="1" w:lastRow="0" w:firstColumn="1" w:lastColumn="0" w:noHBand="1" w:noVBand="1"/>
      </w:tblPr>
      <w:tblGrid>
        <w:gridCol w:w="1985"/>
        <w:gridCol w:w="5670"/>
      </w:tblGrid>
      <w:tr w:rsidR="00BE3551" w:rsidRPr="002D7D37" w14:paraId="789B34E6" w14:textId="77777777" w:rsidTr="005375B6">
        <w:trPr>
          <w:cnfStyle w:val="100000000000" w:firstRow="1" w:lastRow="0" w:firstColumn="0" w:lastColumn="0" w:oddVBand="0" w:evenVBand="0" w:oddHBand="0" w:evenHBand="0" w:firstRowFirstColumn="0" w:firstRowLastColumn="0" w:lastRowFirstColumn="0" w:lastRowLastColumn="0"/>
          <w:tblHeader/>
        </w:trPr>
        <w:tc>
          <w:tcPr>
            <w:tcW w:w="1985" w:type="dxa"/>
          </w:tcPr>
          <w:p w14:paraId="3F65583D" w14:textId="77777777" w:rsidR="00BE3551" w:rsidRPr="00503177" w:rsidRDefault="00BE3551" w:rsidP="000B361F">
            <w:pPr>
              <w:pStyle w:val="Tablecolhead"/>
            </w:pPr>
            <w:r w:rsidRPr="00383383">
              <w:t>Restraint</w:t>
            </w:r>
            <w:r>
              <w:t xml:space="preserve"> type</w:t>
            </w:r>
          </w:p>
        </w:tc>
        <w:tc>
          <w:tcPr>
            <w:tcW w:w="5670" w:type="dxa"/>
          </w:tcPr>
          <w:p w14:paraId="045DAEDB" w14:textId="33BA38EB" w:rsidR="005375B6" w:rsidRDefault="00BE3551" w:rsidP="005375B6">
            <w:pPr>
              <w:pStyle w:val="Tablecolheadcentre"/>
            </w:pPr>
            <w:r w:rsidRPr="00594B58">
              <w:t>Percentage</w:t>
            </w:r>
            <w:r>
              <w:t xml:space="preserve"> </w:t>
            </w:r>
            <w:r w:rsidRPr="00594B58">
              <w:t>of</w:t>
            </w:r>
            <w:r>
              <w:t xml:space="preserve"> </w:t>
            </w:r>
            <w:r w:rsidRPr="00594B58">
              <w:t>people</w:t>
            </w:r>
            <w:r>
              <w:t xml:space="preserve"> </w:t>
            </w:r>
            <w:r w:rsidRPr="00594B58">
              <w:t>authorised</w:t>
            </w:r>
            <w:r>
              <w:t xml:space="preserve"> </w:t>
            </w:r>
            <w:r w:rsidRPr="00594B58">
              <w:t>for</w:t>
            </w:r>
            <w:r>
              <w:t xml:space="preserve"> </w:t>
            </w:r>
            <w:r w:rsidRPr="00594B58">
              <w:t>each</w:t>
            </w:r>
            <w:r>
              <w:t xml:space="preserve"> </w:t>
            </w:r>
            <w:r w:rsidRPr="00594B58">
              <w:t>type</w:t>
            </w:r>
            <w:r>
              <w:t xml:space="preserve"> </w:t>
            </w:r>
            <w:r w:rsidR="005375B6">
              <w:br/>
            </w:r>
            <w:r w:rsidRPr="00594B58">
              <w:t>(of</w:t>
            </w:r>
            <w:r>
              <w:t xml:space="preserve"> </w:t>
            </w:r>
            <w:r w:rsidRPr="00594B58">
              <w:t>all</w:t>
            </w:r>
            <w:r>
              <w:t xml:space="preserve"> </w:t>
            </w:r>
            <w:r w:rsidRPr="00594B58">
              <w:t>people</w:t>
            </w:r>
            <w:r>
              <w:t xml:space="preserve"> </w:t>
            </w:r>
            <w:r w:rsidRPr="00594B58">
              <w:t>authorised</w:t>
            </w:r>
            <w:r>
              <w:t xml:space="preserve"> </w:t>
            </w:r>
            <w:r w:rsidRPr="00594B58">
              <w:t>for</w:t>
            </w:r>
            <w:r>
              <w:t xml:space="preserve"> </w:t>
            </w:r>
            <w:r w:rsidRPr="00594B58">
              <w:t>environmental</w:t>
            </w:r>
            <w:r>
              <w:t xml:space="preserve"> </w:t>
            </w:r>
            <w:r w:rsidRPr="00594B58">
              <w:t>restraint)</w:t>
            </w:r>
          </w:p>
          <w:p w14:paraId="2DF70583" w14:textId="2CE6F7B9" w:rsidR="00BE3551" w:rsidRPr="00594B58" w:rsidRDefault="00BE3551" w:rsidP="005375B6">
            <w:pPr>
              <w:pStyle w:val="Tablecolheadcentre"/>
            </w:pPr>
            <w:r>
              <w:t>%</w:t>
            </w:r>
          </w:p>
        </w:tc>
      </w:tr>
      <w:tr w:rsidR="00BE3551" w:rsidRPr="002D7D37" w14:paraId="1FFB4A28" w14:textId="77777777" w:rsidTr="005375B6">
        <w:tc>
          <w:tcPr>
            <w:tcW w:w="1985" w:type="dxa"/>
          </w:tcPr>
          <w:p w14:paraId="7549523D" w14:textId="77777777" w:rsidR="00BE3551" w:rsidRPr="00503177" w:rsidRDefault="00BE3551" w:rsidP="001F593A">
            <w:pPr>
              <w:pStyle w:val="Tabletext"/>
            </w:pPr>
            <w:r w:rsidRPr="00503177">
              <w:t>Activity</w:t>
            </w:r>
          </w:p>
        </w:tc>
        <w:tc>
          <w:tcPr>
            <w:tcW w:w="5670" w:type="dxa"/>
          </w:tcPr>
          <w:p w14:paraId="18E4E393" w14:textId="77777777" w:rsidR="00BE3551" w:rsidRPr="002D7D37" w:rsidRDefault="00BE3551" w:rsidP="005375B6">
            <w:pPr>
              <w:pStyle w:val="Tabletextcentre"/>
              <w:rPr>
                <w:rFonts w:asciiTheme="minorHAnsi" w:hAnsiTheme="minorHAnsi" w:cstheme="minorHAnsi"/>
                <w:highlight w:val="green"/>
              </w:rPr>
            </w:pPr>
            <w:r>
              <w:t>9.0</w:t>
            </w:r>
          </w:p>
        </w:tc>
      </w:tr>
      <w:tr w:rsidR="00BE3551" w:rsidRPr="002D7D37" w14:paraId="0A157EB2" w14:textId="77777777" w:rsidTr="005375B6">
        <w:tc>
          <w:tcPr>
            <w:tcW w:w="1985" w:type="dxa"/>
          </w:tcPr>
          <w:p w14:paraId="0658AC83" w14:textId="77777777" w:rsidR="00BE3551" w:rsidRPr="00503177" w:rsidRDefault="00BE3551" w:rsidP="001F593A">
            <w:pPr>
              <w:pStyle w:val="Tabletext"/>
            </w:pPr>
            <w:r w:rsidRPr="00503177">
              <w:t>Household</w:t>
            </w:r>
            <w:r>
              <w:t xml:space="preserve"> </w:t>
            </w:r>
            <w:r w:rsidRPr="00503177">
              <w:t>item</w:t>
            </w:r>
          </w:p>
        </w:tc>
        <w:tc>
          <w:tcPr>
            <w:tcW w:w="5670" w:type="dxa"/>
          </w:tcPr>
          <w:p w14:paraId="12DED81D" w14:textId="77777777" w:rsidR="00BE3551" w:rsidRPr="002D7D37" w:rsidRDefault="00BE3551" w:rsidP="005375B6">
            <w:pPr>
              <w:pStyle w:val="Tabletextcentre"/>
              <w:rPr>
                <w:rFonts w:asciiTheme="minorHAnsi" w:hAnsiTheme="minorHAnsi" w:cstheme="minorHAnsi"/>
                <w:highlight w:val="green"/>
              </w:rPr>
            </w:pPr>
            <w:r>
              <w:t>34.5</w:t>
            </w:r>
          </w:p>
        </w:tc>
      </w:tr>
      <w:tr w:rsidR="00BE3551" w:rsidRPr="002D7D37" w14:paraId="6009E943" w14:textId="77777777" w:rsidTr="005375B6">
        <w:tc>
          <w:tcPr>
            <w:tcW w:w="1985" w:type="dxa"/>
          </w:tcPr>
          <w:p w14:paraId="75AA21F1" w14:textId="77777777" w:rsidR="00BE3551" w:rsidRPr="00503177" w:rsidRDefault="00BE3551" w:rsidP="001F593A">
            <w:pPr>
              <w:pStyle w:val="Tabletext"/>
            </w:pPr>
            <w:r w:rsidRPr="00503177">
              <w:t>Internal</w:t>
            </w:r>
            <w:r>
              <w:t xml:space="preserve"> </w:t>
            </w:r>
            <w:r w:rsidRPr="00503177">
              <w:t>access</w:t>
            </w:r>
          </w:p>
        </w:tc>
        <w:tc>
          <w:tcPr>
            <w:tcW w:w="5670" w:type="dxa"/>
          </w:tcPr>
          <w:p w14:paraId="1AE50BFF" w14:textId="77777777" w:rsidR="00BE3551" w:rsidRPr="002D7D37" w:rsidRDefault="00BE3551" w:rsidP="005375B6">
            <w:pPr>
              <w:pStyle w:val="Tabletextcentre"/>
              <w:rPr>
                <w:rFonts w:asciiTheme="minorHAnsi" w:hAnsiTheme="minorHAnsi" w:cstheme="minorHAnsi"/>
                <w:highlight w:val="green"/>
              </w:rPr>
            </w:pPr>
            <w:r>
              <w:t>43.3</w:t>
            </w:r>
          </w:p>
        </w:tc>
      </w:tr>
      <w:tr w:rsidR="00BE3551" w:rsidRPr="002D7D37" w14:paraId="79FD11A5" w14:textId="77777777" w:rsidTr="005375B6">
        <w:tc>
          <w:tcPr>
            <w:tcW w:w="1985" w:type="dxa"/>
          </w:tcPr>
          <w:p w14:paraId="77468EF2" w14:textId="77777777" w:rsidR="00BE3551" w:rsidRPr="00503177" w:rsidRDefault="00BE3551" w:rsidP="001F593A">
            <w:pPr>
              <w:pStyle w:val="Tabletext"/>
            </w:pPr>
            <w:r w:rsidRPr="00503177">
              <w:t>External</w:t>
            </w:r>
            <w:r>
              <w:t xml:space="preserve"> </w:t>
            </w:r>
            <w:r w:rsidRPr="00503177">
              <w:t>access</w:t>
            </w:r>
          </w:p>
        </w:tc>
        <w:tc>
          <w:tcPr>
            <w:tcW w:w="5670" w:type="dxa"/>
          </w:tcPr>
          <w:p w14:paraId="68E6D16C" w14:textId="77777777" w:rsidR="00BE3551" w:rsidRPr="002D7D37" w:rsidRDefault="00BE3551" w:rsidP="005375B6">
            <w:pPr>
              <w:pStyle w:val="Tabletextcentre"/>
              <w:rPr>
                <w:rFonts w:asciiTheme="minorHAnsi" w:hAnsiTheme="minorHAnsi" w:cstheme="minorHAnsi"/>
                <w:highlight w:val="green"/>
              </w:rPr>
            </w:pPr>
            <w:r>
              <w:t>56.0</w:t>
            </w:r>
          </w:p>
        </w:tc>
      </w:tr>
      <w:tr w:rsidR="00BE3551" w:rsidRPr="002D7D37" w14:paraId="4BB92CAA" w14:textId="77777777" w:rsidTr="005375B6">
        <w:tc>
          <w:tcPr>
            <w:tcW w:w="1985" w:type="dxa"/>
          </w:tcPr>
          <w:p w14:paraId="7C9AD8FB" w14:textId="77777777" w:rsidR="00BE3551" w:rsidRPr="00503177" w:rsidRDefault="00BE3551" w:rsidP="001F593A">
            <w:pPr>
              <w:pStyle w:val="Tabletext"/>
            </w:pPr>
            <w:r w:rsidRPr="00503177">
              <w:t>Food</w:t>
            </w:r>
            <w:r>
              <w:t xml:space="preserve"> </w:t>
            </w:r>
            <w:r w:rsidRPr="00503177">
              <w:t>and</w:t>
            </w:r>
            <w:r>
              <w:t xml:space="preserve"> </w:t>
            </w:r>
            <w:r w:rsidRPr="00503177">
              <w:t>drink</w:t>
            </w:r>
          </w:p>
        </w:tc>
        <w:tc>
          <w:tcPr>
            <w:tcW w:w="5670" w:type="dxa"/>
          </w:tcPr>
          <w:p w14:paraId="5B83008E" w14:textId="77777777" w:rsidR="00BE3551" w:rsidRPr="002D7D37" w:rsidRDefault="00BE3551" w:rsidP="005375B6">
            <w:pPr>
              <w:pStyle w:val="Tabletextcentre"/>
              <w:rPr>
                <w:rFonts w:asciiTheme="minorHAnsi" w:hAnsiTheme="minorHAnsi" w:cstheme="minorHAnsi"/>
                <w:highlight w:val="green"/>
              </w:rPr>
            </w:pPr>
            <w:r>
              <w:t>47.2</w:t>
            </w:r>
          </w:p>
        </w:tc>
      </w:tr>
      <w:tr w:rsidR="00BE3551" w:rsidRPr="002D7D37" w14:paraId="0A760926" w14:textId="77777777" w:rsidTr="005375B6">
        <w:tc>
          <w:tcPr>
            <w:tcW w:w="1985" w:type="dxa"/>
          </w:tcPr>
          <w:p w14:paraId="19F350E0" w14:textId="77777777" w:rsidR="00BE3551" w:rsidRPr="00503177" w:rsidRDefault="00BE3551" w:rsidP="001F593A">
            <w:pPr>
              <w:pStyle w:val="Tabletext"/>
            </w:pPr>
            <w:r w:rsidRPr="00503177">
              <w:t>Personal</w:t>
            </w:r>
            <w:r>
              <w:t xml:space="preserve"> </w:t>
            </w:r>
            <w:r w:rsidRPr="00503177">
              <w:t>item</w:t>
            </w:r>
          </w:p>
        </w:tc>
        <w:tc>
          <w:tcPr>
            <w:tcW w:w="5670" w:type="dxa"/>
          </w:tcPr>
          <w:p w14:paraId="2672500F" w14:textId="77777777" w:rsidR="00BE3551" w:rsidRPr="002D7D37" w:rsidRDefault="00BE3551" w:rsidP="005375B6">
            <w:pPr>
              <w:pStyle w:val="Tabletextcentre"/>
              <w:rPr>
                <w:rFonts w:asciiTheme="minorHAnsi" w:hAnsiTheme="minorHAnsi" w:cstheme="minorHAnsi"/>
                <w:highlight w:val="green"/>
              </w:rPr>
            </w:pPr>
            <w:r>
              <w:t>24.9</w:t>
            </w:r>
          </w:p>
        </w:tc>
      </w:tr>
      <w:tr w:rsidR="00BE3551" w:rsidRPr="002D7D37" w14:paraId="53D9730F" w14:textId="77777777" w:rsidTr="005375B6">
        <w:tc>
          <w:tcPr>
            <w:tcW w:w="1985" w:type="dxa"/>
          </w:tcPr>
          <w:p w14:paraId="6D49A508" w14:textId="77777777" w:rsidR="00BE3551" w:rsidRPr="00503177" w:rsidRDefault="00BE3551" w:rsidP="001F593A">
            <w:pPr>
              <w:pStyle w:val="Tabletext"/>
            </w:pPr>
            <w:r w:rsidRPr="00503177">
              <w:t>Privacy</w:t>
            </w:r>
          </w:p>
        </w:tc>
        <w:tc>
          <w:tcPr>
            <w:tcW w:w="5670" w:type="dxa"/>
          </w:tcPr>
          <w:p w14:paraId="3D4D26E2" w14:textId="77777777" w:rsidR="00BE3551" w:rsidRPr="002D7D37" w:rsidRDefault="00BE3551" w:rsidP="005375B6">
            <w:pPr>
              <w:pStyle w:val="Tabletextcentre"/>
              <w:rPr>
                <w:rFonts w:asciiTheme="minorHAnsi" w:hAnsiTheme="minorHAnsi" w:cstheme="minorHAnsi"/>
                <w:highlight w:val="green"/>
              </w:rPr>
            </w:pPr>
            <w:r>
              <w:t>6.3</w:t>
            </w:r>
          </w:p>
        </w:tc>
      </w:tr>
      <w:tr w:rsidR="00BE3551" w:rsidRPr="002D7D37" w14:paraId="5C952E35" w14:textId="77777777" w:rsidTr="005375B6">
        <w:tc>
          <w:tcPr>
            <w:tcW w:w="1985" w:type="dxa"/>
          </w:tcPr>
          <w:p w14:paraId="581FE0D0" w14:textId="77777777" w:rsidR="00BE3551" w:rsidRPr="00503177" w:rsidRDefault="00BE3551" w:rsidP="001F593A">
            <w:pPr>
              <w:pStyle w:val="Tabletext"/>
            </w:pPr>
            <w:r w:rsidRPr="00503177">
              <w:t>Access</w:t>
            </w:r>
            <w:r>
              <w:t xml:space="preserve"> </w:t>
            </w:r>
            <w:r w:rsidRPr="00503177">
              <w:t>(other)</w:t>
            </w:r>
          </w:p>
        </w:tc>
        <w:tc>
          <w:tcPr>
            <w:tcW w:w="5670" w:type="dxa"/>
          </w:tcPr>
          <w:p w14:paraId="5A0067A6" w14:textId="77777777" w:rsidR="00BE3551" w:rsidRPr="002D7D37" w:rsidRDefault="00BE3551" w:rsidP="005375B6">
            <w:pPr>
              <w:pStyle w:val="Tabletextcentre"/>
              <w:rPr>
                <w:rFonts w:asciiTheme="minorHAnsi" w:hAnsiTheme="minorHAnsi" w:cstheme="minorHAnsi"/>
                <w:highlight w:val="green"/>
              </w:rPr>
            </w:pPr>
            <w:r>
              <w:t>33.6</w:t>
            </w:r>
          </w:p>
        </w:tc>
      </w:tr>
    </w:tbl>
    <w:p w14:paraId="1DBE7D11" w14:textId="745FD1B5" w:rsidR="00DD4100" w:rsidRPr="0007549B" w:rsidRDefault="00DD4100" w:rsidP="005A6BC4">
      <w:pPr>
        <w:pStyle w:val="Tablecaption"/>
      </w:pPr>
      <w:r>
        <w:t xml:space="preserve">Table </w:t>
      </w:r>
      <w:r w:rsidRPr="00055281">
        <w:t>20</w:t>
      </w:r>
      <w:r>
        <w:t>B</w:t>
      </w:r>
      <w:r w:rsidRPr="00055281">
        <w:t>:</w:t>
      </w:r>
      <w:r>
        <w:t xml:space="preserve"> </w:t>
      </w:r>
      <w:r w:rsidRPr="0007549B">
        <w:t>Percentage</w:t>
      </w:r>
      <w:r>
        <w:t xml:space="preserve"> </w:t>
      </w:r>
      <w:r w:rsidRPr="0007549B">
        <w:t>of</w:t>
      </w:r>
      <w:r>
        <w:t xml:space="preserve"> </w:t>
      </w:r>
      <w:r w:rsidRPr="0007549B">
        <w:t>people</w:t>
      </w:r>
      <w:r>
        <w:t xml:space="preserve"> </w:t>
      </w:r>
      <w:r w:rsidRPr="0007549B">
        <w:t>authorised</w:t>
      </w:r>
      <w:r>
        <w:t xml:space="preserve"> </w:t>
      </w:r>
      <w:r w:rsidRPr="0007549B">
        <w:t>for</w:t>
      </w:r>
      <w:r>
        <w:t xml:space="preserve"> </w:t>
      </w:r>
      <w:r w:rsidRPr="0007549B">
        <w:t>environmental</w:t>
      </w:r>
      <w:r>
        <w:t xml:space="preserve"> </w:t>
      </w:r>
      <w:r w:rsidRPr="0007549B">
        <w:t>restraint</w:t>
      </w:r>
      <w:r>
        <w:t xml:space="preserve"> </w:t>
      </w:r>
      <w:r w:rsidRPr="0007549B">
        <w:t>with</w:t>
      </w:r>
      <w:r>
        <w:t xml:space="preserve"> </w:t>
      </w:r>
      <w:r w:rsidRPr="0007549B">
        <w:t>different</w:t>
      </w:r>
      <w:r>
        <w:t xml:space="preserve"> means </w:t>
      </w:r>
      <w:r w:rsidRPr="0007549B">
        <w:t>of</w:t>
      </w:r>
      <w:r>
        <w:t xml:space="preserve"> </w:t>
      </w:r>
      <w:r w:rsidRPr="0007549B">
        <w:t>environmental</w:t>
      </w:r>
      <w:r>
        <w:t xml:space="preserve"> </w:t>
      </w:r>
      <w:r w:rsidRPr="0007549B">
        <w:t>restraints</w:t>
      </w:r>
      <w:r>
        <w:t xml:space="preserve"> </w:t>
      </w:r>
      <w:r w:rsidRPr="0007549B">
        <w:t>in</w:t>
      </w:r>
      <w:r>
        <w:t xml:space="preserve"> </w:t>
      </w:r>
      <w:r w:rsidRPr="0007549B">
        <w:t>2020–21</w:t>
      </w:r>
    </w:p>
    <w:tbl>
      <w:tblPr>
        <w:tblStyle w:val="TableGrid"/>
        <w:tblW w:w="0" w:type="auto"/>
        <w:tblLook w:val="06A0" w:firstRow="1" w:lastRow="0" w:firstColumn="1" w:lastColumn="0" w:noHBand="1" w:noVBand="1"/>
      </w:tblPr>
      <w:tblGrid>
        <w:gridCol w:w="1985"/>
        <w:gridCol w:w="5670"/>
      </w:tblGrid>
      <w:tr w:rsidR="00BE3551" w:rsidRPr="00503177" w14:paraId="092F508F" w14:textId="77777777" w:rsidTr="005375B6">
        <w:trPr>
          <w:cnfStyle w:val="100000000000" w:firstRow="1" w:lastRow="0" w:firstColumn="0" w:lastColumn="0" w:oddVBand="0" w:evenVBand="0" w:oddHBand="0" w:evenHBand="0" w:firstRowFirstColumn="0" w:firstRowLastColumn="0" w:lastRowFirstColumn="0" w:lastRowLastColumn="0"/>
          <w:tblHeader/>
        </w:trPr>
        <w:tc>
          <w:tcPr>
            <w:tcW w:w="1985" w:type="dxa"/>
          </w:tcPr>
          <w:p w14:paraId="323E14B2" w14:textId="77777777" w:rsidR="00BE3551" w:rsidRPr="002D7D37" w:rsidRDefault="00BE3551" w:rsidP="000B361F">
            <w:pPr>
              <w:pStyle w:val="Tablecolhead"/>
              <w:rPr>
                <w:highlight w:val="green"/>
              </w:rPr>
            </w:pPr>
            <w:r w:rsidRPr="0005608B">
              <w:t>Restraint</w:t>
            </w:r>
            <w:r>
              <w:t xml:space="preserve"> means</w:t>
            </w:r>
          </w:p>
        </w:tc>
        <w:tc>
          <w:tcPr>
            <w:tcW w:w="5670" w:type="dxa"/>
          </w:tcPr>
          <w:p w14:paraId="07D0A330" w14:textId="6A112DAB" w:rsidR="005375B6" w:rsidRDefault="00BE3551" w:rsidP="005375B6">
            <w:pPr>
              <w:pStyle w:val="Tablecolheadcentre"/>
            </w:pPr>
            <w:r w:rsidRPr="00503177">
              <w:t>Percentage</w:t>
            </w:r>
            <w:r>
              <w:t xml:space="preserve"> </w:t>
            </w:r>
            <w:r w:rsidRPr="00503177">
              <w:t>of</w:t>
            </w:r>
            <w:r>
              <w:t xml:space="preserve"> </w:t>
            </w:r>
            <w:r w:rsidRPr="00503177">
              <w:t>people</w:t>
            </w:r>
            <w:r>
              <w:t xml:space="preserve"> </w:t>
            </w:r>
            <w:r w:rsidRPr="00503177">
              <w:t>authorised</w:t>
            </w:r>
            <w:r>
              <w:t xml:space="preserve"> </w:t>
            </w:r>
            <w:r w:rsidRPr="00503177">
              <w:t>for</w:t>
            </w:r>
            <w:r>
              <w:t xml:space="preserve"> </w:t>
            </w:r>
            <w:r w:rsidRPr="00503177">
              <w:t>each</w:t>
            </w:r>
            <w:r>
              <w:t xml:space="preserve"> </w:t>
            </w:r>
            <w:r w:rsidRPr="00503177">
              <w:t>means</w:t>
            </w:r>
            <w:r>
              <w:t xml:space="preserve"> </w:t>
            </w:r>
            <w:r w:rsidR="005375B6">
              <w:br/>
            </w:r>
            <w:r w:rsidRPr="00503177">
              <w:t>(of</w:t>
            </w:r>
            <w:r>
              <w:t xml:space="preserve"> </w:t>
            </w:r>
            <w:r w:rsidRPr="00503177">
              <w:t>all</w:t>
            </w:r>
            <w:r>
              <w:t xml:space="preserve"> </w:t>
            </w:r>
            <w:r w:rsidRPr="00503177">
              <w:t>people</w:t>
            </w:r>
            <w:r>
              <w:t xml:space="preserve"> </w:t>
            </w:r>
            <w:r w:rsidRPr="00503177">
              <w:t>authorised</w:t>
            </w:r>
            <w:r>
              <w:t xml:space="preserve"> </w:t>
            </w:r>
            <w:r w:rsidRPr="00503177">
              <w:t>for</w:t>
            </w:r>
            <w:r>
              <w:t xml:space="preserve"> </w:t>
            </w:r>
            <w:r w:rsidRPr="00503177">
              <w:t>environmental</w:t>
            </w:r>
            <w:r>
              <w:t xml:space="preserve"> </w:t>
            </w:r>
            <w:r w:rsidRPr="00503177">
              <w:t>restraint)</w:t>
            </w:r>
          </w:p>
          <w:p w14:paraId="12ACC5DC" w14:textId="21384C37" w:rsidR="00BE3551" w:rsidRPr="00503177" w:rsidRDefault="00BE3551" w:rsidP="005375B6">
            <w:pPr>
              <w:pStyle w:val="Tablecolheadcentre"/>
            </w:pPr>
            <w:r>
              <w:t>%</w:t>
            </w:r>
          </w:p>
        </w:tc>
      </w:tr>
      <w:tr w:rsidR="00BE3551" w:rsidRPr="002D7D37" w14:paraId="728B6022" w14:textId="77777777" w:rsidTr="005375B6">
        <w:tc>
          <w:tcPr>
            <w:tcW w:w="1985" w:type="dxa"/>
          </w:tcPr>
          <w:p w14:paraId="773223EF" w14:textId="77777777" w:rsidR="00BE3551" w:rsidRPr="00503177" w:rsidRDefault="00BE3551" w:rsidP="001F593A">
            <w:pPr>
              <w:pStyle w:val="Tabletext"/>
            </w:pPr>
            <w:r w:rsidRPr="00503177">
              <w:t>Removed</w:t>
            </w:r>
            <w:r>
              <w:t xml:space="preserve"> </w:t>
            </w:r>
            <w:r w:rsidRPr="00503177">
              <w:t>object</w:t>
            </w:r>
          </w:p>
        </w:tc>
        <w:tc>
          <w:tcPr>
            <w:tcW w:w="5670" w:type="dxa"/>
          </w:tcPr>
          <w:p w14:paraId="59998B8C" w14:textId="77777777" w:rsidR="00BE3551" w:rsidRPr="002D7D37" w:rsidRDefault="00BE3551" w:rsidP="005375B6">
            <w:pPr>
              <w:pStyle w:val="Tabletextcentre"/>
              <w:rPr>
                <w:rFonts w:asciiTheme="minorHAnsi" w:hAnsiTheme="minorHAnsi" w:cstheme="minorHAnsi"/>
                <w:highlight w:val="green"/>
              </w:rPr>
            </w:pPr>
            <w:r>
              <w:t>18.6</w:t>
            </w:r>
          </w:p>
        </w:tc>
      </w:tr>
      <w:tr w:rsidR="00BE3551" w:rsidRPr="002D7D37" w14:paraId="704EB7C1" w14:textId="77777777" w:rsidTr="005375B6">
        <w:tc>
          <w:tcPr>
            <w:tcW w:w="1985" w:type="dxa"/>
          </w:tcPr>
          <w:p w14:paraId="67F3F63B" w14:textId="77777777" w:rsidR="00BE3551" w:rsidRPr="00503177" w:rsidRDefault="00BE3551" w:rsidP="001F593A">
            <w:pPr>
              <w:pStyle w:val="Tabletext"/>
            </w:pPr>
            <w:r w:rsidRPr="00503177">
              <w:t>Object</w:t>
            </w:r>
            <w:r>
              <w:t xml:space="preserve"> </w:t>
            </w:r>
            <w:r w:rsidRPr="00503177">
              <w:t>out</w:t>
            </w:r>
            <w:r>
              <w:t xml:space="preserve"> </w:t>
            </w:r>
            <w:r w:rsidRPr="00503177">
              <w:t>of</w:t>
            </w:r>
            <w:r>
              <w:t xml:space="preserve"> </w:t>
            </w:r>
            <w:r w:rsidRPr="00503177">
              <w:t>reach</w:t>
            </w:r>
          </w:p>
        </w:tc>
        <w:tc>
          <w:tcPr>
            <w:tcW w:w="5670" w:type="dxa"/>
          </w:tcPr>
          <w:p w14:paraId="153A1545" w14:textId="77777777" w:rsidR="00BE3551" w:rsidRPr="002D7D37" w:rsidRDefault="00BE3551" w:rsidP="005375B6">
            <w:pPr>
              <w:pStyle w:val="Tabletextcentre"/>
              <w:rPr>
                <w:rFonts w:asciiTheme="minorHAnsi" w:hAnsiTheme="minorHAnsi" w:cstheme="minorHAnsi"/>
                <w:highlight w:val="green"/>
              </w:rPr>
            </w:pPr>
            <w:r>
              <w:t>10.5</w:t>
            </w:r>
          </w:p>
        </w:tc>
      </w:tr>
      <w:tr w:rsidR="00BE3551" w:rsidRPr="002D7D37" w14:paraId="7EE61E3C" w14:textId="77777777" w:rsidTr="005375B6">
        <w:tc>
          <w:tcPr>
            <w:tcW w:w="1985" w:type="dxa"/>
          </w:tcPr>
          <w:p w14:paraId="16EC5017" w14:textId="77777777" w:rsidR="00BE3551" w:rsidRPr="00503177" w:rsidRDefault="00BE3551" w:rsidP="001F593A">
            <w:pPr>
              <w:pStyle w:val="Tabletext"/>
            </w:pPr>
            <w:r w:rsidRPr="00503177">
              <w:t>Supervision</w:t>
            </w:r>
          </w:p>
        </w:tc>
        <w:tc>
          <w:tcPr>
            <w:tcW w:w="5670" w:type="dxa"/>
          </w:tcPr>
          <w:p w14:paraId="02C94845" w14:textId="77777777" w:rsidR="00BE3551" w:rsidRPr="002D7D37" w:rsidRDefault="00BE3551" w:rsidP="005375B6">
            <w:pPr>
              <w:pStyle w:val="Tabletextcentre"/>
              <w:rPr>
                <w:rFonts w:asciiTheme="minorHAnsi" w:hAnsiTheme="minorHAnsi" w:cstheme="minorHAnsi"/>
                <w:highlight w:val="green"/>
              </w:rPr>
            </w:pPr>
            <w:r>
              <w:t>22.3</w:t>
            </w:r>
          </w:p>
        </w:tc>
      </w:tr>
      <w:tr w:rsidR="00BE3551" w:rsidRPr="002D7D37" w14:paraId="5A6361A9" w14:textId="77777777" w:rsidTr="005375B6">
        <w:tc>
          <w:tcPr>
            <w:tcW w:w="1985" w:type="dxa"/>
          </w:tcPr>
          <w:p w14:paraId="5D22D337" w14:textId="77777777" w:rsidR="00BE3551" w:rsidRPr="00503177" w:rsidRDefault="00BE3551" w:rsidP="001F593A">
            <w:pPr>
              <w:pStyle w:val="Tabletext"/>
            </w:pPr>
            <w:r w:rsidRPr="00503177">
              <w:t>Disabled</w:t>
            </w:r>
            <w:r>
              <w:t xml:space="preserve"> </w:t>
            </w:r>
            <w:r w:rsidRPr="00503177">
              <w:t>utility</w:t>
            </w:r>
          </w:p>
        </w:tc>
        <w:tc>
          <w:tcPr>
            <w:tcW w:w="5670" w:type="dxa"/>
          </w:tcPr>
          <w:p w14:paraId="1C0DD9A5" w14:textId="77777777" w:rsidR="00BE3551" w:rsidRPr="002D7D37" w:rsidRDefault="00BE3551" w:rsidP="005375B6">
            <w:pPr>
              <w:pStyle w:val="Tabletextcentre"/>
              <w:rPr>
                <w:rFonts w:asciiTheme="minorHAnsi" w:hAnsiTheme="minorHAnsi" w:cstheme="minorHAnsi"/>
                <w:highlight w:val="green"/>
              </w:rPr>
            </w:pPr>
            <w:r>
              <w:t>3.6</w:t>
            </w:r>
          </w:p>
        </w:tc>
      </w:tr>
      <w:tr w:rsidR="00BE3551" w:rsidRPr="002D7D37" w14:paraId="4780C43E" w14:textId="77777777" w:rsidTr="005375B6">
        <w:tc>
          <w:tcPr>
            <w:tcW w:w="1985" w:type="dxa"/>
          </w:tcPr>
          <w:p w14:paraId="31A67E9E" w14:textId="77777777" w:rsidR="00BE3551" w:rsidRPr="00503177" w:rsidRDefault="00BE3551" w:rsidP="001F593A">
            <w:pPr>
              <w:pStyle w:val="Tabletext"/>
            </w:pPr>
            <w:r w:rsidRPr="00503177">
              <w:t>Lock</w:t>
            </w:r>
            <w:r>
              <w:t xml:space="preserve">ed </w:t>
            </w:r>
            <w:r w:rsidRPr="00503177">
              <w:t>item</w:t>
            </w:r>
            <w:r>
              <w:t xml:space="preserve"> </w:t>
            </w:r>
            <w:r w:rsidRPr="00503177">
              <w:t>door</w:t>
            </w:r>
          </w:p>
        </w:tc>
        <w:tc>
          <w:tcPr>
            <w:tcW w:w="5670" w:type="dxa"/>
          </w:tcPr>
          <w:p w14:paraId="5B542E4A" w14:textId="77777777" w:rsidR="00BE3551" w:rsidRPr="002D7D37" w:rsidRDefault="00BE3551" w:rsidP="005375B6">
            <w:pPr>
              <w:pStyle w:val="Tabletextcentre"/>
              <w:rPr>
                <w:rFonts w:asciiTheme="minorHAnsi" w:hAnsiTheme="minorHAnsi" w:cstheme="minorHAnsi"/>
                <w:highlight w:val="green"/>
              </w:rPr>
            </w:pPr>
            <w:r>
              <w:t>55.8</w:t>
            </w:r>
          </w:p>
        </w:tc>
      </w:tr>
      <w:tr w:rsidR="00BE3551" w:rsidRPr="002D7D37" w14:paraId="67DF751A" w14:textId="77777777" w:rsidTr="005375B6">
        <w:tc>
          <w:tcPr>
            <w:tcW w:w="1985" w:type="dxa"/>
          </w:tcPr>
          <w:p w14:paraId="31F565ED" w14:textId="77777777" w:rsidR="00BE3551" w:rsidRPr="00503177" w:rsidRDefault="00BE3551" w:rsidP="001F593A">
            <w:pPr>
              <w:pStyle w:val="Tabletext"/>
            </w:pPr>
            <w:r w:rsidRPr="00503177">
              <w:t>Lock</w:t>
            </w:r>
            <w:r>
              <w:t xml:space="preserve">ed </w:t>
            </w:r>
            <w:r w:rsidRPr="00503177">
              <w:t>abode</w:t>
            </w:r>
            <w:r>
              <w:t xml:space="preserve"> </w:t>
            </w:r>
            <w:r w:rsidRPr="00503177">
              <w:t>door</w:t>
            </w:r>
          </w:p>
        </w:tc>
        <w:tc>
          <w:tcPr>
            <w:tcW w:w="5670" w:type="dxa"/>
          </w:tcPr>
          <w:p w14:paraId="2E54020D" w14:textId="77777777" w:rsidR="00BE3551" w:rsidRPr="002D7D37" w:rsidRDefault="00BE3551" w:rsidP="005375B6">
            <w:pPr>
              <w:pStyle w:val="Tabletextcentre"/>
              <w:rPr>
                <w:rFonts w:asciiTheme="minorHAnsi" w:hAnsiTheme="minorHAnsi" w:cstheme="minorHAnsi"/>
                <w:highlight w:val="green"/>
              </w:rPr>
            </w:pPr>
            <w:r>
              <w:t>69.3</w:t>
            </w:r>
          </w:p>
        </w:tc>
      </w:tr>
      <w:tr w:rsidR="00BE3551" w:rsidRPr="002D7D37" w14:paraId="26E65D2C" w14:textId="77777777" w:rsidTr="005375B6">
        <w:tc>
          <w:tcPr>
            <w:tcW w:w="1985" w:type="dxa"/>
          </w:tcPr>
          <w:p w14:paraId="029C521F" w14:textId="77777777" w:rsidR="00BE3551" w:rsidRPr="00503177" w:rsidRDefault="00BE3551" w:rsidP="001F593A">
            <w:pPr>
              <w:pStyle w:val="Tabletext"/>
            </w:pPr>
            <w:r w:rsidRPr="00503177">
              <w:t>Surveillance</w:t>
            </w:r>
          </w:p>
        </w:tc>
        <w:tc>
          <w:tcPr>
            <w:tcW w:w="5670" w:type="dxa"/>
          </w:tcPr>
          <w:p w14:paraId="42072369" w14:textId="77777777" w:rsidR="00BE3551" w:rsidRPr="002D7D37" w:rsidRDefault="00BE3551" w:rsidP="005375B6">
            <w:pPr>
              <w:pStyle w:val="Tabletextcentre"/>
              <w:rPr>
                <w:rFonts w:asciiTheme="minorHAnsi" w:hAnsiTheme="minorHAnsi" w:cstheme="minorHAnsi"/>
                <w:highlight w:val="green"/>
              </w:rPr>
            </w:pPr>
            <w:r>
              <w:t>5.4</w:t>
            </w:r>
          </w:p>
        </w:tc>
      </w:tr>
      <w:tr w:rsidR="00BE3551" w:rsidRPr="002D7D37" w14:paraId="4F5A44C1" w14:textId="77777777" w:rsidTr="005375B6">
        <w:tc>
          <w:tcPr>
            <w:tcW w:w="1985" w:type="dxa"/>
          </w:tcPr>
          <w:p w14:paraId="6E912C49" w14:textId="77777777" w:rsidR="00BE3551" w:rsidRPr="00503177" w:rsidRDefault="00BE3551" w:rsidP="001F593A">
            <w:pPr>
              <w:pStyle w:val="Tabletext"/>
            </w:pPr>
            <w:r w:rsidRPr="00503177">
              <w:t>Applied</w:t>
            </w:r>
            <w:r>
              <w:t xml:space="preserve"> </w:t>
            </w:r>
            <w:r w:rsidRPr="00503177">
              <w:t>(other)</w:t>
            </w:r>
          </w:p>
        </w:tc>
        <w:tc>
          <w:tcPr>
            <w:tcW w:w="5670" w:type="dxa"/>
          </w:tcPr>
          <w:p w14:paraId="525CDB6A" w14:textId="77777777" w:rsidR="00BE3551" w:rsidRPr="002D7D37" w:rsidRDefault="00BE3551" w:rsidP="005375B6">
            <w:pPr>
              <w:pStyle w:val="Tabletextcentre"/>
              <w:rPr>
                <w:rFonts w:asciiTheme="minorHAnsi" w:hAnsiTheme="minorHAnsi" w:cstheme="minorHAnsi"/>
                <w:highlight w:val="green"/>
              </w:rPr>
            </w:pPr>
            <w:r>
              <w:t>35.2</w:t>
            </w:r>
          </w:p>
        </w:tc>
      </w:tr>
    </w:tbl>
    <w:p w14:paraId="67E5BEB2" w14:textId="77777777" w:rsidR="005375B6" w:rsidRPr="005375B6" w:rsidRDefault="005375B6" w:rsidP="005375B6">
      <w:pPr>
        <w:pStyle w:val="Body"/>
      </w:pPr>
      <w:r w:rsidRPr="005375B6">
        <w:br w:type="page"/>
      </w:r>
    </w:p>
    <w:p w14:paraId="598D0460" w14:textId="42F5B9CD" w:rsidR="00BE3551" w:rsidRPr="00560EA5" w:rsidRDefault="00BE3551" w:rsidP="004A23E8">
      <w:pPr>
        <w:pStyle w:val="Heading4"/>
      </w:pPr>
      <w:r w:rsidRPr="00560EA5">
        <w:lastRenderedPageBreak/>
        <w:t>Key</w:t>
      </w:r>
      <w:r>
        <w:t xml:space="preserve"> f</w:t>
      </w:r>
      <w:r w:rsidRPr="00560EA5">
        <w:t>indings</w:t>
      </w:r>
    </w:p>
    <w:p w14:paraId="11EDAA80" w14:textId="77777777" w:rsidR="00BE3551" w:rsidRDefault="00BE3551" w:rsidP="00327EE7">
      <w:pPr>
        <w:pStyle w:val="Bullet1"/>
      </w:pPr>
      <w:r w:rsidRPr="000B07AD">
        <w:t>Authorisations</w:t>
      </w:r>
      <w:r>
        <w:t xml:space="preserve"> </w:t>
      </w:r>
      <w:r w:rsidRPr="000B07AD">
        <w:t>were</w:t>
      </w:r>
      <w:r>
        <w:t xml:space="preserve"> </w:t>
      </w:r>
      <w:r w:rsidRPr="000B07AD">
        <w:t>granted</w:t>
      </w:r>
      <w:r>
        <w:t xml:space="preserve"> </w:t>
      </w:r>
      <w:r w:rsidRPr="000B07AD">
        <w:t>most</w:t>
      </w:r>
      <w:r>
        <w:t xml:space="preserve"> </w:t>
      </w:r>
      <w:r w:rsidRPr="000B07AD">
        <w:t>commonly</w:t>
      </w:r>
      <w:r>
        <w:t xml:space="preserve"> </w:t>
      </w:r>
      <w:r w:rsidRPr="000B07AD">
        <w:t>to</w:t>
      </w:r>
      <w:r>
        <w:t xml:space="preserve"> </w:t>
      </w:r>
      <w:r w:rsidRPr="000B07AD">
        <w:t>restrict</w:t>
      </w:r>
      <w:r>
        <w:t xml:space="preserve"> </w:t>
      </w:r>
      <w:r w:rsidRPr="000B07AD">
        <w:t>access</w:t>
      </w:r>
      <w:r>
        <w:t xml:space="preserve"> </w:t>
      </w:r>
      <w:r w:rsidRPr="000B07AD">
        <w:t>to</w:t>
      </w:r>
      <w:r>
        <w:t xml:space="preserve"> </w:t>
      </w:r>
      <w:r w:rsidRPr="000B07AD">
        <w:t>external</w:t>
      </w:r>
      <w:r>
        <w:t xml:space="preserve"> </w:t>
      </w:r>
      <w:r w:rsidRPr="000B07AD">
        <w:t>and</w:t>
      </w:r>
      <w:r>
        <w:t xml:space="preserve"> </w:t>
      </w:r>
      <w:r w:rsidRPr="000B07AD">
        <w:t>internal</w:t>
      </w:r>
      <w:r>
        <w:t xml:space="preserve"> </w:t>
      </w:r>
      <w:r w:rsidRPr="000B07AD">
        <w:t>areas</w:t>
      </w:r>
      <w:r>
        <w:t xml:space="preserve"> </w:t>
      </w:r>
      <w:r w:rsidRPr="000B07AD">
        <w:t>(affecting</w:t>
      </w:r>
      <w:r>
        <w:t xml:space="preserve"> </w:t>
      </w:r>
      <w:r w:rsidRPr="000B07AD">
        <w:t>56</w:t>
      </w:r>
      <w:r>
        <w:t xml:space="preserve"> per cent </w:t>
      </w:r>
      <w:r w:rsidRPr="000B07AD">
        <w:t>and</w:t>
      </w:r>
      <w:r>
        <w:t xml:space="preserve"> </w:t>
      </w:r>
      <w:r w:rsidRPr="000B07AD">
        <w:t>43</w:t>
      </w:r>
      <w:r>
        <w:t xml:space="preserve"> per cent </w:t>
      </w:r>
      <w:r w:rsidRPr="000B07AD">
        <w:t>of</w:t>
      </w:r>
      <w:r>
        <w:t xml:space="preserve"> </w:t>
      </w:r>
      <w:r w:rsidRPr="000B07AD">
        <w:t>people</w:t>
      </w:r>
      <w:r>
        <w:t xml:space="preserve"> </w:t>
      </w:r>
      <w:r w:rsidRPr="000B07AD">
        <w:t>authorised</w:t>
      </w:r>
      <w:r>
        <w:t xml:space="preserve"> </w:t>
      </w:r>
      <w:r w:rsidRPr="000B07AD">
        <w:t>for</w:t>
      </w:r>
      <w:r>
        <w:t xml:space="preserve"> </w:t>
      </w:r>
      <w:r w:rsidRPr="000B07AD">
        <w:t>environmental</w:t>
      </w:r>
      <w:r>
        <w:t xml:space="preserve"> </w:t>
      </w:r>
      <w:r w:rsidRPr="000B07AD">
        <w:t>restraint</w:t>
      </w:r>
      <w:r>
        <w:t xml:space="preserve"> </w:t>
      </w:r>
      <w:r w:rsidRPr="000B07AD">
        <w:t>respectively)</w:t>
      </w:r>
      <w:r>
        <w:t xml:space="preserve"> </w:t>
      </w:r>
      <w:r w:rsidRPr="000B07AD">
        <w:t>and</w:t>
      </w:r>
      <w:r>
        <w:t xml:space="preserve"> </w:t>
      </w:r>
      <w:r w:rsidRPr="00B66C42">
        <w:t>access</w:t>
      </w:r>
      <w:r>
        <w:t xml:space="preserve"> </w:t>
      </w:r>
      <w:r w:rsidRPr="00B66C42">
        <w:t>to</w:t>
      </w:r>
      <w:r>
        <w:t xml:space="preserve"> </w:t>
      </w:r>
      <w:r w:rsidRPr="00B66C42">
        <w:t>specific</w:t>
      </w:r>
      <w:r>
        <w:t xml:space="preserve"> </w:t>
      </w:r>
      <w:r w:rsidRPr="00B66C42">
        <w:t>food</w:t>
      </w:r>
      <w:r>
        <w:t xml:space="preserve"> </w:t>
      </w:r>
      <w:r w:rsidRPr="00B66C42">
        <w:t>or</w:t>
      </w:r>
      <w:r>
        <w:t xml:space="preserve"> </w:t>
      </w:r>
      <w:r w:rsidRPr="00B66C42">
        <w:t>drink</w:t>
      </w:r>
      <w:r>
        <w:t xml:space="preserve"> </w:t>
      </w:r>
      <w:r w:rsidRPr="00B66C42">
        <w:t>(47</w:t>
      </w:r>
      <w:r>
        <w:t xml:space="preserve"> per cent</w:t>
      </w:r>
      <w:r w:rsidRPr="00B66C42">
        <w:t>).</w:t>
      </w:r>
    </w:p>
    <w:p w14:paraId="65B298E2" w14:textId="77777777" w:rsidR="00BE3551" w:rsidRPr="00B66C42" w:rsidRDefault="00BE3551" w:rsidP="00327EE7">
      <w:pPr>
        <w:pStyle w:val="Bullet1"/>
      </w:pPr>
      <w:r w:rsidRPr="00B66C42">
        <w:t>Consistent</w:t>
      </w:r>
      <w:r>
        <w:t xml:space="preserve"> </w:t>
      </w:r>
      <w:r w:rsidRPr="00B66C42">
        <w:t>with</w:t>
      </w:r>
      <w:r>
        <w:t xml:space="preserve"> </w:t>
      </w:r>
      <w:r w:rsidRPr="00B66C42">
        <w:t>this</w:t>
      </w:r>
      <w:r>
        <w:t xml:space="preserve"> </w:t>
      </w:r>
      <w:r w:rsidRPr="00B66C42">
        <w:t>pattern,</w:t>
      </w:r>
      <w:r>
        <w:t xml:space="preserve"> </w:t>
      </w:r>
      <w:r w:rsidRPr="00B66C42">
        <w:t>the</w:t>
      </w:r>
      <w:r>
        <w:t xml:space="preserve"> </w:t>
      </w:r>
      <w:r w:rsidRPr="00B66C42">
        <w:t>most</w:t>
      </w:r>
      <w:r>
        <w:t xml:space="preserve"> </w:t>
      </w:r>
      <w:r w:rsidRPr="00B66C42">
        <w:t>common</w:t>
      </w:r>
      <w:r>
        <w:t xml:space="preserve"> </w:t>
      </w:r>
      <w:r w:rsidRPr="00B66C42">
        <w:t>authorised</w:t>
      </w:r>
      <w:r>
        <w:t xml:space="preserve"> </w:t>
      </w:r>
      <w:r w:rsidRPr="00B66C42">
        <w:t>means</w:t>
      </w:r>
      <w:r>
        <w:t xml:space="preserve"> </w:t>
      </w:r>
      <w:r w:rsidRPr="00B66C42">
        <w:t>of</w:t>
      </w:r>
      <w:r>
        <w:t xml:space="preserve"> </w:t>
      </w:r>
      <w:r w:rsidRPr="00B66C42">
        <w:t>restricting</w:t>
      </w:r>
      <w:r>
        <w:t xml:space="preserve"> </w:t>
      </w:r>
      <w:r w:rsidRPr="00B66C42">
        <w:t>the</w:t>
      </w:r>
      <w:r>
        <w:t xml:space="preserve"> </w:t>
      </w:r>
      <w:r w:rsidRPr="00B66C42">
        <w:t>environment</w:t>
      </w:r>
      <w:r>
        <w:t xml:space="preserve"> wa</w:t>
      </w:r>
      <w:r w:rsidRPr="00B66C42">
        <w:t>s</w:t>
      </w:r>
      <w:r>
        <w:t xml:space="preserve"> </w:t>
      </w:r>
      <w:r w:rsidRPr="00B66C42">
        <w:t>locked</w:t>
      </w:r>
      <w:r>
        <w:t xml:space="preserve"> </w:t>
      </w:r>
      <w:r w:rsidRPr="00B66C42">
        <w:t>doors</w:t>
      </w:r>
      <w:r>
        <w:t xml:space="preserve"> </w:t>
      </w:r>
      <w:r w:rsidRPr="00B66C42">
        <w:t>(69</w:t>
      </w:r>
      <w:r>
        <w:t xml:space="preserve"> per cent </w:t>
      </w:r>
      <w:r w:rsidRPr="00B66C42">
        <w:t>of</w:t>
      </w:r>
      <w:r>
        <w:t xml:space="preserve"> </w:t>
      </w:r>
      <w:r w:rsidRPr="00B66C42">
        <w:t>authorisations</w:t>
      </w:r>
      <w:r>
        <w:t xml:space="preserve"> </w:t>
      </w:r>
      <w:r w:rsidRPr="00B66C42">
        <w:t>involved</w:t>
      </w:r>
      <w:r>
        <w:t xml:space="preserve"> </w:t>
      </w:r>
      <w:r w:rsidRPr="00B66C42">
        <w:t>a</w:t>
      </w:r>
      <w:r>
        <w:t xml:space="preserve"> </w:t>
      </w:r>
      <w:r w:rsidRPr="00B66C42">
        <w:t>locked</w:t>
      </w:r>
      <w:r>
        <w:t xml:space="preserve"> </w:t>
      </w:r>
      <w:r w:rsidRPr="00B66C42">
        <w:t>abode</w:t>
      </w:r>
      <w:r>
        <w:t xml:space="preserve"> </w:t>
      </w:r>
      <w:r w:rsidRPr="00B66C42">
        <w:t>door).</w:t>
      </w:r>
    </w:p>
    <w:p w14:paraId="0FA012A3" w14:textId="77777777" w:rsidR="00BE3551" w:rsidRDefault="00BE3551" w:rsidP="00327EE7">
      <w:pPr>
        <w:pStyle w:val="Bullet1"/>
      </w:pPr>
      <w:r w:rsidRPr="00536081">
        <w:t>5.4</w:t>
      </w:r>
      <w:r>
        <w:t xml:space="preserve"> </w:t>
      </w:r>
      <w:r w:rsidRPr="00536081">
        <w:t>per</w:t>
      </w:r>
      <w:r>
        <w:t xml:space="preserve"> </w:t>
      </w:r>
      <w:r w:rsidRPr="00536081">
        <w:t>cent</w:t>
      </w:r>
      <w:r>
        <w:t xml:space="preserve"> </w:t>
      </w:r>
      <w:r w:rsidRPr="00536081">
        <w:t>of</w:t>
      </w:r>
      <w:r>
        <w:t xml:space="preserve"> </w:t>
      </w:r>
      <w:r w:rsidRPr="00536081">
        <w:t>people</w:t>
      </w:r>
      <w:r>
        <w:t xml:space="preserve"> </w:t>
      </w:r>
      <w:r w:rsidRPr="00536081">
        <w:t>authorised</w:t>
      </w:r>
      <w:r>
        <w:t xml:space="preserve"> </w:t>
      </w:r>
      <w:r w:rsidRPr="00536081">
        <w:t>for</w:t>
      </w:r>
      <w:r>
        <w:t xml:space="preserve"> </w:t>
      </w:r>
      <w:r w:rsidRPr="00536081">
        <w:t>environmental</w:t>
      </w:r>
      <w:r>
        <w:t xml:space="preserve"> </w:t>
      </w:r>
      <w:r w:rsidRPr="00536081">
        <w:t>restraint</w:t>
      </w:r>
      <w:r>
        <w:t xml:space="preserve"> </w:t>
      </w:r>
      <w:r w:rsidRPr="00536081">
        <w:t>were</w:t>
      </w:r>
      <w:r>
        <w:t xml:space="preserve"> </w:t>
      </w:r>
      <w:r w:rsidRPr="00536081">
        <w:t>authorised</w:t>
      </w:r>
      <w:r>
        <w:t xml:space="preserve"> </w:t>
      </w:r>
      <w:r w:rsidRPr="00536081">
        <w:t>for</w:t>
      </w:r>
      <w:r>
        <w:t xml:space="preserve"> </w:t>
      </w:r>
      <w:r w:rsidRPr="00536081">
        <w:t>surveillance.</w:t>
      </w:r>
    </w:p>
    <w:p w14:paraId="0AF7A659" w14:textId="77777777" w:rsidR="00BE3551" w:rsidRPr="00483458" w:rsidRDefault="00BE3551" w:rsidP="00820437">
      <w:pPr>
        <w:pStyle w:val="Heading2"/>
      </w:pPr>
      <w:bookmarkStart w:id="44" w:name="_Toc97979991"/>
      <w:bookmarkStart w:id="45" w:name="_Toc103279162"/>
      <w:bookmarkStart w:id="46" w:name="_Hlk90560821"/>
      <w:r w:rsidRPr="00483458">
        <w:t>Behaviour</w:t>
      </w:r>
      <w:r>
        <w:t xml:space="preserve"> </w:t>
      </w:r>
      <w:r w:rsidRPr="00483458">
        <w:t>support</w:t>
      </w:r>
      <w:r>
        <w:t xml:space="preserve"> </w:t>
      </w:r>
      <w:r w:rsidRPr="00483458">
        <w:t>plan</w:t>
      </w:r>
      <w:r>
        <w:t xml:space="preserve"> </w:t>
      </w:r>
      <w:r w:rsidRPr="00483458">
        <w:t>quality</w:t>
      </w:r>
      <w:r>
        <w:t xml:space="preserve"> </w:t>
      </w:r>
      <w:r w:rsidRPr="00483458">
        <w:t>evaluations</w:t>
      </w:r>
      <w:bookmarkEnd w:id="44"/>
      <w:bookmarkEnd w:id="45"/>
    </w:p>
    <w:bookmarkEnd w:id="46"/>
    <w:p w14:paraId="59B56179" w14:textId="1BDCA9A1" w:rsidR="00BE3551" w:rsidRPr="00483458" w:rsidRDefault="00BE3551" w:rsidP="00F95A48">
      <w:pPr>
        <w:pStyle w:val="Body"/>
      </w:pPr>
      <w:r w:rsidRPr="00483458">
        <w:t>Any</w:t>
      </w:r>
      <w:r>
        <w:t xml:space="preserve"> </w:t>
      </w:r>
      <w:r w:rsidRPr="00483458">
        <w:t>person</w:t>
      </w:r>
      <w:r>
        <w:t xml:space="preserve"> </w:t>
      </w:r>
      <w:r w:rsidRPr="00483458">
        <w:t>subjected</w:t>
      </w:r>
      <w:r>
        <w:t xml:space="preserve"> </w:t>
      </w:r>
      <w:r w:rsidRPr="00483458">
        <w:t>to</w:t>
      </w:r>
      <w:r>
        <w:t xml:space="preserve"> </w:t>
      </w:r>
      <w:r w:rsidRPr="00483458">
        <w:t>restrictive</w:t>
      </w:r>
      <w:r>
        <w:t xml:space="preserve"> </w:t>
      </w:r>
      <w:r w:rsidRPr="00483458">
        <w:t>practices</w:t>
      </w:r>
      <w:r>
        <w:t xml:space="preserve"> </w:t>
      </w:r>
      <w:r w:rsidRPr="00483458">
        <w:t>in</w:t>
      </w:r>
      <w:r>
        <w:t xml:space="preserve"> </w:t>
      </w:r>
      <w:r w:rsidRPr="00483458">
        <w:t>Victoria</w:t>
      </w:r>
      <w:r>
        <w:t xml:space="preserve"> </w:t>
      </w:r>
      <w:r w:rsidRPr="00483458">
        <w:t>must</w:t>
      </w:r>
      <w:r>
        <w:t xml:space="preserve"> </w:t>
      </w:r>
      <w:r w:rsidRPr="00483458">
        <w:t>have</w:t>
      </w:r>
      <w:r>
        <w:t xml:space="preserve"> </w:t>
      </w:r>
      <w:r w:rsidRPr="00483458">
        <w:t>a</w:t>
      </w:r>
      <w:r>
        <w:t xml:space="preserve"> </w:t>
      </w:r>
      <w:r w:rsidRPr="00483458">
        <w:t>behaviour</w:t>
      </w:r>
      <w:r>
        <w:t xml:space="preserve"> </w:t>
      </w:r>
      <w:r w:rsidRPr="00483458">
        <w:t>support</w:t>
      </w:r>
      <w:r>
        <w:t xml:space="preserve"> </w:t>
      </w:r>
      <w:r w:rsidRPr="00483458">
        <w:t>plan</w:t>
      </w:r>
      <w:r>
        <w:t xml:space="preserve"> </w:t>
      </w:r>
      <w:r w:rsidRPr="00483458">
        <w:t>or,</w:t>
      </w:r>
      <w:r>
        <w:t xml:space="preserve"> </w:t>
      </w:r>
      <w:r w:rsidRPr="00483458">
        <w:t>if</w:t>
      </w:r>
      <w:r w:rsidR="00E91BC0">
        <w:t> </w:t>
      </w:r>
      <w:r w:rsidRPr="00483458">
        <w:t>they</w:t>
      </w:r>
      <w:r>
        <w:t xml:space="preserve"> </w:t>
      </w:r>
      <w:r w:rsidRPr="00483458">
        <w:t>have</w:t>
      </w:r>
      <w:r>
        <w:t xml:space="preserve"> </w:t>
      </w:r>
      <w:r w:rsidRPr="00483458">
        <w:t>a</w:t>
      </w:r>
      <w:r>
        <w:t xml:space="preserve"> </w:t>
      </w:r>
      <w:r w:rsidRPr="00483458">
        <w:t>compulsory</w:t>
      </w:r>
      <w:r>
        <w:t xml:space="preserve"> </w:t>
      </w:r>
      <w:r w:rsidRPr="00483458">
        <w:t>treatment</w:t>
      </w:r>
      <w:r>
        <w:t xml:space="preserve"> </w:t>
      </w:r>
      <w:r w:rsidRPr="00483458">
        <w:t>order,</w:t>
      </w:r>
      <w:r>
        <w:t xml:space="preserve"> </w:t>
      </w:r>
      <w:r w:rsidRPr="00483458">
        <w:t>a</w:t>
      </w:r>
      <w:r>
        <w:t xml:space="preserve"> </w:t>
      </w:r>
      <w:r w:rsidRPr="00483458">
        <w:t>treatment</w:t>
      </w:r>
      <w:r>
        <w:t xml:space="preserve"> </w:t>
      </w:r>
      <w:r w:rsidRPr="00483458">
        <w:t>plan.</w:t>
      </w:r>
    </w:p>
    <w:p w14:paraId="1E694131" w14:textId="77777777" w:rsidR="00BE3551" w:rsidRDefault="00BE3551" w:rsidP="00F95A48">
      <w:pPr>
        <w:pStyle w:val="Body"/>
      </w:pPr>
      <w:r w:rsidRPr="00483458">
        <w:t>The</w:t>
      </w:r>
      <w:r>
        <w:t xml:space="preserve"> </w:t>
      </w:r>
      <w:r w:rsidRPr="00483458">
        <w:t>Senior</w:t>
      </w:r>
      <w:r>
        <w:t xml:space="preserve"> </w:t>
      </w:r>
      <w:r w:rsidRPr="00483458">
        <w:t>Practitioner</w:t>
      </w:r>
      <w:r>
        <w:t xml:space="preserve"> </w:t>
      </w:r>
      <w:r w:rsidRPr="00483458">
        <w:t>uses</w:t>
      </w:r>
      <w:r>
        <w:t xml:space="preserve"> </w:t>
      </w:r>
      <w:r w:rsidRPr="00483458">
        <w:t>the</w:t>
      </w:r>
      <w:r>
        <w:t xml:space="preserve"> </w:t>
      </w:r>
      <w:r w:rsidRPr="00483458">
        <w:t>Behavior</w:t>
      </w:r>
      <w:r>
        <w:t xml:space="preserve"> </w:t>
      </w:r>
      <w:r w:rsidRPr="00483458">
        <w:t>Support</w:t>
      </w:r>
      <w:r>
        <w:t xml:space="preserve"> </w:t>
      </w:r>
      <w:r w:rsidRPr="00483458">
        <w:t>Plan</w:t>
      </w:r>
      <w:r>
        <w:t xml:space="preserve"> </w:t>
      </w:r>
      <w:r w:rsidRPr="00483458">
        <w:t>Quality</w:t>
      </w:r>
      <w:r>
        <w:t xml:space="preserve"> </w:t>
      </w:r>
      <w:r w:rsidRPr="00483458">
        <w:t>Evaluation</w:t>
      </w:r>
      <w:r>
        <w:t xml:space="preserve"> </w:t>
      </w:r>
      <w:r w:rsidRPr="00483458">
        <w:t>II</w:t>
      </w:r>
      <w:r>
        <w:t xml:space="preserve"> </w:t>
      </w:r>
      <w:r w:rsidRPr="00483458">
        <w:t>tool</w:t>
      </w:r>
      <w:r>
        <w:t xml:space="preserve"> </w:t>
      </w:r>
      <w:r w:rsidRPr="00483458">
        <w:t>(BSP-QE</w:t>
      </w:r>
      <w:r>
        <w:t xml:space="preserve"> </w:t>
      </w:r>
      <w:r w:rsidRPr="00483458">
        <w:t>II)</w:t>
      </w:r>
      <w:r>
        <w:t xml:space="preserve"> </w:t>
      </w:r>
      <w:r w:rsidRPr="00483458">
        <w:t>(Browning-Wright</w:t>
      </w:r>
      <w:r>
        <w:t xml:space="preserve"> et al. </w:t>
      </w:r>
      <w:r w:rsidRPr="00483458">
        <w:t>2003)</w:t>
      </w:r>
      <w:r>
        <w:t xml:space="preserve"> </w:t>
      </w:r>
      <w:r w:rsidRPr="00483458">
        <w:t>to</w:t>
      </w:r>
      <w:r>
        <w:t xml:space="preserve"> </w:t>
      </w:r>
      <w:r w:rsidRPr="00483458">
        <w:t>objectively</w:t>
      </w:r>
      <w:r>
        <w:t xml:space="preserve"> </w:t>
      </w:r>
      <w:r w:rsidRPr="00483458">
        <w:t>assess</w:t>
      </w:r>
      <w:r>
        <w:t xml:space="preserve"> </w:t>
      </w:r>
      <w:r w:rsidRPr="00483458">
        <w:t>the</w:t>
      </w:r>
      <w:r>
        <w:t xml:space="preserve"> </w:t>
      </w:r>
      <w:r w:rsidRPr="00483458">
        <w:t>quality</w:t>
      </w:r>
      <w:r>
        <w:t xml:space="preserve"> </w:t>
      </w:r>
      <w:r w:rsidRPr="00483458">
        <w:t>of</w:t>
      </w:r>
      <w:r>
        <w:t xml:space="preserve"> </w:t>
      </w:r>
      <w:r w:rsidRPr="00483458">
        <w:t>behaviour</w:t>
      </w:r>
      <w:r>
        <w:t xml:space="preserve"> </w:t>
      </w:r>
      <w:r w:rsidRPr="00483458">
        <w:t>support</w:t>
      </w:r>
      <w:r>
        <w:t xml:space="preserve"> </w:t>
      </w:r>
      <w:r w:rsidRPr="00483458">
        <w:t>plans</w:t>
      </w:r>
      <w:r>
        <w:t xml:space="preserve"> </w:t>
      </w:r>
      <w:r w:rsidRPr="00483458">
        <w:t>received</w:t>
      </w:r>
      <w:r>
        <w:t xml:space="preserve"> </w:t>
      </w:r>
      <w:r w:rsidRPr="00483458">
        <w:t>from</w:t>
      </w:r>
      <w:r>
        <w:t xml:space="preserve"> </w:t>
      </w:r>
      <w:r w:rsidRPr="00483458">
        <w:t>disability</w:t>
      </w:r>
      <w:r>
        <w:t xml:space="preserve"> </w:t>
      </w:r>
      <w:r w:rsidRPr="00483458">
        <w:t>services</w:t>
      </w:r>
      <w:r>
        <w:t xml:space="preserve"> </w:t>
      </w:r>
      <w:r w:rsidRPr="00483458">
        <w:t>in</w:t>
      </w:r>
      <w:r>
        <w:t xml:space="preserve"> </w:t>
      </w:r>
      <w:r w:rsidRPr="00483458">
        <w:t>Victoria.</w:t>
      </w:r>
      <w:r>
        <w:t xml:space="preserve"> </w:t>
      </w:r>
      <w:r w:rsidRPr="00483458">
        <w:t>Although</w:t>
      </w:r>
      <w:r>
        <w:t xml:space="preserve"> </w:t>
      </w:r>
      <w:r w:rsidRPr="00483458">
        <w:t>the</w:t>
      </w:r>
      <w:r>
        <w:t xml:space="preserve"> </w:t>
      </w:r>
      <w:r w:rsidRPr="00483458">
        <w:t>BSP-QE</w:t>
      </w:r>
      <w:r>
        <w:t xml:space="preserve"> </w:t>
      </w:r>
      <w:r w:rsidRPr="00483458">
        <w:t>II</w:t>
      </w:r>
      <w:r>
        <w:t xml:space="preserve"> </w:t>
      </w:r>
      <w:r w:rsidRPr="00483458">
        <w:t>tool</w:t>
      </w:r>
      <w:r>
        <w:t xml:space="preserve"> </w:t>
      </w:r>
      <w:r w:rsidRPr="00483458">
        <w:t>was</w:t>
      </w:r>
      <w:r>
        <w:t xml:space="preserve"> </w:t>
      </w:r>
      <w:r w:rsidRPr="00483458">
        <w:t>developed</w:t>
      </w:r>
      <w:r>
        <w:t xml:space="preserve"> </w:t>
      </w:r>
      <w:r w:rsidRPr="00483458">
        <w:t>in</w:t>
      </w:r>
      <w:r>
        <w:t xml:space="preserve"> </w:t>
      </w:r>
      <w:r w:rsidRPr="00483458">
        <w:t>the</w:t>
      </w:r>
      <w:r>
        <w:t xml:space="preserve"> </w:t>
      </w:r>
      <w:r w:rsidRPr="00483458">
        <w:t>United</w:t>
      </w:r>
      <w:r>
        <w:t xml:space="preserve"> </w:t>
      </w:r>
      <w:r w:rsidRPr="00483458">
        <w:t>States</w:t>
      </w:r>
      <w:r>
        <w:t xml:space="preserve"> </w:t>
      </w:r>
      <w:r w:rsidRPr="00483458">
        <w:t>for</w:t>
      </w:r>
      <w:r>
        <w:t xml:space="preserve"> </w:t>
      </w:r>
      <w:r w:rsidRPr="00483458">
        <w:t>children,</w:t>
      </w:r>
      <w:r>
        <w:t xml:space="preserve"> </w:t>
      </w:r>
      <w:r w:rsidRPr="00483458">
        <w:t>it</w:t>
      </w:r>
      <w:r>
        <w:t xml:space="preserve"> </w:t>
      </w:r>
      <w:r w:rsidRPr="00483458">
        <w:t>was</w:t>
      </w:r>
      <w:r>
        <w:t xml:space="preserve"> </w:t>
      </w:r>
      <w:r w:rsidRPr="00483458">
        <w:t>validated</w:t>
      </w:r>
      <w:r>
        <w:t xml:space="preserve"> </w:t>
      </w:r>
      <w:r w:rsidRPr="00483458">
        <w:t>by</w:t>
      </w:r>
      <w:r>
        <w:t xml:space="preserve"> </w:t>
      </w:r>
      <w:r w:rsidRPr="00483458">
        <w:t>the</w:t>
      </w:r>
      <w:r>
        <w:t xml:space="preserve"> </w:t>
      </w:r>
      <w:r w:rsidRPr="00483458">
        <w:t>Senior</w:t>
      </w:r>
      <w:r>
        <w:t xml:space="preserve"> </w:t>
      </w:r>
      <w:r w:rsidRPr="00483458">
        <w:t>Practitioner</w:t>
      </w:r>
      <w:r>
        <w:t xml:space="preserve"> </w:t>
      </w:r>
      <w:r w:rsidRPr="00483458">
        <w:t>for</w:t>
      </w:r>
      <w:r>
        <w:t xml:space="preserve"> </w:t>
      </w:r>
      <w:r w:rsidRPr="00483458">
        <w:t>use</w:t>
      </w:r>
      <w:r>
        <w:t xml:space="preserve"> </w:t>
      </w:r>
      <w:r w:rsidRPr="00483458">
        <w:t>in</w:t>
      </w:r>
      <w:r>
        <w:t xml:space="preserve"> </w:t>
      </w:r>
      <w:r w:rsidRPr="00483458">
        <w:t>Victoria</w:t>
      </w:r>
      <w:r>
        <w:t xml:space="preserve"> </w:t>
      </w:r>
      <w:r w:rsidRPr="00483458">
        <w:t>with</w:t>
      </w:r>
      <w:r>
        <w:t xml:space="preserve"> </w:t>
      </w:r>
      <w:r w:rsidRPr="00483458">
        <w:t>adults</w:t>
      </w:r>
      <w:r>
        <w:t xml:space="preserve"> </w:t>
      </w:r>
      <w:r w:rsidRPr="00483458">
        <w:t>with</w:t>
      </w:r>
      <w:r>
        <w:t xml:space="preserve"> </w:t>
      </w:r>
      <w:r w:rsidRPr="00483458">
        <w:t>intellectual</w:t>
      </w:r>
      <w:r>
        <w:t xml:space="preserve"> </w:t>
      </w:r>
      <w:r w:rsidRPr="00483458">
        <w:t>disability.</w:t>
      </w:r>
      <w:r>
        <w:t xml:space="preserve"> </w:t>
      </w:r>
      <w:r w:rsidRPr="00483458">
        <w:t>It</w:t>
      </w:r>
      <w:r>
        <w:t xml:space="preserve"> </w:t>
      </w:r>
      <w:r w:rsidRPr="00483458">
        <w:t>was</w:t>
      </w:r>
      <w:r>
        <w:t xml:space="preserve"> </w:t>
      </w:r>
      <w:r w:rsidRPr="00483458">
        <w:t>also</w:t>
      </w:r>
      <w:r>
        <w:t xml:space="preserve"> </w:t>
      </w:r>
      <w:r w:rsidRPr="00483458">
        <w:t>found</w:t>
      </w:r>
      <w:r>
        <w:t xml:space="preserve"> </w:t>
      </w:r>
      <w:r w:rsidRPr="00483458">
        <w:t>to</w:t>
      </w:r>
      <w:r>
        <w:t xml:space="preserve"> </w:t>
      </w:r>
      <w:r w:rsidRPr="00483458">
        <w:t>be</w:t>
      </w:r>
      <w:r>
        <w:t xml:space="preserve"> </w:t>
      </w:r>
      <w:r w:rsidRPr="00483458">
        <w:t>a</w:t>
      </w:r>
      <w:r>
        <w:t xml:space="preserve"> </w:t>
      </w:r>
      <w:r w:rsidRPr="00483458">
        <w:t>valid</w:t>
      </w:r>
      <w:r>
        <w:t xml:space="preserve"> </w:t>
      </w:r>
      <w:r w:rsidRPr="00483458">
        <w:t>and</w:t>
      </w:r>
      <w:r>
        <w:t xml:space="preserve"> </w:t>
      </w:r>
      <w:r w:rsidRPr="00483458">
        <w:t>reliable</w:t>
      </w:r>
      <w:r>
        <w:t xml:space="preserve"> </w:t>
      </w:r>
      <w:r w:rsidRPr="00483458">
        <w:t>assessment</w:t>
      </w:r>
      <w:r>
        <w:t xml:space="preserve"> </w:t>
      </w:r>
      <w:r w:rsidRPr="00483458">
        <w:t>of</w:t>
      </w:r>
      <w:r>
        <w:t xml:space="preserve"> </w:t>
      </w:r>
      <w:r w:rsidRPr="00483458">
        <w:t>the</w:t>
      </w:r>
      <w:r>
        <w:t xml:space="preserve"> </w:t>
      </w:r>
      <w:r w:rsidRPr="00483458">
        <w:t>quality</w:t>
      </w:r>
      <w:r>
        <w:t xml:space="preserve"> </w:t>
      </w:r>
      <w:r w:rsidRPr="00483458">
        <w:t>of</w:t>
      </w:r>
      <w:r>
        <w:t xml:space="preserve"> </w:t>
      </w:r>
      <w:r w:rsidRPr="00483458">
        <w:t>behaviour</w:t>
      </w:r>
      <w:r>
        <w:t xml:space="preserve"> </w:t>
      </w:r>
      <w:r w:rsidRPr="00483458">
        <w:t>support</w:t>
      </w:r>
      <w:r>
        <w:t xml:space="preserve"> </w:t>
      </w:r>
      <w:r w:rsidRPr="00483458">
        <w:t>plans</w:t>
      </w:r>
      <w:r>
        <w:t xml:space="preserve"> </w:t>
      </w:r>
      <w:r w:rsidRPr="00483458">
        <w:t>written</w:t>
      </w:r>
      <w:r>
        <w:t xml:space="preserve"> </w:t>
      </w:r>
      <w:r w:rsidRPr="00483458">
        <w:t>for</w:t>
      </w:r>
      <w:r>
        <w:t xml:space="preserve"> </w:t>
      </w:r>
      <w:r w:rsidRPr="00483458">
        <w:t>adults</w:t>
      </w:r>
      <w:r>
        <w:t xml:space="preserve"> </w:t>
      </w:r>
      <w:r w:rsidRPr="00483458">
        <w:t>living</w:t>
      </w:r>
      <w:r>
        <w:t xml:space="preserve"> </w:t>
      </w:r>
      <w:r w:rsidRPr="00483458">
        <w:t>in</w:t>
      </w:r>
      <w:r>
        <w:t xml:space="preserve"> </w:t>
      </w:r>
      <w:r w:rsidRPr="00483458">
        <w:t>Victoria</w:t>
      </w:r>
      <w:r>
        <w:t xml:space="preserve"> </w:t>
      </w:r>
      <w:r w:rsidRPr="00483458">
        <w:t>(Webber</w:t>
      </w:r>
      <w:r>
        <w:t xml:space="preserve"> </w:t>
      </w:r>
      <w:r w:rsidRPr="00483458">
        <w:t>et</w:t>
      </w:r>
      <w:r>
        <w:t xml:space="preserve"> </w:t>
      </w:r>
      <w:r w:rsidRPr="00483458">
        <w:t>al.</w:t>
      </w:r>
      <w:r>
        <w:t xml:space="preserve"> </w:t>
      </w:r>
      <w:r w:rsidRPr="00483458">
        <w:t>2011a;</w:t>
      </w:r>
      <w:r>
        <w:t xml:space="preserve"> </w:t>
      </w:r>
      <w:r w:rsidRPr="00483458">
        <w:t>2011b).</w:t>
      </w:r>
      <w:r>
        <w:t xml:space="preserve"> </w:t>
      </w:r>
      <w:r w:rsidRPr="00483458">
        <w:t>In</w:t>
      </w:r>
      <w:r>
        <w:t xml:space="preserve"> </w:t>
      </w:r>
      <w:r w:rsidRPr="00483458">
        <w:t>previous</w:t>
      </w:r>
      <w:r>
        <w:t xml:space="preserve"> </w:t>
      </w:r>
      <w:r w:rsidRPr="00483458">
        <w:t>work,</w:t>
      </w:r>
      <w:r>
        <w:t xml:space="preserve"> </w:t>
      </w:r>
      <w:r w:rsidRPr="00483458">
        <w:t>the</w:t>
      </w:r>
      <w:r>
        <w:t xml:space="preserve"> </w:t>
      </w:r>
      <w:r w:rsidRPr="00483458">
        <w:t>Senior</w:t>
      </w:r>
      <w:r>
        <w:t xml:space="preserve"> </w:t>
      </w:r>
      <w:r w:rsidRPr="00483458">
        <w:t>Practitioner</w:t>
      </w:r>
      <w:r>
        <w:t xml:space="preserve"> </w:t>
      </w:r>
      <w:r w:rsidRPr="00483458">
        <w:t>also</w:t>
      </w:r>
      <w:r>
        <w:t xml:space="preserve"> </w:t>
      </w:r>
      <w:r w:rsidRPr="00483458">
        <w:t>found</w:t>
      </w:r>
      <w:r>
        <w:t xml:space="preserve"> </w:t>
      </w:r>
      <w:r w:rsidRPr="00483458">
        <w:t>evidence</w:t>
      </w:r>
      <w:r>
        <w:t xml:space="preserve"> </w:t>
      </w:r>
      <w:r w:rsidRPr="00483458">
        <w:t>that</w:t>
      </w:r>
      <w:r>
        <w:t xml:space="preserve"> </w:t>
      </w:r>
      <w:r w:rsidRPr="00483458">
        <w:t>increased</w:t>
      </w:r>
      <w:r>
        <w:t xml:space="preserve"> </w:t>
      </w:r>
      <w:r w:rsidRPr="00483458">
        <w:t>quality</w:t>
      </w:r>
      <w:r>
        <w:t xml:space="preserve"> </w:t>
      </w:r>
      <w:r w:rsidRPr="00483458">
        <w:t>of</w:t>
      </w:r>
      <w:r>
        <w:t xml:space="preserve"> </w:t>
      </w:r>
      <w:r w:rsidRPr="00483458">
        <w:t>behaviour</w:t>
      </w:r>
      <w:r>
        <w:t xml:space="preserve"> </w:t>
      </w:r>
      <w:r w:rsidRPr="00483458">
        <w:t>support</w:t>
      </w:r>
      <w:r>
        <w:t xml:space="preserve"> </w:t>
      </w:r>
      <w:r w:rsidRPr="00483458">
        <w:t>plans</w:t>
      </w:r>
      <w:r>
        <w:t xml:space="preserve"> </w:t>
      </w:r>
      <w:r w:rsidRPr="00483458">
        <w:t>is</w:t>
      </w:r>
      <w:r>
        <w:t xml:space="preserve"> </w:t>
      </w:r>
      <w:r w:rsidRPr="00483458">
        <w:t>associated</w:t>
      </w:r>
      <w:r>
        <w:t xml:space="preserve"> </w:t>
      </w:r>
      <w:r w:rsidRPr="00483458">
        <w:t>with</w:t>
      </w:r>
      <w:r>
        <w:t xml:space="preserve"> </w:t>
      </w:r>
      <w:r w:rsidRPr="00483458">
        <w:t>reductions</w:t>
      </w:r>
      <w:r>
        <w:t xml:space="preserve"> </w:t>
      </w:r>
      <w:r w:rsidRPr="00483458">
        <w:t>in</w:t>
      </w:r>
      <w:r>
        <w:t xml:space="preserve"> </w:t>
      </w:r>
      <w:r w:rsidRPr="00483458">
        <w:t>the</w:t>
      </w:r>
      <w:r>
        <w:t xml:space="preserve"> </w:t>
      </w:r>
      <w:r w:rsidRPr="00483458">
        <w:t>use</w:t>
      </w:r>
      <w:r>
        <w:t xml:space="preserve"> </w:t>
      </w:r>
      <w:r w:rsidRPr="00483458">
        <w:t>of</w:t>
      </w:r>
      <w:r>
        <w:t xml:space="preserve"> </w:t>
      </w:r>
      <w:r w:rsidRPr="00483458">
        <w:t>restrictive</w:t>
      </w:r>
      <w:r>
        <w:t xml:space="preserve"> </w:t>
      </w:r>
      <w:r w:rsidRPr="00483458">
        <w:t>practices</w:t>
      </w:r>
      <w:r>
        <w:t xml:space="preserve"> </w:t>
      </w:r>
      <w:r w:rsidRPr="00483458">
        <w:t>(Webber</w:t>
      </w:r>
      <w:r>
        <w:t xml:space="preserve"> </w:t>
      </w:r>
      <w:r w:rsidRPr="00483458">
        <w:t>et</w:t>
      </w:r>
      <w:r>
        <w:t xml:space="preserve"> </w:t>
      </w:r>
      <w:r w:rsidRPr="00483458">
        <w:t>al.</w:t>
      </w:r>
      <w:r>
        <w:t xml:space="preserve"> </w:t>
      </w:r>
      <w:r w:rsidRPr="00483458">
        <w:t>2012).</w:t>
      </w:r>
    </w:p>
    <w:p w14:paraId="46F6AD4C" w14:textId="77777777" w:rsidR="00BE3551" w:rsidRPr="00483458" w:rsidRDefault="00BE3551" w:rsidP="00F95A48">
      <w:pPr>
        <w:pStyle w:val="Body"/>
      </w:pPr>
      <w:r w:rsidRPr="00483458">
        <w:t>This</w:t>
      </w:r>
      <w:r>
        <w:t xml:space="preserve"> </w:t>
      </w:r>
      <w:r w:rsidRPr="00483458">
        <w:t>year</w:t>
      </w:r>
      <w:r>
        <w:t xml:space="preserve"> </w:t>
      </w:r>
      <w:r w:rsidRPr="00483458">
        <w:t>the</w:t>
      </w:r>
      <w:r>
        <w:t xml:space="preserve"> </w:t>
      </w:r>
      <w:r w:rsidRPr="00483458">
        <w:t>focus</w:t>
      </w:r>
      <w:r>
        <w:t xml:space="preserve"> </w:t>
      </w:r>
      <w:r w:rsidRPr="00483458">
        <w:t>was</w:t>
      </w:r>
      <w:r>
        <w:t xml:space="preserve"> </w:t>
      </w:r>
      <w:r w:rsidRPr="00483458">
        <w:t>on</w:t>
      </w:r>
      <w:r>
        <w:t xml:space="preserve"> </w:t>
      </w:r>
      <w:r w:rsidRPr="00483458">
        <w:t>the</w:t>
      </w:r>
      <w:r>
        <w:t xml:space="preserve"> </w:t>
      </w:r>
      <w:r w:rsidRPr="00483458">
        <w:t>quality</w:t>
      </w:r>
      <w:r>
        <w:t xml:space="preserve"> </w:t>
      </w:r>
      <w:r w:rsidRPr="00483458">
        <w:t>of</w:t>
      </w:r>
      <w:r>
        <w:t xml:space="preserve"> </w:t>
      </w:r>
      <w:r w:rsidRPr="00483458">
        <w:t>behaviour</w:t>
      </w:r>
      <w:r>
        <w:t xml:space="preserve"> </w:t>
      </w:r>
      <w:r w:rsidRPr="00483458">
        <w:t>support</w:t>
      </w:r>
      <w:r>
        <w:t xml:space="preserve"> </w:t>
      </w:r>
      <w:r w:rsidRPr="00483458">
        <w:t>plans</w:t>
      </w:r>
      <w:r>
        <w:t xml:space="preserve"> </w:t>
      </w:r>
      <w:r w:rsidRPr="00483458">
        <w:t>submitted</w:t>
      </w:r>
      <w:r>
        <w:t xml:space="preserve"> </w:t>
      </w:r>
      <w:r w:rsidRPr="00483458">
        <w:t>by</w:t>
      </w:r>
      <w:r>
        <w:t xml:space="preserve"> </w:t>
      </w:r>
      <w:r w:rsidRPr="00483458">
        <w:t>NDIS</w:t>
      </w:r>
      <w:r>
        <w:t>-</w:t>
      </w:r>
      <w:r w:rsidRPr="00483458">
        <w:t>registered</w:t>
      </w:r>
      <w:r>
        <w:t xml:space="preserve"> </w:t>
      </w:r>
      <w:r w:rsidRPr="00483458">
        <w:t>providers</w:t>
      </w:r>
      <w:r>
        <w:t xml:space="preserve">, </w:t>
      </w:r>
      <w:r w:rsidRPr="00483458">
        <w:t>which</w:t>
      </w:r>
      <w:r>
        <w:t xml:space="preserve"> </w:t>
      </w:r>
      <w:r w:rsidRPr="00483458">
        <w:t>included</w:t>
      </w:r>
      <w:r>
        <w:t xml:space="preserve"> </w:t>
      </w:r>
      <w:r w:rsidRPr="00483458">
        <w:t>the</w:t>
      </w:r>
      <w:r>
        <w:t xml:space="preserve"> </w:t>
      </w:r>
      <w:r w:rsidRPr="00483458">
        <w:t>requirement</w:t>
      </w:r>
      <w:r>
        <w:t xml:space="preserve"> </w:t>
      </w:r>
      <w:r w:rsidRPr="00483458">
        <w:t>for</w:t>
      </w:r>
      <w:r>
        <w:t xml:space="preserve"> </w:t>
      </w:r>
      <w:r w:rsidRPr="00483458">
        <w:t>secondary</w:t>
      </w:r>
      <w:r>
        <w:t xml:space="preserve"> </w:t>
      </w:r>
      <w:r w:rsidRPr="00483458">
        <w:t>approval</w:t>
      </w:r>
      <w:r>
        <w:t xml:space="preserve"> </w:t>
      </w:r>
      <w:r w:rsidRPr="00483458">
        <w:t>from</w:t>
      </w:r>
      <w:r>
        <w:t xml:space="preserve"> </w:t>
      </w:r>
      <w:r w:rsidRPr="00483458">
        <w:t>the</w:t>
      </w:r>
      <w:r>
        <w:t xml:space="preserve"> </w:t>
      </w:r>
      <w:r w:rsidRPr="00483458">
        <w:t>Senior</w:t>
      </w:r>
      <w:r>
        <w:t xml:space="preserve"> </w:t>
      </w:r>
      <w:r w:rsidRPr="00483458">
        <w:t>Practitioner</w:t>
      </w:r>
      <w:r>
        <w:t xml:space="preserve"> </w:t>
      </w:r>
      <w:r w:rsidRPr="00483458">
        <w:t>for</w:t>
      </w:r>
      <w:r>
        <w:t xml:space="preserve"> </w:t>
      </w:r>
      <w:r w:rsidRPr="00483458">
        <w:t>us</w:t>
      </w:r>
      <w:r>
        <w:t xml:space="preserve">ing </w:t>
      </w:r>
      <w:r w:rsidRPr="00483458">
        <w:t>restrictive</w:t>
      </w:r>
      <w:r>
        <w:t xml:space="preserve"> </w:t>
      </w:r>
      <w:r w:rsidRPr="00483458">
        <w:t>practices.</w:t>
      </w:r>
    </w:p>
    <w:p w14:paraId="006314CE" w14:textId="77777777" w:rsidR="00BE3551" w:rsidRPr="00483458" w:rsidRDefault="00BE3551" w:rsidP="00F95A48">
      <w:pPr>
        <w:pStyle w:val="Body"/>
      </w:pPr>
      <w:r w:rsidRPr="00483458">
        <w:t>A</w:t>
      </w:r>
      <w:r>
        <w:t xml:space="preserve"> </w:t>
      </w:r>
      <w:r w:rsidRPr="00483458">
        <w:t>small</w:t>
      </w:r>
      <w:r>
        <w:t xml:space="preserve"> </w:t>
      </w:r>
      <w:r w:rsidRPr="00483458">
        <w:t>selection</w:t>
      </w:r>
      <w:r>
        <w:t xml:space="preserve"> </w:t>
      </w:r>
      <w:r w:rsidRPr="00483458">
        <w:t>of</w:t>
      </w:r>
      <w:r>
        <w:t xml:space="preserve"> </w:t>
      </w:r>
      <w:r w:rsidRPr="00483458">
        <w:t>BSPs</w:t>
      </w:r>
      <w:r>
        <w:t xml:space="preserve"> </w:t>
      </w:r>
      <w:r w:rsidRPr="00483458">
        <w:t>that</w:t>
      </w:r>
      <w:r>
        <w:t xml:space="preserve"> </w:t>
      </w:r>
      <w:r w:rsidRPr="00483458">
        <w:t>required</w:t>
      </w:r>
      <w:r>
        <w:t xml:space="preserve"> </w:t>
      </w:r>
      <w:r w:rsidRPr="00483458">
        <w:t>additional</w:t>
      </w:r>
      <w:r>
        <w:t xml:space="preserve"> </w:t>
      </w:r>
      <w:r w:rsidRPr="00483458">
        <w:t>approval</w:t>
      </w:r>
      <w:r>
        <w:t xml:space="preserve"> </w:t>
      </w:r>
      <w:r w:rsidRPr="00483458">
        <w:t>by</w:t>
      </w:r>
      <w:r>
        <w:t xml:space="preserve"> </w:t>
      </w:r>
      <w:r w:rsidRPr="00483458">
        <w:t>the</w:t>
      </w:r>
      <w:r>
        <w:t xml:space="preserve"> </w:t>
      </w:r>
      <w:r w:rsidRPr="00483458">
        <w:t>Victorian</w:t>
      </w:r>
      <w:r>
        <w:t xml:space="preserve"> </w:t>
      </w:r>
      <w:r w:rsidRPr="00483458">
        <w:t>Senior</w:t>
      </w:r>
      <w:r>
        <w:t xml:space="preserve"> </w:t>
      </w:r>
      <w:r w:rsidRPr="00483458">
        <w:t>Practitioner</w:t>
      </w:r>
      <w:r>
        <w:t xml:space="preserve"> </w:t>
      </w:r>
      <w:r w:rsidRPr="00483458">
        <w:t>for</w:t>
      </w:r>
      <w:r>
        <w:t xml:space="preserve"> </w:t>
      </w:r>
      <w:r w:rsidRPr="00483458">
        <w:t>us</w:t>
      </w:r>
      <w:r>
        <w:t xml:space="preserve">ing </w:t>
      </w:r>
      <w:r w:rsidRPr="00483458">
        <w:t>restrictive</w:t>
      </w:r>
      <w:r>
        <w:t xml:space="preserve"> </w:t>
      </w:r>
      <w:r w:rsidRPr="00483458">
        <w:t>practices</w:t>
      </w:r>
      <w:r>
        <w:t xml:space="preserve"> </w:t>
      </w:r>
      <w:r w:rsidRPr="00483458">
        <w:t>were</w:t>
      </w:r>
      <w:r>
        <w:t xml:space="preserve"> </w:t>
      </w:r>
      <w:r w:rsidRPr="00483458">
        <w:t>assessed</w:t>
      </w:r>
      <w:r>
        <w:t xml:space="preserve"> </w:t>
      </w:r>
      <w:r w:rsidRPr="00483458">
        <w:t>in</w:t>
      </w:r>
      <w:r>
        <w:t xml:space="preserve"> </w:t>
      </w:r>
      <w:r w:rsidRPr="00483458">
        <w:t>2020</w:t>
      </w:r>
      <w:r>
        <w:t>–</w:t>
      </w:r>
      <w:r w:rsidRPr="00483458">
        <w:t>21.</w:t>
      </w:r>
      <w:r>
        <w:t xml:space="preserve"> </w:t>
      </w:r>
      <w:r w:rsidRPr="00483458">
        <w:t>The</w:t>
      </w:r>
      <w:r>
        <w:t xml:space="preserve"> </w:t>
      </w:r>
      <w:r w:rsidRPr="00483458">
        <w:t>sample</w:t>
      </w:r>
      <w:r>
        <w:t xml:space="preserve"> </w:t>
      </w:r>
      <w:r w:rsidRPr="00483458">
        <w:t>size</w:t>
      </w:r>
      <w:r>
        <w:t xml:space="preserve"> </w:t>
      </w:r>
      <w:r w:rsidRPr="00483458">
        <w:t>of</w:t>
      </w:r>
      <w:r>
        <w:t xml:space="preserve"> </w:t>
      </w:r>
      <w:r w:rsidRPr="00483458">
        <w:t>assessments</w:t>
      </w:r>
      <w:r>
        <w:t xml:space="preserve"> </w:t>
      </w:r>
      <w:r w:rsidRPr="00483458">
        <w:t>undertaken</w:t>
      </w:r>
      <w:r>
        <w:t xml:space="preserve"> </w:t>
      </w:r>
      <w:r w:rsidRPr="00483458">
        <w:t>was</w:t>
      </w:r>
      <w:r>
        <w:t xml:space="preserve"> </w:t>
      </w:r>
      <w:r w:rsidRPr="00483458">
        <w:t>too</w:t>
      </w:r>
      <w:r>
        <w:t xml:space="preserve"> </w:t>
      </w:r>
      <w:r w:rsidRPr="00483458">
        <w:t>small</w:t>
      </w:r>
      <w:r>
        <w:t xml:space="preserve"> </w:t>
      </w:r>
      <w:r w:rsidRPr="00483458">
        <w:t>to</w:t>
      </w:r>
      <w:r>
        <w:t xml:space="preserve"> </w:t>
      </w:r>
      <w:r w:rsidRPr="00483458">
        <w:t>suggest</w:t>
      </w:r>
      <w:r>
        <w:t xml:space="preserve"> </w:t>
      </w:r>
      <w:r w:rsidRPr="00483458">
        <w:t>trends</w:t>
      </w:r>
      <w:r>
        <w:t xml:space="preserve"> </w:t>
      </w:r>
      <w:r w:rsidRPr="00483458">
        <w:t>in</w:t>
      </w:r>
      <w:r>
        <w:t xml:space="preserve"> </w:t>
      </w:r>
      <w:r w:rsidRPr="00483458">
        <w:t>quality</w:t>
      </w:r>
      <w:r>
        <w:t xml:space="preserve"> </w:t>
      </w:r>
      <w:r w:rsidRPr="00483458">
        <w:t>across</w:t>
      </w:r>
      <w:r>
        <w:t xml:space="preserve"> </w:t>
      </w:r>
      <w:r w:rsidRPr="00483458">
        <w:t>the</w:t>
      </w:r>
      <w:r>
        <w:t xml:space="preserve"> </w:t>
      </w:r>
      <w:r w:rsidRPr="00483458">
        <w:t>sector,</w:t>
      </w:r>
      <w:r>
        <w:t xml:space="preserve"> </w:t>
      </w:r>
      <w:r w:rsidRPr="00483458">
        <w:t>but</w:t>
      </w:r>
      <w:r>
        <w:t xml:space="preserve"> </w:t>
      </w:r>
      <w:r w:rsidRPr="00483458">
        <w:t>individual</w:t>
      </w:r>
      <w:r>
        <w:t xml:space="preserve"> </w:t>
      </w:r>
      <w:r w:rsidRPr="00483458">
        <w:t>practitioners</w:t>
      </w:r>
      <w:r>
        <w:t xml:space="preserve"> </w:t>
      </w:r>
      <w:r w:rsidRPr="00483458">
        <w:t>and</w:t>
      </w:r>
      <w:r>
        <w:t xml:space="preserve"> </w:t>
      </w:r>
      <w:r w:rsidRPr="00483458">
        <w:t>NDIS</w:t>
      </w:r>
      <w:r>
        <w:t xml:space="preserve"> </w:t>
      </w:r>
      <w:r w:rsidRPr="00483458">
        <w:t>providers</w:t>
      </w:r>
      <w:r>
        <w:t xml:space="preserve"> </w:t>
      </w:r>
      <w:r w:rsidRPr="00483458">
        <w:t>benefit</w:t>
      </w:r>
      <w:r>
        <w:t xml:space="preserve">ed </w:t>
      </w:r>
      <w:r w:rsidRPr="00483458">
        <w:t>from</w:t>
      </w:r>
      <w:r>
        <w:t xml:space="preserve"> </w:t>
      </w:r>
      <w:r w:rsidRPr="00483458">
        <w:t>feedback</w:t>
      </w:r>
      <w:r>
        <w:t xml:space="preserve"> </w:t>
      </w:r>
      <w:r w:rsidRPr="00483458">
        <w:t>about</w:t>
      </w:r>
      <w:r>
        <w:t xml:space="preserve"> the </w:t>
      </w:r>
      <w:r w:rsidRPr="00483458">
        <w:t>quality</w:t>
      </w:r>
      <w:r>
        <w:t xml:space="preserve"> </w:t>
      </w:r>
      <w:r w:rsidRPr="00483458">
        <w:t>of</w:t>
      </w:r>
      <w:r>
        <w:t xml:space="preserve"> </w:t>
      </w:r>
      <w:r w:rsidRPr="00483458">
        <w:t>their</w:t>
      </w:r>
      <w:r>
        <w:t xml:space="preserve"> </w:t>
      </w:r>
      <w:r w:rsidRPr="00483458">
        <w:t>BSPs</w:t>
      </w:r>
    </w:p>
    <w:p w14:paraId="7421CE4B" w14:textId="77777777" w:rsidR="00BE3551" w:rsidRPr="00483458" w:rsidRDefault="00BE3551" w:rsidP="00F95A48">
      <w:pPr>
        <w:pStyle w:val="Body"/>
      </w:pPr>
      <w:r w:rsidRPr="00483458">
        <w:t>Despite</w:t>
      </w:r>
      <w:r>
        <w:t xml:space="preserve"> </w:t>
      </w:r>
      <w:r w:rsidRPr="00483458">
        <w:t>the</w:t>
      </w:r>
      <w:r>
        <w:t xml:space="preserve"> </w:t>
      </w:r>
      <w:r w:rsidRPr="00483458">
        <w:t>small</w:t>
      </w:r>
      <w:r>
        <w:t xml:space="preserve"> </w:t>
      </w:r>
      <w:r w:rsidRPr="00483458">
        <w:t>sample</w:t>
      </w:r>
      <w:r>
        <w:t xml:space="preserve"> </w:t>
      </w:r>
      <w:r w:rsidRPr="00483458">
        <w:t>size,</w:t>
      </w:r>
      <w:r>
        <w:t xml:space="preserve"> </w:t>
      </w:r>
      <w:r w:rsidRPr="00483458">
        <w:t>all</w:t>
      </w:r>
      <w:r>
        <w:t xml:space="preserve"> </w:t>
      </w:r>
      <w:r w:rsidRPr="00483458">
        <w:t>BSPs</w:t>
      </w:r>
      <w:r>
        <w:t xml:space="preserve"> </w:t>
      </w:r>
      <w:r w:rsidRPr="00483458">
        <w:t>assessed</w:t>
      </w:r>
      <w:r>
        <w:t xml:space="preserve"> </w:t>
      </w:r>
      <w:r w:rsidRPr="00483458">
        <w:t>described</w:t>
      </w:r>
      <w:r>
        <w:t>:</w:t>
      </w:r>
    </w:p>
    <w:p w14:paraId="4FF3FA93" w14:textId="77777777" w:rsidR="00BE3551" w:rsidRPr="00536081" w:rsidRDefault="00BE3551" w:rsidP="00327EE7">
      <w:pPr>
        <w:pStyle w:val="Bullet1"/>
      </w:pPr>
      <w:r w:rsidRPr="00536081">
        <w:t>underlying</w:t>
      </w:r>
      <w:r>
        <w:t xml:space="preserve"> </w:t>
      </w:r>
      <w:r w:rsidRPr="00536081">
        <w:t>triggers</w:t>
      </w:r>
      <w:r>
        <w:t xml:space="preserve"> </w:t>
      </w:r>
      <w:r w:rsidRPr="00536081">
        <w:t>and</w:t>
      </w:r>
      <w:r>
        <w:t xml:space="preserve"> </w:t>
      </w:r>
      <w:r w:rsidRPr="00536081">
        <w:t>the</w:t>
      </w:r>
      <w:r>
        <w:t xml:space="preserve"> </w:t>
      </w:r>
      <w:r w:rsidRPr="00536081">
        <w:t>common</w:t>
      </w:r>
      <w:r>
        <w:t xml:space="preserve"> </w:t>
      </w:r>
      <w:r w:rsidRPr="00536081">
        <w:t>settings</w:t>
      </w:r>
      <w:r>
        <w:t xml:space="preserve"> </w:t>
      </w:r>
      <w:r w:rsidRPr="00536081">
        <w:t>where</w:t>
      </w:r>
      <w:r>
        <w:t xml:space="preserve"> </w:t>
      </w:r>
      <w:r w:rsidRPr="00536081">
        <w:t>the</w:t>
      </w:r>
      <w:r>
        <w:t xml:space="preserve"> </w:t>
      </w:r>
      <w:r w:rsidRPr="00536081">
        <w:t>behaviours</w:t>
      </w:r>
      <w:r>
        <w:t xml:space="preserve"> </w:t>
      </w:r>
      <w:r w:rsidRPr="00536081">
        <w:t>occurred</w:t>
      </w:r>
    </w:p>
    <w:p w14:paraId="5DE0ADB2" w14:textId="77777777" w:rsidR="00BE3551" w:rsidRPr="00536081" w:rsidRDefault="00BE3551" w:rsidP="00327EE7">
      <w:pPr>
        <w:pStyle w:val="Bullet1"/>
      </w:pPr>
      <w:r w:rsidRPr="00536081">
        <w:t>the</w:t>
      </w:r>
      <w:r>
        <w:t xml:space="preserve"> </w:t>
      </w:r>
      <w:r w:rsidRPr="00536081">
        <w:t>function</w:t>
      </w:r>
      <w:r>
        <w:t xml:space="preserve"> </w:t>
      </w:r>
      <w:r w:rsidRPr="00536081">
        <w:t>of</w:t>
      </w:r>
      <w:r>
        <w:t xml:space="preserve"> </w:t>
      </w:r>
      <w:r w:rsidRPr="00536081">
        <w:t>the</w:t>
      </w:r>
      <w:r>
        <w:t xml:space="preserve"> </w:t>
      </w:r>
      <w:r w:rsidRPr="00536081">
        <w:t>behaviour</w:t>
      </w:r>
    </w:p>
    <w:p w14:paraId="0F746CC5" w14:textId="77777777" w:rsidR="00BE3551" w:rsidRPr="00536081" w:rsidRDefault="00BE3551" w:rsidP="00327EE7">
      <w:pPr>
        <w:pStyle w:val="Bullet1"/>
      </w:pPr>
      <w:r w:rsidRPr="00536081">
        <w:t>environmental</w:t>
      </w:r>
      <w:r>
        <w:t xml:space="preserve"> </w:t>
      </w:r>
      <w:r w:rsidRPr="00536081">
        <w:t>supports</w:t>
      </w:r>
      <w:r>
        <w:t xml:space="preserve"> </w:t>
      </w:r>
      <w:r w:rsidRPr="00536081">
        <w:t>that</w:t>
      </w:r>
      <w:r>
        <w:t xml:space="preserve"> </w:t>
      </w:r>
      <w:r w:rsidRPr="00536081">
        <w:t>address</w:t>
      </w:r>
      <w:r>
        <w:t xml:space="preserve"> </w:t>
      </w:r>
      <w:r w:rsidRPr="00536081">
        <w:t>triggers</w:t>
      </w:r>
      <w:r>
        <w:t xml:space="preserve"> </w:t>
      </w:r>
      <w:r w:rsidRPr="00536081">
        <w:t>and</w:t>
      </w:r>
      <w:r>
        <w:t xml:space="preserve"> </w:t>
      </w:r>
      <w:r w:rsidRPr="00536081">
        <w:t>setting</w:t>
      </w:r>
      <w:r>
        <w:t xml:space="preserve"> </w:t>
      </w:r>
      <w:r w:rsidRPr="00536081">
        <w:t>events</w:t>
      </w:r>
    </w:p>
    <w:p w14:paraId="007D72A6" w14:textId="77777777" w:rsidR="00BE3551" w:rsidRPr="00536081" w:rsidRDefault="00BE3551" w:rsidP="00327EE7">
      <w:pPr>
        <w:pStyle w:val="Bullet1"/>
      </w:pPr>
      <w:r w:rsidRPr="00536081">
        <w:t>appropriate</w:t>
      </w:r>
      <w:r>
        <w:t xml:space="preserve"> </w:t>
      </w:r>
      <w:r w:rsidRPr="00536081">
        <w:t>de-escalation</w:t>
      </w:r>
      <w:r>
        <w:t xml:space="preserve"> </w:t>
      </w:r>
      <w:r w:rsidRPr="00536081">
        <w:t>strategies.</w:t>
      </w:r>
    </w:p>
    <w:p w14:paraId="67A3FCCE" w14:textId="5079BB6D" w:rsidR="00BE3551" w:rsidRPr="00483458" w:rsidRDefault="00BE3551" w:rsidP="00F95A48">
      <w:pPr>
        <w:pStyle w:val="Bodyafterbullets"/>
      </w:pPr>
      <w:r w:rsidRPr="00483458">
        <w:t>We</w:t>
      </w:r>
      <w:r>
        <w:t xml:space="preserve"> </w:t>
      </w:r>
      <w:r w:rsidRPr="00483458">
        <w:t>know</w:t>
      </w:r>
      <w:r>
        <w:t xml:space="preserve"> </w:t>
      </w:r>
      <w:r w:rsidRPr="00483458">
        <w:t>from</w:t>
      </w:r>
      <w:r>
        <w:t xml:space="preserve"> </w:t>
      </w:r>
      <w:r w:rsidRPr="00483458">
        <w:t>research</w:t>
      </w:r>
      <w:r>
        <w:t xml:space="preserve"> </w:t>
      </w:r>
      <w:r w:rsidRPr="00483458">
        <w:t>that</w:t>
      </w:r>
      <w:r>
        <w:t xml:space="preserve"> </w:t>
      </w:r>
      <w:r w:rsidRPr="00483458">
        <w:t>understanding</w:t>
      </w:r>
      <w:r>
        <w:t xml:space="preserve"> </w:t>
      </w:r>
      <w:r w:rsidRPr="00483458">
        <w:t>the</w:t>
      </w:r>
      <w:r>
        <w:t xml:space="preserve"> </w:t>
      </w:r>
      <w:r w:rsidRPr="00483458">
        <w:t>function</w:t>
      </w:r>
      <w:r>
        <w:t xml:space="preserve"> </w:t>
      </w:r>
      <w:r w:rsidRPr="00483458">
        <w:t>of</w:t>
      </w:r>
      <w:r>
        <w:t xml:space="preserve"> </w:t>
      </w:r>
      <w:r w:rsidRPr="00483458">
        <w:t>the</w:t>
      </w:r>
      <w:r>
        <w:t xml:space="preserve"> </w:t>
      </w:r>
      <w:r w:rsidRPr="00483458">
        <w:t>behaviours</w:t>
      </w:r>
      <w:r>
        <w:t xml:space="preserve"> </w:t>
      </w:r>
      <w:r w:rsidRPr="00483458">
        <w:t>of</w:t>
      </w:r>
      <w:r>
        <w:t xml:space="preserve"> </w:t>
      </w:r>
      <w:r w:rsidRPr="00483458">
        <w:t>concern</w:t>
      </w:r>
      <w:r>
        <w:t xml:space="preserve"> </w:t>
      </w:r>
      <w:r w:rsidRPr="00483458">
        <w:t>and</w:t>
      </w:r>
      <w:r>
        <w:t xml:space="preserve"> </w:t>
      </w:r>
      <w:r w:rsidRPr="00483458">
        <w:t>the</w:t>
      </w:r>
      <w:r>
        <w:t xml:space="preserve"> </w:t>
      </w:r>
      <w:r w:rsidRPr="00483458">
        <w:t>trigger-setting</w:t>
      </w:r>
      <w:r>
        <w:t xml:space="preserve"> </w:t>
      </w:r>
      <w:r w:rsidRPr="00483458">
        <w:t>events,</w:t>
      </w:r>
      <w:r>
        <w:t xml:space="preserve"> </w:t>
      </w:r>
      <w:r w:rsidRPr="00483458">
        <w:t>together</w:t>
      </w:r>
      <w:r>
        <w:t xml:space="preserve"> </w:t>
      </w:r>
      <w:r w:rsidRPr="00483458">
        <w:t>with</w:t>
      </w:r>
      <w:r>
        <w:t xml:space="preserve"> </w:t>
      </w:r>
      <w:r w:rsidRPr="00483458">
        <w:t>the</w:t>
      </w:r>
      <w:r>
        <w:t xml:space="preserve"> </w:t>
      </w:r>
      <w:r w:rsidRPr="00483458">
        <w:t>use</w:t>
      </w:r>
      <w:r>
        <w:t xml:space="preserve"> </w:t>
      </w:r>
      <w:r w:rsidRPr="00483458">
        <w:t>of</w:t>
      </w:r>
      <w:r>
        <w:t xml:space="preserve"> </w:t>
      </w:r>
      <w:r w:rsidRPr="00483458">
        <w:t>environmental</w:t>
      </w:r>
      <w:r>
        <w:t xml:space="preserve"> </w:t>
      </w:r>
      <w:r w:rsidRPr="00483458">
        <w:t>support,</w:t>
      </w:r>
      <w:r>
        <w:t xml:space="preserve"> </w:t>
      </w:r>
      <w:r w:rsidRPr="00483458">
        <w:t>is</w:t>
      </w:r>
      <w:r>
        <w:t xml:space="preserve"> </w:t>
      </w:r>
      <w:r w:rsidRPr="00483458">
        <w:t>essential</w:t>
      </w:r>
      <w:r>
        <w:t xml:space="preserve"> </w:t>
      </w:r>
      <w:r w:rsidRPr="00483458">
        <w:t>for</w:t>
      </w:r>
      <w:r>
        <w:t xml:space="preserve"> </w:t>
      </w:r>
      <w:r w:rsidRPr="00483458">
        <w:t>minimising</w:t>
      </w:r>
      <w:r>
        <w:t xml:space="preserve"> </w:t>
      </w:r>
      <w:r w:rsidRPr="00483458">
        <w:t>the</w:t>
      </w:r>
      <w:r w:rsidR="00E91BC0">
        <w:t> </w:t>
      </w:r>
      <w:r w:rsidRPr="00483458">
        <w:t>use</w:t>
      </w:r>
      <w:r>
        <w:t xml:space="preserve"> </w:t>
      </w:r>
      <w:r w:rsidRPr="00483458">
        <w:t>of</w:t>
      </w:r>
      <w:r>
        <w:t xml:space="preserve"> </w:t>
      </w:r>
      <w:r w:rsidRPr="00483458">
        <w:t>restraint</w:t>
      </w:r>
      <w:r>
        <w:t xml:space="preserve"> </w:t>
      </w:r>
      <w:r w:rsidRPr="00483458">
        <w:t>and</w:t>
      </w:r>
      <w:r>
        <w:t xml:space="preserve"> </w:t>
      </w:r>
      <w:r w:rsidRPr="00483458">
        <w:t>seclusion.</w:t>
      </w:r>
    </w:p>
    <w:p w14:paraId="19265503" w14:textId="502F9E53" w:rsidR="00BE3551" w:rsidRPr="00483458" w:rsidRDefault="00BE3551" w:rsidP="004A23E8">
      <w:pPr>
        <w:pStyle w:val="Body"/>
      </w:pPr>
      <w:r w:rsidRPr="00483458">
        <w:t>All</w:t>
      </w:r>
      <w:r>
        <w:t xml:space="preserve"> </w:t>
      </w:r>
      <w:r w:rsidRPr="00483458">
        <w:t>BSPs</w:t>
      </w:r>
      <w:r>
        <w:t xml:space="preserve"> </w:t>
      </w:r>
      <w:r w:rsidRPr="00483458">
        <w:t>assessed</w:t>
      </w:r>
      <w:r>
        <w:t xml:space="preserve"> </w:t>
      </w:r>
      <w:r w:rsidRPr="00483458">
        <w:t>show</w:t>
      </w:r>
      <w:r>
        <w:t xml:space="preserve"> </w:t>
      </w:r>
      <w:r w:rsidRPr="00483458">
        <w:t>that</w:t>
      </w:r>
      <w:r>
        <w:t xml:space="preserve"> </w:t>
      </w:r>
      <w:r w:rsidRPr="00483458">
        <w:t>more</w:t>
      </w:r>
      <w:r>
        <w:t xml:space="preserve"> </w:t>
      </w:r>
      <w:r w:rsidRPr="00483458">
        <w:t>work</w:t>
      </w:r>
      <w:r>
        <w:t xml:space="preserve"> </w:t>
      </w:r>
      <w:r w:rsidRPr="00483458">
        <w:t>is</w:t>
      </w:r>
      <w:r>
        <w:t xml:space="preserve"> </w:t>
      </w:r>
      <w:r w:rsidRPr="00483458">
        <w:t>needed</w:t>
      </w:r>
      <w:r>
        <w:t xml:space="preserve"> </w:t>
      </w:r>
      <w:r w:rsidRPr="00483458">
        <w:t>on</w:t>
      </w:r>
      <w:r>
        <w:t xml:space="preserve"> </w:t>
      </w:r>
      <w:r w:rsidRPr="00483458">
        <w:t>providing:</w:t>
      </w:r>
    </w:p>
    <w:p w14:paraId="6E9821CA" w14:textId="77777777" w:rsidR="00BE3551" w:rsidRPr="00483458" w:rsidRDefault="00BE3551" w:rsidP="00327EE7">
      <w:pPr>
        <w:pStyle w:val="Bullet1"/>
      </w:pPr>
      <w:r w:rsidRPr="00483458">
        <w:t>a</w:t>
      </w:r>
      <w:r>
        <w:t xml:space="preserve"> </w:t>
      </w:r>
      <w:r w:rsidRPr="00483458">
        <w:t>description</w:t>
      </w:r>
      <w:r>
        <w:t xml:space="preserve"> </w:t>
      </w:r>
      <w:r w:rsidRPr="00483458">
        <w:t>of</w:t>
      </w:r>
      <w:r>
        <w:t xml:space="preserve"> </w:t>
      </w:r>
      <w:r w:rsidRPr="00483458">
        <w:t>the</w:t>
      </w:r>
      <w:r>
        <w:t xml:space="preserve"> </w:t>
      </w:r>
      <w:r w:rsidRPr="00483458">
        <w:t>behavioural</w:t>
      </w:r>
      <w:r>
        <w:t xml:space="preserve"> </w:t>
      </w:r>
      <w:r w:rsidRPr="00483458">
        <w:t>goals</w:t>
      </w:r>
      <w:r>
        <w:t xml:space="preserve"> </w:t>
      </w:r>
      <w:r w:rsidRPr="00483458">
        <w:t>to</w:t>
      </w:r>
      <w:r>
        <w:t xml:space="preserve"> </w:t>
      </w:r>
      <w:r w:rsidRPr="00483458">
        <w:t>be</w:t>
      </w:r>
      <w:r>
        <w:t xml:space="preserve"> </w:t>
      </w:r>
      <w:r w:rsidRPr="00483458">
        <w:t>achieved</w:t>
      </w:r>
      <w:r>
        <w:t xml:space="preserve"> </w:t>
      </w:r>
      <w:r w:rsidRPr="00483458">
        <w:t>during</w:t>
      </w:r>
      <w:r>
        <w:t xml:space="preserve"> </w:t>
      </w:r>
      <w:r w:rsidRPr="00483458">
        <w:t>the</w:t>
      </w:r>
      <w:r>
        <w:t xml:space="preserve"> </w:t>
      </w:r>
      <w:r w:rsidRPr="00483458">
        <w:t>course</w:t>
      </w:r>
      <w:r>
        <w:t xml:space="preserve"> </w:t>
      </w:r>
      <w:r w:rsidRPr="00483458">
        <w:t>of</w:t>
      </w:r>
      <w:r>
        <w:t xml:space="preserve"> </w:t>
      </w:r>
      <w:r w:rsidRPr="00483458">
        <w:t>the</w:t>
      </w:r>
      <w:r>
        <w:t xml:space="preserve"> </w:t>
      </w:r>
      <w:r w:rsidRPr="00483458">
        <w:t>BSP,</w:t>
      </w:r>
      <w:r>
        <w:t xml:space="preserve"> </w:t>
      </w:r>
      <w:r w:rsidRPr="00483458">
        <w:t>so</w:t>
      </w:r>
      <w:r>
        <w:t xml:space="preserve"> </w:t>
      </w:r>
      <w:r w:rsidRPr="00483458">
        <w:t>the</w:t>
      </w:r>
      <w:r>
        <w:t xml:space="preserve"> </w:t>
      </w:r>
      <w:r w:rsidRPr="00483458">
        <w:t>support</w:t>
      </w:r>
      <w:r>
        <w:t xml:space="preserve"> </w:t>
      </w:r>
      <w:r w:rsidRPr="00483458">
        <w:t>team</w:t>
      </w:r>
      <w:r>
        <w:t xml:space="preserve"> </w:t>
      </w:r>
      <w:r w:rsidRPr="00483458">
        <w:t>is</w:t>
      </w:r>
      <w:r>
        <w:t xml:space="preserve"> </w:t>
      </w:r>
      <w:r w:rsidRPr="00483458">
        <w:t>clear</w:t>
      </w:r>
      <w:r>
        <w:t xml:space="preserve"> </w:t>
      </w:r>
      <w:r w:rsidRPr="00483458">
        <w:t>on</w:t>
      </w:r>
      <w:r>
        <w:t xml:space="preserve"> </w:t>
      </w:r>
      <w:r w:rsidRPr="00483458">
        <w:t>what</w:t>
      </w:r>
      <w:r>
        <w:t xml:space="preserve"> </w:t>
      </w:r>
      <w:r w:rsidRPr="00483458">
        <w:t>they</w:t>
      </w:r>
      <w:r>
        <w:t xml:space="preserve"> </w:t>
      </w:r>
      <w:r w:rsidRPr="00483458">
        <w:t>are</w:t>
      </w:r>
      <w:r>
        <w:t xml:space="preserve"> </w:t>
      </w:r>
      <w:r w:rsidRPr="00483458">
        <w:t>hoping</w:t>
      </w:r>
      <w:r>
        <w:t xml:space="preserve"> </w:t>
      </w:r>
      <w:r w:rsidRPr="00483458">
        <w:t>to</w:t>
      </w:r>
      <w:r>
        <w:t xml:space="preserve"> </w:t>
      </w:r>
      <w:r w:rsidRPr="00483458">
        <w:t>achieve</w:t>
      </w:r>
      <w:r>
        <w:t xml:space="preserve"> </w:t>
      </w:r>
      <w:r w:rsidRPr="00483458">
        <w:t>over</w:t>
      </w:r>
      <w:r>
        <w:t xml:space="preserve"> </w:t>
      </w:r>
      <w:r w:rsidRPr="00483458">
        <w:t>the</w:t>
      </w:r>
      <w:r>
        <w:t xml:space="preserve"> </w:t>
      </w:r>
      <w:r w:rsidRPr="00483458">
        <w:t>course</w:t>
      </w:r>
      <w:r>
        <w:t xml:space="preserve"> </w:t>
      </w:r>
      <w:r w:rsidRPr="00483458">
        <w:t>of</w:t>
      </w:r>
      <w:r>
        <w:t xml:space="preserve"> </w:t>
      </w:r>
      <w:r w:rsidRPr="00483458">
        <w:t>the</w:t>
      </w:r>
      <w:r>
        <w:t xml:space="preserve"> </w:t>
      </w:r>
      <w:r w:rsidRPr="00483458">
        <w:t>plan</w:t>
      </w:r>
      <w:r>
        <w:t xml:space="preserve"> </w:t>
      </w:r>
      <w:r w:rsidRPr="00483458">
        <w:t>(such</w:t>
      </w:r>
      <w:r>
        <w:t xml:space="preserve"> </w:t>
      </w:r>
      <w:r w:rsidRPr="00483458">
        <w:t>as</w:t>
      </w:r>
      <w:r>
        <w:t xml:space="preserve"> </w:t>
      </w:r>
      <w:r w:rsidRPr="00483458">
        <w:t>increasing</w:t>
      </w:r>
      <w:r>
        <w:t xml:space="preserve"> </w:t>
      </w:r>
      <w:r w:rsidRPr="00483458">
        <w:t>the</w:t>
      </w:r>
      <w:r>
        <w:t xml:space="preserve"> </w:t>
      </w:r>
      <w:r w:rsidRPr="00483458">
        <w:t>use</w:t>
      </w:r>
      <w:r>
        <w:t xml:space="preserve"> </w:t>
      </w:r>
      <w:r w:rsidRPr="00483458">
        <w:t>of</w:t>
      </w:r>
      <w:r>
        <w:t xml:space="preserve"> </w:t>
      </w:r>
      <w:r w:rsidRPr="00483458">
        <w:t>replacement</w:t>
      </w:r>
      <w:r>
        <w:t xml:space="preserve"> </w:t>
      </w:r>
      <w:r w:rsidRPr="00483458">
        <w:t>behaviour</w:t>
      </w:r>
      <w:r>
        <w:t xml:space="preserve"> </w:t>
      </w:r>
      <w:r w:rsidRPr="00483458">
        <w:t>and</w:t>
      </w:r>
      <w:r>
        <w:t xml:space="preserve"> </w:t>
      </w:r>
      <w:r w:rsidRPr="00483458">
        <w:t>decreasing</w:t>
      </w:r>
      <w:r>
        <w:t xml:space="preserve"> </w:t>
      </w:r>
      <w:r w:rsidRPr="00483458">
        <w:t>the</w:t>
      </w:r>
      <w:r>
        <w:t xml:space="preserve"> </w:t>
      </w:r>
      <w:r w:rsidRPr="00483458">
        <w:t>use</w:t>
      </w:r>
      <w:r>
        <w:t xml:space="preserve"> </w:t>
      </w:r>
      <w:r w:rsidRPr="00483458">
        <w:t>of</w:t>
      </w:r>
      <w:r>
        <w:t xml:space="preserve"> </w:t>
      </w:r>
      <w:r w:rsidRPr="00483458">
        <w:t>behaviours</w:t>
      </w:r>
      <w:r>
        <w:t xml:space="preserve"> </w:t>
      </w:r>
      <w:r w:rsidRPr="00483458">
        <w:t>of</w:t>
      </w:r>
      <w:r>
        <w:t xml:space="preserve"> </w:t>
      </w:r>
      <w:r w:rsidRPr="00483458">
        <w:t>concern)</w:t>
      </w:r>
    </w:p>
    <w:p w14:paraId="5D552A15" w14:textId="77777777" w:rsidR="00BE3551" w:rsidRPr="00483458" w:rsidRDefault="00BE3551" w:rsidP="00327EE7">
      <w:pPr>
        <w:pStyle w:val="Bullet1"/>
      </w:pPr>
      <w:r w:rsidRPr="00483458">
        <w:t>a</w:t>
      </w:r>
      <w:r>
        <w:t xml:space="preserve"> </w:t>
      </w:r>
      <w:r w:rsidRPr="00483458">
        <w:t>clear</w:t>
      </w:r>
      <w:r>
        <w:t xml:space="preserve"> </w:t>
      </w:r>
      <w:r w:rsidRPr="00483458">
        <w:t>plan</w:t>
      </w:r>
      <w:r>
        <w:t xml:space="preserve"> </w:t>
      </w:r>
      <w:r w:rsidRPr="00483458">
        <w:t>for</w:t>
      </w:r>
      <w:r>
        <w:t xml:space="preserve"> </w:t>
      </w:r>
      <w:r w:rsidRPr="00483458">
        <w:t>how</w:t>
      </w:r>
      <w:r>
        <w:t xml:space="preserve"> </w:t>
      </w:r>
      <w:r w:rsidRPr="00483458">
        <w:t>the</w:t>
      </w:r>
      <w:r>
        <w:t xml:space="preserve"> </w:t>
      </w:r>
      <w:r w:rsidRPr="00483458">
        <w:t>support</w:t>
      </w:r>
      <w:r>
        <w:t xml:space="preserve"> </w:t>
      </w:r>
      <w:r w:rsidRPr="00483458">
        <w:t>team</w:t>
      </w:r>
      <w:r>
        <w:t xml:space="preserve"> </w:t>
      </w:r>
      <w:r w:rsidRPr="00483458">
        <w:t>should</w:t>
      </w:r>
      <w:r>
        <w:t xml:space="preserve"> </w:t>
      </w:r>
      <w:r w:rsidRPr="00483458">
        <w:t>work</w:t>
      </w:r>
      <w:r>
        <w:t xml:space="preserve"> </w:t>
      </w:r>
      <w:r w:rsidRPr="00483458">
        <w:t>together,</w:t>
      </w:r>
      <w:r>
        <w:t xml:space="preserve"> </w:t>
      </w:r>
      <w:r w:rsidRPr="00483458">
        <w:t>communicate</w:t>
      </w:r>
      <w:r>
        <w:t xml:space="preserve"> </w:t>
      </w:r>
      <w:r w:rsidRPr="00483458">
        <w:t>and</w:t>
      </w:r>
      <w:r>
        <w:t xml:space="preserve"> </w:t>
      </w:r>
      <w:r w:rsidRPr="00483458">
        <w:t>review</w:t>
      </w:r>
      <w:r>
        <w:t xml:space="preserve"> </w:t>
      </w:r>
      <w:r w:rsidRPr="00483458">
        <w:t>the</w:t>
      </w:r>
      <w:r>
        <w:t xml:space="preserve"> </w:t>
      </w:r>
      <w:r w:rsidRPr="00483458">
        <w:t>progress</w:t>
      </w:r>
      <w:r>
        <w:t xml:space="preserve"> </w:t>
      </w:r>
      <w:r w:rsidRPr="00483458">
        <w:t>of</w:t>
      </w:r>
      <w:r>
        <w:t xml:space="preserve"> </w:t>
      </w:r>
      <w:r w:rsidRPr="00483458">
        <w:t>the</w:t>
      </w:r>
      <w:r>
        <w:t xml:space="preserve"> </w:t>
      </w:r>
      <w:r w:rsidRPr="00483458">
        <w:t>behavioural</w:t>
      </w:r>
      <w:r>
        <w:t xml:space="preserve"> </w:t>
      </w:r>
      <w:r w:rsidRPr="00483458">
        <w:t>goals.</w:t>
      </w:r>
    </w:p>
    <w:p w14:paraId="273C5075" w14:textId="77777777" w:rsidR="00BE3551" w:rsidRDefault="00BE3551" w:rsidP="00F95A48">
      <w:pPr>
        <w:pStyle w:val="Bodyafterbullets"/>
      </w:pPr>
      <w:r w:rsidRPr="00483458">
        <w:t>In</w:t>
      </w:r>
      <w:r>
        <w:t xml:space="preserve"> </w:t>
      </w:r>
      <w:r w:rsidRPr="00483458">
        <w:t>addition,</w:t>
      </w:r>
      <w:r>
        <w:t xml:space="preserve"> </w:t>
      </w:r>
      <w:r w:rsidRPr="00483458">
        <w:t>BSPs</w:t>
      </w:r>
      <w:r>
        <w:t xml:space="preserve"> </w:t>
      </w:r>
      <w:r w:rsidRPr="00483458">
        <w:t>reviewed</w:t>
      </w:r>
      <w:r>
        <w:t xml:space="preserve"> </w:t>
      </w:r>
      <w:r w:rsidRPr="00483458">
        <w:t>in</w:t>
      </w:r>
      <w:r>
        <w:t xml:space="preserve"> </w:t>
      </w:r>
      <w:r w:rsidRPr="00483458">
        <w:t>2020–21</w:t>
      </w:r>
      <w:r>
        <w:t xml:space="preserve"> </w:t>
      </w:r>
      <w:r w:rsidRPr="00483458">
        <w:t>continued</w:t>
      </w:r>
      <w:r>
        <w:t xml:space="preserve"> </w:t>
      </w:r>
      <w:r w:rsidRPr="00483458">
        <w:t>to</w:t>
      </w:r>
      <w:r>
        <w:t xml:space="preserve"> </w:t>
      </w:r>
      <w:r w:rsidRPr="00483458">
        <w:t>be</w:t>
      </w:r>
      <w:r>
        <w:t xml:space="preserve"> </w:t>
      </w:r>
      <w:r w:rsidRPr="00483458">
        <w:t>long</w:t>
      </w:r>
      <w:r>
        <w:t xml:space="preserve"> </w:t>
      </w:r>
      <w:r w:rsidRPr="00483458">
        <w:t>and</w:t>
      </w:r>
      <w:r>
        <w:t xml:space="preserve"> </w:t>
      </w:r>
      <w:r w:rsidRPr="00483458">
        <w:t>contained</w:t>
      </w:r>
      <w:r>
        <w:t xml:space="preserve"> </w:t>
      </w:r>
      <w:r w:rsidRPr="00483458">
        <w:t>jargon</w:t>
      </w:r>
      <w:r>
        <w:t xml:space="preserve"> </w:t>
      </w:r>
      <w:r w:rsidRPr="00483458">
        <w:t>and</w:t>
      </w:r>
      <w:r>
        <w:t xml:space="preserve"> </w:t>
      </w:r>
      <w:r w:rsidRPr="00483458">
        <w:t>complex</w:t>
      </w:r>
      <w:r>
        <w:t xml:space="preserve"> </w:t>
      </w:r>
      <w:r w:rsidRPr="00483458">
        <w:t>language.</w:t>
      </w:r>
      <w:r>
        <w:t xml:space="preserve"> </w:t>
      </w:r>
      <w:r w:rsidRPr="00483458">
        <w:t>The</w:t>
      </w:r>
      <w:r>
        <w:t xml:space="preserve"> </w:t>
      </w:r>
      <w:r w:rsidRPr="00483458">
        <w:t>needs</w:t>
      </w:r>
      <w:r>
        <w:t xml:space="preserve"> </w:t>
      </w:r>
      <w:r w:rsidRPr="00483458">
        <w:t>of</w:t>
      </w:r>
      <w:r>
        <w:t xml:space="preserve"> </w:t>
      </w:r>
      <w:r w:rsidRPr="00483458">
        <w:t>support</w:t>
      </w:r>
      <w:r>
        <w:t xml:space="preserve"> </w:t>
      </w:r>
      <w:r w:rsidRPr="00483458">
        <w:t>staff</w:t>
      </w:r>
      <w:r>
        <w:t xml:space="preserve"> </w:t>
      </w:r>
      <w:r w:rsidRPr="00483458">
        <w:t>implementing</w:t>
      </w:r>
      <w:r>
        <w:t xml:space="preserve"> </w:t>
      </w:r>
      <w:r w:rsidRPr="00483458">
        <w:t>BSPs</w:t>
      </w:r>
      <w:r>
        <w:t xml:space="preserve"> </w:t>
      </w:r>
      <w:r w:rsidRPr="00483458">
        <w:t>should</w:t>
      </w:r>
      <w:r>
        <w:t xml:space="preserve"> </w:t>
      </w:r>
      <w:r w:rsidRPr="00483458">
        <w:t>be</w:t>
      </w:r>
      <w:r>
        <w:t xml:space="preserve"> </w:t>
      </w:r>
      <w:r w:rsidRPr="00483458">
        <w:t>considered</w:t>
      </w:r>
      <w:r>
        <w:t xml:space="preserve"> because </w:t>
      </w:r>
      <w:r w:rsidRPr="00483458">
        <w:t>they</w:t>
      </w:r>
      <w:r>
        <w:t xml:space="preserve"> are </w:t>
      </w:r>
      <w:r w:rsidRPr="00483458">
        <w:t>time</w:t>
      </w:r>
      <w:r>
        <w:t xml:space="preserve"> </w:t>
      </w:r>
      <w:r w:rsidRPr="00483458">
        <w:t>poor.</w:t>
      </w:r>
      <w:r>
        <w:t xml:space="preserve"> </w:t>
      </w:r>
      <w:r w:rsidRPr="00483458">
        <w:t>Often</w:t>
      </w:r>
      <w:r>
        <w:t xml:space="preserve"> </w:t>
      </w:r>
      <w:r w:rsidRPr="00483458">
        <w:t>the</w:t>
      </w:r>
      <w:r>
        <w:t xml:space="preserve"> </w:t>
      </w:r>
      <w:r w:rsidRPr="00483458">
        <w:t>behaviour</w:t>
      </w:r>
      <w:r>
        <w:t xml:space="preserve"> </w:t>
      </w:r>
      <w:r w:rsidRPr="00483458">
        <w:t>support</w:t>
      </w:r>
      <w:r>
        <w:t xml:space="preserve"> </w:t>
      </w:r>
      <w:r w:rsidRPr="00483458">
        <w:t>practitioners</w:t>
      </w:r>
      <w:r>
        <w:t xml:space="preserve"> </w:t>
      </w:r>
      <w:r w:rsidRPr="00483458">
        <w:t>provided</w:t>
      </w:r>
      <w:r>
        <w:t xml:space="preserve"> an </w:t>
      </w:r>
      <w:r w:rsidRPr="00483458">
        <w:t>easy</w:t>
      </w:r>
      <w:r>
        <w:t>-</w:t>
      </w:r>
      <w:r w:rsidRPr="00483458">
        <w:t>read</w:t>
      </w:r>
      <w:r>
        <w:t xml:space="preserve"> </w:t>
      </w:r>
      <w:r w:rsidRPr="00483458">
        <w:t>one</w:t>
      </w:r>
      <w:r>
        <w:t>-</w:t>
      </w:r>
      <w:r w:rsidRPr="00483458">
        <w:t>page</w:t>
      </w:r>
      <w:r>
        <w:t xml:space="preserve"> </w:t>
      </w:r>
      <w:r w:rsidRPr="00483458">
        <w:t>‘do’s</w:t>
      </w:r>
      <w:r>
        <w:t xml:space="preserve"> </w:t>
      </w:r>
      <w:r w:rsidRPr="00483458">
        <w:t>and</w:t>
      </w:r>
      <w:r>
        <w:t xml:space="preserve"> </w:t>
      </w:r>
      <w:r w:rsidRPr="00483458">
        <w:t>don’ts’</w:t>
      </w:r>
      <w:r>
        <w:t xml:space="preserve"> </w:t>
      </w:r>
      <w:r w:rsidRPr="00483458">
        <w:t>protocol</w:t>
      </w:r>
      <w:r>
        <w:t xml:space="preserve"> </w:t>
      </w:r>
      <w:r w:rsidRPr="00483458">
        <w:t>to</w:t>
      </w:r>
      <w:r>
        <w:t xml:space="preserve"> </w:t>
      </w:r>
      <w:r w:rsidRPr="00483458">
        <w:t>support</w:t>
      </w:r>
      <w:r>
        <w:t xml:space="preserve"> </w:t>
      </w:r>
      <w:r w:rsidRPr="00483458">
        <w:t>the</w:t>
      </w:r>
      <w:r>
        <w:t xml:space="preserve"> </w:t>
      </w:r>
      <w:r w:rsidRPr="00483458">
        <w:t>staff</w:t>
      </w:r>
      <w:r>
        <w:t xml:space="preserve"> </w:t>
      </w:r>
      <w:r w:rsidRPr="00483458">
        <w:t>implementing</w:t>
      </w:r>
      <w:r>
        <w:t xml:space="preserve"> </w:t>
      </w:r>
      <w:r w:rsidRPr="00483458">
        <w:t>the</w:t>
      </w:r>
      <w:r>
        <w:t xml:space="preserve"> </w:t>
      </w:r>
      <w:r w:rsidRPr="00483458">
        <w:t>BSP.</w:t>
      </w:r>
    </w:p>
    <w:p w14:paraId="4FE75066" w14:textId="77777777" w:rsidR="00BE3551" w:rsidRPr="00483458" w:rsidRDefault="00BE3551" w:rsidP="00820437">
      <w:pPr>
        <w:pStyle w:val="Heading2"/>
      </w:pPr>
      <w:bookmarkStart w:id="47" w:name="_Toc97979992"/>
      <w:bookmarkStart w:id="48" w:name="_Toc103279163"/>
      <w:r w:rsidRPr="00483458">
        <w:lastRenderedPageBreak/>
        <w:t>Restrictive</w:t>
      </w:r>
      <w:r>
        <w:t xml:space="preserve"> </w:t>
      </w:r>
      <w:r w:rsidRPr="00483458">
        <w:t>practices</w:t>
      </w:r>
      <w:r>
        <w:t xml:space="preserve"> </w:t>
      </w:r>
      <w:r w:rsidRPr="00483458">
        <w:t>audit</w:t>
      </w:r>
      <w:r>
        <w:t xml:space="preserve"> </w:t>
      </w:r>
      <w:r w:rsidRPr="00483458">
        <w:t>review</w:t>
      </w:r>
      <w:bookmarkEnd w:id="47"/>
      <w:bookmarkEnd w:id="48"/>
    </w:p>
    <w:p w14:paraId="78044639" w14:textId="77777777" w:rsidR="00BE3551" w:rsidRPr="004E325F" w:rsidRDefault="00BE3551" w:rsidP="005A6BC4">
      <w:pPr>
        <w:pStyle w:val="Body"/>
      </w:pPr>
      <w:r w:rsidRPr="004E325F">
        <w:t>The</w:t>
      </w:r>
      <w:r>
        <w:t xml:space="preserve"> </w:t>
      </w:r>
      <w:r w:rsidRPr="004E325F">
        <w:t>Victorian</w:t>
      </w:r>
      <w:r>
        <w:t xml:space="preserve"> </w:t>
      </w:r>
      <w:r w:rsidRPr="004E325F">
        <w:t>Senior</w:t>
      </w:r>
      <w:r>
        <w:t xml:space="preserve"> </w:t>
      </w:r>
      <w:r w:rsidRPr="004E325F">
        <w:t>Practitioner</w:t>
      </w:r>
      <w:r>
        <w:t xml:space="preserve"> </w:t>
      </w:r>
      <w:r w:rsidRPr="004E325F">
        <w:t>has</w:t>
      </w:r>
      <w:r>
        <w:t xml:space="preserve"> </w:t>
      </w:r>
      <w:r w:rsidRPr="004E325F">
        <w:t>powers</w:t>
      </w:r>
      <w:r>
        <w:t xml:space="preserve"> </w:t>
      </w:r>
      <w:r w:rsidRPr="004E325F">
        <w:t>under</w:t>
      </w:r>
      <w:r>
        <w:t xml:space="preserve"> </w:t>
      </w:r>
      <w:r w:rsidRPr="004E325F">
        <w:t>the</w:t>
      </w:r>
      <w:r>
        <w:t xml:space="preserve"> </w:t>
      </w:r>
      <w:r w:rsidRPr="004E325F">
        <w:t>Disability</w:t>
      </w:r>
      <w:r>
        <w:t xml:space="preserve"> </w:t>
      </w:r>
      <w:r w:rsidRPr="004E325F">
        <w:t>Act</w:t>
      </w:r>
      <w:r>
        <w:t xml:space="preserve"> </w:t>
      </w:r>
      <w:r w:rsidRPr="004E325F">
        <w:t>to</w:t>
      </w:r>
      <w:r>
        <w:t xml:space="preserve"> </w:t>
      </w:r>
      <w:r w:rsidRPr="004E325F">
        <w:t>investigate,</w:t>
      </w:r>
      <w:r>
        <w:t xml:space="preserve"> </w:t>
      </w:r>
      <w:r w:rsidRPr="004E325F">
        <w:t>audit</w:t>
      </w:r>
      <w:r>
        <w:t xml:space="preserve"> </w:t>
      </w:r>
      <w:r w:rsidRPr="004E325F">
        <w:t>and</w:t>
      </w:r>
      <w:r>
        <w:t xml:space="preserve"> </w:t>
      </w:r>
      <w:r w:rsidRPr="004E325F">
        <w:t>monitor</w:t>
      </w:r>
      <w:r>
        <w:t xml:space="preserve"> </w:t>
      </w:r>
      <w:r w:rsidRPr="004E325F">
        <w:t>the</w:t>
      </w:r>
      <w:r>
        <w:t xml:space="preserve"> </w:t>
      </w:r>
      <w:r w:rsidRPr="004E325F">
        <w:t>use</w:t>
      </w:r>
      <w:r>
        <w:t xml:space="preserve"> </w:t>
      </w:r>
      <w:r w:rsidRPr="004E325F">
        <w:t>of</w:t>
      </w:r>
      <w:r>
        <w:t xml:space="preserve"> </w:t>
      </w:r>
      <w:r w:rsidRPr="004E325F">
        <w:t>restrictive</w:t>
      </w:r>
      <w:r>
        <w:t xml:space="preserve"> </w:t>
      </w:r>
      <w:r w:rsidRPr="004E325F">
        <w:t>practices</w:t>
      </w:r>
      <w:r>
        <w:t xml:space="preserve"> </w:t>
      </w:r>
      <w:r w:rsidRPr="004E325F">
        <w:t>and</w:t>
      </w:r>
      <w:r>
        <w:t xml:space="preserve"> </w:t>
      </w:r>
      <w:r w:rsidRPr="004E325F">
        <w:t>compulsory</w:t>
      </w:r>
      <w:r>
        <w:t xml:space="preserve"> </w:t>
      </w:r>
      <w:r w:rsidRPr="004E325F">
        <w:t>treatment</w:t>
      </w:r>
      <w:r>
        <w:t xml:space="preserve"> </w:t>
      </w:r>
      <w:r w:rsidRPr="004E325F">
        <w:t>in</w:t>
      </w:r>
      <w:r>
        <w:t xml:space="preserve"> </w:t>
      </w:r>
      <w:r w:rsidRPr="004E325F">
        <w:t>disability</w:t>
      </w:r>
      <w:r>
        <w:t xml:space="preserve"> </w:t>
      </w:r>
      <w:r w:rsidRPr="004E325F">
        <w:t>services</w:t>
      </w:r>
      <w:r>
        <w:t xml:space="preserve"> </w:t>
      </w:r>
      <w:r w:rsidRPr="004E325F">
        <w:t>(s</w:t>
      </w:r>
      <w:r>
        <w:t xml:space="preserve">. </w:t>
      </w:r>
      <w:r w:rsidRPr="004E325F">
        <w:t>27(2)(c)).</w:t>
      </w:r>
      <w:r>
        <w:t xml:space="preserve"> </w:t>
      </w:r>
      <w:r w:rsidRPr="004E325F">
        <w:t>Audits</w:t>
      </w:r>
      <w:r>
        <w:t xml:space="preserve"> </w:t>
      </w:r>
      <w:r w:rsidRPr="004E325F">
        <w:t>are</w:t>
      </w:r>
      <w:r>
        <w:t xml:space="preserve"> </w:t>
      </w:r>
      <w:r w:rsidRPr="004E325F">
        <w:t>used</w:t>
      </w:r>
      <w:r>
        <w:t xml:space="preserve"> </w:t>
      </w:r>
      <w:r w:rsidRPr="004E325F">
        <w:t>to</w:t>
      </w:r>
      <w:r>
        <w:t xml:space="preserve"> </w:t>
      </w:r>
      <w:r w:rsidRPr="004E325F">
        <w:t>identify</w:t>
      </w:r>
      <w:r>
        <w:t xml:space="preserve"> </w:t>
      </w:r>
      <w:r w:rsidRPr="004E325F">
        <w:t>and</w:t>
      </w:r>
      <w:r>
        <w:t xml:space="preserve"> </w:t>
      </w:r>
      <w:r w:rsidRPr="004E325F">
        <w:t>examine</w:t>
      </w:r>
      <w:r>
        <w:t xml:space="preserve"> </w:t>
      </w:r>
      <w:r w:rsidRPr="004E325F">
        <w:t>the</w:t>
      </w:r>
      <w:r>
        <w:t xml:space="preserve"> </w:t>
      </w:r>
      <w:r w:rsidRPr="004E325F">
        <w:t>actual</w:t>
      </w:r>
      <w:r>
        <w:t xml:space="preserve"> </w:t>
      </w:r>
      <w:r w:rsidRPr="004E325F">
        <w:t>use</w:t>
      </w:r>
      <w:r>
        <w:t xml:space="preserve"> </w:t>
      </w:r>
      <w:r w:rsidRPr="004E325F">
        <w:t>of</w:t>
      </w:r>
      <w:r>
        <w:t xml:space="preserve"> </w:t>
      </w:r>
      <w:r w:rsidRPr="004E325F">
        <w:t>restrictive</w:t>
      </w:r>
      <w:r>
        <w:t xml:space="preserve"> </w:t>
      </w:r>
      <w:r w:rsidRPr="004E325F">
        <w:t>practices.</w:t>
      </w:r>
    </w:p>
    <w:p w14:paraId="5706EB7F" w14:textId="6E161976" w:rsidR="00BE3551" w:rsidRPr="004E325F" w:rsidRDefault="00BE3551" w:rsidP="005A6BC4">
      <w:pPr>
        <w:pStyle w:val="Body"/>
      </w:pPr>
      <w:r w:rsidRPr="004E325F">
        <w:rPr>
          <w:rFonts w:cs="Arial"/>
          <w:szCs w:val="21"/>
        </w:rPr>
        <w:t>With</w:t>
      </w:r>
      <w:r>
        <w:rPr>
          <w:rFonts w:cs="Arial"/>
          <w:szCs w:val="21"/>
        </w:rPr>
        <w:t xml:space="preserve"> </w:t>
      </w:r>
      <w:r w:rsidRPr="004E325F">
        <w:rPr>
          <w:rFonts w:cs="Arial"/>
          <w:szCs w:val="21"/>
        </w:rPr>
        <w:t>the</w:t>
      </w:r>
      <w:r>
        <w:rPr>
          <w:rFonts w:cs="Arial"/>
          <w:szCs w:val="21"/>
        </w:rPr>
        <w:t xml:space="preserve"> </w:t>
      </w:r>
      <w:r w:rsidRPr="004E325F">
        <w:rPr>
          <w:rFonts w:cs="Arial"/>
          <w:szCs w:val="21"/>
        </w:rPr>
        <w:t>impact</w:t>
      </w:r>
      <w:r>
        <w:rPr>
          <w:rFonts w:cs="Arial"/>
          <w:szCs w:val="21"/>
        </w:rPr>
        <w:t xml:space="preserve"> </w:t>
      </w:r>
      <w:r w:rsidRPr="004E325F">
        <w:rPr>
          <w:rFonts w:cs="Arial"/>
          <w:szCs w:val="21"/>
        </w:rPr>
        <w:t>of</w:t>
      </w:r>
      <w:r>
        <w:rPr>
          <w:rFonts w:cs="Arial"/>
          <w:szCs w:val="21"/>
        </w:rPr>
        <w:t xml:space="preserve"> </w:t>
      </w:r>
      <w:r w:rsidRPr="004E325F">
        <w:rPr>
          <w:rFonts w:cs="Arial"/>
          <w:szCs w:val="21"/>
        </w:rPr>
        <w:t>the</w:t>
      </w:r>
      <w:r>
        <w:rPr>
          <w:rFonts w:cs="Arial"/>
          <w:szCs w:val="21"/>
        </w:rPr>
        <w:t xml:space="preserve"> </w:t>
      </w:r>
      <w:r w:rsidRPr="004E325F">
        <w:rPr>
          <w:rFonts w:cs="Arial"/>
          <w:szCs w:val="21"/>
        </w:rPr>
        <w:t>COVID</w:t>
      </w:r>
      <w:r>
        <w:rPr>
          <w:rFonts w:cs="Arial"/>
          <w:szCs w:val="21"/>
        </w:rPr>
        <w:t xml:space="preserve"> </w:t>
      </w:r>
      <w:r w:rsidRPr="004E325F">
        <w:rPr>
          <w:rFonts w:cs="Arial"/>
          <w:szCs w:val="21"/>
        </w:rPr>
        <w:t>pandemic</w:t>
      </w:r>
      <w:r>
        <w:rPr>
          <w:rFonts w:cs="Arial"/>
          <w:szCs w:val="21"/>
        </w:rPr>
        <w:t xml:space="preserve"> </w:t>
      </w:r>
      <w:r w:rsidRPr="004E325F">
        <w:rPr>
          <w:rFonts w:cs="Arial"/>
          <w:szCs w:val="21"/>
        </w:rPr>
        <w:t>and</w:t>
      </w:r>
      <w:r>
        <w:rPr>
          <w:rFonts w:cs="Arial"/>
          <w:szCs w:val="21"/>
        </w:rPr>
        <w:t xml:space="preserve"> </w:t>
      </w:r>
      <w:r w:rsidRPr="004E325F">
        <w:rPr>
          <w:rFonts w:cs="Arial"/>
          <w:szCs w:val="21"/>
        </w:rPr>
        <w:t>the</w:t>
      </w:r>
      <w:r>
        <w:rPr>
          <w:rFonts w:cs="Arial"/>
          <w:szCs w:val="21"/>
        </w:rPr>
        <w:t xml:space="preserve"> </w:t>
      </w:r>
      <w:r w:rsidRPr="004E325F">
        <w:rPr>
          <w:rFonts w:cs="Arial"/>
          <w:szCs w:val="21"/>
        </w:rPr>
        <w:t>Victorian</w:t>
      </w:r>
      <w:r>
        <w:rPr>
          <w:rFonts w:cs="Arial"/>
          <w:szCs w:val="21"/>
        </w:rPr>
        <w:t xml:space="preserve"> </w:t>
      </w:r>
      <w:r w:rsidRPr="004E325F">
        <w:rPr>
          <w:rFonts w:cs="Arial"/>
          <w:szCs w:val="21"/>
        </w:rPr>
        <w:t>Chief</w:t>
      </w:r>
      <w:r>
        <w:rPr>
          <w:rFonts w:cs="Arial"/>
          <w:szCs w:val="21"/>
        </w:rPr>
        <w:t xml:space="preserve"> </w:t>
      </w:r>
      <w:r w:rsidRPr="004E325F">
        <w:rPr>
          <w:rFonts w:cs="Arial"/>
          <w:szCs w:val="21"/>
        </w:rPr>
        <w:t>Health</w:t>
      </w:r>
      <w:r>
        <w:rPr>
          <w:rFonts w:cs="Arial"/>
          <w:szCs w:val="21"/>
        </w:rPr>
        <w:t xml:space="preserve"> </w:t>
      </w:r>
      <w:r w:rsidRPr="004E325F">
        <w:rPr>
          <w:rFonts w:cs="Arial"/>
          <w:szCs w:val="21"/>
        </w:rPr>
        <w:t>Officer</w:t>
      </w:r>
      <w:r>
        <w:rPr>
          <w:rFonts w:cs="Arial"/>
          <w:szCs w:val="21"/>
        </w:rPr>
        <w:t xml:space="preserve"> </w:t>
      </w:r>
      <w:r w:rsidRPr="004E325F">
        <w:rPr>
          <w:rFonts w:cs="Arial"/>
          <w:szCs w:val="21"/>
        </w:rPr>
        <w:t>directions,</w:t>
      </w:r>
      <w:r>
        <w:rPr>
          <w:rFonts w:cs="Arial"/>
          <w:szCs w:val="21"/>
        </w:rPr>
        <w:t xml:space="preserve"> </w:t>
      </w:r>
      <w:r w:rsidRPr="004E325F">
        <w:rPr>
          <w:rFonts w:cs="Arial"/>
          <w:szCs w:val="21"/>
        </w:rPr>
        <w:t>the</w:t>
      </w:r>
      <w:r w:rsidR="00E91BC0">
        <w:rPr>
          <w:rFonts w:cs="Arial"/>
          <w:szCs w:val="21"/>
        </w:rPr>
        <w:t> </w:t>
      </w:r>
      <w:r w:rsidRPr="004E325F">
        <w:rPr>
          <w:rFonts w:cs="Arial"/>
          <w:szCs w:val="21"/>
        </w:rPr>
        <w:t>Victorian</w:t>
      </w:r>
      <w:r>
        <w:rPr>
          <w:rFonts w:cs="Arial"/>
          <w:szCs w:val="21"/>
        </w:rPr>
        <w:t xml:space="preserve"> </w:t>
      </w:r>
      <w:r w:rsidRPr="004E325F">
        <w:rPr>
          <w:rFonts w:cs="Arial"/>
          <w:szCs w:val="21"/>
        </w:rPr>
        <w:t>Senior</w:t>
      </w:r>
      <w:r>
        <w:rPr>
          <w:rFonts w:cs="Arial"/>
          <w:szCs w:val="21"/>
        </w:rPr>
        <w:t xml:space="preserve"> </w:t>
      </w:r>
      <w:r w:rsidRPr="004E325F">
        <w:rPr>
          <w:rFonts w:cs="Arial"/>
          <w:szCs w:val="21"/>
        </w:rPr>
        <w:t>Practitioner’s</w:t>
      </w:r>
      <w:r>
        <w:rPr>
          <w:rFonts w:cs="Arial"/>
          <w:szCs w:val="21"/>
        </w:rPr>
        <w:t xml:space="preserve"> </w:t>
      </w:r>
      <w:r w:rsidRPr="004E325F">
        <w:rPr>
          <w:rFonts w:cs="Arial"/>
          <w:szCs w:val="21"/>
        </w:rPr>
        <w:t>Restrictive</w:t>
      </w:r>
      <w:r>
        <w:rPr>
          <w:rFonts w:cs="Arial"/>
          <w:szCs w:val="21"/>
        </w:rPr>
        <w:t xml:space="preserve"> </w:t>
      </w:r>
      <w:r w:rsidRPr="004E325F">
        <w:rPr>
          <w:rFonts w:cs="Arial"/>
          <w:szCs w:val="21"/>
        </w:rPr>
        <w:t>Practices</w:t>
      </w:r>
      <w:r>
        <w:rPr>
          <w:rFonts w:cs="Arial"/>
          <w:szCs w:val="21"/>
        </w:rPr>
        <w:t xml:space="preserve"> </w:t>
      </w:r>
      <w:r w:rsidRPr="004E325F">
        <w:rPr>
          <w:rFonts w:cs="Arial"/>
          <w:szCs w:val="21"/>
        </w:rPr>
        <w:t>Authorisation</w:t>
      </w:r>
      <w:r>
        <w:rPr>
          <w:rFonts w:cs="Arial"/>
          <w:szCs w:val="21"/>
        </w:rPr>
        <w:t xml:space="preserve"> </w:t>
      </w:r>
      <w:r w:rsidRPr="004E325F">
        <w:rPr>
          <w:rFonts w:cs="Arial"/>
          <w:szCs w:val="21"/>
        </w:rPr>
        <w:t>team</w:t>
      </w:r>
      <w:r>
        <w:rPr>
          <w:rFonts w:cs="Arial"/>
          <w:szCs w:val="21"/>
        </w:rPr>
        <w:t xml:space="preserve"> </w:t>
      </w:r>
      <w:r w:rsidRPr="004E325F">
        <w:rPr>
          <w:rFonts w:cs="Arial"/>
          <w:szCs w:val="21"/>
        </w:rPr>
        <w:t>needed</w:t>
      </w:r>
      <w:r>
        <w:rPr>
          <w:rFonts w:cs="Arial"/>
          <w:szCs w:val="21"/>
        </w:rPr>
        <w:t xml:space="preserve"> </w:t>
      </w:r>
      <w:r w:rsidRPr="004E325F">
        <w:rPr>
          <w:rFonts w:cs="Arial"/>
          <w:szCs w:val="21"/>
        </w:rPr>
        <w:t>to</w:t>
      </w:r>
      <w:r>
        <w:rPr>
          <w:rFonts w:cs="Arial"/>
          <w:szCs w:val="21"/>
        </w:rPr>
        <w:t xml:space="preserve"> </w:t>
      </w:r>
      <w:r w:rsidRPr="004E325F">
        <w:rPr>
          <w:rFonts w:cs="Arial"/>
          <w:szCs w:val="21"/>
        </w:rPr>
        <w:t>pivot</w:t>
      </w:r>
      <w:r>
        <w:rPr>
          <w:rFonts w:cs="Arial"/>
          <w:szCs w:val="21"/>
        </w:rPr>
        <w:t xml:space="preserve"> </w:t>
      </w:r>
      <w:r w:rsidRPr="004E325F">
        <w:rPr>
          <w:rFonts w:cs="Arial"/>
          <w:szCs w:val="21"/>
        </w:rPr>
        <w:t>from</w:t>
      </w:r>
      <w:r>
        <w:rPr>
          <w:rFonts w:cs="Arial"/>
          <w:szCs w:val="21"/>
        </w:rPr>
        <w:t xml:space="preserve"> </w:t>
      </w:r>
      <w:r w:rsidRPr="004E325F">
        <w:rPr>
          <w:rFonts w:cs="Arial"/>
          <w:szCs w:val="21"/>
        </w:rPr>
        <w:t>face</w:t>
      </w:r>
      <w:r>
        <w:rPr>
          <w:rFonts w:cs="Arial"/>
          <w:szCs w:val="21"/>
        </w:rPr>
        <w:t>-</w:t>
      </w:r>
      <w:r w:rsidRPr="004E325F">
        <w:rPr>
          <w:rFonts w:cs="Arial"/>
          <w:szCs w:val="21"/>
        </w:rPr>
        <w:t>to</w:t>
      </w:r>
      <w:r>
        <w:rPr>
          <w:rFonts w:cs="Arial"/>
          <w:szCs w:val="21"/>
        </w:rPr>
        <w:t>-</w:t>
      </w:r>
      <w:r w:rsidRPr="004E325F">
        <w:rPr>
          <w:rFonts w:cs="Arial"/>
          <w:szCs w:val="21"/>
        </w:rPr>
        <w:t>face</w:t>
      </w:r>
      <w:r>
        <w:rPr>
          <w:rFonts w:cs="Arial"/>
          <w:szCs w:val="21"/>
        </w:rPr>
        <w:t xml:space="preserve"> </w:t>
      </w:r>
      <w:r w:rsidRPr="004E325F">
        <w:rPr>
          <w:rFonts w:cs="Arial"/>
          <w:szCs w:val="21"/>
        </w:rPr>
        <w:t>to</w:t>
      </w:r>
      <w:r>
        <w:rPr>
          <w:rFonts w:cs="Arial"/>
          <w:szCs w:val="21"/>
        </w:rPr>
        <w:t xml:space="preserve"> </w:t>
      </w:r>
      <w:r w:rsidRPr="004E325F">
        <w:rPr>
          <w:rFonts w:cs="Arial"/>
          <w:szCs w:val="21"/>
        </w:rPr>
        <w:t>a</w:t>
      </w:r>
      <w:r>
        <w:rPr>
          <w:rFonts w:cs="Arial"/>
          <w:szCs w:val="21"/>
        </w:rPr>
        <w:t xml:space="preserve"> </w:t>
      </w:r>
      <w:r w:rsidRPr="004E325F">
        <w:rPr>
          <w:rFonts w:cs="Arial"/>
          <w:szCs w:val="21"/>
        </w:rPr>
        <w:t>‘</w:t>
      </w:r>
      <w:r>
        <w:rPr>
          <w:rFonts w:cs="Arial"/>
          <w:szCs w:val="21"/>
        </w:rPr>
        <w:t>d</w:t>
      </w:r>
      <w:r w:rsidRPr="004E325F">
        <w:rPr>
          <w:rFonts w:cs="Arial"/>
          <w:szCs w:val="21"/>
        </w:rPr>
        <w:t>esktop’</w:t>
      </w:r>
      <w:r>
        <w:rPr>
          <w:rFonts w:cs="Arial"/>
          <w:szCs w:val="21"/>
        </w:rPr>
        <w:t xml:space="preserve"> </w:t>
      </w:r>
      <w:r w:rsidRPr="004E325F">
        <w:rPr>
          <w:rFonts w:cs="Arial"/>
          <w:szCs w:val="21"/>
        </w:rPr>
        <w:t>style</w:t>
      </w:r>
      <w:r>
        <w:rPr>
          <w:rFonts w:cs="Arial"/>
          <w:szCs w:val="21"/>
        </w:rPr>
        <w:t xml:space="preserve"> </w:t>
      </w:r>
      <w:r w:rsidRPr="004E325F">
        <w:rPr>
          <w:rFonts w:cs="Arial"/>
          <w:szCs w:val="21"/>
        </w:rPr>
        <w:t>of</w:t>
      </w:r>
      <w:r>
        <w:rPr>
          <w:rFonts w:cs="Arial"/>
          <w:szCs w:val="21"/>
        </w:rPr>
        <w:t xml:space="preserve"> </w:t>
      </w:r>
      <w:r w:rsidRPr="004E325F">
        <w:rPr>
          <w:rFonts w:cs="Arial"/>
          <w:szCs w:val="21"/>
        </w:rPr>
        <w:t>audit</w:t>
      </w:r>
      <w:r>
        <w:rPr>
          <w:rFonts w:cs="Arial"/>
          <w:szCs w:val="21"/>
        </w:rPr>
        <w:t xml:space="preserve">, </w:t>
      </w:r>
      <w:r w:rsidRPr="004E325F">
        <w:rPr>
          <w:rFonts w:cs="Arial"/>
          <w:szCs w:val="21"/>
        </w:rPr>
        <w:t>with</w:t>
      </w:r>
      <w:r>
        <w:rPr>
          <w:rFonts w:cs="Arial"/>
          <w:szCs w:val="21"/>
        </w:rPr>
        <w:t xml:space="preserve"> </w:t>
      </w:r>
      <w:r w:rsidRPr="004E325F">
        <w:rPr>
          <w:rFonts w:cs="Arial"/>
          <w:szCs w:val="21"/>
        </w:rPr>
        <w:t>a</w:t>
      </w:r>
      <w:r>
        <w:rPr>
          <w:rFonts w:cs="Arial"/>
          <w:szCs w:val="21"/>
        </w:rPr>
        <w:t xml:space="preserve"> </w:t>
      </w:r>
      <w:r w:rsidRPr="004E325F">
        <w:rPr>
          <w:rFonts w:cs="Arial"/>
          <w:szCs w:val="21"/>
        </w:rPr>
        <w:t>much</w:t>
      </w:r>
      <w:r>
        <w:rPr>
          <w:rFonts w:cs="Arial"/>
          <w:szCs w:val="21"/>
        </w:rPr>
        <w:t xml:space="preserve"> </w:t>
      </w:r>
      <w:r w:rsidRPr="004E325F">
        <w:rPr>
          <w:rFonts w:cs="Arial"/>
          <w:szCs w:val="21"/>
        </w:rPr>
        <w:t>smaller</w:t>
      </w:r>
      <w:r>
        <w:rPr>
          <w:rFonts w:cs="Arial"/>
          <w:szCs w:val="21"/>
        </w:rPr>
        <w:t xml:space="preserve"> </w:t>
      </w:r>
      <w:r w:rsidRPr="004E325F">
        <w:rPr>
          <w:rFonts w:cs="Arial"/>
          <w:szCs w:val="21"/>
        </w:rPr>
        <w:t>number</w:t>
      </w:r>
      <w:r>
        <w:rPr>
          <w:rFonts w:cs="Arial"/>
          <w:szCs w:val="21"/>
        </w:rPr>
        <w:t xml:space="preserve"> </w:t>
      </w:r>
      <w:r w:rsidRPr="004E325F">
        <w:rPr>
          <w:rFonts w:cs="Arial"/>
          <w:szCs w:val="21"/>
        </w:rPr>
        <w:t>of</w:t>
      </w:r>
      <w:r>
        <w:rPr>
          <w:rFonts w:cs="Arial"/>
          <w:szCs w:val="21"/>
        </w:rPr>
        <w:t xml:space="preserve"> </w:t>
      </w:r>
      <w:r w:rsidRPr="004E325F">
        <w:rPr>
          <w:rFonts w:cs="Arial"/>
          <w:szCs w:val="21"/>
        </w:rPr>
        <w:t>services</w:t>
      </w:r>
      <w:r>
        <w:rPr>
          <w:rFonts w:cs="Arial"/>
          <w:szCs w:val="21"/>
        </w:rPr>
        <w:t xml:space="preserve"> </w:t>
      </w:r>
      <w:r w:rsidRPr="004E325F">
        <w:rPr>
          <w:rFonts w:cs="Arial"/>
          <w:szCs w:val="21"/>
        </w:rPr>
        <w:t>being</w:t>
      </w:r>
      <w:r>
        <w:rPr>
          <w:rFonts w:cs="Arial"/>
          <w:szCs w:val="21"/>
        </w:rPr>
        <w:t xml:space="preserve"> </w:t>
      </w:r>
      <w:r w:rsidRPr="004E325F">
        <w:rPr>
          <w:rFonts w:cs="Arial"/>
          <w:szCs w:val="21"/>
        </w:rPr>
        <w:t>audited</w:t>
      </w:r>
      <w:r>
        <w:rPr>
          <w:rFonts w:cs="Arial"/>
          <w:szCs w:val="21"/>
        </w:rPr>
        <w:t xml:space="preserve"> </w:t>
      </w:r>
      <w:r w:rsidRPr="004E325F">
        <w:rPr>
          <w:rFonts w:cs="Arial"/>
          <w:szCs w:val="21"/>
        </w:rPr>
        <w:t>over</w:t>
      </w:r>
      <w:r w:rsidR="00E91BC0">
        <w:rPr>
          <w:rFonts w:cs="Arial"/>
          <w:szCs w:val="21"/>
        </w:rPr>
        <w:t> </w:t>
      </w:r>
      <w:r w:rsidRPr="004E325F">
        <w:rPr>
          <w:rFonts w:cs="Arial"/>
          <w:szCs w:val="21"/>
        </w:rPr>
        <w:t>the</w:t>
      </w:r>
      <w:r>
        <w:rPr>
          <w:rFonts w:cs="Arial"/>
          <w:szCs w:val="21"/>
        </w:rPr>
        <w:t xml:space="preserve"> </w:t>
      </w:r>
      <w:r w:rsidRPr="004E325F">
        <w:rPr>
          <w:rFonts w:cs="Arial"/>
          <w:szCs w:val="21"/>
        </w:rPr>
        <w:t>year.</w:t>
      </w:r>
      <w:r>
        <w:rPr>
          <w:rFonts w:cs="Arial"/>
          <w:szCs w:val="21"/>
        </w:rPr>
        <w:t xml:space="preserve"> </w:t>
      </w:r>
      <w:r w:rsidRPr="004E325F">
        <w:rPr>
          <w:rFonts w:cs="Arial"/>
          <w:szCs w:val="21"/>
        </w:rPr>
        <w:t>Audits</w:t>
      </w:r>
      <w:r>
        <w:rPr>
          <w:rFonts w:cs="Arial"/>
          <w:szCs w:val="21"/>
        </w:rPr>
        <w:t xml:space="preserve"> </w:t>
      </w:r>
      <w:r w:rsidRPr="004E325F">
        <w:rPr>
          <w:rFonts w:cs="Arial"/>
          <w:szCs w:val="21"/>
        </w:rPr>
        <w:t>were</w:t>
      </w:r>
      <w:r>
        <w:rPr>
          <w:rFonts w:cs="Arial"/>
          <w:szCs w:val="21"/>
        </w:rPr>
        <w:t xml:space="preserve"> </w:t>
      </w:r>
      <w:r w:rsidRPr="004E325F">
        <w:rPr>
          <w:rFonts w:cs="Arial"/>
          <w:szCs w:val="21"/>
        </w:rPr>
        <w:t>prioritised</w:t>
      </w:r>
      <w:r>
        <w:rPr>
          <w:rFonts w:cs="Arial"/>
          <w:szCs w:val="21"/>
        </w:rPr>
        <w:t xml:space="preserve"> </w:t>
      </w:r>
      <w:r w:rsidRPr="004E325F">
        <w:rPr>
          <w:rFonts w:cs="Arial"/>
          <w:szCs w:val="21"/>
        </w:rPr>
        <w:t>based</w:t>
      </w:r>
      <w:r>
        <w:rPr>
          <w:rFonts w:cs="Arial"/>
          <w:szCs w:val="21"/>
        </w:rPr>
        <w:t xml:space="preserve"> </w:t>
      </w:r>
      <w:r w:rsidRPr="004E325F">
        <w:rPr>
          <w:rFonts w:cs="Arial"/>
          <w:szCs w:val="21"/>
        </w:rPr>
        <w:t>on</w:t>
      </w:r>
      <w:r>
        <w:rPr>
          <w:rFonts w:cs="Arial"/>
          <w:szCs w:val="21"/>
        </w:rPr>
        <w:t xml:space="preserve"> </w:t>
      </w:r>
      <w:r w:rsidRPr="004E325F">
        <w:rPr>
          <w:rFonts w:cs="Arial"/>
          <w:szCs w:val="21"/>
        </w:rPr>
        <w:t>serious</w:t>
      </w:r>
      <w:r>
        <w:rPr>
          <w:rFonts w:cs="Arial"/>
          <w:szCs w:val="21"/>
        </w:rPr>
        <w:t xml:space="preserve"> </w:t>
      </w:r>
      <w:r w:rsidRPr="004E325F">
        <w:rPr>
          <w:rFonts w:cs="Arial"/>
          <w:szCs w:val="21"/>
        </w:rPr>
        <w:t>concerns</w:t>
      </w:r>
      <w:r>
        <w:rPr>
          <w:rFonts w:cs="Arial"/>
          <w:szCs w:val="21"/>
        </w:rPr>
        <w:t xml:space="preserve"> </w:t>
      </w:r>
      <w:r w:rsidRPr="004E325F">
        <w:rPr>
          <w:rFonts w:cs="Arial"/>
          <w:szCs w:val="21"/>
        </w:rPr>
        <w:t>raised</w:t>
      </w:r>
      <w:r>
        <w:rPr>
          <w:rFonts w:cs="Arial"/>
          <w:szCs w:val="21"/>
        </w:rPr>
        <w:t xml:space="preserve"> </w:t>
      </w:r>
      <w:r w:rsidRPr="004E325F">
        <w:rPr>
          <w:rFonts w:cs="Arial"/>
          <w:szCs w:val="21"/>
        </w:rPr>
        <w:t>by</w:t>
      </w:r>
      <w:r>
        <w:rPr>
          <w:rFonts w:cs="Arial"/>
          <w:szCs w:val="21"/>
        </w:rPr>
        <w:t xml:space="preserve"> </w:t>
      </w:r>
      <w:r w:rsidRPr="004E325F">
        <w:rPr>
          <w:rFonts w:cs="Arial"/>
          <w:szCs w:val="21"/>
        </w:rPr>
        <w:t>the</w:t>
      </w:r>
      <w:r>
        <w:rPr>
          <w:rFonts w:cs="Arial"/>
          <w:szCs w:val="21"/>
        </w:rPr>
        <w:t xml:space="preserve"> </w:t>
      </w:r>
      <w:r w:rsidRPr="004E325F">
        <w:rPr>
          <w:rFonts w:cs="Arial"/>
          <w:szCs w:val="21"/>
        </w:rPr>
        <w:t>Disability</w:t>
      </w:r>
      <w:r>
        <w:rPr>
          <w:rFonts w:cs="Arial"/>
          <w:szCs w:val="21"/>
        </w:rPr>
        <w:t xml:space="preserve"> </w:t>
      </w:r>
      <w:r w:rsidRPr="004E325F">
        <w:rPr>
          <w:rFonts w:cs="Arial"/>
          <w:szCs w:val="21"/>
        </w:rPr>
        <w:t>Services</w:t>
      </w:r>
      <w:r>
        <w:rPr>
          <w:rFonts w:cs="Arial"/>
          <w:szCs w:val="21"/>
        </w:rPr>
        <w:t xml:space="preserve"> </w:t>
      </w:r>
      <w:r w:rsidRPr="004E325F">
        <w:rPr>
          <w:rFonts w:cs="Arial"/>
          <w:szCs w:val="21"/>
        </w:rPr>
        <w:t>Commissioner</w:t>
      </w:r>
      <w:r>
        <w:rPr>
          <w:rFonts w:cs="Arial"/>
          <w:szCs w:val="21"/>
        </w:rPr>
        <w:t xml:space="preserve"> </w:t>
      </w:r>
      <w:r w:rsidRPr="004E325F">
        <w:rPr>
          <w:rFonts w:cs="Arial"/>
          <w:szCs w:val="21"/>
        </w:rPr>
        <w:t>in</w:t>
      </w:r>
      <w:r>
        <w:rPr>
          <w:rFonts w:cs="Arial"/>
          <w:szCs w:val="21"/>
        </w:rPr>
        <w:t xml:space="preserve"> </w:t>
      </w:r>
      <w:r w:rsidRPr="004E325F">
        <w:rPr>
          <w:rFonts w:cs="Arial"/>
          <w:szCs w:val="21"/>
        </w:rPr>
        <w:t>relation</w:t>
      </w:r>
      <w:r>
        <w:rPr>
          <w:rFonts w:cs="Arial"/>
          <w:szCs w:val="21"/>
        </w:rPr>
        <w:t xml:space="preserve"> </w:t>
      </w:r>
      <w:r w:rsidRPr="004E325F">
        <w:rPr>
          <w:rFonts w:cs="Arial"/>
          <w:szCs w:val="21"/>
        </w:rPr>
        <w:t>to</w:t>
      </w:r>
      <w:r>
        <w:rPr>
          <w:rFonts w:cs="Arial"/>
          <w:szCs w:val="21"/>
        </w:rPr>
        <w:t xml:space="preserve"> </w:t>
      </w:r>
      <w:r w:rsidRPr="004E325F">
        <w:rPr>
          <w:rFonts w:cs="Arial"/>
          <w:szCs w:val="21"/>
        </w:rPr>
        <w:t>unauthorised</w:t>
      </w:r>
      <w:r>
        <w:rPr>
          <w:rFonts w:cs="Arial"/>
          <w:szCs w:val="21"/>
        </w:rPr>
        <w:t xml:space="preserve"> </w:t>
      </w:r>
      <w:r w:rsidRPr="004E325F">
        <w:rPr>
          <w:rFonts w:cs="Arial"/>
          <w:szCs w:val="21"/>
        </w:rPr>
        <w:t>use</w:t>
      </w:r>
      <w:r>
        <w:rPr>
          <w:rFonts w:cs="Arial"/>
          <w:szCs w:val="21"/>
        </w:rPr>
        <w:t xml:space="preserve"> </w:t>
      </w:r>
      <w:r w:rsidRPr="004E325F">
        <w:rPr>
          <w:rFonts w:cs="Arial"/>
          <w:szCs w:val="21"/>
        </w:rPr>
        <w:t>of</w:t>
      </w:r>
      <w:r>
        <w:rPr>
          <w:rFonts w:cs="Arial"/>
          <w:szCs w:val="21"/>
        </w:rPr>
        <w:t xml:space="preserve"> </w:t>
      </w:r>
      <w:r w:rsidRPr="004E325F">
        <w:rPr>
          <w:rFonts w:cs="Arial"/>
          <w:szCs w:val="21"/>
        </w:rPr>
        <w:t>restrictive</w:t>
      </w:r>
      <w:r>
        <w:rPr>
          <w:rFonts w:cs="Arial"/>
          <w:szCs w:val="21"/>
        </w:rPr>
        <w:t xml:space="preserve"> </w:t>
      </w:r>
      <w:r w:rsidRPr="004E325F">
        <w:rPr>
          <w:rFonts w:cs="Arial"/>
          <w:szCs w:val="21"/>
        </w:rPr>
        <w:t>practices.</w:t>
      </w:r>
      <w:r>
        <w:rPr>
          <w:rFonts w:cs="Arial"/>
          <w:szCs w:val="21"/>
        </w:rPr>
        <w:t xml:space="preserve"> </w:t>
      </w:r>
      <w:r w:rsidRPr="004E325F">
        <w:rPr>
          <w:rFonts w:cs="Arial"/>
          <w:szCs w:val="21"/>
        </w:rPr>
        <w:t>Often</w:t>
      </w:r>
      <w:r>
        <w:rPr>
          <w:rFonts w:cs="Arial"/>
          <w:szCs w:val="21"/>
        </w:rPr>
        <w:t xml:space="preserve"> </w:t>
      </w:r>
      <w:r w:rsidRPr="004E325F">
        <w:rPr>
          <w:rFonts w:cs="Arial"/>
          <w:szCs w:val="21"/>
        </w:rPr>
        <w:t>staff</w:t>
      </w:r>
      <w:r>
        <w:rPr>
          <w:rFonts w:cs="Arial"/>
          <w:szCs w:val="21"/>
        </w:rPr>
        <w:t xml:space="preserve"> </w:t>
      </w:r>
      <w:r w:rsidRPr="004E325F">
        <w:rPr>
          <w:rFonts w:cs="Arial"/>
          <w:szCs w:val="21"/>
        </w:rPr>
        <w:t>training</w:t>
      </w:r>
      <w:r>
        <w:rPr>
          <w:rFonts w:cs="Arial"/>
          <w:szCs w:val="21"/>
        </w:rPr>
        <w:t xml:space="preserve"> </w:t>
      </w:r>
      <w:r w:rsidRPr="004E325F">
        <w:rPr>
          <w:rFonts w:cs="Arial"/>
          <w:szCs w:val="21"/>
        </w:rPr>
        <w:t>sessions</w:t>
      </w:r>
      <w:r>
        <w:rPr>
          <w:rFonts w:cs="Arial"/>
          <w:szCs w:val="21"/>
        </w:rPr>
        <w:t xml:space="preserve"> </w:t>
      </w:r>
      <w:r w:rsidRPr="004E325F">
        <w:rPr>
          <w:rFonts w:cs="Arial"/>
          <w:szCs w:val="21"/>
        </w:rPr>
        <w:t>were</w:t>
      </w:r>
      <w:r>
        <w:rPr>
          <w:rFonts w:cs="Arial"/>
          <w:szCs w:val="21"/>
        </w:rPr>
        <w:t xml:space="preserve"> </w:t>
      </w:r>
      <w:r w:rsidRPr="004E325F">
        <w:rPr>
          <w:rFonts w:cs="Arial"/>
          <w:szCs w:val="21"/>
        </w:rPr>
        <w:t>combined</w:t>
      </w:r>
      <w:r>
        <w:rPr>
          <w:rFonts w:cs="Arial"/>
          <w:szCs w:val="21"/>
        </w:rPr>
        <w:t xml:space="preserve"> </w:t>
      </w:r>
      <w:r w:rsidRPr="004E325F">
        <w:rPr>
          <w:rFonts w:cs="Arial"/>
          <w:szCs w:val="21"/>
        </w:rPr>
        <w:t>with</w:t>
      </w:r>
      <w:r>
        <w:rPr>
          <w:rFonts w:cs="Arial"/>
          <w:szCs w:val="21"/>
        </w:rPr>
        <w:t xml:space="preserve"> </w:t>
      </w:r>
      <w:r w:rsidRPr="004E325F">
        <w:rPr>
          <w:rFonts w:cs="Arial"/>
          <w:szCs w:val="21"/>
        </w:rPr>
        <w:t>the</w:t>
      </w:r>
      <w:r>
        <w:rPr>
          <w:rFonts w:cs="Arial"/>
          <w:szCs w:val="21"/>
        </w:rPr>
        <w:t xml:space="preserve"> </w:t>
      </w:r>
      <w:r w:rsidRPr="004E325F">
        <w:rPr>
          <w:rFonts w:cs="Arial"/>
          <w:szCs w:val="21"/>
        </w:rPr>
        <w:t>audit</w:t>
      </w:r>
      <w:r>
        <w:rPr>
          <w:rFonts w:cs="Arial"/>
          <w:szCs w:val="21"/>
        </w:rPr>
        <w:t xml:space="preserve"> </w:t>
      </w:r>
      <w:r w:rsidRPr="004E325F">
        <w:rPr>
          <w:rFonts w:cs="Arial"/>
          <w:szCs w:val="21"/>
        </w:rPr>
        <w:t>process</w:t>
      </w:r>
      <w:r>
        <w:rPr>
          <w:rFonts w:cs="Arial"/>
          <w:szCs w:val="21"/>
        </w:rPr>
        <w:t xml:space="preserve"> </w:t>
      </w:r>
      <w:r w:rsidRPr="004E325F">
        <w:rPr>
          <w:rFonts w:cs="Arial"/>
          <w:szCs w:val="21"/>
        </w:rPr>
        <w:t>for</w:t>
      </w:r>
      <w:r>
        <w:rPr>
          <w:rFonts w:cs="Arial"/>
          <w:szCs w:val="21"/>
        </w:rPr>
        <w:t xml:space="preserve"> </w:t>
      </w:r>
      <w:r w:rsidRPr="004E325F">
        <w:rPr>
          <w:rFonts w:cs="Arial"/>
          <w:szCs w:val="21"/>
        </w:rPr>
        <w:t>a</w:t>
      </w:r>
      <w:r>
        <w:rPr>
          <w:rFonts w:cs="Arial"/>
          <w:szCs w:val="21"/>
        </w:rPr>
        <w:t xml:space="preserve"> </w:t>
      </w:r>
      <w:r w:rsidRPr="004E325F">
        <w:rPr>
          <w:rFonts w:cs="Arial"/>
          <w:szCs w:val="21"/>
        </w:rPr>
        <w:t>more</w:t>
      </w:r>
      <w:r>
        <w:rPr>
          <w:rFonts w:cs="Arial"/>
          <w:szCs w:val="21"/>
        </w:rPr>
        <w:t xml:space="preserve"> </w:t>
      </w:r>
      <w:r w:rsidRPr="004E325F">
        <w:rPr>
          <w:rFonts w:cs="Arial"/>
          <w:szCs w:val="21"/>
        </w:rPr>
        <w:t>streamlined</w:t>
      </w:r>
      <w:r>
        <w:rPr>
          <w:rFonts w:cs="Arial"/>
          <w:szCs w:val="21"/>
        </w:rPr>
        <w:t xml:space="preserve"> </w:t>
      </w:r>
      <w:r w:rsidRPr="004E325F">
        <w:rPr>
          <w:rFonts w:cs="Arial"/>
          <w:szCs w:val="21"/>
        </w:rPr>
        <w:t>approach</w:t>
      </w:r>
      <w:r>
        <w:rPr>
          <w:rFonts w:cs="Arial"/>
          <w:szCs w:val="21"/>
        </w:rPr>
        <w:t xml:space="preserve"> </w:t>
      </w:r>
      <w:r w:rsidRPr="004E325F">
        <w:rPr>
          <w:rFonts w:cs="Arial"/>
          <w:szCs w:val="21"/>
        </w:rPr>
        <w:t>and</w:t>
      </w:r>
      <w:r>
        <w:rPr>
          <w:rFonts w:cs="Arial"/>
          <w:szCs w:val="21"/>
        </w:rPr>
        <w:t xml:space="preserve"> </w:t>
      </w:r>
      <w:r w:rsidRPr="004E325F">
        <w:rPr>
          <w:rFonts w:cs="Arial"/>
          <w:szCs w:val="21"/>
        </w:rPr>
        <w:t>recognition</w:t>
      </w:r>
      <w:r>
        <w:rPr>
          <w:rFonts w:cs="Arial"/>
          <w:szCs w:val="21"/>
        </w:rPr>
        <w:t xml:space="preserve"> </w:t>
      </w:r>
      <w:r w:rsidRPr="004E325F">
        <w:rPr>
          <w:rFonts w:cs="Arial"/>
          <w:szCs w:val="21"/>
        </w:rPr>
        <w:t>that</w:t>
      </w:r>
      <w:r>
        <w:rPr>
          <w:rFonts w:cs="Arial"/>
          <w:szCs w:val="21"/>
        </w:rPr>
        <w:t xml:space="preserve"> </w:t>
      </w:r>
      <w:r w:rsidRPr="004E325F">
        <w:rPr>
          <w:rFonts w:cs="Arial"/>
          <w:szCs w:val="21"/>
        </w:rPr>
        <w:t>staff</w:t>
      </w:r>
      <w:r>
        <w:rPr>
          <w:rFonts w:cs="Arial"/>
          <w:szCs w:val="21"/>
        </w:rPr>
        <w:t xml:space="preserve"> </w:t>
      </w:r>
      <w:r w:rsidRPr="004E325F">
        <w:rPr>
          <w:rFonts w:cs="Arial"/>
          <w:szCs w:val="21"/>
        </w:rPr>
        <w:t>lacked</w:t>
      </w:r>
      <w:r>
        <w:rPr>
          <w:rFonts w:cs="Arial"/>
          <w:szCs w:val="21"/>
        </w:rPr>
        <w:t xml:space="preserve"> </w:t>
      </w:r>
      <w:r w:rsidRPr="004E325F">
        <w:rPr>
          <w:rFonts w:cs="Arial"/>
          <w:szCs w:val="21"/>
        </w:rPr>
        <w:t>knowledge</w:t>
      </w:r>
      <w:r>
        <w:rPr>
          <w:rFonts w:cs="Arial"/>
          <w:szCs w:val="21"/>
        </w:rPr>
        <w:t xml:space="preserve"> </w:t>
      </w:r>
      <w:r w:rsidRPr="004E325F">
        <w:rPr>
          <w:rFonts w:cs="Arial"/>
          <w:szCs w:val="21"/>
        </w:rPr>
        <w:t>of</w:t>
      </w:r>
      <w:r>
        <w:rPr>
          <w:rFonts w:cs="Arial"/>
          <w:szCs w:val="21"/>
        </w:rPr>
        <w:t xml:space="preserve"> </w:t>
      </w:r>
      <w:r w:rsidRPr="004E325F">
        <w:rPr>
          <w:rFonts w:cs="Arial"/>
          <w:szCs w:val="21"/>
        </w:rPr>
        <w:t>the</w:t>
      </w:r>
      <w:r>
        <w:rPr>
          <w:rFonts w:cs="Arial"/>
          <w:szCs w:val="21"/>
        </w:rPr>
        <w:t xml:space="preserve"> </w:t>
      </w:r>
      <w:r w:rsidRPr="004E325F">
        <w:rPr>
          <w:rFonts w:cs="Arial"/>
          <w:szCs w:val="21"/>
        </w:rPr>
        <w:t>NDIS</w:t>
      </w:r>
      <w:r>
        <w:rPr>
          <w:rFonts w:cs="Arial"/>
          <w:szCs w:val="21"/>
        </w:rPr>
        <w:t xml:space="preserve"> </w:t>
      </w:r>
      <w:r w:rsidRPr="004E325F">
        <w:rPr>
          <w:rFonts w:cs="Arial"/>
          <w:szCs w:val="21"/>
        </w:rPr>
        <w:t>interface.</w:t>
      </w:r>
    </w:p>
    <w:p w14:paraId="3F854B77" w14:textId="77777777" w:rsidR="00BE3551" w:rsidRDefault="00BE3551" w:rsidP="004A23E8">
      <w:pPr>
        <w:pStyle w:val="Heading3"/>
      </w:pPr>
      <w:r w:rsidRPr="004E325F">
        <w:t>Key</w:t>
      </w:r>
      <w:r>
        <w:t xml:space="preserve"> f</w:t>
      </w:r>
      <w:r w:rsidRPr="004E325F">
        <w:t>indings</w:t>
      </w:r>
    </w:p>
    <w:p w14:paraId="77ACF662" w14:textId="77777777" w:rsidR="00BE3551" w:rsidRPr="004E325F" w:rsidRDefault="00BE3551" w:rsidP="00E36248">
      <w:pPr>
        <w:pStyle w:val="Body"/>
      </w:pPr>
      <w:r w:rsidRPr="004E325F">
        <w:t>This</w:t>
      </w:r>
      <w:r>
        <w:t xml:space="preserve"> </w:t>
      </w:r>
      <w:r w:rsidRPr="004E325F">
        <w:t>year’s</w:t>
      </w:r>
      <w:r>
        <w:t xml:space="preserve"> </w:t>
      </w:r>
      <w:r w:rsidRPr="004E325F">
        <w:t>audits</w:t>
      </w:r>
      <w:r>
        <w:t xml:space="preserve"> </w:t>
      </w:r>
      <w:r w:rsidRPr="004E325F">
        <w:t>showed</w:t>
      </w:r>
      <w:r>
        <w:t xml:space="preserve"> </w:t>
      </w:r>
      <w:r w:rsidRPr="004E325F">
        <w:t>several</w:t>
      </w:r>
      <w:r>
        <w:t xml:space="preserve"> </w:t>
      </w:r>
      <w:r w:rsidRPr="004E325F">
        <w:t>common</w:t>
      </w:r>
      <w:r>
        <w:t xml:space="preserve"> </w:t>
      </w:r>
      <w:r w:rsidRPr="004E325F">
        <w:t>themes:</w:t>
      </w:r>
    </w:p>
    <w:p w14:paraId="41750BDB" w14:textId="77777777" w:rsidR="00BE3551" w:rsidRPr="004E325F" w:rsidRDefault="00BE3551" w:rsidP="00327EE7">
      <w:pPr>
        <w:pStyle w:val="Bullet1"/>
      </w:pPr>
      <w:r w:rsidRPr="004E325F">
        <w:t>high</w:t>
      </w:r>
      <w:r>
        <w:t xml:space="preserve"> </w:t>
      </w:r>
      <w:r w:rsidRPr="004E325F">
        <w:t>use</w:t>
      </w:r>
      <w:r>
        <w:t xml:space="preserve"> </w:t>
      </w:r>
      <w:r w:rsidRPr="004E325F">
        <w:t>of</w:t>
      </w:r>
      <w:r>
        <w:t xml:space="preserve"> </w:t>
      </w:r>
      <w:r w:rsidRPr="004E325F">
        <w:t>environmental</w:t>
      </w:r>
      <w:r>
        <w:t xml:space="preserve"> </w:t>
      </w:r>
      <w:r w:rsidRPr="004E325F">
        <w:t>restrictive</w:t>
      </w:r>
      <w:r>
        <w:t xml:space="preserve"> </w:t>
      </w:r>
      <w:r w:rsidRPr="004E325F">
        <w:t>practices,</w:t>
      </w:r>
      <w:r>
        <w:t xml:space="preserve"> </w:t>
      </w:r>
      <w:r w:rsidRPr="004E325F">
        <w:t>including</w:t>
      </w:r>
      <w:r>
        <w:t xml:space="preserve"> </w:t>
      </w:r>
      <w:r w:rsidRPr="004E325F">
        <w:t>locked</w:t>
      </w:r>
      <w:r>
        <w:t xml:space="preserve"> </w:t>
      </w:r>
      <w:r w:rsidRPr="004E325F">
        <w:t>doors</w:t>
      </w:r>
      <w:r>
        <w:t xml:space="preserve"> </w:t>
      </w:r>
      <w:r w:rsidRPr="004E325F">
        <w:t>and</w:t>
      </w:r>
      <w:r>
        <w:t xml:space="preserve"> </w:t>
      </w:r>
      <w:r w:rsidRPr="004E325F">
        <w:t>restricted</w:t>
      </w:r>
      <w:r>
        <w:t xml:space="preserve"> </w:t>
      </w:r>
      <w:r w:rsidRPr="004E325F">
        <w:t>access</w:t>
      </w:r>
      <w:r>
        <w:t xml:space="preserve"> </w:t>
      </w:r>
      <w:r w:rsidRPr="004E325F">
        <w:t>to</w:t>
      </w:r>
      <w:r>
        <w:t xml:space="preserve"> </w:t>
      </w:r>
      <w:r w:rsidRPr="004E325F">
        <w:t>areas</w:t>
      </w:r>
      <w:r>
        <w:t xml:space="preserve"> </w:t>
      </w:r>
      <w:r w:rsidRPr="004E325F">
        <w:t>of</w:t>
      </w:r>
      <w:r>
        <w:t xml:space="preserve"> </w:t>
      </w:r>
      <w:r w:rsidRPr="004E325F">
        <w:t>the</w:t>
      </w:r>
      <w:r>
        <w:t xml:space="preserve"> </w:t>
      </w:r>
      <w:r w:rsidRPr="004E325F">
        <w:t>house</w:t>
      </w:r>
      <w:r>
        <w:t xml:space="preserve"> </w:t>
      </w:r>
      <w:r w:rsidRPr="004E325F">
        <w:t>(such</w:t>
      </w:r>
      <w:r>
        <w:t xml:space="preserve"> </w:t>
      </w:r>
      <w:r w:rsidRPr="004E325F">
        <w:t>as</w:t>
      </w:r>
      <w:r>
        <w:t xml:space="preserve"> </w:t>
      </w:r>
      <w:r w:rsidRPr="004E325F">
        <w:t>the</w:t>
      </w:r>
      <w:r>
        <w:t xml:space="preserve"> </w:t>
      </w:r>
      <w:r w:rsidRPr="004E325F">
        <w:t>laundry</w:t>
      </w:r>
      <w:r>
        <w:t xml:space="preserve"> </w:t>
      </w:r>
      <w:r w:rsidRPr="004E325F">
        <w:t>or</w:t>
      </w:r>
      <w:r>
        <w:t xml:space="preserve"> </w:t>
      </w:r>
      <w:r w:rsidRPr="004E325F">
        <w:t>kitchen)</w:t>
      </w:r>
      <w:r>
        <w:t xml:space="preserve"> </w:t>
      </w:r>
      <w:r w:rsidRPr="004E325F">
        <w:t>that</w:t>
      </w:r>
      <w:r>
        <w:t xml:space="preserve"> </w:t>
      </w:r>
      <w:r w:rsidRPr="004E325F">
        <w:t>have</w:t>
      </w:r>
      <w:r>
        <w:t xml:space="preserve"> </w:t>
      </w:r>
      <w:r w:rsidRPr="004E325F">
        <w:t>not</w:t>
      </w:r>
      <w:r>
        <w:t xml:space="preserve"> </w:t>
      </w:r>
      <w:r w:rsidRPr="004E325F">
        <w:t>previously</w:t>
      </w:r>
      <w:r>
        <w:t xml:space="preserve"> </w:t>
      </w:r>
      <w:r w:rsidRPr="004E325F">
        <w:t>been</w:t>
      </w:r>
      <w:r>
        <w:t xml:space="preserve"> </w:t>
      </w:r>
      <w:r w:rsidRPr="004E325F">
        <w:t>included</w:t>
      </w:r>
      <w:r>
        <w:t xml:space="preserve"> </w:t>
      </w:r>
      <w:r w:rsidRPr="004E325F">
        <w:t>in</w:t>
      </w:r>
      <w:r>
        <w:t xml:space="preserve"> </w:t>
      </w:r>
      <w:r w:rsidRPr="004E325F">
        <w:t>behaviour</w:t>
      </w:r>
      <w:r>
        <w:t xml:space="preserve"> </w:t>
      </w:r>
      <w:r w:rsidRPr="004E325F">
        <w:t>support</w:t>
      </w:r>
      <w:r>
        <w:t xml:space="preserve"> </w:t>
      </w:r>
      <w:r w:rsidRPr="004E325F">
        <w:t>plans</w:t>
      </w:r>
    </w:p>
    <w:p w14:paraId="4254ACF2" w14:textId="77777777" w:rsidR="00BE3551" w:rsidRPr="004E325F" w:rsidRDefault="00BE3551" w:rsidP="00327EE7">
      <w:pPr>
        <w:pStyle w:val="Bullet1"/>
      </w:pPr>
      <w:r w:rsidRPr="004E325F">
        <w:t>environmental</w:t>
      </w:r>
      <w:r>
        <w:t xml:space="preserve"> </w:t>
      </w:r>
      <w:r w:rsidRPr="004E325F">
        <w:t>restrictive</w:t>
      </w:r>
      <w:r>
        <w:t xml:space="preserve"> </w:t>
      </w:r>
      <w:r w:rsidRPr="004E325F">
        <w:t>practices</w:t>
      </w:r>
      <w:r>
        <w:t xml:space="preserve"> </w:t>
      </w:r>
      <w:r w:rsidRPr="004E325F">
        <w:t>being</w:t>
      </w:r>
      <w:r>
        <w:t xml:space="preserve"> </w:t>
      </w:r>
      <w:r w:rsidRPr="004E325F">
        <w:t>in</w:t>
      </w:r>
      <w:r>
        <w:t xml:space="preserve"> </w:t>
      </w:r>
      <w:r w:rsidRPr="004E325F">
        <w:t>place</w:t>
      </w:r>
      <w:r>
        <w:t xml:space="preserve"> </w:t>
      </w:r>
      <w:r w:rsidRPr="004E325F">
        <w:t>without</w:t>
      </w:r>
      <w:r>
        <w:t xml:space="preserve"> </w:t>
      </w:r>
      <w:r w:rsidRPr="004E325F">
        <w:t>evidence</w:t>
      </w:r>
      <w:r>
        <w:t xml:space="preserve"> </w:t>
      </w:r>
      <w:r w:rsidRPr="004E325F">
        <w:t>of</w:t>
      </w:r>
      <w:r>
        <w:t xml:space="preserve"> </w:t>
      </w:r>
      <w:r w:rsidRPr="004E325F">
        <w:t>risk</w:t>
      </w:r>
      <w:r>
        <w:t xml:space="preserve"> </w:t>
      </w:r>
      <w:r w:rsidRPr="004E325F">
        <w:t>of</w:t>
      </w:r>
      <w:r>
        <w:t xml:space="preserve"> </w:t>
      </w:r>
      <w:r w:rsidRPr="004E325F">
        <w:t>harm</w:t>
      </w:r>
      <w:r>
        <w:t xml:space="preserve"> </w:t>
      </w:r>
      <w:r w:rsidRPr="004E325F">
        <w:t>from</w:t>
      </w:r>
      <w:r>
        <w:t xml:space="preserve"> </w:t>
      </w:r>
      <w:r w:rsidRPr="004E325F">
        <w:t>a</w:t>
      </w:r>
      <w:r>
        <w:t xml:space="preserve"> </w:t>
      </w:r>
      <w:r w:rsidRPr="004E325F">
        <w:t>behaviour</w:t>
      </w:r>
      <w:r>
        <w:t xml:space="preserve"> </w:t>
      </w:r>
      <w:r w:rsidRPr="004E325F">
        <w:t>of</w:t>
      </w:r>
      <w:r>
        <w:t xml:space="preserve"> </w:t>
      </w:r>
      <w:r w:rsidRPr="004E325F">
        <w:t>concern</w:t>
      </w:r>
      <w:r>
        <w:t xml:space="preserve"> </w:t>
      </w:r>
      <w:r w:rsidRPr="004E325F">
        <w:t>and</w:t>
      </w:r>
      <w:r>
        <w:t xml:space="preserve"> </w:t>
      </w:r>
      <w:r w:rsidRPr="004E325F">
        <w:t>implemented</w:t>
      </w:r>
      <w:r>
        <w:t xml:space="preserve"> </w:t>
      </w:r>
      <w:r w:rsidRPr="004E325F">
        <w:t>as</w:t>
      </w:r>
      <w:r>
        <w:t xml:space="preserve"> </w:t>
      </w:r>
      <w:r w:rsidRPr="004E325F">
        <w:t>a</w:t>
      </w:r>
      <w:r>
        <w:t xml:space="preserve"> </w:t>
      </w:r>
      <w:r w:rsidRPr="004E325F">
        <w:t>perceived</w:t>
      </w:r>
      <w:r>
        <w:t xml:space="preserve"> </w:t>
      </w:r>
      <w:r w:rsidRPr="004E325F">
        <w:t>safety</w:t>
      </w:r>
      <w:r>
        <w:t xml:space="preserve"> </w:t>
      </w:r>
      <w:r w:rsidRPr="004E325F">
        <w:t>measure</w:t>
      </w:r>
      <w:r>
        <w:t xml:space="preserve"> </w:t>
      </w:r>
      <w:r w:rsidRPr="004E325F">
        <w:t>for</w:t>
      </w:r>
      <w:r>
        <w:t xml:space="preserve"> </w:t>
      </w:r>
      <w:r w:rsidRPr="004E325F">
        <w:t>residents</w:t>
      </w:r>
      <w:r>
        <w:t xml:space="preserve"> </w:t>
      </w:r>
      <w:r w:rsidRPr="004E325F">
        <w:t>of</w:t>
      </w:r>
      <w:r>
        <w:t xml:space="preserve"> </w:t>
      </w:r>
      <w:r w:rsidRPr="004E325F">
        <w:t>a</w:t>
      </w:r>
      <w:r>
        <w:t xml:space="preserve"> </w:t>
      </w:r>
      <w:r w:rsidRPr="004E325F">
        <w:t>home</w:t>
      </w:r>
    </w:p>
    <w:p w14:paraId="457B9854" w14:textId="77777777" w:rsidR="00BE3551" w:rsidRDefault="00BE3551" w:rsidP="00327EE7">
      <w:pPr>
        <w:pStyle w:val="Bullet1"/>
      </w:pPr>
      <w:r w:rsidRPr="004E325F">
        <w:t>the</w:t>
      </w:r>
      <w:r>
        <w:t xml:space="preserve"> </w:t>
      </w:r>
      <w:r w:rsidRPr="004E325F">
        <w:t>use</w:t>
      </w:r>
      <w:r>
        <w:t xml:space="preserve"> </w:t>
      </w:r>
      <w:r w:rsidRPr="004E325F">
        <w:t>of</w:t>
      </w:r>
      <w:r>
        <w:t xml:space="preserve"> </w:t>
      </w:r>
      <w:r w:rsidRPr="004E325F">
        <w:t>restrictive</w:t>
      </w:r>
      <w:r>
        <w:t xml:space="preserve"> </w:t>
      </w:r>
      <w:r w:rsidRPr="004E325F">
        <w:t>practices</w:t>
      </w:r>
      <w:r>
        <w:t xml:space="preserve"> </w:t>
      </w:r>
      <w:r w:rsidRPr="004E325F">
        <w:t>without</w:t>
      </w:r>
      <w:r>
        <w:t xml:space="preserve"> </w:t>
      </w:r>
      <w:r w:rsidRPr="004E325F">
        <w:t>an</w:t>
      </w:r>
      <w:r>
        <w:t xml:space="preserve"> </w:t>
      </w:r>
      <w:r w:rsidRPr="004E325F">
        <w:t>authorised</w:t>
      </w:r>
      <w:r>
        <w:t xml:space="preserve"> </w:t>
      </w:r>
      <w:r w:rsidRPr="004E325F">
        <w:t>behaviour</w:t>
      </w:r>
      <w:r>
        <w:t xml:space="preserve"> </w:t>
      </w:r>
      <w:r w:rsidRPr="004E325F">
        <w:t>support</w:t>
      </w:r>
      <w:r>
        <w:t xml:space="preserve"> </w:t>
      </w:r>
      <w:r w:rsidRPr="004E325F">
        <w:t>plan</w:t>
      </w:r>
      <w:r>
        <w:t xml:space="preserve"> </w:t>
      </w:r>
      <w:r w:rsidRPr="004E325F">
        <w:t>in</w:t>
      </w:r>
      <w:r>
        <w:t xml:space="preserve"> </w:t>
      </w:r>
      <w:r w:rsidRPr="004E325F">
        <w:t>place.</w:t>
      </w:r>
    </w:p>
    <w:p w14:paraId="318FB53E" w14:textId="77777777" w:rsidR="00BE3551" w:rsidRPr="00FC330E" w:rsidRDefault="00BE3551" w:rsidP="00820437">
      <w:pPr>
        <w:pStyle w:val="Heading2"/>
      </w:pPr>
      <w:bookmarkStart w:id="49" w:name="_Toc97979993"/>
      <w:bookmarkStart w:id="50" w:name="_Toc103279164"/>
      <w:r w:rsidRPr="00FC330E">
        <w:t>Compulsory</w:t>
      </w:r>
      <w:r>
        <w:t xml:space="preserve"> </w:t>
      </w:r>
      <w:r w:rsidRPr="00FC330E">
        <w:t>treatment</w:t>
      </w:r>
      <w:bookmarkEnd w:id="49"/>
      <w:bookmarkEnd w:id="50"/>
    </w:p>
    <w:p w14:paraId="7128E67C" w14:textId="3F1189B2" w:rsidR="00BE3551" w:rsidRDefault="00BE3551" w:rsidP="002E2385">
      <w:pPr>
        <w:pStyle w:val="Body"/>
      </w:pPr>
      <w:r w:rsidRPr="00CF1BED">
        <w:t>Compulsory</w:t>
      </w:r>
      <w:r>
        <w:t xml:space="preserve"> </w:t>
      </w:r>
      <w:r w:rsidRPr="00CF1BED">
        <w:t>treatment</w:t>
      </w:r>
      <w:r>
        <w:t xml:space="preserve"> </w:t>
      </w:r>
      <w:r w:rsidRPr="00CF1BED">
        <w:t>means</w:t>
      </w:r>
      <w:r>
        <w:t xml:space="preserve"> </w:t>
      </w:r>
      <w:r w:rsidRPr="00CF1BED">
        <w:t>treatment</w:t>
      </w:r>
      <w:r>
        <w:t xml:space="preserve"> </w:t>
      </w:r>
      <w:r w:rsidRPr="00CF1BED">
        <w:t>of</w:t>
      </w:r>
      <w:r>
        <w:t xml:space="preserve"> </w:t>
      </w:r>
      <w:r w:rsidRPr="00CF1BED">
        <w:t>a</w:t>
      </w:r>
      <w:r>
        <w:t xml:space="preserve"> </w:t>
      </w:r>
      <w:r w:rsidRPr="00CF1BED">
        <w:t>person</w:t>
      </w:r>
      <w:r>
        <w:t xml:space="preserve"> </w:t>
      </w:r>
      <w:r w:rsidRPr="00CF1BED">
        <w:t>with</w:t>
      </w:r>
      <w:r>
        <w:t xml:space="preserve"> </w:t>
      </w:r>
      <w:r w:rsidRPr="00CF1BED">
        <w:t>an</w:t>
      </w:r>
      <w:r>
        <w:t xml:space="preserve"> </w:t>
      </w:r>
      <w:r w:rsidRPr="00CF1BED">
        <w:t>intellectual</w:t>
      </w:r>
      <w:r>
        <w:t xml:space="preserve"> </w:t>
      </w:r>
      <w:r w:rsidRPr="00CF1BED">
        <w:t>disability</w:t>
      </w:r>
      <w:r>
        <w:t xml:space="preserve"> </w:t>
      </w:r>
      <w:r w:rsidRPr="00CF1BED">
        <w:t>who</w:t>
      </w:r>
      <w:r>
        <w:t xml:space="preserve"> </w:t>
      </w:r>
      <w:r w:rsidRPr="00CF1BED">
        <w:t>is</w:t>
      </w:r>
      <w:r>
        <w:t xml:space="preserve"> </w:t>
      </w:r>
      <w:r w:rsidRPr="00CF1BED">
        <w:t>at</w:t>
      </w:r>
      <w:r>
        <w:t xml:space="preserve"> </w:t>
      </w:r>
      <w:r w:rsidRPr="00CF1BED">
        <w:t>risk</w:t>
      </w:r>
      <w:r>
        <w:t xml:space="preserve"> </w:t>
      </w:r>
      <w:r w:rsidRPr="00CF1BED">
        <w:t>of</w:t>
      </w:r>
      <w:r w:rsidR="00E91BC0">
        <w:t> </w:t>
      </w:r>
      <w:r w:rsidRPr="00CF1BED">
        <w:t>perpetrating</w:t>
      </w:r>
      <w:r>
        <w:t xml:space="preserve"> </w:t>
      </w:r>
      <w:r w:rsidRPr="00CF1BED">
        <w:t>serious</w:t>
      </w:r>
      <w:r>
        <w:t xml:space="preserve"> </w:t>
      </w:r>
      <w:r w:rsidRPr="00CF1BED">
        <w:t>violence</w:t>
      </w:r>
      <w:r>
        <w:t xml:space="preserve"> </w:t>
      </w:r>
      <w:r w:rsidRPr="00CF1BED">
        <w:t>to</w:t>
      </w:r>
      <w:r>
        <w:t xml:space="preserve"> </w:t>
      </w:r>
      <w:r w:rsidRPr="00CF1BED">
        <w:t>another</w:t>
      </w:r>
      <w:r>
        <w:t xml:space="preserve"> </w:t>
      </w:r>
      <w:r w:rsidRPr="00CF1BED">
        <w:t>person.</w:t>
      </w:r>
      <w:r>
        <w:t xml:space="preserve"> </w:t>
      </w:r>
      <w:r w:rsidRPr="00CF1BED">
        <w:t>A</w:t>
      </w:r>
      <w:r>
        <w:t xml:space="preserve"> </w:t>
      </w:r>
      <w:r w:rsidRPr="00CF1BED">
        <w:t>person</w:t>
      </w:r>
      <w:r>
        <w:t xml:space="preserve"> </w:t>
      </w:r>
      <w:r w:rsidRPr="00CF1BED">
        <w:t>may</w:t>
      </w:r>
      <w:r>
        <w:t xml:space="preserve"> </w:t>
      </w:r>
      <w:r w:rsidRPr="00CF1BED">
        <w:t>be</w:t>
      </w:r>
      <w:r>
        <w:t xml:space="preserve"> </w:t>
      </w:r>
      <w:r w:rsidRPr="00CF1BED">
        <w:t>admitted</w:t>
      </w:r>
      <w:r>
        <w:t xml:space="preserve"> </w:t>
      </w:r>
      <w:r w:rsidRPr="00CF1BED">
        <w:t>to</w:t>
      </w:r>
      <w:r>
        <w:t xml:space="preserve"> </w:t>
      </w:r>
      <w:r w:rsidRPr="00CF1BED">
        <w:t>a</w:t>
      </w:r>
      <w:r>
        <w:t xml:space="preserve"> </w:t>
      </w:r>
      <w:r w:rsidRPr="00CF1BED">
        <w:t>residential</w:t>
      </w:r>
      <w:r>
        <w:t xml:space="preserve"> </w:t>
      </w:r>
      <w:r w:rsidRPr="00CF1BED">
        <w:t>treatment</w:t>
      </w:r>
      <w:r>
        <w:t xml:space="preserve"> </w:t>
      </w:r>
      <w:r w:rsidRPr="00CF1BED">
        <w:t>facility</w:t>
      </w:r>
      <w:r>
        <w:t xml:space="preserve"> </w:t>
      </w:r>
      <w:r w:rsidRPr="00764B2C">
        <w:t>(RTF)</w:t>
      </w:r>
      <w:r>
        <w:t xml:space="preserve"> </w:t>
      </w:r>
      <w:r w:rsidRPr="00CF1BED">
        <w:t>under</w:t>
      </w:r>
      <w:r>
        <w:t xml:space="preserve"> </w:t>
      </w:r>
      <w:r w:rsidRPr="00CF1BED">
        <w:t>a</w:t>
      </w:r>
      <w:r>
        <w:t xml:space="preserve"> </w:t>
      </w:r>
      <w:r w:rsidRPr="00CF1BED">
        <w:t>court</w:t>
      </w:r>
      <w:r>
        <w:t xml:space="preserve"> </w:t>
      </w:r>
      <w:r w:rsidRPr="00CF1BED">
        <w:t>order</w:t>
      </w:r>
      <w:r>
        <w:t xml:space="preserve"> </w:t>
      </w:r>
      <w:r w:rsidRPr="00CF1BED">
        <w:t>or</w:t>
      </w:r>
      <w:r>
        <w:t xml:space="preserve"> </w:t>
      </w:r>
      <w:r w:rsidRPr="00CF1BED">
        <w:t>live</w:t>
      </w:r>
      <w:r>
        <w:t xml:space="preserve">-in </w:t>
      </w:r>
      <w:r w:rsidRPr="00CF1BED">
        <w:t>disability</w:t>
      </w:r>
      <w:r>
        <w:t xml:space="preserve"> </w:t>
      </w:r>
      <w:r w:rsidRPr="00CF1BED">
        <w:t>residential</w:t>
      </w:r>
      <w:r>
        <w:t xml:space="preserve"> </w:t>
      </w:r>
      <w:r w:rsidRPr="00CF1BED">
        <w:t>services</w:t>
      </w:r>
      <w:r>
        <w:t xml:space="preserve"> </w:t>
      </w:r>
      <w:r w:rsidRPr="00CF1BED">
        <w:t>in</w:t>
      </w:r>
      <w:r>
        <w:t xml:space="preserve"> </w:t>
      </w:r>
      <w:r w:rsidRPr="00CF1BED">
        <w:t>the</w:t>
      </w:r>
      <w:r>
        <w:t xml:space="preserve"> </w:t>
      </w:r>
      <w:r w:rsidRPr="00CF1BED">
        <w:t>community</w:t>
      </w:r>
      <w:r>
        <w:t xml:space="preserve"> </w:t>
      </w:r>
      <w:r w:rsidRPr="00CF1BED">
        <w:t>under</w:t>
      </w:r>
      <w:r>
        <w:t xml:space="preserve"> </w:t>
      </w:r>
      <w:r w:rsidRPr="00CF1BED">
        <w:t>a</w:t>
      </w:r>
      <w:r>
        <w:t xml:space="preserve"> </w:t>
      </w:r>
      <w:r w:rsidRPr="00CF1BED">
        <w:t>supervised</w:t>
      </w:r>
      <w:r>
        <w:t xml:space="preserve"> </w:t>
      </w:r>
      <w:r w:rsidRPr="00CF1BED">
        <w:t>treatment</w:t>
      </w:r>
      <w:r>
        <w:t xml:space="preserve"> </w:t>
      </w:r>
      <w:r w:rsidRPr="00CF1BED">
        <w:t>order.</w:t>
      </w:r>
    </w:p>
    <w:p w14:paraId="491F1084" w14:textId="77777777" w:rsidR="00BE3551" w:rsidRPr="00CF1BED" w:rsidRDefault="00BE3551" w:rsidP="002E2385">
      <w:pPr>
        <w:pStyle w:val="Body"/>
      </w:pPr>
      <w:r>
        <w:t>I</w:t>
      </w:r>
      <w:r w:rsidRPr="00764B2C">
        <w:t>n</w:t>
      </w:r>
      <w:r>
        <w:t xml:space="preserve"> </w:t>
      </w:r>
      <w:r w:rsidRPr="00CF1BED">
        <w:t>Victoria</w:t>
      </w:r>
      <w:r>
        <w:t xml:space="preserve"> </w:t>
      </w:r>
      <w:r w:rsidRPr="00CF1BED">
        <w:t>there</w:t>
      </w:r>
      <w:r>
        <w:t xml:space="preserve"> are two </w:t>
      </w:r>
      <w:r w:rsidRPr="00764B2C">
        <w:t>RTF</w:t>
      </w:r>
      <w:r>
        <w:t xml:space="preserve">s </w:t>
      </w:r>
      <w:r w:rsidRPr="00CF1BED">
        <w:t>–</w:t>
      </w:r>
      <w:r>
        <w:t xml:space="preserve"> </w:t>
      </w:r>
      <w:r w:rsidRPr="00CF1BED">
        <w:t>the</w:t>
      </w:r>
      <w:r>
        <w:t xml:space="preserve"> </w:t>
      </w:r>
      <w:r w:rsidRPr="00CF1BED">
        <w:t>Intensive</w:t>
      </w:r>
      <w:r>
        <w:t xml:space="preserve"> </w:t>
      </w:r>
      <w:r w:rsidRPr="00CF1BED">
        <w:t>Residential</w:t>
      </w:r>
      <w:r>
        <w:t xml:space="preserve"> </w:t>
      </w:r>
      <w:r w:rsidRPr="00CF1BED">
        <w:t>Treatment</w:t>
      </w:r>
      <w:r>
        <w:t xml:space="preserve"> </w:t>
      </w:r>
      <w:r w:rsidRPr="00CF1BED">
        <w:t>Program</w:t>
      </w:r>
      <w:r>
        <w:t xml:space="preserve"> (IRTP) and t</w:t>
      </w:r>
      <w:r w:rsidRPr="00764B2C">
        <w:t>he</w:t>
      </w:r>
      <w:r>
        <w:t xml:space="preserve"> </w:t>
      </w:r>
      <w:r w:rsidRPr="00764B2C">
        <w:t>Long</w:t>
      </w:r>
      <w:r>
        <w:t xml:space="preserve"> </w:t>
      </w:r>
      <w:r w:rsidRPr="00764B2C">
        <w:t>Term</w:t>
      </w:r>
      <w:r>
        <w:t xml:space="preserve"> </w:t>
      </w:r>
      <w:r w:rsidRPr="00764B2C">
        <w:t>Residential</w:t>
      </w:r>
      <w:r>
        <w:t xml:space="preserve"> </w:t>
      </w:r>
      <w:r w:rsidRPr="00764B2C">
        <w:t>P</w:t>
      </w:r>
      <w:r>
        <w:t xml:space="preserve">rogram </w:t>
      </w:r>
      <w:r w:rsidRPr="00764B2C">
        <w:t>(LTRP)</w:t>
      </w:r>
      <w:r>
        <w:t xml:space="preserve">, which became </w:t>
      </w:r>
      <w:r w:rsidRPr="00764B2C">
        <w:t>an</w:t>
      </w:r>
      <w:r>
        <w:t xml:space="preserve"> </w:t>
      </w:r>
      <w:r w:rsidRPr="00764B2C">
        <w:t>RTF</w:t>
      </w:r>
      <w:r>
        <w:t xml:space="preserve"> </w:t>
      </w:r>
      <w:r w:rsidRPr="00764B2C">
        <w:t>from</w:t>
      </w:r>
      <w:r>
        <w:t xml:space="preserve"> </w:t>
      </w:r>
      <w:r w:rsidRPr="00764B2C">
        <w:t>1</w:t>
      </w:r>
      <w:r>
        <w:t xml:space="preserve"> </w:t>
      </w:r>
      <w:r w:rsidRPr="00764B2C">
        <w:t>July</w:t>
      </w:r>
      <w:r>
        <w:t xml:space="preserve"> </w:t>
      </w:r>
      <w:r w:rsidRPr="00764B2C">
        <w:t>2020</w:t>
      </w:r>
      <w:r>
        <w:t xml:space="preserve"> </w:t>
      </w:r>
      <w:r w:rsidRPr="00764B2C">
        <w:t>following</w:t>
      </w:r>
      <w:r>
        <w:t xml:space="preserve"> </w:t>
      </w:r>
      <w:r w:rsidRPr="00764B2C">
        <w:t>a</w:t>
      </w:r>
      <w:r>
        <w:t xml:space="preserve"> </w:t>
      </w:r>
      <w:r w:rsidRPr="00764B2C">
        <w:t>change</w:t>
      </w:r>
      <w:r>
        <w:t xml:space="preserve"> </w:t>
      </w:r>
      <w:r w:rsidRPr="00764B2C">
        <w:t>in</w:t>
      </w:r>
      <w:r>
        <w:t xml:space="preserve"> </w:t>
      </w:r>
      <w:r w:rsidRPr="00764B2C">
        <w:t>legislation.</w:t>
      </w:r>
      <w:r>
        <w:t xml:space="preserve"> Both are managed by Forensic Residential Services, which form part of Forensic Disability Services in the Department of </w:t>
      </w:r>
      <w:r w:rsidRPr="00E36248">
        <w:t>Families,</w:t>
      </w:r>
      <w:r>
        <w:t xml:space="preserve"> </w:t>
      </w:r>
      <w:r w:rsidRPr="00E36248">
        <w:t>Fairness</w:t>
      </w:r>
      <w:r>
        <w:t xml:space="preserve"> </w:t>
      </w:r>
      <w:r w:rsidRPr="00E36248">
        <w:t>and</w:t>
      </w:r>
      <w:r>
        <w:t xml:space="preserve"> </w:t>
      </w:r>
      <w:r w:rsidRPr="00E36248">
        <w:t>Housing</w:t>
      </w:r>
      <w:r>
        <w:t>.</w:t>
      </w:r>
    </w:p>
    <w:p w14:paraId="47C98054" w14:textId="77777777" w:rsidR="00BE3551" w:rsidRDefault="00BE3551" w:rsidP="002E2385">
      <w:pPr>
        <w:pStyle w:val="Body"/>
      </w:pPr>
      <w:r w:rsidRPr="00CF1BED">
        <w:t>Part</w:t>
      </w:r>
      <w:r>
        <w:t xml:space="preserve"> </w:t>
      </w:r>
      <w:r w:rsidRPr="00CF1BED">
        <w:t>8</w:t>
      </w:r>
      <w:r>
        <w:t xml:space="preserve"> </w:t>
      </w:r>
      <w:r w:rsidRPr="00CF1BED">
        <w:t>of</w:t>
      </w:r>
      <w:r>
        <w:t xml:space="preserve"> </w:t>
      </w:r>
      <w:r w:rsidRPr="00CF1BED">
        <w:t>the</w:t>
      </w:r>
      <w:r>
        <w:t xml:space="preserve"> </w:t>
      </w:r>
      <w:r w:rsidRPr="00CF1BED">
        <w:t>Disability</w:t>
      </w:r>
      <w:r>
        <w:t xml:space="preserve"> </w:t>
      </w:r>
      <w:r w:rsidRPr="00CF1BED">
        <w:t>Act</w:t>
      </w:r>
      <w:r>
        <w:t xml:space="preserve"> </w:t>
      </w:r>
      <w:r w:rsidRPr="00CF1BED">
        <w:t>allows</w:t>
      </w:r>
      <w:r>
        <w:t xml:space="preserve"> </w:t>
      </w:r>
      <w:r w:rsidRPr="00CF1BED">
        <w:t>civil</w:t>
      </w:r>
      <w:r>
        <w:t xml:space="preserve"> </w:t>
      </w:r>
      <w:r w:rsidRPr="00CF1BED">
        <w:t>detention</w:t>
      </w:r>
      <w:r>
        <w:t xml:space="preserve"> </w:t>
      </w:r>
      <w:r w:rsidRPr="00CF1BED">
        <w:t>to</w:t>
      </w:r>
      <w:r>
        <w:t xml:space="preserve"> </w:t>
      </w:r>
      <w:r w:rsidRPr="00CF1BED">
        <w:t>be</w:t>
      </w:r>
      <w:r>
        <w:t xml:space="preserve"> </w:t>
      </w:r>
      <w:r w:rsidRPr="00CF1BED">
        <w:t>provided</w:t>
      </w:r>
      <w:r>
        <w:t xml:space="preserve"> </w:t>
      </w:r>
      <w:r w:rsidRPr="00CF1BED">
        <w:t>in</w:t>
      </w:r>
      <w:r>
        <w:t xml:space="preserve"> </w:t>
      </w:r>
      <w:r w:rsidRPr="00CF1BED">
        <w:t>the</w:t>
      </w:r>
      <w:r>
        <w:t xml:space="preserve"> </w:t>
      </w:r>
      <w:r w:rsidRPr="00CF1BED">
        <w:t>community</w:t>
      </w:r>
      <w:r>
        <w:t xml:space="preserve"> </w:t>
      </w:r>
      <w:r w:rsidRPr="00CF1BED">
        <w:t>under</w:t>
      </w:r>
      <w:r>
        <w:t xml:space="preserve"> </w:t>
      </w:r>
      <w:r w:rsidRPr="00CF1BED">
        <w:t>a</w:t>
      </w:r>
      <w:r>
        <w:t xml:space="preserve"> </w:t>
      </w:r>
      <w:r w:rsidRPr="00CF1BED">
        <w:t>supervised</w:t>
      </w:r>
      <w:r>
        <w:t xml:space="preserve"> </w:t>
      </w:r>
      <w:r w:rsidRPr="00CF1BED">
        <w:t>treatment</w:t>
      </w:r>
      <w:r>
        <w:t xml:space="preserve"> </w:t>
      </w:r>
      <w:r w:rsidRPr="00CF1BED">
        <w:t>order.</w:t>
      </w:r>
      <w:r>
        <w:t xml:space="preserve"> </w:t>
      </w:r>
      <w:r w:rsidRPr="00CF1BED">
        <w:t>Detention</w:t>
      </w:r>
      <w:r>
        <w:t xml:space="preserve"> </w:t>
      </w:r>
      <w:r w:rsidRPr="00CF1BED">
        <w:t>under</w:t>
      </w:r>
      <w:r>
        <w:t xml:space="preserve"> </w:t>
      </w:r>
      <w:r w:rsidRPr="00CF1BED">
        <w:t>the</w:t>
      </w:r>
      <w:r>
        <w:t xml:space="preserve"> </w:t>
      </w:r>
      <w:r w:rsidRPr="00CF1BED">
        <w:t>Act</w:t>
      </w:r>
      <w:r>
        <w:t xml:space="preserve"> </w:t>
      </w:r>
      <w:r w:rsidRPr="00CF1BED">
        <w:t>is</w:t>
      </w:r>
      <w:r>
        <w:t xml:space="preserve"> </w:t>
      </w:r>
      <w:r w:rsidRPr="00CF1BED">
        <w:t>defined</w:t>
      </w:r>
      <w:r>
        <w:t xml:space="preserve"> </w:t>
      </w:r>
      <w:r w:rsidRPr="00CF1BED">
        <w:t>as</w:t>
      </w:r>
      <w:r>
        <w:t>:</w:t>
      </w:r>
    </w:p>
    <w:p w14:paraId="184CF155" w14:textId="77777777" w:rsidR="00BE3551" w:rsidRDefault="00BE3551" w:rsidP="00327EE7">
      <w:pPr>
        <w:pStyle w:val="Bullet1"/>
      </w:pPr>
      <w:r w:rsidRPr="00CF1BED">
        <w:t>physically</w:t>
      </w:r>
      <w:r>
        <w:t xml:space="preserve"> </w:t>
      </w:r>
      <w:r w:rsidRPr="00CF1BED">
        <w:t>locking</w:t>
      </w:r>
      <w:r>
        <w:t xml:space="preserve"> </w:t>
      </w:r>
      <w:r w:rsidRPr="00CF1BED">
        <w:t>a</w:t>
      </w:r>
      <w:r>
        <w:t xml:space="preserve"> </w:t>
      </w:r>
      <w:r w:rsidRPr="00CF1BED">
        <w:t>person</w:t>
      </w:r>
      <w:r>
        <w:t xml:space="preserve"> </w:t>
      </w:r>
      <w:r w:rsidRPr="00CF1BED">
        <w:t>in</w:t>
      </w:r>
      <w:r>
        <w:t xml:space="preserve"> </w:t>
      </w:r>
      <w:r w:rsidRPr="00CF1BED">
        <w:t>any</w:t>
      </w:r>
      <w:r>
        <w:t xml:space="preserve"> </w:t>
      </w:r>
      <w:r w:rsidRPr="00CF1BED">
        <w:t>premises</w:t>
      </w:r>
    </w:p>
    <w:p w14:paraId="5AD3030C" w14:textId="05E752EB" w:rsidR="00BE3551" w:rsidRDefault="00BE3551" w:rsidP="00327EE7">
      <w:pPr>
        <w:pStyle w:val="Bullet1"/>
      </w:pPr>
      <w:r w:rsidRPr="00CF1BED">
        <w:t>constantly</w:t>
      </w:r>
      <w:r>
        <w:t xml:space="preserve"> </w:t>
      </w:r>
      <w:r w:rsidRPr="00CF1BED">
        <w:t>supervising</w:t>
      </w:r>
      <w:r>
        <w:t xml:space="preserve"> </w:t>
      </w:r>
      <w:r w:rsidRPr="00CF1BED">
        <w:t>or</w:t>
      </w:r>
      <w:r>
        <w:t xml:space="preserve"> </w:t>
      </w:r>
      <w:r w:rsidRPr="00CF1BED">
        <w:t>escorting</w:t>
      </w:r>
      <w:r>
        <w:t xml:space="preserve"> </w:t>
      </w:r>
      <w:r w:rsidRPr="00CF1BED">
        <w:t>a</w:t>
      </w:r>
      <w:r>
        <w:t xml:space="preserve"> </w:t>
      </w:r>
      <w:r w:rsidRPr="00CF1BED">
        <w:t>person</w:t>
      </w:r>
      <w:r>
        <w:t xml:space="preserve"> </w:t>
      </w:r>
      <w:r w:rsidRPr="00CF1BED">
        <w:t>to</w:t>
      </w:r>
      <w:r>
        <w:t xml:space="preserve"> </w:t>
      </w:r>
      <w:r w:rsidRPr="00CF1BED">
        <w:t>prevent</w:t>
      </w:r>
      <w:r>
        <w:t xml:space="preserve"> </w:t>
      </w:r>
      <w:r w:rsidRPr="00CF1BED">
        <w:t>the</w:t>
      </w:r>
      <w:r>
        <w:t xml:space="preserve"> </w:t>
      </w:r>
      <w:r w:rsidRPr="00CF1BED">
        <w:t>person</w:t>
      </w:r>
      <w:r>
        <w:t xml:space="preserve"> </w:t>
      </w:r>
      <w:r w:rsidRPr="00CF1BED">
        <w:t>from</w:t>
      </w:r>
      <w:r>
        <w:t xml:space="preserve"> </w:t>
      </w:r>
      <w:r w:rsidRPr="00CF1BED">
        <w:t>exercising</w:t>
      </w:r>
      <w:r>
        <w:t xml:space="preserve"> </w:t>
      </w:r>
      <w:r w:rsidRPr="00CF1BED">
        <w:t>freedom</w:t>
      </w:r>
      <w:r>
        <w:t xml:space="preserve"> </w:t>
      </w:r>
      <w:r w:rsidRPr="00CF1BED">
        <w:t>of</w:t>
      </w:r>
      <w:r w:rsidR="00E91BC0">
        <w:t> </w:t>
      </w:r>
      <w:r w:rsidRPr="00CF1BED">
        <w:t>movement.</w:t>
      </w:r>
    </w:p>
    <w:p w14:paraId="6C28D3E6" w14:textId="77777777" w:rsidR="00BE3551" w:rsidRPr="00CF1BED" w:rsidRDefault="00BE3551" w:rsidP="002E2385">
      <w:pPr>
        <w:pStyle w:val="Bodyafterbullets"/>
      </w:pPr>
      <w:r w:rsidRPr="00CF1BED">
        <w:t>This</w:t>
      </w:r>
      <w:r>
        <w:t xml:space="preserve"> </w:t>
      </w:r>
      <w:r w:rsidRPr="00CF1BED">
        <w:t>part</w:t>
      </w:r>
      <w:r>
        <w:t xml:space="preserve"> </w:t>
      </w:r>
      <w:r w:rsidRPr="00CF1BED">
        <w:t>of</w:t>
      </w:r>
      <w:r>
        <w:t xml:space="preserve"> </w:t>
      </w:r>
      <w:r w:rsidRPr="00CF1BED">
        <w:t>the</w:t>
      </w:r>
      <w:r>
        <w:t xml:space="preserve"> </w:t>
      </w:r>
      <w:r w:rsidRPr="00CF1BED">
        <w:t>Act</w:t>
      </w:r>
      <w:r>
        <w:t xml:space="preserve"> </w:t>
      </w:r>
      <w:r w:rsidRPr="00CF1BED">
        <w:t>also</w:t>
      </w:r>
      <w:r>
        <w:t xml:space="preserve"> </w:t>
      </w:r>
      <w:r w:rsidRPr="00CF1BED">
        <w:t>legislates</w:t>
      </w:r>
      <w:r>
        <w:t xml:space="preserve"> </w:t>
      </w:r>
      <w:r w:rsidRPr="00CF1BED">
        <w:t>for</w:t>
      </w:r>
      <w:r>
        <w:t xml:space="preserve"> </w:t>
      </w:r>
      <w:r w:rsidRPr="00CF1BED">
        <w:t>court-mandated</w:t>
      </w:r>
      <w:r>
        <w:t xml:space="preserve"> </w:t>
      </w:r>
      <w:r w:rsidRPr="00CF1BED">
        <w:t>detention</w:t>
      </w:r>
      <w:r>
        <w:t xml:space="preserve"> </w:t>
      </w:r>
      <w:r w:rsidRPr="00CF1BED">
        <w:t>in</w:t>
      </w:r>
      <w:r>
        <w:t xml:space="preserve"> </w:t>
      </w:r>
      <w:r w:rsidRPr="00CF1BED">
        <w:t>a</w:t>
      </w:r>
      <w:r w:rsidRPr="00764B2C">
        <w:t>n</w:t>
      </w:r>
      <w:r>
        <w:t xml:space="preserve"> </w:t>
      </w:r>
      <w:r w:rsidRPr="00764B2C">
        <w:t>RTF</w:t>
      </w:r>
      <w:r>
        <w:t xml:space="preserve"> </w:t>
      </w:r>
      <w:r w:rsidRPr="00CF1BED">
        <w:t>through</w:t>
      </w:r>
      <w:r>
        <w:t xml:space="preserve"> </w:t>
      </w:r>
      <w:r w:rsidRPr="00CF1BED">
        <w:t>orders</w:t>
      </w:r>
      <w:r>
        <w:t xml:space="preserve"> </w:t>
      </w:r>
      <w:r w:rsidRPr="00CF1BED">
        <w:t>including</w:t>
      </w:r>
      <w:r>
        <w:t xml:space="preserve"> </w:t>
      </w:r>
      <w:r w:rsidRPr="00CF1BED">
        <w:t>residential</w:t>
      </w:r>
      <w:r>
        <w:t xml:space="preserve"> </w:t>
      </w:r>
      <w:r w:rsidRPr="00CF1BED">
        <w:t>treatment</w:t>
      </w:r>
      <w:r>
        <w:t xml:space="preserve"> </w:t>
      </w:r>
      <w:r w:rsidRPr="00CF1BED">
        <w:t>orders,</w:t>
      </w:r>
      <w:r>
        <w:t xml:space="preserve"> </w:t>
      </w:r>
      <w:r w:rsidRPr="00CF1BED">
        <w:t>parole,</w:t>
      </w:r>
      <w:r>
        <w:t xml:space="preserve"> </w:t>
      </w:r>
      <w:r w:rsidRPr="00CF1BED">
        <w:t>custodial</w:t>
      </w:r>
      <w:r>
        <w:t xml:space="preserve"> </w:t>
      </w:r>
      <w:r w:rsidRPr="00CF1BED">
        <w:t>supervision</w:t>
      </w:r>
      <w:r>
        <w:t xml:space="preserve"> </w:t>
      </w:r>
      <w:r w:rsidRPr="00CF1BED">
        <w:t>order</w:t>
      </w:r>
      <w:r>
        <w:t xml:space="preserve">s, </w:t>
      </w:r>
      <w:r w:rsidRPr="00CF1BED">
        <w:t>extended</w:t>
      </w:r>
      <w:r>
        <w:t xml:space="preserve"> </w:t>
      </w:r>
      <w:r w:rsidRPr="00CF1BED">
        <w:t>supervision</w:t>
      </w:r>
      <w:r>
        <w:t xml:space="preserve"> </w:t>
      </w:r>
      <w:r w:rsidRPr="00CF1BED">
        <w:t>orders</w:t>
      </w:r>
      <w:r>
        <w:t xml:space="preserve"> and security orders.</w:t>
      </w:r>
    </w:p>
    <w:p w14:paraId="75561803" w14:textId="77777777" w:rsidR="00BE3551" w:rsidRPr="00FC330E" w:rsidRDefault="00BE3551" w:rsidP="004A23E8">
      <w:pPr>
        <w:pStyle w:val="Heading3"/>
      </w:pPr>
      <w:r w:rsidRPr="00FC330E">
        <w:t>The</w:t>
      </w:r>
      <w:r>
        <w:t xml:space="preserve"> </w:t>
      </w:r>
      <w:r w:rsidRPr="00FC330E">
        <w:t>role</w:t>
      </w:r>
      <w:r>
        <w:t xml:space="preserve"> </w:t>
      </w:r>
      <w:r w:rsidRPr="00FC330E">
        <w:t>of</w:t>
      </w:r>
      <w:r>
        <w:t xml:space="preserve"> </w:t>
      </w:r>
      <w:r w:rsidRPr="00FC330E">
        <w:t>the</w:t>
      </w:r>
      <w:r>
        <w:t xml:space="preserve"> </w:t>
      </w:r>
      <w:r w:rsidRPr="00FC330E">
        <w:t>Senior</w:t>
      </w:r>
      <w:r>
        <w:t xml:space="preserve"> </w:t>
      </w:r>
      <w:r w:rsidRPr="00FC330E">
        <w:t>Practitioner</w:t>
      </w:r>
      <w:r>
        <w:t xml:space="preserve"> </w:t>
      </w:r>
      <w:r w:rsidRPr="00FC330E">
        <w:t>for</w:t>
      </w:r>
      <w:r>
        <w:t xml:space="preserve"> </w:t>
      </w:r>
      <w:r w:rsidRPr="00FC330E">
        <w:t>people</w:t>
      </w:r>
      <w:r>
        <w:t xml:space="preserve"> </w:t>
      </w:r>
      <w:r w:rsidRPr="00FC330E">
        <w:t>subject</w:t>
      </w:r>
      <w:r>
        <w:t xml:space="preserve"> </w:t>
      </w:r>
      <w:r w:rsidRPr="00FC330E">
        <w:t>to</w:t>
      </w:r>
      <w:r>
        <w:t xml:space="preserve"> </w:t>
      </w:r>
      <w:r w:rsidRPr="00FC330E">
        <w:t>compulsory</w:t>
      </w:r>
      <w:r>
        <w:t xml:space="preserve"> </w:t>
      </w:r>
      <w:r w:rsidRPr="00FC330E">
        <w:t>treatment</w:t>
      </w:r>
    </w:p>
    <w:p w14:paraId="02E415DE" w14:textId="02F439F6" w:rsidR="00BE3551" w:rsidRPr="00CF1BED" w:rsidRDefault="00BE3551" w:rsidP="002E2385">
      <w:pPr>
        <w:pStyle w:val="Body"/>
      </w:pPr>
      <w:r w:rsidRPr="00CF1BED">
        <w:t>The</w:t>
      </w:r>
      <w:r>
        <w:t xml:space="preserve"> </w:t>
      </w:r>
      <w:r w:rsidRPr="00CF1BED">
        <w:t>Senior</w:t>
      </w:r>
      <w:r>
        <w:t xml:space="preserve"> </w:t>
      </w:r>
      <w:r w:rsidRPr="00CF1BED">
        <w:t>Practitioner</w:t>
      </w:r>
      <w:r>
        <w:t xml:space="preserve"> </w:t>
      </w:r>
      <w:r w:rsidRPr="00CF1BED">
        <w:t>is</w:t>
      </w:r>
      <w:r>
        <w:t xml:space="preserve"> </w:t>
      </w:r>
      <w:r w:rsidRPr="00CF1BED">
        <w:t>responsible</w:t>
      </w:r>
      <w:r>
        <w:t xml:space="preserve"> </w:t>
      </w:r>
      <w:r w:rsidRPr="00CF1BED">
        <w:t>for</w:t>
      </w:r>
      <w:r>
        <w:t xml:space="preserve"> </w:t>
      </w:r>
      <w:r w:rsidRPr="00CF1BED">
        <w:t>ensuring</w:t>
      </w:r>
      <w:r>
        <w:t xml:space="preserve"> </w:t>
      </w:r>
      <w:r w:rsidRPr="00CF1BED">
        <w:t>the</w:t>
      </w:r>
      <w:r>
        <w:t xml:space="preserve"> </w:t>
      </w:r>
      <w:r w:rsidRPr="00CF1BED">
        <w:t>rights</w:t>
      </w:r>
      <w:r>
        <w:t xml:space="preserve"> </w:t>
      </w:r>
      <w:r w:rsidRPr="00CF1BED">
        <w:t>of</w:t>
      </w:r>
      <w:r>
        <w:t xml:space="preserve"> </w:t>
      </w:r>
      <w:r w:rsidRPr="00CF1BED">
        <w:t>people</w:t>
      </w:r>
      <w:r>
        <w:t xml:space="preserve"> </w:t>
      </w:r>
      <w:r w:rsidRPr="00CF1BED">
        <w:t>who</w:t>
      </w:r>
      <w:r>
        <w:t xml:space="preserve"> </w:t>
      </w:r>
      <w:r w:rsidRPr="00CF1BED">
        <w:t>are</w:t>
      </w:r>
      <w:r>
        <w:t xml:space="preserve"> </w:t>
      </w:r>
      <w:r w:rsidRPr="00CF1BED">
        <w:t>subject</w:t>
      </w:r>
      <w:r>
        <w:t xml:space="preserve"> </w:t>
      </w:r>
      <w:r w:rsidRPr="00CF1BED">
        <w:t>to</w:t>
      </w:r>
      <w:r>
        <w:t xml:space="preserve"> </w:t>
      </w:r>
      <w:r w:rsidRPr="00CF1BED">
        <w:t>compulsory</w:t>
      </w:r>
      <w:r>
        <w:t xml:space="preserve"> </w:t>
      </w:r>
      <w:r w:rsidRPr="00CF1BED">
        <w:t>treatment</w:t>
      </w:r>
      <w:r>
        <w:t xml:space="preserve"> </w:t>
      </w:r>
      <w:r w:rsidRPr="00CF1BED">
        <w:t>and</w:t>
      </w:r>
      <w:r>
        <w:t xml:space="preserve"> </w:t>
      </w:r>
      <w:r w:rsidRPr="00CF1BED">
        <w:t>restrictive</w:t>
      </w:r>
      <w:r>
        <w:t xml:space="preserve"> </w:t>
      </w:r>
      <w:r w:rsidRPr="00CF1BED">
        <w:t>practices</w:t>
      </w:r>
      <w:r>
        <w:t xml:space="preserve"> </w:t>
      </w:r>
      <w:r w:rsidRPr="00CF1BED">
        <w:t>are</w:t>
      </w:r>
      <w:r>
        <w:t xml:space="preserve"> </w:t>
      </w:r>
      <w:r w:rsidRPr="00CF1BED">
        <w:t>protected.</w:t>
      </w:r>
      <w:r>
        <w:t xml:space="preserve"> </w:t>
      </w:r>
      <w:r w:rsidRPr="00CF1BED">
        <w:t>The</w:t>
      </w:r>
      <w:r>
        <w:t xml:space="preserve"> </w:t>
      </w:r>
      <w:r w:rsidRPr="00CF1BED">
        <w:t>Compulsory</w:t>
      </w:r>
      <w:r>
        <w:t xml:space="preserve"> </w:t>
      </w:r>
      <w:r w:rsidRPr="00CF1BED">
        <w:t>Treatment</w:t>
      </w:r>
      <w:r>
        <w:t xml:space="preserve"> t</w:t>
      </w:r>
      <w:r w:rsidRPr="00CF1BED">
        <w:t>eam</w:t>
      </w:r>
      <w:r>
        <w:t xml:space="preserve"> </w:t>
      </w:r>
      <w:r w:rsidRPr="00CF1BED">
        <w:t>works</w:t>
      </w:r>
      <w:r>
        <w:t xml:space="preserve"> </w:t>
      </w:r>
      <w:r w:rsidRPr="00CF1BED">
        <w:t>for</w:t>
      </w:r>
      <w:r>
        <w:t xml:space="preserve"> </w:t>
      </w:r>
      <w:r w:rsidRPr="00CF1BED">
        <w:t>the</w:t>
      </w:r>
      <w:r>
        <w:t xml:space="preserve"> </w:t>
      </w:r>
      <w:r w:rsidRPr="00CF1BED">
        <w:t>Senior</w:t>
      </w:r>
      <w:r>
        <w:t xml:space="preserve"> </w:t>
      </w:r>
      <w:r w:rsidRPr="00CF1BED">
        <w:t>Practitioner</w:t>
      </w:r>
      <w:r>
        <w:t xml:space="preserve"> </w:t>
      </w:r>
      <w:r w:rsidRPr="00CF1BED">
        <w:t>to</w:t>
      </w:r>
      <w:r>
        <w:t xml:space="preserve"> </w:t>
      </w:r>
      <w:r w:rsidRPr="00CF1BED">
        <w:t>support</w:t>
      </w:r>
      <w:r>
        <w:t xml:space="preserve"> </w:t>
      </w:r>
      <w:r w:rsidRPr="00CF1BED">
        <w:t>these</w:t>
      </w:r>
      <w:r>
        <w:t xml:space="preserve"> </w:t>
      </w:r>
      <w:r w:rsidRPr="00CF1BED">
        <w:t>functions.</w:t>
      </w:r>
      <w:r>
        <w:t xml:space="preserve"> </w:t>
      </w:r>
      <w:r w:rsidRPr="00CF1BED">
        <w:t>The</w:t>
      </w:r>
      <w:r>
        <w:t xml:space="preserve"> </w:t>
      </w:r>
      <w:r w:rsidRPr="00CF1BED">
        <w:t>team</w:t>
      </w:r>
      <w:r>
        <w:t xml:space="preserve"> </w:t>
      </w:r>
      <w:r w:rsidRPr="00CF1BED">
        <w:t>comprises</w:t>
      </w:r>
      <w:r>
        <w:t xml:space="preserve"> </w:t>
      </w:r>
      <w:r w:rsidRPr="00CF1BED">
        <w:t>a</w:t>
      </w:r>
      <w:r>
        <w:t xml:space="preserve"> </w:t>
      </w:r>
      <w:r w:rsidRPr="00CF1BED">
        <w:t>principal</w:t>
      </w:r>
      <w:r>
        <w:t xml:space="preserve"> </w:t>
      </w:r>
      <w:r w:rsidRPr="00CF1BED">
        <w:t>practice</w:t>
      </w:r>
      <w:r>
        <w:t xml:space="preserve"> </w:t>
      </w:r>
      <w:r w:rsidRPr="00CF1BED">
        <w:t>leader,</w:t>
      </w:r>
      <w:r>
        <w:t xml:space="preserve"> </w:t>
      </w:r>
      <w:r w:rsidRPr="00CF1BED">
        <w:t>t</w:t>
      </w:r>
      <w:r>
        <w:t xml:space="preserve">hree </w:t>
      </w:r>
      <w:r w:rsidRPr="00CF1BED">
        <w:t>senior</w:t>
      </w:r>
      <w:r>
        <w:t xml:space="preserve"> </w:t>
      </w:r>
      <w:r w:rsidRPr="00CF1BED">
        <w:t>practice</w:t>
      </w:r>
      <w:r>
        <w:t xml:space="preserve"> </w:t>
      </w:r>
      <w:r w:rsidRPr="00CF1BED">
        <w:t>advisers</w:t>
      </w:r>
      <w:r>
        <w:t xml:space="preserve"> </w:t>
      </w:r>
      <w:r w:rsidRPr="00CF1BED">
        <w:t>and</w:t>
      </w:r>
      <w:r>
        <w:t xml:space="preserve"> </w:t>
      </w:r>
      <w:r w:rsidRPr="00CF1BED">
        <w:t>one</w:t>
      </w:r>
      <w:r>
        <w:t xml:space="preserve"> </w:t>
      </w:r>
      <w:r w:rsidRPr="00CF1BED">
        <w:t>program</w:t>
      </w:r>
      <w:r>
        <w:t xml:space="preserve"> </w:t>
      </w:r>
      <w:r w:rsidRPr="00CF1BED">
        <w:t>adviser.</w:t>
      </w:r>
      <w:r>
        <w:t xml:space="preserve"> </w:t>
      </w:r>
      <w:r w:rsidRPr="00CF1BED">
        <w:t>The</w:t>
      </w:r>
      <w:r>
        <w:t xml:space="preserve"> </w:t>
      </w:r>
      <w:r w:rsidRPr="00CF1BED">
        <w:t>team</w:t>
      </w:r>
      <w:r>
        <w:t xml:space="preserve"> </w:t>
      </w:r>
      <w:r w:rsidRPr="00CF1BED">
        <w:t>provides</w:t>
      </w:r>
      <w:r>
        <w:t xml:space="preserve"> </w:t>
      </w:r>
      <w:r w:rsidRPr="00CF1BED">
        <w:t>practice</w:t>
      </w:r>
      <w:r>
        <w:t xml:space="preserve"> </w:t>
      </w:r>
      <w:r w:rsidRPr="00CF1BED">
        <w:lastRenderedPageBreak/>
        <w:t>leadership</w:t>
      </w:r>
      <w:r>
        <w:t xml:space="preserve"> </w:t>
      </w:r>
      <w:r w:rsidRPr="00CF1BED">
        <w:t>and</w:t>
      </w:r>
      <w:r>
        <w:t xml:space="preserve"> </w:t>
      </w:r>
      <w:r w:rsidRPr="00CF1BED">
        <w:t>training</w:t>
      </w:r>
      <w:r>
        <w:t xml:space="preserve"> </w:t>
      </w:r>
      <w:r w:rsidRPr="00CF1BED">
        <w:t>and</w:t>
      </w:r>
      <w:r>
        <w:t xml:space="preserve"> </w:t>
      </w:r>
      <w:r w:rsidRPr="00CF1BED">
        <w:t>attends</w:t>
      </w:r>
      <w:r>
        <w:t xml:space="preserve"> </w:t>
      </w:r>
      <w:r w:rsidRPr="00CF1BED">
        <w:t>some</w:t>
      </w:r>
      <w:r>
        <w:t xml:space="preserve"> </w:t>
      </w:r>
      <w:r w:rsidRPr="00CF1BED">
        <w:t>client</w:t>
      </w:r>
      <w:r>
        <w:t xml:space="preserve"> </w:t>
      </w:r>
      <w:r w:rsidRPr="00CF1BED">
        <w:t>care</w:t>
      </w:r>
      <w:r>
        <w:t xml:space="preserve"> </w:t>
      </w:r>
      <w:r w:rsidRPr="00CF1BED">
        <w:t>team</w:t>
      </w:r>
      <w:r>
        <w:t xml:space="preserve"> </w:t>
      </w:r>
      <w:r w:rsidRPr="00CF1BED">
        <w:t>meetings</w:t>
      </w:r>
      <w:r>
        <w:t xml:space="preserve"> </w:t>
      </w:r>
      <w:r w:rsidRPr="00CF1BED">
        <w:t>to</w:t>
      </w:r>
      <w:r>
        <w:t xml:space="preserve"> </w:t>
      </w:r>
      <w:r w:rsidRPr="00CF1BED">
        <w:t>offer</w:t>
      </w:r>
      <w:r>
        <w:t xml:space="preserve"> </w:t>
      </w:r>
      <w:r w:rsidRPr="00CF1BED">
        <w:t>practice</w:t>
      </w:r>
      <w:r>
        <w:t xml:space="preserve"> </w:t>
      </w:r>
      <w:r w:rsidRPr="00CF1BED">
        <w:t>advice</w:t>
      </w:r>
      <w:r>
        <w:t xml:space="preserve"> </w:t>
      </w:r>
      <w:r w:rsidRPr="00CF1BED">
        <w:t>and</w:t>
      </w:r>
      <w:r w:rsidR="00E91BC0">
        <w:t> </w:t>
      </w:r>
      <w:r w:rsidRPr="00CF1BED">
        <w:t>to</w:t>
      </w:r>
      <w:r w:rsidR="00E91BC0">
        <w:t> </w:t>
      </w:r>
      <w:r w:rsidRPr="00CF1BED">
        <w:t>monitor</w:t>
      </w:r>
      <w:r>
        <w:t xml:space="preserve"> </w:t>
      </w:r>
      <w:r w:rsidRPr="00CF1BED">
        <w:t>implementation</w:t>
      </w:r>
      <w:r>
        <w:t xml:space="preserve"> </w:t>
      </w:r>
      <w:r w:rsidRPr="00CF1BED">
        <w:t>of</w:t>
      </w:r>
      <w:r>
        <w:t xml:space="preserve"> </w:t>
      </w:r>
      <w:r w:rsidRPr="00CF1BED">
        <w:t>treatment</w:t>
      </w:r>
      <w:r>
        <w:t xml:space="preserve"> </w:t>
      </w:r>
      <w:r w:rsidRPr="00CF1BED">
        <w:t>plan</w:t>
      </w:r>
      <w:r>
        <w:t>s</w:t>
      </w:r>
      <w:r w:rsidRPr="00CF1BED">
        <w:t>.</w:t>
      </w:r>
    </w:p>
    <w:p w14:paraId="032792FC" w14:textId="77777777" w:rsidR="00BE3551" w:rsidRPr="00CF1BED" w:rsidRDefault="00BE3551" w:rsidP="002E2385">
      <w:pPr>
        <w:pStyle w:val="Body"/>
      </w:pPr>
      <w:r w:rsidRPr="00CF1BED">
        <w:t>The</w:t>
      </w:r>
      <w:r>
        <w:t xml:space="preserve"> APO </w:t>
      </w:r>
      <w:r w:rsidRPr="00CF1BED">
        <w:t>makes</w:t>
      </w:r>
      <w:r>
        <w:t xml:space="preserve"> </w:t>
      </w:r>
      <w:r w:rsidRPr="00CF1BED">
        <w:t>an</w:t>
      </w:r>
      <w:r>
        <w:t xml:space="preserve"> </w:t>
      </w:r>
      <w:r w:rsidRPr="00CF1BED">
        <w:t>application</w:t>
      </w:r>
      <w:r>
        <w:t xml:space="preserve"> </w:t>
      </w:r>
      <w:r w:rsidRPr="00CF1BED">
        <w:t>to</w:t>
      </w:r>
      <w:r>
        <w:t xml:space="preserve"> </w:t>
      </w:r>
      <w:r w:rsidRPr="00CF1BED">
        <w:t>the</w:t>
      </w:r>
      <w:r>
        <w:t xml:space="preserve"> </w:t>
      </w:r>
      <w:r w:rsidRPr="00CF1BED">
        <w:t>Victorian</w:t>
      </w:r>
      <w:r>
        <w:t xml:space="preserve"> </w:t>
      </w:r>
      <w:r w:rsidRPr="00CF1BED">
        <w:t>Civil</w:t>
      </w:r>
      <w:r>
        <w:t xml:space="preserve"> </w:t>
      </w:r>
      <w:r w:rsidRPr="00CF1BED">
        <w:t>and</w:t>
      </w:r>
      <w:r>
        <w:t xml:space="preserve"> </w:t>
      </w:r>
      <w:r w:rsidRPr="00CF1BED">
        <w:t>Administrative</w:t>
      </w:r>
      <w:r>
        <w:t xml:space="preserve"> </w:t>
      </w:r>
      <w:r w:rsidRPr="00CF1BED">
        <w:t>Tribunal</w:t>
      </w:r>
      <w:r>
        <w:t xml:space="preserve"> </w:t>
      </w:r>
      <w:r w:rsidRPr="00CF1BED">
        <w:t>(VCAT)</w:t>
      </w:r>
      <w:r>
        <w:t xml:space="preserve"> </w:t>
      </w:r>
      <w:r w:rsidRPr="00CF1BED">
        <w:t>for</w:t>
      </w:r>
      <w:r>
        <w:t xml:space="preserve"> </w:t>
      </w:r>
      <w:r w:rsidRPr="00CF1BED">
        <w:t>a</w:t>
      </w:r>
      <w:r>
        <w:t xml:space="preserve"> </w:t>
      </w:r>
      <w:r w:rsidRPr="00CF1BED">
        <w:t>supervised</w:t>
      </w:r>
      <w:r>
        <w:t xml:space="preserve"> </w:t>
      </w:r>
      <w:r w:rsidRPr="00CF1BED">
        <w:t>treatment</w:t>
      </w:r>
      <w:r>
        <w:t xml:space="preserve"> </w:t>
      </w:r>
      <w:r w:rsidRPr="00CF1BED">
        <w:t>order</w:t>
      </w:r>
      <w:r>
        <w:t xml:space="preserve"> </w:t>
      </w:r>
      <w:r w:rsidRPr="00CF1BED">
        <w:t>or</w:t>
      </w:r>
      <w:r>
        <w:t xml:space="preserve"> </w:t>
      </w:r>
      <w:r w:rsidRPr="00CF1BED">
        <w:t>for</w:t>
      </w:r>
      <w:r>
        <w:t xml:space="preserve"> </w:t>
      </w:r>
      <w:r w:rsidRPr="00CF1BED">
        <w:t>a</w:t>
      </w:r>
      <w:r>
        <w:t xml:space="preserve"> </w:t>
      </w:r>
      <w:r w:rsidRPr="00CF1BED">
        <w:t>review</w:t>
      </w:r>
      <w:r>
        <w:t xml:space="preserve"> </w:t>
      </w:r>
      <w:r w:rsidRPr="00CF1BED">
        <w:t>of</w:t>
      </w:r>
      <w:r>
        <w:t xml:space="preserve"> </w:t>
      </w:r>
      <w:r w:rsidRPr="00CF1BED">
        <w:t>a</w:t>
      </w:r>
      <w:r>
        <w:t xml:space="preserve"> </w:t>
      </w:r>
      <w:r w:rsidRPr="00CF1BED">
        <w:t>treatment</w:t>
      </w:r>
      <w:r>
        <w:t xml:space="preserve"> </w:t>
      </w:r>
      <w:r w:rsidRPr="00CF1BED">
        <w:t>plan</w:t>
      </w:r>
      <w:r>
        <w:t xml:space="preserve"> </w:t>
      </w:r>
      <w:r w:rsidRPr="00CF1BED">
        <w:t>for</w:t>
      </w:r>
      <w:r>
        <w:t xml:space="preserve"> people in </w:t>
      </w:r>
      <w:r w:rsidRPr="00764B2C">
        <w:t>the</w:t>
      </w:r>
      <w:r>
        <w:t xml:space="preserve"> RTFs </w:t>
      </w:r>
      <w:r w:rsidRPr="00764B2C">
        <w:t>(except</w:t>
      </w:r>
      <w:r>
        <w:t xml:space="preserve"> </w:t>
      </w:r>
      <w:r w:rsidRPr="00764B2C">
        <w:t>for</w:t>
      </w:r>
      <w:r>
        <w:t xml:space="preserve"> </w:t>
      </w:r>
      <w:r w:rsidRPr="00764B2C">
        <w:t>people</w:t>
      </w:r>
      <w:r>
        <w:t xml:space="preserve"> </w:t>
      </w:r>
      <w:r w:rsidRPr="00764B2C">
        <w:t>subject</w:t>
      </w:r>
      <w:r>
        <w:t xml:space="preserve"> </w:t>
      </w:r>
      <w:r w:rsidRPr="00764B2C">
        <w:t>to</w:t>
      </w:r>
      <w:r>
        <w:t xml:space="preserve"> </w:t>
      </w:r>
      <w:r w:rsidRPr="00764B2C">
        <w:t>custodial</w:t>
      </w:r>
      <w:r>
        <w:t xml:space="preserve"> </w:t>
      </w:r>
      <w:r w:rsidRPr="00764B2C">
        <w:t>supervision</w:t>
      </w:r>
      <w:r>
        <w:t xml:space="preserve"> </w:t>
      </w:r>
      <w:r w:rsidRPr="00764B2C">
        <w:t>orders</w:t>
      </w:r>
      <w:r>
        <w:t xml:space="preserve"> </w:t>
      </w:r>
      <w:r w:rsidRPr="00764B2C">
        <w:t>under</w:t>
      </w:r>
      <w:r>
        <w:t xml:space="preserve"> </w:t>
      </w:r>
      <w:r w:rsidRPr="00764B2C">
        <w:t>the</w:t>
      </w:r>
      <w:r>
        <w:t xml:space="preserve"> </w:t>
      </w:r>
      <w:r w:rsidRPr="00764B2C">
        <w:rPr>
          <w:i/>
          <w:iCs/>
        </w:rPr>
        <w:t>Crimes</w:t>
      </w:r>
      <w:r>
        <w:rPr>
          <w:i/>
          <w:iCs/>
        </w:rPr>
        <w:t xml:space="preserve"> </w:t>
      </w:r>
      <w:r w:rsidRPr="00764B2C">
        <w:rPr>
          <w:i/>
          <w:iCs/>
        </w:rPr>
        <w:t>(Mental</w:t>
      </w:r>
      <w:r>
        <w:rPr>
          <w:i/>
          <w:iCs/>
        </w:rPr>
        <w:t xml:space="preserve"> </w:t>
      </w:r>
      <w:r w:rsidRPr="00764B2C">
        <w:rPr>
          <w:i/>
          <w:iCs/>
        </w:rPr>
        <w:t>Impairment</w:t>
      </w:r>
      <w:r>
        <w:rPr>
          <w:i/>
          <w:iCs/>
        </w:rPr>
        <w:t xml:space="preserve"> </w:t>
      </w:r>
      <w:r w:rsidRPr="00764B2C">
        <w:rPr>
          <w:i/>
          <w:iCs/>
        </w:rPr>
        <w:t>and</w:t>
      </w:r>
      <w:r>
        <w:rPr>
          <w:i/>
          <w:iCs/>
        </w:rPr>
        <w:t xml:space="preserve"> U</w:t>
      </w:r>
      <w:r w:rsidRPr="00764B2C">
        <w:rPr>
          <w:i/>
          <w:iCs/>
        </w:rPr>
        <w:t>nfitness</w:t>
      </w:r>
      <w:r>
        <w:rPr>
          <w:i/>
          <w:iCs/>
        </w:rPr>
        <w:t xml:space="preserve"> </w:t>
      </w:r>
      <w:r w:rsidRPr="00764B2C">
        <w:rPr>
          <w:i/>
          <w:iCs/>
        </w:rPr>
        <w:t>to</w:t>
      </w:r>
      <w:r>
        <w:rPr>
          <w:i/>
          <w:iCs/>
        </w:rPr>
        <w:t xml:space="preserve"> </w:t>
      </w:r>
      <w:r w:rsidRPr="00764B2C">
        <w:rPr>
          <w:i/>
          <w:iCs/>
        </w:rPr>
        <w:t>be</w:t>
      </w:r>
      <w:r>
        <w:rPr>
          <w:i/>
          <w:iCs/>
        </w:rPr>
        <w:t xml:space="preserve"> </w:t>
      </w:r>
      <w:r w:rsidRPr="00764B2C">
        <w:rPr>
          <w:i/>
          <w:iCs/>
        </w:rPr>
        <w:t>Tried)</w:t>
      </w:r>
      <w:r>
        <w:rPr>
          <w:i/>
          <w:iCs/>
        </w:rPr>
        <w:t xml:space="preserve"> </w:t>
      </w:r>
      <w:r w:rsidRPr="00764B2C">
        <w:rPr>
          <w:i/>
          <w:iCs/>
        </w:rPr>
        <w:t>Act</w:t>
      </w:r>
      <w:r>
        <w:rPr>
          <w:i/>
          <w:iCs/>
        </w:rPr>
        <w:t xml:space="preserve"> </w:t>
      </w:r>
      <w:r w:rsidRPr="00316815">
        <w:rPr>
          <w:i/>
          <w:iCs/>
        </w:rPr>
        <w:t>1997</w:t>
      </w:r>
      <w:r>
        <w:t xml:space="preserve"> [CMIA]). They also </w:t>
      </w:r>
      <w:r w:rsidRPr="00CF1BED">
        <w:t>provide</w:t>
      </w:r>
      <w:r>
        <w:t xml:space="preserve"> </w:t>
      </w:r>
      <w:r w:rsidRPr="00CF1BED">
        <w:t>a</w:t>
      </w:r>
      <w:r>
        <w:t xml:space="preserve"> </w:t>
      </w:r>
      <w:r w:rsidRPr="00CF1BED">
        <w:t>proposed</w:t>
      </w:r>
      <w:r>
        <w:t xml:space="preserve"> </w:t>
      </w:r>
      <w:r w:rsidRPr="00CF1BED">
        <w:t>treatment</w:t>
      </w:r>
      <w:r>
        <w:t xml:space="preserve"> </w:t>
      </w:r>
      <w:r w:rsidRPr="00CF1BED">
        <w:t>plan</w:t>
      </w:r>
      <w:r>
        <w:t xml:space="preserve"> and supporting material, including a risk assessment. </w:t>
      </w:r>
      <w:r w:rsidRPr="00CF1BED">
        <w:t>The</w:t>
      </w:r>
      <w:r>
        <w:t xml:space="preserve"> </w:t>
      </w:r>
      <w:r w:rsidRPr="00CF1BED">
        <w:t>Senior</w:t>
      </w:r>
      <w:r>
        <w:t xml:space="preserve"> </w:t>
      </w:r>
      <w:r w:rsidRPr="00CF1BED">
        <w:t>Practitioner</w:t>
      </w:r>
      <w:r>
        <w:t xml:space="preserve"> </w:t>
      </w:r>
      <w:r w:rsidRPr="00CF1BED">
        <w:t>and</w:t>
      </w:r>
      <w:r>
        <w:t xml:space="preserve"> </w:t>
      </w:r>
      <w:r w:rsidRPr="00CF1BED">
        <w:t>the</w:t>
      </w:r>
      <w:r>
        <w:t xml:space="preserve"> </w:t>
      </w:r>
      <w:r w:rsidRPr="00CF1BED">
        <w:t>Compulsory</w:t>
      </w:r>
      <w:r>
        <w:t xml:space="preserve"> </w:t>
      </w:r>
      <w:r w:rsidRPr="00CF1BED">
        <w:t>Treatment</w:t>
      </w:r>
      <w:r>
        <w:t xml:space="preserve"> t</w:t>
      </w:r>
      <w:r w:rsidRPr="00CF1BED">
        <w:t>eam</w:t>
      </w:r>
      <w:r>
        <w:t xml:space="preserve"> </w:t>
      </w:r>
      <w:r w:rsidRPr="00CF1BED">
        <w:t>review</w:t>
      </w:r>
      <w:r>
        <w:t xml:space="preserve"> </w:t>
      </w:r>
      <w:r w:rsidRPr="00CF1BED">
        <w:t>all</w:t>
      </w:r>
      <w:r>
        <w:t xml:space="preserve"> </w:t>
      </w:r>
      <w:r w:rsidRPr="00CF1BED">
        <w:t>the</w:t>
      </w:r>
      <w:r>
        <w:t xml:space="preserve"> </w:t>
      </w:r>
      <w:r w:rsidRPr="00CF1BED">
        <w:t>documentation</w:t>
      </w:r>
      <w:r>
        <w:t xml:space="preserve"> </w:t>
      </w:r>
      <w:r w:rsidRPr="00CF1BED">
        <w:t>provided</w:t>
      </w:r>
      <w:r>
        <w:t xml:space="preserve">. </w:t>
      </w:r>
      <w:r w:rsidRPr="00CF1BED">
        <w:t>The</w:t>
      </w:r>
      <w:r>
        <w:t xml:space="preserve"> </w:t>
      </w:r>
      <w:r w:rsidRPr="00CF1BED">
        <w:t>treatment</w:t>
      </w:r>
      <w:r>
        <w:t xml:space="preserve"> </w:t>
      </w:r>
      <w:r w:rsidRPr="00CF1BED">
        <w:t>plan</w:t>
      </w:r>
      <w:r>
        <w:t xml:space="preserve"> </w:t>
      </w:r>
      <w:r w:rsidRPr="00CF1BED">
        <w:t>describes</w:t>
      </w:r>
      <w:r>
        <w:t xml:space="preserve"> </w:t>
      </w:r>
      <w:r w:rsidRPr="00CF1BED">
        <w:t>the</w:t>
      </w:r>
      <w:r>
        <w:t xml:space="preserve"> </w:t>
      </w:r>
      <w:r w:rsidRPr="00CF1BED">
        <w:t>treatment</w:t>
      </w:r>
      <w:r>
        <w:t xml:space="preserve"> </w:t>
      </w:r>
      <w:r w:rsidRPr="00CF1BED">
        <w:t>proposed,</w:t>
      </w:r>
      <w:r>
        <w:t xml:space="preserve"> </w:t>
      </w:r>
      <w:r w:rsidRPr="00CF1BED">
        <w:t>states</w:t>
      </w:r>
      <w:r>
        <w:t xml:space="preserve"> </w:t>
      </w:r>
      <w:r w:rsidRPr="00CF1BED">
        <w:t>how</w:t>
      </w:r>
      <w:r>
        <w:t xml:space="preserve"> </w:t>
      </w:r>
      <w:r w:rsidRPr="00CF1BED">
        <w:t>this</w:t>
      </w:r>
      <w:r>
        <w:t xml:space="preserve"> </w:t>
      </w:r>
      <w:r w:rsidRPr="00CF1BED">
        <w:t>will</w:t>
      </w:r>
      <w:r>
        <w:t xml:space="preserve"> </w:t>
      </w:r>
      <w:r w:rsidRPr="00CF1BED">
        <w:t>benefit</w:t>
      </w:r>
      <w:r>
        <w:t xml:space="preserve"> </w:t>
      </w:r>
      <w:r w:rsidRPr="00CF1BED">
        <w:t>the</w:t>
      </w:r>
      <w:r>
        <w:t xml:space="preserve"> </w:t>
      </w:r>
      <w:r w:rsidRPr="00CF1BED">
        <w:t>person</w:t>
      </w:r>
      <w:r>
        <w:t xml:space="preserve"> </w:t>
      </w:r>
      <w:r w:rsidRPr="00CF1BED">
        <w:t>and</w:t>
      </w:r>
      <w:r>
        <w:t xml:space="preserve"> </w:t>
      </w:r>
      <w:r w:rsidRPr="00CF1BED">
        <w:t>defines</w:t>
      </w:r>
      <w:r>
        <w:t xml:space="preserve"> </w:t>
      </w:r>
      <w:r w:rsidRPr="00CF1BED">
        <w:t>the</w:t>
      </w:r>
      <w:r>
        <w:t xml:space="preserve"> </w:t>
      </w:r>
      <w:r w:rsidRPr="00CF1BED">
        <w:t>levels</w:t>
      </w:r>
      <w:r>
        <w:t xml:space="preserve"> </w:t>
      </w:r>
      <w:r w:rsidRPr="00CF1BED">
        <w:t>of</w:t>
      </w:r>
      <w:r>
        <w:t xml:space="preserve"> </w:t>
      </w:r>
      <w:r w:rsidRPr="00CF1BED">
        <w:t>supervision</w:t>
      </w:r>
      <w:r>
        <w:t xml:space="preserve"> </w:t>
      </w:r>
      <w:r w:rsidRPr="00CF1BED">
        <w:t>and</w:t>
      </w:r>
      <w:r>
        <w:t xml:space="preserve"> </w:t>
      </w:r>
      <w:r w:rsidRPr="00CF1BED">
        <w:t>restrictive</w:t>
      </w:r>
      <w:r>
        <w:t xml:space="preserve"> </w:t>
      </w:r>
      <w:r w:rsidRPr="00CF1BED">
        <w:t>practices</w:t>
      </w:r>
      <w:r>
        <w:t xml:space="preserve"> </w:t>
      </w:r>
      <w:r w:rsidRPr="00CF1BED">
        <w:t>to</w:t>
      </w:r>
      <w:r>
        <w:t xml:space="preserve"> </w:t>
      </w:r>
      <w:r w:rsidRPr="00CF1BED">
        <w:t>be</w:t>
      </w:r>
      <w:r>
        <w:t xml:space="preserve"> </w:t>
      </w:r>
      <w:r w:rsidRPr="00CF1BED">
        <w:t>overseen,</w:t>
      </w:r>
      <w:r>
        <w:t xml:space="preserve"> </w:t>
      </w:r>
      <w:r w:rsidRPr="00CF1BED">
        <w:t>with</w:t>
      </w:r>
      <w:r>
        <w:t xml:space="preserve"> </w:t>
      </w:r>
      <w:r w:rsidRPr="00CF1BED">
        <w:t>a</w:t>
      </w:r>
      <w:r>
        <w:t xml:space="preserve"> </w:t>
      </w:r>
      <w:r w:rsidRPr="00CF1BED">
        <w:t>view</w:t>
      </w:r>
      <w:r>
        <w:t xml:space="preserve"> </w:t>
      </w:r>
      <w:r w:rsidRPr="00CF1BED">
        <w:t>to</w:t>
      </w:r>
      <w:r>
        <w:t xml:space="preserve"> </w:t>
      </w:r>
      <w:r w:rsidRPr="00CF1BED">
        <w:t>move</w:t>
      </w:r>
      <w:r>
        <w:t xml:space="preserve"> </w:t>
      </w:r>
      <w:r w:rsidRPr="00CF1BED">
        <w:t>towards</w:t>
      </w:r>
      <w:r>
        <w:t xml:space="preserve"> </w:t>
      </w:r>
      <w:r w:rsidRPr="00CF1BED">
        <w:t>lesser</w:t>
      </w:r>
      <w:r>
        <w:t xml:space="preserve"> </w:t>
      </w:r>
      <w:r w:rsidRPr="00CF1BED">
        <w:t>levels</w:t>
      </w:r>
      <w:r>
        <w:t xml:space="preserve"> </w:t>
      </w:r>
      <w:r w:rsidRPr="00CF1BED">
        <w:t>of</w:t>
      </w:r>
      <w:r>
        <w:t xml:space="preserve"> </w:t>
      </w:r>
      <w:r w:rsidRPr="00CF1BED">
        <w:t>restriction,</w:t>
      </w:r>
      <w:r>
        <w:t xml:space="preserve"> as </w:t>
      </w:r>
      <w:r w:rsidRPr="00CF1BED">
        <w:t>appropriate.</w:t>
      </w:r>
    </w:p>
    <w:p w14:paraId="203E7CE8" w14:textId="77777777" w:rsidR="00BE3551" w:rsidRPr="00CF1BED" w:rsidRDefault="00BE3551" w:rsidP="002E2385">
      <w:pPr>
        <w:pStyle w:val="Body"/>
      </w:pPr>
      <w:r w:rsidRPr="00CF1BED">
        <w:t>The</w:t>
      </w:r>
      <w:r>
        <w:t xml:space="preserve"> </w:t>
      </w:r>
      <w:r w:rsidRPr="00CF1BED">
        <w:t>Senior</w:t>
      </w:r>
      <w:r>
        <w:t xml:space="preserve"> </w:t>
      </w:r>
      <w:r w:rsidRPr="00CF1BED">
        <w:t>Practitioner</w:t>
      </w:r>
      <w:r>
        <w:t xml:space="preserve"> </w:t>
      </w:r>
      <w:r w:rsidRPr="00CF1BED">
        <w:t>approves</w:t>
      </w:r>
      <w:r>
        <w:t xml:space="preserve"> </w:t>
      </w:r>
      <w:r w:rsidRPr="00CF1BED">
        <w:t>the</w:t>
      </w:r>
      <w:r>
        <w:t xml:space="preserve"> </w:t>
      </w:r>
      <w:r w:rsidRPr="00CF1BED">
        <w:t>treatment</w:t>
      </w:r>
      <w:r>
        <w:t xml:space="preserve"> </w:t>
      </w:r>
      <w:r w:rsidRPr="00CF1BED">
        <w:t>plan</w:t>
      </w:r>
      <w:r>
        <w:t xml:space="preserve"> </w:t>
      </w:r>
      <w:r w:rsidRPr="00CF1BED">
        <w:t>on</w:t>
      </w:r>
      <w:r>
        <w:t xml:space="preserve"> </w:t>
      </w:r>
      <w:r w:rsidRPr="00CF1BED">
        <w:t>the</w:t>
      </w:r>
      <w:r>
        <w:t xml:space="preserve"> </w:t>
      </w:r>
      <w:r w:rsidRPr="00CF1BED">
        <w:t>directions</w:t>
      </w:r>
      <w:r>
        <w:t xml:space="preserve"> </w:t>
      </w:r>
      <w:r w:rsidRPr="00CF1BED">
        <w:t>and</w:t>
      </w:r>
      <w:r>
        <w:t xml:space="preserve"> </w:t>
      </w:r>
      <w:r w:rsidRPr="00CF1BED">
        <w:t>recommendations</w:t>
      </w:r>
      <w:r>
        <w:t xml:space="preserve"> </w:t>
      </w:r>
      <w:r w:rsidRPr="00CF1BED">
        <w:t>within</w:t>
      </w:r>
      <w:r>
        <w:t xml:space="preserve"> </w:t>
      </w:r>
      <w:r w:rsidRPr="00CF1BED">
        <w:t>the</w:t>
      </w:r>
      <w:r>
        <w:t xml:space="preserve"> </w:t>
      </w:r>
      <w:r w:rsidRPr="00CF1BED">
        <w:t>treatment</w:t>
      </w:r>
      <w:r>
        <w:t xml:space="preserve"> </w:t>
      </w:r>
      <w:r w:rsidRPr="00CF1BED">
        <w:t>plan</w:t>
      </w:r>
      <w:r>
        <w:t xml:space="preserve"> </w:t>
      </w:r>
      <w:r w:rsidRPr="00CF1BED">
        <w:t>certificate</w:t>
      </w:r>
      <w:r>
        <w:t xml:space="preserve"> </w:t>
      </w:r>
      <w:r w:rsidRPr="00CF1BED">
        <w:t>issued</w:t>
      </w:r>
      <w:r>
        <w:t xml:space="preserve"> </w:t>
      </w:r>
      <w:r w:rsidRPr="00CF1BED">
        <w:t>by</w:t>
      </w:r>
      <w:r>
        <w:t xml:space="preserve"> </w:t>
      </w:r>
      <w:r w:rsidRPr="00CF1BED">
        <w:t>the</w:t>
      </w:r>
      <w:r>
        <w:t xml:space="preserve"> </w:t>
      </w:r>
      <w:r w:rsidRPr="00CF1BED">
        <w:t>Senior</w:t>
      </w:r>
      <w:r>
        <w:t xml:space="preserve"> </w:t>
      </w:r>
      <w:r w:rsidRPr="00CF1BED">
        <w:t>Practitioner</w:t>
      </w:r>
      <w:r>
        <w:t xml:space="preserve"> </w:t>
      </w:r>
      <w:r w:rsidRPr="00CF1BED">
        <w:t>for</w:t>
      </w:r>
      <w:r>
        <w:t xml:space="preserve"> </w:t>
      </w:r>
      <w:r w:rsidRPr="00CF1BED">
        <w:t>a</w:t>
      </w:r>
      <w:r>
        <w:t xml:space="preserve"> </w:t>
      </w:r>
      <w:r w:rsidRPr="00CF1BED">
        <w:t>maximum</w:t>
      </w:r>
      <w:r>
        <w:t xml:space="preserve"> </w:t>
      </w:r>
      <w:r w:rsidRPr="00CF1BED">
        <w:t>period</w:t>
      </w:r>
      <w:r>
        <w:t xml:space="preserve"> </w:t>
      </w:r>
      <w:r w:rsidRPr="00CF1BED">
        <w:t>of</w:t>
      </w:r>
      <w:r>
        <w:t xml:space="preserve"> </w:t>
      </w:r>
      <w:r w:rsidRPr="00CF1BED">
        <w:t>one</w:t>
      </w:r>
      <w:r>
        <w:t xml:space="preserve"> </w:t>
      </w:r>
      <w:r w:rsidRPr="00CF1BED">
        <w:t>year.</w:t>
      </w:r>
    </w:p>
    <w:p w14:paraId="184A92F7" w14:textId="77777777" w:rsidR="00BE3551" w:rsidRPr="00CF1BED" w:rsidRDefault="00BE3551" w:rsidP="002E2385">
      <w:pPr>
        <w:pStyle w:val="Body"/>
      </w:pPr>
      <w:r w:rsidRPr="00CF1BED">
        <w:t>For</w:t>
      </w:r>
      <w:r>
        <w:t xml:space="preserve"> </w:t>
      </w:r>
      <w:r w:rsidRPr="00CF1BED">
        <w:t>people</w:t>
      </w:r>
      <w:r>
        <w:t xml:space="preserve"> </w:t>
      </w:r>
      <w:r w:rsidRPr="00CF1BED">
        <w:t>subject</w:t>
      </w:r>
      <w:r>
        <w:t xml:space="preserve"> </w:t>
      </w:r>
      <w:r w:rsidRPr="00CF1BED">
        <w:t>to</w:t>
      </w:r>
      <w:r>
        <w:t xml:space="preserve"> </w:t>
      </w:r>
      <w:r w:rsidRPr="00CF1BED">
        <w:t>custodial</w:t>
      </w:r>
      <w:r>
        <w:t xml:space="preserve"> </w:t>
      </w:r>
      <w:r w:rsidRPr="00CF1BED">
        <w:t>supervision</w:t>
      </w:r>
      <w:r>
        <w:t xml:space="preserve"> </w:t>
      </w:r>
      <w:r w:rsidRPr="00CF1BED">
        <w:t>orders</w:t>
      </w:r>
      <w:r>
        <w:t xml:space="preserve"> </w:t>
      </w:r>
      <w:r w:rsidRPr="00CF1BED">
        <w:t>under</w:t>
      </w:r>
      <w:r>
        <w:t xml:space="preserve"> </w:t>
      </w:r>
      <w:r w:rsidRPr="00CF1BED">
        <w:t>the</w:t>
      </w:r>
      <w:r>
        <w:t xml:space="preserve"> CMIA in </w:t>
      </w:r>
      <w:r w:rsidRPr="00764B2C">
        <w:t>the</w:t>
      </w:r>
      <w:r>
        <w:t xml:space="preserve"> RTFs</w:t>
      </w:r>
      <w:r w:rsidRPr="00CF1BED">
        <w:t>,</w:t>
      </w:r>
      <w:r>
        <w:t xml:space="preserve"> </w:t>
      </w:r>
      <w:r w:rsidRPr="00CF1BED">
        <w:t>the</w:t>
      </w:r>
      <w:r>
        <w:t xml:space="preserve"> </w:t>
      </w:r>
      <w:r w:rsidRPr="00CF1BED">
        <w:t>Senior</w:t>
      </w:r>
      <w:r>
        <w:t xml:space="preserve"> </w:t>
      </w:r>
      <w:r w:rsidRPr="00CF1BED">
        <w:t>Practitioner</w:t>
      </w:r>
      <w:r>
        <w:t xml:space="preserve"> </w:t>
      </w:r>
      <w:r w:rsidRPr="00CF1BED">
        <w:t>reviews</w:t>
      </w:r>
      <w:r>
        <w:t xml:space="preserve"> </w:t>
      </w:r>
      <w:r w:rsidRPr="00CF1BED">
        <w:t>the</w:t>
      </w:r>
      <w:r>
        <w:t xml:space="preserve"> </w:t>
      </w:r>
      <w:r w:rsidRPr="00CF1BED">
        <w:t>treatment</w:t>
      </w:r>
      <w:r>
        <w:t xml:space="preserve"> </w:t>
      </w:r>
      <w:r w:rsidRPr="00CF1BED">
        <w:t>plan</w:t>
      </w:r>
      <w:r>
        <w:t xml:space="preserve"> </w:t>
      </w:r>
      <w:r w:rsidRPr="00CF1BED">
        <w:t>and</w:t>
      </w:r>
      <w:r>
        <w:t xml:space="preserve"> </w:t>
      </w:r>
      <w:r w:rsidRPr="00CF1BED">
        <w:t>issues</w:t>
      </w:r>
      <w:r>
        <w:t xml:space="preserve"> </w:t>
      </w:r>
      <w:r w:rsidRPr="00CF1BED">
        <w:t>a</w:t>
      </w:r>
      <w:r>
        <w:t xml:space="preserve"> </w:t>
      </w:r>
      <w:r w:rsidRPr="00CF1BED">
        <w:t>treatment</w:t>
      </w:r>
      <w:r>
        <w:t xml:space="preserve"> </w:t>
      </w:r>
      <w:r w:rsidRPr="00CF1BED">
        <w:t>plan</w:t>
      </w:r>
      <w:r>
        <w:t xml:space="preserve"> </w:t>
      </w:r>
      <w:r w:rsidRPr="00CF1BED">
        <w:t>statement,</w:t>
      </w:r>
      <w:r>
        <w:t xml:space="preserve"> </w:t>
      </w:r>
      <w:r w:rsidRPr="00CF1BED">
        <w:t>which</w:t>
      </w:r>
      <w:r>
        <w:t xml:space="preserve"> </w:t>
      </w:r>
      <w:r w:rsidRPr="00CF1BED">
        <w:t>includes</w:t>
      </w:r>
      <w:r>
        <w:t xml:space="preserve"> </w:t>
      </w:r>
      <w:r w:rsidRPr="00CF1BED">
        <w:t>directions</w:t>
      </w:r>
      <w:r>
        <w:t xml:space="preserve"> </w:t>
      </w:r>
      <w:r w:rsidRPr="00CF1BED">
        <w:t>and</w:t>
      </w:r>
      <w:r>
        <w:t xml:space="preserve"> </w:t>
      </w:r>
      <w:r w:rsidRPr="00CF1BED">
        <w:t>recommendations</w:t>
      </w:r>
      <w:r>
        <w:t xml:space="preserve"> around </w:t>
      </w:r>
      <w:r w:rsidRPr="00CF1BED">
        <w:t>practice.</w:t>
      </w:r>
    </w:p>
    <w:p w14:paraId="7FF4D2E3" w14:textId="77777777" w:rsidR="00BE3551" w:rsidRPr="00CF1BED" w:rsidRDefault="00BE3551" w:rsidP="002E2385">
      <w:pPr>
        <w:pStyle w:val="Body"/>
      </w:pPr>
      <w:r w:rsidRPr="00CF1BED">
        <w:t>During</w:t>
      </w:r>
      <w:r>
        <w:t xml:space="preserve"> </w:t>
      </w:r>
      <w:r w:rsidRPr="00CF1BED">
        <w:t>the</w:t>
      </w:r>
      <w:r>
        <w:t xml:space="preserve"> </w:t>
      </w:r>
      <w:r w:rsidRPr="00CF1BED">
        <w:t>life</w:t>
      </w:r>
      <w:r>
        <w:t xml:space="preserve"> </w:t>
      </w:r>
      <w:r w:rsidRPr="00CF1BED">
        <w:t>of</w:t>
      </w:r>
      <w:r>
        <w:t xml:space="preserve"> </w:t>
      </w:r>
      <w:r w:rsidRPr="00CF1BED">
        <w:t>any</w:t>
      </w:r>
      <w:r>
        <w:t xml:space="preserve"> </w:t>
      </w:r>
      <w:r w:rsidRPr="00CF1BED">
        <w:t>compulsory</w:t>
      </w:r>
      <w:r>
        <w:t xml:space="preserve"> </w:t>
      </w:r>
      <w:r w:rsidRPr="00CF1BED">
        <w:t>treatment</w:t>
      </w:r>
      <w:r>
        <w:t xml:space="preserve"> </w:t>
      </w:r>
      <w:r w:rsidRPr="00CF1BED">
        <w:t>order,</w:t>
      </w:r>
      <w:r>
        <w:t xml:space="preserve"> </w:t>
      </w:r>
      <w:r w:rsidRPr="00CF1BED">
        <w:t>implementation</w:t>
      </w:r>
      <w:r>
        <w:t xml:space="preserve"> </w:t>
      </w:r>
      <w:r w:rsidRPr="00CF1BED">
        <w:t>reports</w:t>
      </w:r>
      <w:r>
        <w:t xml:space="preserve"> </w:t>
      </w:r>
      <w:r w:rsidRPr="00CF1BED">
        <w:t>must</w:t>
      </w:r>
      <w:r>
        <w:t xml:space="preserve"> </w:t>
      </w:r>
      <w:r w:rsidRPr="00CF1BED">
        <w:t>be</w:t>
      </w:r>
      <w:r>
        <w:t xml:space="preserve"> </w:t>
      </w:r>
      <w:r w:rsidRPr="00CF1BED">
        <w:t>completed</w:t>
      </w:r>
      <w:r>
        <w:t xml:space="preserve"> </w:t>
      </w:r>
      <w:r w:rsidRPr="00CF1BED">
        <w:t>and</w:t>
      </w:r>
      <w:r>
        <w:t xml:space="preserve"> </w:t>
      </w:r>
      <w:r w:rsidRPr="00CF1BED">
        <w:t>submitted</w:t>
      </w:r>
      <w:r>
        <w:t xml:space="preserve"> </w:t>
      </w:r>
      <w:r w:rsidRPr="00CF1BED">
        <w:t>at</w:t>
      </w:r>
      <w:r>
        <w:t xml:space="preserve"> </w:t>
      </w:r>
      <w:r w:rsidRPr="00CF1BED">
        <w:t>a</w:t>
      </w:r>
      <w:r>
        <w:t xml:space="preserve"> </w:t>
      </w:r>
      <w:r w:rsidRPr="00CF1BED">
        <w:t>minimum</w:t>
      </w:r>
      <w:r>
        <w:t xml:space="preserve"> </w:t>
      </w:r>
      <w:r w:rsidRPr="00CF1BED">
        <w:t>of</w:t>
      </w:r>
      <w:r>
        <w:t xml:space="preserve"> </w:t>
      </w:r>
      <w:r w:rsidRPr="00CF1BED">
        <w:t>six-monthly</w:t>
      </w:r>
      <w:r>
        <w:t xml:space="preserve"> </w:t>
      </w:r>
      <w:r w:rsidRPr="00CF1BED">
        <w:t>intervals.</w:t>
      </w:r>
      <w:r>
        <w:t xml:space="preserve"> </w:t>
      </w:r>
      <w:r w:rsidRPr="00CF1BED">
        <w:t>The</w:t>
      </w:r>
      <w:r>
        <w:t xml:space="preserve"> APOs </w:t>
      </w:r>
      <w:r w:rsidRPr="00CF1BED">
        <w:t>provide</w:t>
      </w:r>
      <w:r>
        <w:t xml:space="preserve"> </w:t>
      </w:r>
      <w:r w:rsidRPr="00CF1BED">
        <w:t>these</w:t>
      </w:r>
      <w:r>
        <w:t xml:space="preserve"> </w:t>
      </w:r>
      <w:r w:rsidRPr="00CF1BED">
        <w:t>to</w:t>
      </w:r>
      <w:r>
        <w:t xml:space="preserve"> </w:t>
      </w:r>
      <w:r w:rsidRPr="00CF1BED">
        <w:t>the</w:t>
      </w:r>
      <w:r>
        <w:t xml:space="preserve"> </w:t>
      </w:r>
      <w:r w:rsidRPr="00CF1BED">
        <w:t>Senior</w:t>
      </w:r>
      <w:r>
        <w:t xml:space="preserve"> </w:t>
      </w:r>
      <w:r w:rsidRPr="00CF1BED">
        <w:t>Practitioner</w:t>
      </w:r>
      <w:r>
        <w:t xml:space="preserve"> </w:t>
      </w:r>
      <w:r w:rsidRPr="00CF1BED">
        <w:t>and</w:t>
      </w:r>
      <w:r>
        <w:t xml:space="preserve"> </w:t>
      </w:r>
      <w:r w:rsidRPr="00CF1BED">
        <w:t>include</w:t>
      </w:r>
      <w:r>
        <w:t xml:space="preserve"> </w:t>
      </w:r>
      <w:r w:rsidRPr="00CF1BED">
        <w:t>detailed</w:t>
      </w:r>
      <w:r>
        <w:t xml:space="preserve"> </w:t>
      </w:r>
      <w:r w:rsidRPr="00CF1BED">
        <w:t>information</w:t>
      </w:r>
      <w:r>
        <w:t xml:space="preserve"> </w:t>
      </w:r>
      <w:r w:rsidRPr="00CF1BED">
        <w:t>about:</w:t>
      </w:r>
    </w:p>
    <w:p w14:paraId="6E4B4167" w14:textId="77777777" w:rsidR="00BE3551" w:rsidRPr="006B1E95" w:rsidRDefault="00BE3551" w:rsidP="00327EE7">
      <w:pPr>
        <w:pStyle w:val="Bullet1"/>
      </w:pPr>
      <w:r w:rsidRPr="00CF1BED">
        <w:t>how</w:t>
      </w:r>
      <w:r>
        <w:t xml:space="preserve"> </w:t>
      </w:r>
      <w:r w:rsidRPr="00CF1BED">
        <w:t>the</w:t>
      </w:r>
      <w:r>
        <w:t xml:space="preserve"> </w:t>
      </w:r>
      <w:r w:rsidRPr="00CF1BED">
        <w:t>person</w:t>
      </w:r>
      <w:r>
        <w:t xml:space="preserve"> </w:t>
      </w:r>
      <w:r w:rsidRPr="006B1E95">
        <w:t>is</w:t>
      </w:r>
      <w:r>
        <w:t xml:space="preserve"> </w:t>
      </w:r>
      <w:r w:rsidRPr="006B1E95">
        <w:t>progressing</w:t>
      </w:r>
      <w:r>
        <w:t xml:space="preserve"> </w:t>
      </w:r>
      <w:r w:rsidRPr="006B1E95">
        <w:t>against</w:t>
      </w:r>
      <w:r>
        <w:t xml:space="preserve"> </w:t>
      </w:r>
      <w:r w:rsidRPr="006B1E95">
        <w:t>their</w:t>
      </w:r>
      <w:r>
        <w:t xml:space="preserve"> </w:t>
      </w:r>
      <w:r w:rsidRPr="006B1E95">
        <w:t>treatment</w:t>
      </w:r>
      <w:r>
        <w:t xml:space="preserve"> </w:t>
      </w:r>
      <w:r w:rsidRPr="006B1E95">
        <w:t>goals</w:t>
      </w:r>
    </w:p>
    <w:p w14:paraId="5818FEAF" w14:textId="77777777" w:rsidR="00BE3551" w:rsidRPr="006B1E95" w:rsidRDefault="00BE3551" w:rsidP="00327EE7">
      <w:pPr>
        <w:pStyle w:val="Bullet1"/>
      </w:pPr>
      <w:r w:rsidRPr="006B1E95">
        <w:t>progress</w:t>
      </w:r>
      <w:r>
        <w:t xml:space="preserve"> </w:t>
      </w:r>
      <w:r w:rsidRPr="006B1E95">
        <w:t>on</w:t>
      </w:r>
      <w:r>
        <w:t xml:space="preserve"> </w:t>
      </w:r>
      <w:r w:rsidRPr="006B1E95">
        <w:t>the</w:t>
      </w:r>
      <w:r>
        <w:t xml:space="preserve"> </w:t>
      </w:r>
      <w:r w:rsidRPr="006B1E95">
        <w:t>directions</w:t>
      </w:r>
      <w:r>
        <w:t xml:space="preserve"> </w:t>
      </w:r>
      <w:r w:rsidRPr="006B1E95">
        <w:t>of</w:t>
      </w:r>
      <w:r>
        <w:t xml:space="preserve"> </w:t>
      </w:r>
      <w:r w:rsidRPr="006B1E95">
        <w:t>the</w:t>
      </w:r>
      <w:r>
        <w:t xml:space="preserve"> </w:t>
      </w:r>
      <w:r w:rsidRPr="006B1E95">
        <w:t>Senior</w:t>
      </w:r>
      <w:r>
        <w:t xml:space="preserve"> </w:t>
      </w:r>
      <w:r w:rsidRPr="006B1E95">
        <w:t>Practitioner</w:t>
      </w:r>
      <w:r>
        <w:t xml:space="preserve"> </w:t>
      </w:r>
      <w:r w:rsidRPr="006B1E95">
        <w:t>within</w:t>
      </w:r>
      <w:r>
        <w:t xml:space="preserve"> </w:t>
      </w:r>
      <w:r w:rsidRPr="006B1E95">
        <w:t>the</w:t>
      </w:r>
      <w:r>
        <w:t xml:space="preserve"> </w:t>
      </w:r>
      <w:r w:rsidRPr="006B1E95">
        <w:t>treatment</w:t>
      </w:r>
      <w:r>
        <w:t xml:space="preserve"> </w:t>
      </w:r>
      <w:r w:rsidRPr="006B1E95">
        <w:t>plan</w:t>
      </w:r>
      <w:r>
        <w:t xml:space="preserve"> </w:t>
      </w:r>
      <w:r w:rsidRPr="006B1E95">
        <w:t>certificate</w:t>
      </w:r>
    </w:p>
    <w:p w14:paraId="51EF5990" w14:textId="77777777" w:rsidR="00BE3551" w:rsidRPr="006B1E95" w:rsidRDefault="00BE3551" w:rsidP="00327EE7">
      <w:pPr>
        <w:pStyle w:val="Bullet1"/>
      </w:pPr>
      <w:r w:rsidRPr="006B1E95">
        <w:t>any</w:t>
      </w:r>
      <w:r>
        <w:t xml:space="preserve"> </w:t>
      </w:r>
      <w:r w:rsidRPr="006B1E95">
        <w:t>incident</w:t>
      </w:r>
      <w:r>
        <w:t xml:space="preserve"> </w:t>
      </w:r>
      <w:r w:rsidRPr="006B1E95">
        <w:t>reports</w:t>
      </w:r>
      <w:r>
        <w:t xml:space="preserve"> </w:t>
      </w:r>
      <w:r w:rsidRPr="006B1E95">
        <w:t>and</w:t>
      </w:r>
      <w:r>
        <w:t xml:space="preserve"> </w:t>
      </w:r>
      <w:r w:rsidRPr="006B1E95">
        <w:t>data</w:t>
      </w:r>
      <w:r>
        <w:t xml:space="preserve"> </w:t>
      </w:r>
      <w:r w:rsidRPr="006B1E95">
        <w:t>collected</w:t>
      </w:r>
    </w:p>
    <w:p w14:paraId="664BC8EB" w14:textId="77777777" w:rsidR="00BE3551" w:rsidRPr="006B1E95" w:rsidRDefault="00BE3551" w:rsidP="00327EE7">
      <w:pPr>
        <w:pStyle w:val="Bullet1"/>
      </w:pPr>
      <w:r w:rsidRPr="006B1E95">
        <w:t>any</w:t>
      </w:r>
      <w:r>
        <w:t xml:space="preserve"> </w:t>
      </w:r>
      <w:r w:rsidRPr="006B1E95">
        <w:t>changes</w:t>
      </w:r>
      <w:r>
        <w:t xml:space="preserve"> </w:t>
      </w:r>
      <w:r w:rsidRPr="006B1E95">
        <w:t>in</w:t>
      </w:r>
      <w:r>
        <w:t xml:space="preserve"> </w:t>
      </w:r>
      <w:r w:rsidRPr="006B1E95">
        <w:t>restrictive</w:t>
      </w:r>
      <w:r>
        <w:t xml:space="preserve"> </w:t>
      </w:r>
      <w:r w:rsidRPr="006B1E95">
        <w:t>practices</w:t>
      </w:r>
    </w:p>
    <w:p w14:paraId="0467D6E3" w14:textId="7FA072E9" w:rsidR="00BE3551" w:rsidRPr="00CF1BED" w:rsidRDefault="00BE3551" w:rsidP="00327EE7">
      <w:pPr>
        <w:pStyle w:val="Bullet1"/>
      </w:pPr>
      <w:r w:rsidRPr="006B1E95">
        <w:t>quality</w:t>
      </w:r>
      <w:r>
        <w:t xml:space="preserve"> </w:t>
      </w:r>
      <w:r w:rsidRPr="006B1E95">
        <w:t>of</w:t>
      </w:r>
      <w:r>
        <w:t xml:space="preserve"> </w:t>
      </w:r>
      <w:r w:rsidRPr="006B1E95">
        <w:t>life</w:t>
      </w:r>
      <w:r>
        <w:t xml:space="preserve"> </w:t>
      </w:r>
      <w:r w:rsidRPr="006B1E95">
        <w:t>assessm</w:t>
      </w:r>
      <w:r w:rsidRPr="00CF1BED">
        <w:t>ents</w:t>
      </w:r>
      <w:r>
        <w:t xml:space="preserve"> </w:t>
      </w:r>
      <w:r w:rsidRPr="00CF1BED">
        <w:t>and</w:t>
      </w:r>
      <w:r>
        <w:t xml:space="preserve"> </w:t>
      </w:r>
      <w:r w:rsidRPr="00CF1BED">
        <w:t>any</w:t>
      </w:r>
      <w:r>
        <w:t xml:space="preserve"> </w:t>
      </w:r>
      <w:r w:rsidRPr="00CF1BED">
        <w:t>additional</w:t>
      </w:r>
      <w:r>
        <w:t xml:space="preserve"> </w:t>
      </w:r>
      <w:r w:rsidRPr="00CF1BED">
        <w:t>assessments</w:t>
      </w:r>
      <w:r>
        <w:t xml:space="preserve"> </w:t>
      </w:r>
      <w:r w:rsidRPr="00CF1BED">
        <w:t>that</w:t>
      </w:r>
      <w:r>
        <w:t xml:space="preserve"> </w:t>
      </w:r>
      <w:r w:rsidRPr="00CF1BED">
        <w:t>have</w:t>
      </w:r>
      <w:r>
        <w:t xml:space="preserve"> </w:t>
      </w:r>
      <w:r w:rsidRPr="00CF1BED">
        <w:t>been</w:t>
      </w:r>
      <w:r>
        <w:t xml:space="preserve"> </w:t>
      </w:r>
      <w:r w:rsidRPr="00CF1BED">
        <w:t>completed,</w:t>
      </w:r>
      <w:r>
        <w:t xml:space="preserve"> </w:t>
      </w:r>
      <w:r w:rsidRPr="00CF1BED">
        <w:t>including</w:t>
      </w:r>
      <w:r w:rsidR="00E91BC0">
        <w:t> </w:t>
      </w:r>
      <w:r w:rsidRPr="00CF1BED">
        <w:t>any</w:t>
      </w:r>
      <w:r>
        <w:t xml:space="preserve"> </w:t>
      </w:r>
      <w:r w:rsidRPr="00CF1BED">
        <w:t>implications</w:t>
      </w:r>
      <w:r>
        <w:t xml:space="preserve"> </w:t>
      </w:r>
      <w:r w:rsidRPr="00CF1BED">
        <w:t>for</w:t>
      </w:r>
      <w:r>
        <w:t xml:space="preserve"> </w:t>
      </w:r>
      <w:r w:rsidRPr="00CF1BED">
        <w:t>treatment.</w:t>
      </w:r>
    </w:p>
    <w:p w14:paraId="1EAB6B14" w14:textId="77777777" w:rsidR="00BE3551" w:rsidRDefault="00BE3551" w:rsidP="002E2385">
      <w:pPr>
        <w:pStyle w:val="Bodyafterbullets"/>
      </w:pPr>
      <w:r w:rsidRPr="00CF1BED">
        <w:t>The</w:t>
      </w:r>
      <w:r>
        <w:t xml:space="preserve"> APO </w:t>
      </w:r>
      <w:r w:rsidRPr="00CF1BED">
        <w:t>is</w:t>
      </w:r>
      <w:r>
        <w:t xml:space="preserve"> </w:t>
      </w:r>
      <w:r w:rsidRPr="00CF1BED">
        <w:t>responsible</w:t>
      </w:r>
      <w:r>
        <w:t xml:space="preserve"> </w:t>
      </w:r>
      <w:r w:rsidRPr="00CF1BED">
        <w:t>for</w:t>
      </w:r>
      <w:r>
        <w:t xml:space="preserve"> </w:t>
      </w:r>
      <w:r w:rsidRPr="00CF1BED">
        <w:t>implementing</w:t>
      </w:r>
      <w:r>
        <w:t xml:space="preserve"> </w:t>
      </w:r>
      <w:r w:rsidRPr="00CF1BED">
        <w:t>the</w:t>
      </w:r>
      <w:r>
        <w:t xml:space="preserve"> </w:t>
      </w:r>
      <w:r w:rsidRPr="00CF1BED">
        <w:t>treatment</w:t>
      </w:r>
      <w:r>
        <w:t xml:space="preserve"> </w:t>
      </w:r>
      <w:r w:rsidRPr="00CF1BED">
        <w:t>plan.</w:t>
      </w:r>
    </w:p>
    <w:p w14:paraId="3137A2FA" w14:textId="77777777" w:rsidR="00BE3551" w:rsidRDefault="00BE3551" w:rsidP="00820437">
      <w:pPr>
        <w:pStyle w:val="Heading2"/>
      </w:pPr>
      <w:bookmarkStart w:id="51" w:name="_Toc97979994"/>
      <w:bookmarkStart w:id="52" w:name="_Toc103279165"/>
      <w:bookmarkStart w:id="53" w:name="_Hlk90561021"/>
      <w:r w:rsidRPr="00FC330E">
        <w:t>Victorian</w:t>
      </w:r>
      <w:r>
        <w:t xml:space="preserve"> </w:t>
      </w:r>
      <w:r w:rsidRPr="00FC330E">
        <w:t>Civil</w:t>
      </w:r>
      <w:r>
        <w:t xml:space="preserve"> </w:t>
      </w:r>
      <w:r w:rsidRPr="00FC330E">
        <w:t>and</w:t>
      </w:r>
      <w:r>
        <w:t xml:space="preserve"> </w:t>
      </w:r>
      <w:r w:rsidRPr="00FC330E">
        <w:t>Administrative</w:t>
      </w:r>
      <w:r>
        <w:t xml:space="preserve"> </w:t>
      </w:r>
      <w:r w:rsidRPr="00FC330E">
        <w:t>Tribunals</w:t>
      </w:r>
      <w:r>
        <w:t xml:space="preserve"> </w:t>
      </w:r>
      <w:r w:rsidRPr="00FC330E">
        <w:t>hearings</w:t>
      </w:r>
      <w:bookmarkEnd w:id="51"/>
      <w:bookmarkEnd w:id="52"/>
    </w:p>
    <w:bookmarkEnd w:id="53"/>
    <w:p w14:paraId="3E7419F3" w14:textId="5071CF0C" w:rsidR="00BE3551" w:rsidRDefault="00BE3551" w:rsidP="002E2385">
      <w:pPr>
        <w:pStyle w:val="Bodyafterbullets"/>
      </w:pPr>
      <w:r w:rsidRPr="00CF1BED">
        <w:t>A</w:t>
      </w:r>
      <w:r>
        <w:t xml:space="preserve"> </w:t>
      </w:r>
      <w:r w:rsidRPr="00CF1BED">
        <w:t>VCAT</w:t>
      </w:r>
      <w:r>
        <w:t xml:space="preserve"> </w:t>
      </w:r>
      <w:r w:rsidRPr="00CF1BED">
        <w:t>hearing</w:t>
      </w:r>
      <w:r>
        <w:t xml:space="preserve"> </w:t>
      </w:r>
      <w:r w:rsidRPr="00CF1BED">
        <w:t>is</w:t>
      </w:r>
      <w:r>
        <w:t xml:space="preserve"> </w:t>
      </w:r>
      <w:r w:rsidRPr="00CF1BED">
        <w:t>convened</w:t>
      </w:r>
      <w:r>
        <w:t xml:space="preserve"> </w:t>
      </w:r>
      <w:r w:rsidRPr="00CF1BED">
        <w:t>with</w:t>
      </w:r>
      <w:r>
        <w:t xml:space="preserve"> </w:t>
      </w:r>
      <w:r w:rsidRPr="00CF1BED">
        <w:t>the</w:t>
      </w:r>
      <w:r>
        <w:t xml:space="preserve"> </w:t>
      </w:r>
      <w:r w:rsidRPr="00CF1BED">
        <w:t>person</w:t>
      </w:r>
      <w:r>
        <w:t xml:space="preserve"> being considered for a </w:t>
      </w:r>
      <w:r w:rsidRPr="00CF1BED">
        <w:t>supervised</w:t>
      </w:r>
      <w:r>
        <w:t xml:space="preserve"> </w:t>
      </w:r>
      <w:r w:rsidRPr="00CF1BED">
        <w:t>treatment</w:t>
      </w:r>
      <w:r>
        <w:t xml:space="preserve"> </w:t>
      </w:r>
      <w:r w:rsidRPr="00CF1BED">
        <w:t>order</w:t>
      </w:r>
      <w:r>
        <w:t xml:space="preserve">, </w:t>
      </w:r>
      <w:r w:rsidRPr="00CF1BED">
        <w:t>their</w:t>
      </w:r>
      <w:r>
        <w:t xml:space="preserve"> </w:t>
      </w:r>
      <w:r w:rsidRPr="00CF1BED">
        <w:t>legal</w:t>
      </w:r>
      <w:r>
        <w:t xml:space="preserve"> </w:t>
      </w:r>
      <w:r w:rsidRPr="00CF1BED">
        <w:t>representative,</w:t>
      </w:r>
      <w:r>
        <w:t xml:space="preserve"> </w:t>
      </w:r>
      <w:r w:rsidRPr="00CF1BED">
        <w:t>the</w:t>
      </w:r>
      <w:r>
        <w:t xml:space="preserve"> </w:t>
      </w:r>
      <w:r w:rsidRPr="00CF1BED">
        <w:t>Office</w:t>
      </w:r>
      <w:r>
        <w:t xml:space="preserve"> </w:t>
      </w:r>
      <w:r w:rsidRPr="00CF1BED">
        <w:t>of</w:t>
      </w:r>
      <w:r>
        <w:t xml:space="preserve"> </w:t>
      </w:r>
      <w:r w:rsidRPr="00CF1BED">
        <w:t>the</w:t>
      </w:r>
      <w:r>
        <w:t xml:space="preserve"> </w:t>
      </w:r>
      <w:r w:rsidRPr="00CF1BED">
        <w:t>Public</w:t>
      </w:r>
      <w:r>
        <w:t xml:space="preserve"> </w:t>
      </w:r>
      <w:r w:rsidRPr="00CF1BED">
        <w:t>Advocate,</w:t>
      </w:r>
      <w:r>
        <w:t xml:space="preserve"> </w:t>
      </w:r>
      <w:r w:rsidRPr="00CF1BED">
        <w:t>a</w:t>
      </w:r>
      <w:r>
        <w:t xml:space="preserve"> </w:t>
      </w:r>
      <w:r w:rsidRPr="00CF1BED">
        <w:t>Senior</w:t>
      </w:r>
      <w:r>
        <w:t xml:space="preserve"> </w:t>
      </w:r>
      <w:r w:rsidRPr="00CF1BED">
        <w:t>Practitioner</w:t>
      </w:r>
      <w:r>
        <w:t xml:space="preserve"> </w:t>
      </w:r>
      <w:r w:rsidRPr="00CF1BED">
        <w:t>representative,</w:t>
      </w:r>
      <w:r>
        <w:t xml:space="preserve"> </w:t>
      </w:r>
      <w:r w:rsidRPr="00CF1BED">
        <w:t>the</w:t>
      </w:r>
      <w:r w:rsidR="00E91BC0">
        <w:t> </w:t>
      </w:r>
      <w:r>
        <w:t xml:space="preserve">APO </w:t>
      </w:r>
      <w:r w:rsidRPr="00CF1BED">
        <w:t>and</w:t>
      </w:r>
      <w:r>
        <w:t xml:space="preserve"> </w:t>
      </w:r>
      <w:r w:rsidRPr="00CF1BED">
        <w:t>any</w:t>
      </w:r>
      <w:r>
        <w:t xml:space="preserve"> </w:t>
      </w:r>
      <w:r w:rsidRPr="00CF1BED">
        <w:t>relevant</w:t>
      </w:r>
      <w:r>
        <w:t xml:space="preserve"> </w:t>
      </w:r>
      <w:r w:rsidRPr="00CF1BED">
        <w:t>supporting</w:t>
      </w:r>
      <w:r>
        <w:t xml:space="preserve"> </w:t>
      </w:r>
      <w:r w:rsidRPr="00CF1BED">
        <w:t>staff</w:t>
      </w:r>
      <w:r>
        <w:t xml:space="preserve"> </w:t>
      </w:r>
      <w:r w:rsidRPr="00CF1BED">
        <w:t>from</w:t>
      </w:r>
      <w:r>
        <w:t xml:space="preserve"> </w:t>
      </w:r>
      <w:r w:rsidRPr="00CF1BED">
        <w:t>the</w:t>
      </w:r>
      <w:r>
        <w:t xml:space="preserve"> </w:t>
      </w:r>
      <w:r w:rsidRPr="00CF1BED">
        <w:t>person’s</w:t>
      </w:r>
      <w:r>
        <w:t xml:space="preserve"> </w:t>
      </w:r>
      <w:r w:rsidRPr="00CF1BED">
        <w:t>disability</w:t>
      </w:r>
      <w:r>
        <w:t xml:space="preserve"> </w:t>
      </w:r>
      <w:r w:rsidRPr="00CF1BED">
        <w:t>residential</w:t>
      </w:r>
      <w:r>
        <w:t xml:space="preserve"> </w:t>
      </w:r>
      <w:r w:rsidRPr="00CF1BED">
        <w:t>services.</w:t>
      </w:r>
    </w:p>
    <w:p w14:paraId="071463E9" w14:textId="3E4193CB" w:rsidR="00BE3551" w:rsidRPr="00CF1BED" w:rsidRDefault="00BE3551" w:rsidP="002E2385">
      <w:pPr>
        <w:pStyle w:val="Body"/>
      </w:pPr>
      <w:r w:rsidRPr="00CF1BED">
        <w:t>If</w:t>
      </w:r>
      <w:r>
        <w:t xml:space="preserve"> </w:t>
      </w:r>
      <w:r w:rsidRPr="00CF1BED">
        <w:t>VCAT</w:t>
      </w:r>
      <w:r>
        <w:t xml:space="preserve"> </w:t>
      </w:r>
      <w:r w:rsidRPr="00CF1BED">
        <w:t>is</w:t>
      </w:r>
      <w:r>
        <w:t xml:space="preserve"> </w:t>
      </w:r>
      <w:r w:rsidRPr="00CF1BED">
        <w:t>satisfied</w:t>
      </w:r>
      <w:r>
        <w:t xml:space="preserve"> </w:t>
      </w:r>
      <w:r w:rsidRPr="00CF1BED">
        <w:t>that</w:t>
      </w:r>
      <w:r>
        <w:t xml:space="preserve"> </w:t>
      </w:r>
      <w:r w:rsidRPr="00CF1BED">
        <w:t>the</w:t>
      </w:r>
      <w:r>
        <w:t xml:space="preserve"> </w:t>
      </w:r>
      <w:r w:rsidRPr="00CF1BED">
        <w:t>criteria</w:t>
      </w:r>
      <w:r>
        <w:t xml:space="preserve"> </w:t>
      </w:r>
      <w:r w:rsidRPr="00CF1BED">
        <w:t>for</w:t>
      </w:r>
      <w:r>
        <w:t xml:space="preserve"> </w:t>
      </w:r>
      <w:r w:rsidRPr="00CF1BED">
        <w:t>a</w:t>
      </w:r>
      <w:r>
        <w:t xml:space="preserve"> </w:t>
      </w:r>
      <w:r w:rsidRPr="00CF1BED">
        <w:t>supervised</w:t>
      </w:r>
      <w:r>
        <w:t xml:space="preserve"> </w:t>
      </w:r>
      <w:r w:rsidRPr="00CF1BED">
        <w:t>treatment</w:t>
      </w:r>
      <w:r>
        <w:t xml:space="preserve"> </w:t>
      </w:r>
      <w:r w:rsidRPr="00CF1BED">
        <w:t>order</w:t>
      </w:r>
      <w:r>
        <w:t xml:space="preserve"> </w:t>
      </w:r>
      <w:r w:rsidRPr="00CF1BED">
        <w:t>are</w:t>
      </w:r>
      <w:r>
        <w:t xml:space="preserve"> </w:t>
      </w:r>
      <w:r w:rsidRPr="00CF1BED">
        <w:t>met,</w:t>
      </w:r>
      <w:r>
        <w:t xml:space="preserve"> </w:t>
      </w:r>
      <w:r w:rsidRPr="00CF1BED">
        <w:t>they</w:t>
      </w:r>
      <w:r>
        <w:t xml:space="preserve"> </w:t>
      </w:r>
      <w:r w:rsidRPr="00CF1BED">
        <w:t>will</w:t>
      </w:r>
      <w:r>
        <w:t xml:space="preserve"> </w:t>
      </w:r>
      <w:r w:rsidRPr="00CF1BED">
        <w:t>make</w:t>
      </w:r>
      <w:r>
        <w:t xml:space="preserve"> </w:t>
      </w:r>
      <w:r w:rsidRPr="00CF1BED">
        <w:t>an</w:t>
      </w:r>
      <w:r w:rsidR="00E91BC0">
        <w:t> </w:t>
      </w:r>
      <w:r w:rsidRPr="00CF1BED">
        <w:t>order</w:t>
      </w:r>
      <w:r>
        <w:t xml:space="preserve"> </w:t>
      </w:r>
      <w:r w:rsidRPr="00CF1BED">
        <w:t>for</w:t>
      </w:r>
      <w:r>
        <w:t xml:space="preserve"> </w:t>
      </w:r>
      <w:r w:rsidRPr="00CF1BED">
        <w:t>up</w:t>
      </w:r>
      <w:r>
        <w:t xml:space="preserve"> </w:t>
      </w:r>
      <w:r w:rsidRPr="00CF1BED">
        <w:t>to</w:t>
      </w:r>
      <w:r>
        <w:t xml:space="preserve"> </w:t>
      </w:r>
      <w:r w:rsidRPr="00CF1BED">
        <w:t>one</w:t>
      </w:r>
      <w:r>
        <w:t xml:space="preserve"> </w:t>
      </w:r>
      <w:r w:rsidRPr="00CF1BED">
        <w:t>year,</w:t>
      </w:r>
      <w:r>
        <w:t xml:space="preserve"> </w:t>
      </w:r>
      <w:r w:rsidRPr="00CF1BED">
        <w:t>at</w:t>
      </w:r>
      <w:r>
        <w:t xml:space="preserve"> </w:t>
      </w:r>
      <w:r w:rsidRPr="00CF1BED">
        <w:t>which</w:t>
      </w:r>
      <w:r>
        <w:t xml:space="preserve"> </w:t>
      </w:r>
      <w:r w:rsidRPr="00CF1BED">
        <w:t>point</w:t>
      </w:r>
      <w:r>
        <w:t xml:space="preserve"> </w:t>
      </w:r>
      <w:r w:rsidRPr="00CF1BED">
        <w:t>it</w:t>
      </w:r>
      <w:r>
        <w:t xml:space="preserve"> </w:t>
      </w:r>
      <w:r w:rsidRPr="00CF1BED">
        <w:t>will</w:t>
      </w:r>
      <w:r>
        <w:t xml:space="preserve"> </w:t>
      </w:r>
      <w:r w:rsidRPr="00CF1BED">
        <w:t>be</w:t>
      </w:r>
      <w:r>
        <w:t xml:space="preserve"> </w:t>
      </w:r>
      <w:r w:rsidRPr="00CF1BED">
        <w:t>reviewed.</w:t>
      </w:r>
    </w:p>
    <w:p w14:paraId="344992F3" w14:textId="77777777" w:rsidR="00BE3551" w:rsidRPr="00CF1BED" w:rsidRDefault="00BE3551" w:rsidP="002E2385">
      <w:pPr>
        <w:pStyle w:val="Body"/>
      </w:pPr>
      <w:r w:rsidRPr="00CF1BED">
        <w:t>VCAT</w:t>
      </w:r>
      <w:r>
        <w:t xml:space="preserve"> </w:t>
      </w:r>
      <w:r w:rsidRPr="00CF1BED">
        <w:t>reviews</w:t>
      </w:r>
      <w:r>
        <w:t xml:space="preserve"> </w:t>
      </w:r>
      <w:r w:rsidRPr="00CF1BED">
        <w:t>treatment</w:t>
      </w:r>
      <w:r>
        <w:t xml:space="preserve"> </w:t>
      </w:r>
      <w:r w:rsidRPr="00CF1BED">
        <w:t>plans</w:t>
      </w:r>
      <w:r>
        <w:t xml:space="preserve"> </w:t>
      </w:r>
      <w:r w:rsidRPr="00CF1BED">
        <w:t>for</w:t>
      </w:r>
      <w:r>
        <w:t xml:space="preserve"> </w:t>
      </w:r>
      <w:r w:rsidRPr="00CF1BED">
        <w:t>people</w:t>
      </w:r>
      <w:r>
        <w:t xml:space="preserve"> </w:t>
      </w:r>
      <w:r w:rsidRPr="00CF1BED">
        <w:t>subject</w:t>
      </w:r>
      <w:r>
        <w:t xml:space="preserve"> </w:t>
      </w:r>
      <w:r w:rsidRPr="00CF1BED">
        <w:t>to</w:t>
      </w:r>
      <w:r>
        <w:t xml:space="preserve"> </w:t>
      </w:r>
      <w:r w:rsidRPr="00CF1BED">
        <w:t>compulsory</w:t>
      </w:r>
      <w:r>
        <w:t xml:space="preserve"> </w:t>
      </w:r>
      <w:r w:rsidRPr="00CF1BED">
        <w:t>treatment</w:t>
      </w:r>
      <w:r>
        <w:t xml:space="preserve"> in </w:t>
      </w:r>
      <w:r w:rsidRPr="005E3F26">
        <w:t>the</w:t>
      </w:r>
      <w:r>
        <w:t xml:space="preserve"> RTFs (except for people under the CMIA) </w:t>
      </w:r>
      <w:r w:rsidRPr="00CF1BED">
        <w:t>within</w:t>
      </w:r>
      <w:r>
        <w:t xml:space="preserve"> </w:t>
      </w:r>
      <w:r w:rsidRPr="00CF1BED">
        <w:t>the</w:t>
      </w:r>
      <w:r>
        <w:t xml:space="preserve"> </w:t>
      </w:r>
      <w:r w:rsidRPr="00CF1BED">
        <w:t>first</w:t>
      </w:r>
      <w:r>
        <w:t xml:space="preserve"> </w:t>
      </w:r>
      <w:r w:rsidRPr="00CF1BED">
        <w:t>six</w:t>
      </w:r>
      <w:r>
        <w:t xml:space="preserve"> </w:t>
      </w:r>
      <w:r w:rsidRPr="00CF1BED">
        <w:t>months</w:t>
      </w:r>
      <w:r>
        <w:t xml:space="preserve">, or 12 months for security orders, </w:t>
      </w:r>
      <w:r w:rsidRPr="00CF1BED">
        <w:t>of</w:t>
      </w:r>
      <w:r>
        <w:t xml:space="preserve"> </w:t>
      </w:r>
      <w:r w:rsidRPr="00CF1BED">
        <w:t>the</w:t>
      </w:r>
      <w:r>
        <w:t xml:space="preserve"> </w:t>
      </w:r>
      <w:r w:rsidRPr="00CF1BED">
        <w:t>person</w:t>
      </w:r>
      <w:r>
        <w:t xml:space="preserve"> </w:t>
      </w:r>
      <w:r w:rsidRPr="00CF1BED">
        <w:t>being</w:t>
      </w:r>
      <w:r>
        <w:t xml:space="preserve"> </w:t>
      </w:r>
      <w:r w:rsidRPr="00CF1BED">
        <w:t>admitted</w:t>
      </w:r>
      <w:r>
        <w:t xml:space="preserve"> </w:t>
      </w:r>
      <w:r w:rsidRPr="00CF1BED">
        <w:t>and</w:t>
      </w:r>
      <w:r>
        <w:t xml:space="preserve"> </w:t>
      </w:r>
      <w:r w:rsidRPr="00CF1BED">
        <w:t>annually</w:t>
      </w:r>
      <w:r>
        <w:t xml:space="preserve"> </w:t>
      </w:r>
      <w:r w:rsidRPr="00CF1BED">
        <w:t>thereafter</w:t>
      </w:r>
      <w:r>
        <w:t xml:space="preserve"> </w:t>
      </w:r>
      <w:r w:rsidRPr="00CF1BED">
        <w:t>for</w:t>
      </w:r>
      <w:r>
        <w:t xml:space="preserve"> </w:t>
      </w:r>
      <w:r w:rsidRPr="00CF1BED">
        <w:t>the</w:t>
      </w:r>
      <w:r>
        <w:t xml:space="preserve"> </w:t>
      </w:r>
      <w:r w:rsidRPr="00CF1BED">
        <w:t>duration</w:t>
      </w:r>
      <w:r>
        <w:t xml:space="preserve"> </w:t>
      </w:r>
      <w:r w:rsidRPr="00CF1BED">
        <w:t>of</w:t>
      </w:r>
      <w:r>
        <w:t xml:space="preserve"> </w:t>
      </w:r>
      <w:r w:rsidRPr="00CF1BED">
        <w:t>the</w:t>
      </w:r>
      <w:r>
        <w:t xml:space="preserve"> </w:t>
      </w:r>
      <w:r w:rsidRPr="00CF1BED">
        <w:t>court</w:t>
      </w:r>
      <w:r>
        <w:t xml:space="preserve"> </w:t>
      </w:r>
      <w:r w:rsidRPr="00CF1BED">
        <w:t>order.</w:t>
      </w:r>
    </w:p>
    <w:p w14:paraId="05973BB0" w14:textId="243AEB6B" w:rsidR="00BE3551" w:rsidRPr="00CF1BED" w:rsidRDefault="00BE3551" w:rsidP="002E2385">
      <w:pPr>
        <w:pStyle w:val="Body"/>
      </w:pPr>
      <w:r w:rsidRPr="00CF1BED">
        <w:t>The</w:t>
      </w:r>
      <w:r>
        <w:t xml:space="preserve"> </w:t>
      </w:r>
      <w:r w:rsidRPr="00CF1BED">
        <w:t>Office</w:t>
      </w:r>
      <w:r>
        <w:t xml:space="preserve"> </w:t>
      </w:r>
      <w:r w:rsidRPr="00CF1BED">
        <w:t>of</w:t>
      </w:r>
      <w:r>
        <w:t xml:space="preserve"> </w:t>
      </w:r>
      <w:r w:rsidRPr="00CF1BED">
        <w:t>the</w:t>
      </w:r>
      <w:r>
        <w:t xml:space="preserve"> </w:t>
      </w:r>
      <w:r w:rsidRPr="00CF1BED">
        <w:t>Public</w:t>
      </w:r>
      <w:r>
        <w:t xml:space="preserve"> </w:t>
      </w:r>
      <w:r w:rsidRPr="00CF1BED">
        <w:t>Advocate</w:t>
      </w:r>
      <w:r>
        <w:t xml:space="preserve"> </w:t>
      </w:r>
      <w:r w:rsidRPr="00CF1BED">
        <w:t>is</w:t>
      </w:r>
      <w:r>
        <w:t xml:space="preserve"> </w:t>
      </w:r>
      <w:r w:rsidRPr="00CF1BED">
        <w:t>a</w:t>
      </w:r>
      <w:r>
        <w:t xml:space="preserve"> </w:t>
      </w:r>
      <w:r w:rsidRPr="00CF1BED">
        <w:t>party</w:t>
      </w:r>
      <w:r>
        <w:t xml:space="preserve"> </w:t>
      </w:r>
      <w:r w:rsidRPr="00CF1BED">
        <w:t>to</w:t>
      </w:r>
      <w:r>
        <w:t xml:space="preserve"> </w:t>
      </w:r>
      <w:r w:rsidRPr="00CF1BED">
        <w:t>the</w:t>
      </w:r>
      <w:r>
        <w:t xml:space="preserve"> </w:t>
      </w:r>
      <w:r w:rsidRPr="00CF1BED">
        <w:t>VCAT</w:t>
      </w:r>
      <w:r>
        <w:t xml:space="preserve"> </w:t>
      </w:r>
      <w:r w:rsidRPr="00CF1BED">
        <w:t>hearings</w:t>
      </w:r>
      <w:r>
        <w:t xml:space="preserve"> </w:t>
      </w:r>
      <w:r w:rsidRPr="00CF1BED">
        <w:t>and</w:t>
      </w:r>
      <w:r>
        <w:t xml:space="preserve"> </w:t>
      </w:r>
      <w:r w:rsidRPr="00CF1BED">
        <w:t>can</w:t>
      </w:r>
      <w:r>
        <w:t xml:space="preserve"> </w:t>
      </w:r>
      <w:r w:rsidRPr="00CF1BED">
        <w:t>make</w:t>
      </w:r>
      <w:r>
        <w:t xml:space="preserve"> </w:t>
      </w:r>
      <w:r w:rsidRPr="00CF1BED">
        <w:t>an</w:t>
      </w:r>
      <w:r>
        <w:t xml:space="preserve"> </w:t>
      </w:r>
      <w:r w:rsidRPr="00CF1BED">
        <w:t>application</w:t>
      </w:r>
      <w:r>
        <w:t xml:space="preserve"> </w:t>
      </w:r>
      <w:r w:rsidRPr="00CF1BED">
        <w:t>to</w:t>
      </w:r>
      <w:r w:rsidR="00E91BC0">
        <w:t> </w:t>
      </w:r>
      <w:r w:rsidRPr="00CF1BED">
        <w:t>VCAT</w:t>
      </w:r>
      <w:r>
        <w:t xml:space="preserve"> </w:t>
      </w:r>
      <w:r w:rsidRPr="00CF1BED">
        <w:t>directing</w:t>
      </w:r>
      <w:r>
        <w:t xml:space="preserve"> </w:t>
      </w:r>
      <w:r w:rsidRPr="00CF1BED">
        <w:t>the</w:t>
      </w:r>
      <w:r>
        <w:t xml:space="preserve"> APO </w:t>
      </w:r>
      <w:r w:rsidRPr="00CF1BED">
        <w:t>to</w:t>
      </w:r>
      <w:r>
        <w:t xml:space="preserve"> </w:t>
      </w:r>
      <w:r w:rsidRPr="00CF1BED">
        <w:t>make</w:t>
      </w:r>
      <w:r>
        <w:t xml:space="preserve"> </w:t>
      </w:r>
      <w:r w:rsidRPr="00CF1BED">
        <w:t>an</w:t>
      </w:r>
      <w:r>
        <w:t xml:space="preserve"> </w:t>
      </w:r>
      <w:r w:rsidRPr="00CF1BED">
        <w:t>application</w:t>
      </w:r>
      <w:r>
        <w:t xml:space="preserve"> </w:t>
      </w:r>
      <w:r w:rsidRPr="00CF1BED">
        <w:t>for</w:t>
      </w:r>
      <w:r>
        <w:t xml:space="preserve"> </w:t>
      </w:r>
      <w:r w:rsidRPr="00CF1BED">
        <w:t>a</w:t>
      </w:r>
      <w:r>
        <w:t xml:space="preserve"> </w:t>
      </w:r>
      <w:r w:rsidRPr="00CF1BED">
        <w:t>supervised</w:t>
      </w:r>
      <w:r>
        <w:t xml:space="preserve"> </w:t>
      </w:r>
      <w:r w:rsidRPr="00CF1BED">
        <w:t>treatment</w:t>
      </w:r>
      <w:r>
        <w:t xml:space="preserve"> </w:t>
      </w:r>
      <w:r w:rsidRPr="00CF1BED">
        <w:t>order</w:t>
      </w:r>
      <w:r>
        <w:t xml:space="preserve"> </w:t>
      </w:r>
      <w:r w:rsidRPr="00CF1BED">
        <w:t>if</w:t>
      </w:r>
      <w:r>
        <w:t xml:space="preserve"> </w:t>
      </w:r>
      <w:r w:rsidRPr="00CF1BED">
        <w:t>the</w:t>
      </w:r>
      <w:r>
        <w:t xml:space="preserve"> </w:t>
      </w:r>
      <w:r w:rsidRPr="00CF1BED">
        <w:t>office</w:t>
      </w:r>
      <w:r>
        <w:t xml:space="preserve"> </w:t>
      </w:r>
      <w:r w:rsidRPr="00CF1BED">
        <w:t>is</w:t>
      </w:r>
      <w:r w:rsidR="00E91BC0">
        <w:t> </w:t>
      </w:r>
      <w:r w:rsidRPr="00CF1BED">
        <w:t>concerned</w:t>
      </w:r>
      <w:r>
        <w:t xml:space="preserve"> </w:t>
      </w:r>
      <w:r w:rsidRPr="00CF1BED">
        <w:t>that</w:t>
      </w:r>
      <w:r>
        <w:t xml:space="preserve"> </w:t>
      </w:r>
      <w:r w:rsidRPr="00CF1BED">
        <w:t>a</w:t>
      </w:r>
      <w:r>
        <w:t xml:space="preserve"> </w:t>
      </w:r>
      <w:r w:rsidRPr="00CF1BED">
        <w:t>person</w:t>
      </w:r>
      <w:r>
        <w:t xml:space="preserve"> </w:t>
      </w:r>
      <w:r w:rsidRPr="00CF1BED">
        <w:t>is</w:t>
      </w:r>
      <w:r>
        <w:t xml:space="preserve"> </w:t>
      </w:r>
      <w:r w:rsidRPr="00CF1BED">
        <w:t>being</w:t>
      </w:r>
      <w:r>
        <w:t xml:space="preserve"> </w:t>
      </w:r>
      <w:r w:rsidRPr="00CF1BED">
        <w:t>detained</w:t>
      </w:r>
      <w:r>
        <w:t xml:space="preserve"> </w:t>
      </w:r>
      <w:r w:rsidRPr="00CF1BED">
        <w:t>unlawfully.</w:t>
      </w:r>
    </w:p>
    <w:p w14:paraId="15D98663" w14:textId="77777777" w:rsidR="00BE3551" w:rsidRDefault="00BE3551" w:rsidP="002E2385">
      <w:pPr>
        <w:pStyle w:val="Body"/>
      </w:pPr>
      <w:r w:rsidRPr="00CF1BED">
        <w:t>The</w:t>
      </w:r>
      <w:r>
        <w:t xml:space="preserve"> </w:t>
      </w:r>
      <w:r w:rsidRPr="00CF1BED">
        <w:t>VCAT</w:t>
      </w:r>
      <w:r>
        <w:t xml:space="preserve"> </w:t>
      </w:r>
      <w:r w:rsidRPr="00CF1BED">
        <w:t>hearings</w:t>
      </w:r>
      <w:r>
        <w:t xml:space="preserve"> </w:t>
      </w:r>
      <w:r w:rsidRPr="00CF1BED">
        <w:t>held</w:t>
      </w:r>
      <w:r>
        <w:t xml:space="preserve"> about </w:t>
      </w:r>
      <w:r w:rsidRPr="00CF1BED">
        <w:t>compulsory</w:t>
      </w:r>
      <w:r>
        <w:t xml:space="preserve"> </w:t>
      </w:r>
      <w:r w:rsidRPr="00CF1BED">
        <w:t>treatment</w:t>
      </w:r>
      <w:r>
        <w:t xml:space="preserve"> </w:t>
      </w:r>
      <w:r w:rsidRPr="00CF1BED">
        <w:t>matters</w:t>
      </w:r>
      <w:r>
        <w:t xml:space="preserve"> </w:t>
      </w:r>
      <w:r w:rsidRPr="00CF1BED">
        <w:t>in</w:t>
      </w:r>
      <w:r>
        <w:t xml:space="preserve"> </w:t>
      </w:r>
      <w:r w:rsidRPr="00CF1BED">
        <w:t>20</w:t>
      </w:r>
      <w:r>
        <w:t>20</w:t>
      </w:r>
      <w:r w:rsidRPr="00CF1BED">
        <w:t>–</w:t>
      </w:r>
      <w:r>
        <w:t xml:space="preserve">21 </w:t>
      </w:r>
      <w:r w:rsidRPr="00CF1BED">
        <w:t>comprised</w:t>
      </w:r>
      <w:r>
        <w:t>:</w:t>
      </w:r>
    </w:p>
    <w:p w14:paraId="55054753" w14:textId="7FF1AE77" w:rsidR="00BE3551" w:rsidRDefault="00BE3551" w:rsidP="00327EE7">
      <w:pPr>
        <w:pStyle w:val="Bullet1"/>
      </w:pPr>
      <w:r w:rsidRPr="00CF1BED">
        <w:t>reviews</w:t>
      </w:r>
      <w:r>
        <w:t xml:space="preserve"> </w:t>
      </w:r>
      <w:r w:rsidRPr="00CF1BED">
        <w:t>for</w:t>
      </w:r>
      <w:r>
        <w:t xml:space="preserve"> </w:t>
      </w:r>
      <w:r w:rsidRPr="00CF1BED">
        <w:t>supervised</w:t>
      </w:r>
      <w:r>
        <w:t xml:space="preserve"> </w:t>
      </w:r>
      <w:r w:rsidRPr="00CF1BED">
        <w:t>treatment</w:t>
      </w:r>
      <w:r>
        <w:t xml:space="preserve"> </w:t>
      </w:r>
      <w:r w:rsidRPr="00CF1BED">
        <w:t>orders,</w:t>
      </w:r>
      <w:r>
        <w:t xml:space="preserve"> </w:t>
      </w:r>
      <w:r w:rsidRPr="00CF1BED">
        <w:t>including</w:t>
      </w:r>
      <w:r>
        <w:t xml:space="preserve"> </w:t>
      </w:r>
      <w:r w:rsidRPr="00CF1BED">
        <w:t>interim</w:t>
      </w:r>
      <w:r>
        <w:t xml:space="preserve"> </w:t>
      </w:r>
      <w:r w:rsidRPr="00CF1BED">
        <w:t>orders</w:t>
      </w:r>
      <w:r>
        <w:t xml:space="preserve"> </w:t>
      </w:r>
      <w:r w:rsidRPr="00CF1BED">
        <w:t>(which</w:t>
      </w:r>
      <w:r>
        <w:t xml:space="preserve"> </w:t>
      </w:r>
      <w:r w:rsidRPr="00CF1BED">
        <w:t>can</w:t>
      </w:r>
      <w:r>
        <w:t xml:space="preserve"> </w:t>
      </w:r>
      <w:r w:rsidRPr="00CF1BED">
        <w:t>be</w:t>
      </w:r>
      <w:r>
        <w:t xml:space="preserve"> </w:t>
      </w:r>
      <w:r w:rsidRPr="00CF1BED">
        <w:t>made</w:t>
      </w:r>
      <w:r>
        <w:t xml:space="preserve"> </w:t>
      </w:r>
      <w:r w:rsidRPr="00CF1BED">
        <w:t>until</w:t>
      </w:r>
      <w:r>
        <w:t xml:space="preserve"> </w:t>
      </w:r>
      <w:r w:rsidRPr="00CF1BED">
        <w:t>a</w:t>
      </w:r>
      <w:r w:rsidR="00E91BC0">
        <w:t> </w:t>
      </w:r>
      <w:r w:rsidRPr="00CF1BED">
        <w:t>supervised</w:t>
      </w:r>
      <w:r>
        <w:t xml:space="preserve"> </w:t>
      </w:r>
      <w:r w:rsidRPr="00CF1BED">
        <w:t>treatment</w:t>
      </w:r>
      <w:r>
        <w:t xml:space="preserve"> </w:t>
      </w:r>
      <w:r w:rsidRPr="00CF1BED">
        <w:t>order</w:t>
      </w:r>
      <w:r>
        <w:t xml:space="preserve"> </w:t>
      </w:r>
      <w:r w:rsidRPr="00CF1BED">
        <w:t>is</w:t>
      </w:r>
      <w:r>
        <w:t xml:space="preserve"> </w:t>
      </w:r>
      <w:r w:rsidRPr="00CF1BED">
        <w:t>determined)</w:t>
      </w:r>
    </w:p>
    <w:p w14:paraId="468E204E" w14:textId="77777777" w:rsidR="00BE3551" w:rsidRDefault="00BE3551" w:rsidP="00327EE7">
      <w:pPr>
        <w:pStyle w:val="Bullet1"/>
      </w:pPr>
      <w:r w:rsidRPr="00CF1BED">
        <w:t>treatment</w:t>
      </w:r>
      <w:r>
        <w:t xml:space="preserve"> </w:t>
      </w:r>
      <w:r w:rsidRPr="00CF1BED">
        <w:t>plan</w:t>
      </w:r>
      <w:r>
        <w:t xml:space="preserve"> </w:t>
      </w:r>
      <w:r w:rsidRPr="00CF1BED">
        <w:t>reviews</w:t>
      </w:r>
      <w:r>
        <w:t xml:space="preserve"> </w:t>
      </w:r>
      <w:r w:rsidRPr="00CF1BED">
        <w:t>for</w:t>
      </w:r>
      <w:r>
        <w:t xml:space="preserve"> </w:t>
      </w:r>
      <w:r w:rsidRPr="00CF1BED">
        <w:t>people</w:t>
      </w:r>
      <w:r>
        <w:t xml:space="preserve"> </w:t>
      </w:r>
      <w:r w:rsidRPr="00CF1BED">
        <w:t>under</w:t>
      </w:r>
      <w:r>
        <w:t xml:space="preserve"> </w:t>
      </w:r>
      <w:r w:rsidRPr="00CF1BED">
        <w:t>compulsory</w:t>
      </w:r>
      <w:r>
        <w:t xml:space="preserve"> </w:t>
      </w:r>
      <w:r w:rsidRPr="00CF1BED">
        <w:t>treatment</w:t>
      </w:r>
      <w:r>
        <w:t xml:space="preserve"> in </w:t>
      </w:r>
      <w:r w:rsidRPr="005E3F26">
        <w:t>the</w:t>
      </w:r>
      <w:r>
        <w:t xml:space="preserve"> RTFs</w:t>
      </w:r>
    </w:p>
    <w:p w14:paraId="557A326B" w14:textId="77777777" w:rsidR="00BE3551" w:rsidRDefault="00BE3551" w:rsidP="00327EE7">
      <w:pPr>
        <w:pStyle w:val="Bullet1"/>
      </w:pPr>
      <w:r w:rsidRPr="00CF1BED">
        <w:t>material</w:t>
      </w:r>
      <w:r>
        <w:t xml:space="preserve"> </w:t>
      </w:r>
      <w:r w:rsidRPr="00CF1BED">
        <w:t>change</w:t>
      </w:r>
      <w:r>
        <w:t xml:space="preserve"> </w:t>
      </w:r>
      <w:r w:rsidRPr="00CF1BED">
        <w:t>hearings</w:t>
      </w:r>
      <w:r>
        <w:t xml:space="preserve"> </w:t>
      </w:r>
      <w:r w:rsidRPr="00CF1BED">
        <w:t>when</w:t>
      </w:r>
      <w:r>
        <w:t xml:space="preserve"> </w:t>
      </w:r>
      <w:r w:rsidRPr="00CF1BED">
        <w:t>a</w:t>
      </w:r>
      <w:r>
        <w:t xml:space="preserve"> </w:t>
      </w:r>
      <w:r w:rsidRPr="00CF1BED">
        <w:t>variation</w:t>
      </w:r>
      <w:r>
        <w:t xml:space="preserve"> </w:t>
      </w:r>
      <w:r w:rsidRPr="00CF1BED">
        <w:t>to</w:t>
      </w:r>
      <w:r>
        <w:t xml:space="preserve"> a </w:t>
      </w:r>
      <w:r w:rsidRPr="00CF1BED">
        <w:t>plan</w:t>
      </w:r>
      <w:r>
        <w:t xml:space="preserve"> was requested that would </w:t>
      </w:r>
      <w:r w:rsidRPr="00CF1BED">
        <w:t>increase</w:t>
      </w:r>
      <w:r>
        <w:t xml:space="preserve"> </w:t>
      </w:r>
      <w:r w:rsidRPr="00CF1BED">
        <w:t>restrictions</w:t>
      </w:r>
    </w:p>
    <w:p w14:paraId="4BED03CB" w14:textId="77777777" w:rsidR="00BE3551" w:rsidRPr="00CF1BED" w:rsidRDefault="00BE3551" w:rsidP="00327EE7">
      <w:pPr>
        <w:pStyle w:val="Bullet1"/>
      </w:pPr>
      <w:r w:rsidRPr="00CF1BED">
        <w:t>revocation</w:t>
      </w:r>
      <w:r>
        <w:t xml:space="preserve"> </w:t>
      </w:r>
      <w:r w:rsidRPr="00CF1BED">
        <w:t>of</w:t>
      </w:r>
      <w:r>
        <w:t xml:space="preserve"> </w:t>
      </w:r>
      <w:r w:rsidRPr="00CF1BED">
        <w:t>supervised</w:t>
      </w:r>
      <w:r>
        <w:t xml:space="preserve"> </w:t>
      </w:r>
      <w:r w:rsidRPr="00CF1BED">
        <w:t>treatment</w:t>
      </w:r>
      <w:r>
        <w:t xml:space="preserve"> </w:t>
      </w:r>
      <w:r w:rsidRPr="00CF1BED">
        <w:t>orders.</w:t>
      </w:r>
    </w:p>
    <w:p w14:paraId="5EB7632D" w14:textId="77777777" w:rsidR="00BE3551" w:rsidRDefault="00BE3551" w:rsidP="002E2385">
      <w:pPr>
        <w:pStyle w:val="Bodyafterbullets"/>
      </w:pPr>
      <w:r w:rsidRPr="00822082">
        <w:lastRenderedPageBreak/>
        <w:t>VCAT</w:t>
      </w:r>
      <w:r>
        <w:t xml:space="preserve"> </w:t>
      </w:r>
      <w:r w:rsidRPr="00822082">
        <w:t>hearings</w:t>
      </w:r>
      <w:r>
        <w:t xml:space="preserve"> </w:t>
      </w:r>
      <w:r w:rsidRPr="00822082">
        <w:t>changed</w:t>
      </w:r>
      <w:r>
        <w:t xml:space="preserve"> </w:t>
      </w:r>
      <w:r w:rsidRPr="00822082">
        <w:t>from</w:t>
      </w:r>
      <w:r>
        <w:t xml:space="preserve"> </w:t>
      </w:r>
      <w:r w:rsidRPr="00822082">
        <w:t>face-to-face</w:t>
      </w:r>
      <w:r>
        <w:t xml:space="preserve"> </w:t>
      </w:r>
      <w:r w:rsidRPr="00822082">
        <w:t>hearings</w:t>
      </w:r>
      <w:r>
        <w:t xml:space="preserve"> </w:t>
      </w:r>
      <w:r w:rsidRPr="00822082">
        <w:t>to</w:t>
      </w:r>
      <w:r>
        <w:t xml:space="preserve"> </w:t>
      </w:r>
      <w:r w:rsidRPr="00822082">
        <w:t>online</w:t>
      </w:r>
      <w:r>
        <w:t xml:space="preserve"> </w:t>
      </w:r>
      <w:r w:rsidRPr="00822082">
        <w:t>hearings</w:t>
      </w:r>
      <w:r>
        <w:t xml:space="preserve"> from the end of March </w:t>
      </w:r>
      <w:r w:rsidRPr="00822082">
        <w:t>2020</w:t>
      </w:r>
      <w:r>
        <w:t xml:space="preserve"> </w:t>
      </w:r>
      <w:r w:rsidRPr="00822082">
        <w:t>due</w:t>
      </w:r>
      <w:r>
        <w:t xml:space="preserve"> </w:t>
      </w:r>
      <w:r w:rsidRPr="00822082">
        <w:t>to</w:t>
      </w:r>
      <w:r>
        <w:t xml:space="preserve"> </w:t>
      </w:r>
      <w:r w:rsidRPr="00822082">
        <w:t>C</w:t>
      </w:r>
      <w:r>
        <w:t>OVID</w:t>
      </w:r>
      <w:r w:rsidRPr="00822082">
        <w:t>-19</w:t>
      </w:r>
      <w:r>
        <w:t xml:space="preserve"> </w:t>
      </w:r>
      <w:r w:rsidRPr="00822082">
        <w:t>restrictions</w:t>
      </w:r>
      <w:r>
        <w:t xml:space="preserve"> and have remained online since. </w:t>
      </w:r>
      <w:r w:rsidRPr="00822082">
        <w:t>Staff</w:t>
      </w:r>
      <w:r>
        <w:t xml:space="preserve"> </w:t>
      </w:r>
      <w:r w:rsidRPr="00822082">
        <w:t>from</w:t>
      </w:r>
      <w:r>
        <w:t xml:space="preserve"> </w:t>
      </w:r>
      <w:r w:rsidRPr="00822082">
        <w:t>the</w:t>
      </w:r>
      <w:r>
        <w:t xml:space="preserve"> </w:t>
      </w:r>
      <w:r w:rsidRPr="00822082">
        <w:t>Compulsory</w:t>
      </w:r>
      <w:r>
        <w:t xml:space="preserve"> </w:t>
      </w:r>
      <w:r w:rsidRPr="00822082">
        <w:t>Treatment</w:t>
      </w:r>
      <w:r>
        <w:t xml:space="preserve"> t</w:t>
      </w:r>
      <w:r w:rsidRPr="00822082">
        <w:t>eam</w:t>
      </w:r>
      <w:r>
        <w:t xml:space="preserve"> </w:t>
      </w:r>
      <w:r w:rsidRPr="00822082">
        <w:t>attended</w:t>
      </w:r>
      <w:r>
        <w:t xml:space="preserve"> </w:t>
      </w:r>
      <w:r w:rsidRPr="00822082">
        <w:t>all</w:t>
      </w:r>
      <w:r>
        <w:t xml:space="preserve"> </w:t>
      </w:r>
      <w:r w:rsidRPr="00822082">
        <w:t>open</w:t>
      </w:r>
      <w:r>
        <w:t xml:space="preserve"> </w:t>
      </w:r>
      <w:r w:rsidRPr="00822082">
        <w:t>hearings.</w:t>
      </w:r>
    </w:p>
    <w:p w14:paraId="3C64ACC9" w14:textId="77777777" w:rsidR="00BE3551" w:rsidRPr="00FC330E" w:rsidRDefault="00BE3551" w:rsidP="007D3220">
      <w:pPr>
        <w:pStyle w:val="Heading2"/>
      </w:pPr>
      <w:bookmarkStart w:id="54" w:name="_Toc103279166"/>
      <w:r w:rsidRPr="00FC330E">
        <w:t>Compulsory</w:t>
      </w:r>
      <w:r>
        <w:t xml:space="preserve"> t</w:t>
      </w:r>
      <w:r w:rsidRPr="00FC330E">
        <w:t>reatment</w:t>
      </w:r>
      <w:r>
        <w:t xml:space="preserve"> d</w:t>
      </w:r>
      <w:r w:rsidRPr="00FC330E">
        <w:t>ata</w:t>
      </w:r>
      <w:bookmarkEnd w:id="54"/>
    </w:p>
    <w:p w14:paraId="7D456306" w14:textId="6A8A9876" w:rsidR="00BE3551" w:rsidRDefault="00BE3551" w:rsidP="002E2385">
      <w:pPr>
        <w:pStyle w:val="Bodyafterbullets"/>
      </w:pPr>
      <w:r w:rsidRPr="00CF1BED">
        <w:t>Forty-</w:t>
      </w:r>
      <w:r>
        <w:t xml:space="preserve">eight </w:t>
      </w:r>
      <w:r w:rsidRPr="00CF1BED">
        <w:t>people</w:t>
      </w:r>
      <w:r>
        <w:t xml:space="preserve"> </w:t>
      </w:r>
      <w:r w:rsidRPr="00CF1BED">
        <w:t>were</w:t>
      </w:r>
      <w:r>
        <w:t xml:space="preserve"> </w:t>
      </w:r>
      <w:r w:rsidRPr="00CF1BED">
        <w:t>subject</w:t>
      </w:r>
      <w:r>
        <w:t xml:space="preserve"> </w:t>
      </w:r>
      <w:r w:rsidRPr="00CF1BED">
        <w:t>to</w:t>
      </w:r>
      <w:r>
        <w:t xml:space="preserve"> </w:t>
      </w:r>
      <w:r w:rsidRPr="00CF1BED">
        <w:t>compulsory</w:t>
      </w:r>
      <w:r>
        <w:t xml:space="preserve"> </w:t>
      </w:r>
      <w:r w:rsidRPr="00CF1BED">
        <w:t>treatment</w:t>
      </w:r>
      <w:r>
        <w:t xml:space="preserve"> </w:t>
      </w:r>
      <w:r w:rsidRPr="00CF1BED">
        <w:t>during</w:t>
      </w:r>
      <w:r>
        <w:t xml:space="preserve"> 2020–21</w:t>
      </w:r>
      <w:r w:rsidRPr="00CF1BED">
        <w:t>,</w:t>
      </w:r>
      <w:r>
        <w:t xml:space="preserve"> </w:t>
      </w:r>
      <w:r w:rsidRPr="00CF1BED">
        <w:t>including</w:t>
      </w:r>
      <w:r>
        <w:t xml:space="preserve"> </w:t>
      </w:r>
      <w:r w:rsidRPr="00CF1BED">
        <w:t>two</w:t>
      </w:r>
      <w:r>
        <w:t xml:space="preserve"> </w:t>
      </w:r>
      <w:r w:rsidRPr="00CF1BED">
        <w:t>people</w:t>
      </w:r>
      <w:r>
        <w:t xml:space="preserve"> </w:t>
      </w:r>
      <w:r w:rsidRPr="00CF1BED">
        <w:t>who</w:t>
      </w:r>
      <w:r w:rsidR="00E91BC0">
        <w:t> </w:t>
      </w:r>
      <w:r w:rsidRPr="00CF1BED">
        <w:t>were</w:t>
      </w:r>
      <w:r>
        <w:t xml:space="preserve"> </w:t>
      </w:r>
      <w:r w:rsidRPr="00CF1BED">
        <w:t>on</w:t>
      </w:r>
      <w:r>
        <w:t xml:space="preserve"> </w:t>
      </w:r>
      <w:r w:rsidRPr="00CF1BED">
        <w:t>extended</w:t>
      </w:r>
      <w:r>
        <w:t xml:space="preserve"> </w:t>
      </w:r>
      <w:r w:rsidRPr="00CF1BED">
        <w:t>leave</w:t>
      </w:r>
      <w:r>
        <w:t xml:space="preserve"> </w:t>
      </w:r>
      <w:r w:rsidRPr="00CF1BED">
        <w:t>from</w:t>
      </w:r>
      <w:r>
        <w:t xml:space="preserve"> </w:t>
      </w:r>
      <w:r w:rsidRPr="00CF1BED">
        <w:t>custodial</w:t>
      </w:r>
      <w:r>
        <w:t xml:space="preserve"> </w:t>
      </w:r>
      <w:r w:rsidRPr="00CF1BED">
        <w:t>supervision</w:t>
      </w:r>
      <w:r>
        <w:t xml:space="preserve"> </w:t>
      </w:r>
      <w:r w:rsidRPr="00CF1BED">
        <w:t>orders</w:t>
      </w:r>
      <w:r>
        <w:t xml:space="preserve"> </w:t>
      </w:r>
      <w:r w:rsidRPr="00CF1BED">
        <w:t>under</w:t>
      </w:r>
      <w:r>
        <w:t xml:space="preserve"> </w:t>
      </w:r>
      <w:r w:rsidRPr="00CF1BED">
        <w:t>the</w:t>
      </w:r>
      <w:r>
        <w:t xml:space="preserve"> </w:t>
      </w:r>
      <w:r w:rsidRPr="00CF1BED">
        <w:t>CMIA.</w:t>
      </w:r>
      <w:r>
        <w:t xml:space="preserve"> This increase from 42 to</w:t>
      </w:r>
      <w:r w:rsidR="00E91BC0">
        <w:t> </w:t>
      </w:r>
      <w:r>
        <w:t>48 people can be largely accounted for by the LTRP becoming an RTF and the residents now coming under the oversight of the Compulsory Treatment team.</w:t>
      </w:r>
    </w:p>
    <w:p w14:paraId="69F4CC5F" w14:textId="77777777" w:rsidR="00BE3551" w:rsidRPr="00CF1BED" w:rsidRDefault="00BE3551" w:rsidP="002E2385">
      <w:pPr>
        <w:pStyle w:val="Body"/>
      </w:pPr>
      <w:r w:rsidRPr="00CF1BED">
        <w:t>There</w:t>
      </w:r>
      <w:r>
        <w:t xml:space="preserve"> </w:t>
      </w:r>
      <w:r w:rsidRPr="00CF1BED">
        <w:t>have</w:t>
      </w:r>
      <w:r>
        <w:t xml:space="preserve"> </w:t>
      </w:r>
      <w:r w:rsidRPr="00CF1BED">
        <w:t>been</w:t>
      </w:r>
      <w:r>
        <w:t xml:space="preserve"> </w:t>
      </w:r>
      <w:r w:rsidRPr="00CF1BED">
        <w:t>2</w:t>
      </w:r>
      <w:r>
        <w:t xml:space="preserve">7 </w:t>
      </w:r>
      <w:r w:rsidRPr="00CF1BED">
        <w:t>people</w:t>
      </w:r>
      <w:r>
        <w:t xml:space="preserve"> </w:t>
      </w:r>
      <w:r w:rsidRPr="00CF1BED">
        <w:t>subject</w:t>
      </w:r>
      <w:r>
        <w:t xml:space="preserve"> </w:t>
      </w:r>
      <w:r w:rsidRPr="00CF1BED">
        <w:t>to</w:t>
      </w:r>
      <w:r>
        <w:t xml:space="preserve"> </w:t>
      </w:r>
      <w:r w:rsidRPr="00CF1BED">
        <w:t>supervised</w:t>
      </w:r>
      <w:r>
        <w:t xml:space="preserve"> </w:t>
      </w:r>
      <w:r w:rsidRPr="00CF1BED">
        <w:t>treatment</w:t>
      </w:r>
      <w:r>
        <w:t xml:space="preserve"> </w:t>
      </w:r>
      <w:r w:rsidRPr="00CF1BED">
        <w:t>orders</w:t>
      </w:r>
      <w:r>
        <w:t xml:space="preserve"> </w:t>
      </w:r>
      <w:r w:rsidRPr="00CF1BED">
        <w:t>for</w:t>
      </w:r>
      <w:r>
        <w:t xml:space="preserve"> </w:t>
      </w:r>
      <w:r w:rsidRPr="00CF1BED">
        <w:t>the</w:t>
      </w:r>
      <w:r>
        <w:t xml:space="preserve"> </w:t>
      </w:r>
      <w:r w:rsidRPr="00CF1BED">
        <w:t>whole</w:t>
      </w:r>
      <w:r>
        <w:t xml:space="preserve"> </w:t>
      </w:r>
      <w:r w:rsidRPr="00CF1BED">
        <w:t>period</w:t>
      </w:r>
      <w:r>
        <w:t xml:space="preserve"> of </w:t>
      </w:r>
      <w:r w:rsidRPr="00CF1BED">
        <w:t>1</w:t>
      </w:r>
      <w:r>
        <w:t xml:space="preserve"> </w:t>
      </w:r>
      <w:r w:rsidRPr="00CF1BED">
        <w:t>July</w:t>
      </w:r>
      <w:r>
        <w:t xml:space="preserve"> </w:t>
      </w:r>
      <w:r w:rsidRPr="00CF1BED">
        <w:t>20</w:t>
      </w:r>
      <w:r>
        <w:t xml:space="preserve">20 to </w:t>
      </w:r>
      <w:r w:rsidRPr="00CF1BED">
        <w:t>30</w:t>
      </w:r>
      <w:r>
        <w:t xml:space="preserve"> </w:t>
      </w:r>
      <w:r w:rsidRPr="00CF1BED">
        <w:t>June</w:t>
      </w:r>
      <w:r>
        <w:t xml:space="preserve"> </w:t>
      </w:r>
      <w:r w:rsidRPr="00CF1BED">
        <w:t>202</w:t>
      </w:r>
      <w:r>
        <w:t>1</w:t>
      </w:r>
      <w:r w:rsidRPr="00CF1BED">
        <w:t>.</w:t>
      </w:r>
      <w:r>
        <w:t xml:space="preserve"> </w:t>
      </w:r>
      <w:r w:rsidRPr="00CF1BED">
        <w:t>This</w:t>
      </w:r>
      <w:r>
        <w:t xml:space="preserve"> </w:t>
      </w:r>
      <w:r w:rsidRPr="00CF1BED">
        <w:t>includes</w:t>
      </w:r>
      <w:r>
        <w:t xml:space="preserve"> four </w:t>
      </w:r>
      <w:r w:rsidRPr="00CF1BED">
        <w:t>people</w:t>
      </w:r>
      <w:r>
        <w:t xml:space="preserve"> </w:t>
      </w:r>
      <w:r w:rsidRPr="00CF1BED">
        <w:t>who</w:t>
      </w:r>
      <w:r>
        <w:t xml:space="preserve"> </w:t>
      </w:r>
      <w:r w:rsidRPr="00CF1BED">
        <w:t>were</w:t>
      </w:r>
      <w:r>
        <w:t xml:space="preserve"> </w:t>
      </w:r>
      <w:r w:rsidRPr="00CF1BED">
        <w:t>subject</w:t>
      </w:r>
      <w:r>
        <w:t xml:space="preserve"> </w:t>
      </w:r>
      <w:r w:rsidRPr="00CF1BED">
        <w:t>to</w:t>
      </w:r>
      <w:r>
        <w:t xml:space="preserve"> </w:t>
      </w:r>
      <w:r w:rsidRPr="00CF1BED">
        <w:t>interim</w:t>
      </w:r>
      <w:r>
        <w:t xml:space="preserve"> </w:t>
      </w:r>
      <w:r w:rsidRPr="00CF1BED">
        <w:t>supervised</w:t>
      </w:r>
      <w:r>
        <w:t xml:space="preserve"> </w:t>
      </w:r>
      <w:r w:rsidRPr="00CF1BED">
        <w:t>treatment</w:t>
      </w:r>
      <w:r>
        <w:t xml:space="preserve"> </w:t>
      </w:r>
      <w:r w:rsidRPr="00CF1BED">
        <w:t>orders</w:t>
      </w:r>
      <w:r>
        <w:t xml:space="preserve"> </w:t>
      </w:r>
      <w:r w:rsidRPr="00CF1BED">
        <w:t>for</w:t>
      </w:r>
      <w:r>
        <w:t xml:space="preserve"> </w:t>
      </w:r>
      <w:r w:rsidRPr="00CF1BED">
        <w:t>part</w:t>
      </w:r>
      <w:r>
        <w:t xml:space="preserve"> </w:t>
      </w:r>
      <w:r w:rsidRPr="00CF1BED">
        <w:t>of</w:t>
      </w:r>
      <w:r>
        <w:t xml:space="preserve"> </w:t>
      </w:r>
      <w:r w:rsidRPr="00CF1BED">
        <w:t>the</w:t>
      </w:r>
      <w:r>
        <w:t xml:space="preserve"> </w:t>
      </w:r>
      <w:r w:rsidRPr="00CF1BED">
        <w:t>period.</w:t>
      </w:r>
      <w:r>
        <w:t xml:space="preserve"> </w:t>
      </w:r>
      <w:r w:rsidRPr="00CF1BED">
        <w:t>There</w:t>
      </w:r>
      <w:r>
        <w:t xml:space="preserve"> </w:t>
      </w:r>
      <w:r w:rsidRPr="00CF1BED">
        <w:t>w</w:t>
      </w:r>
      <w:r>
        <w:t xml:space="preserve">as one </w:t>
      </w:r>
      <w:r w:rsidRPr="00CF1BED">
        <w:t>more</w:t>
      </w:r>
      <w:r>
        <w:t xml:space="preserve"> </w:t>
      </w:r>
      <w:r w:rsidRPr="00CF1BED">
        <w:t>pe</w:t>
      </w:r>
      <w:r>
        <w:t xml:space="preserve">rson </w:t>
      </w:r>
      <w:r w:rsidRPr="00CF1BED">
        <w:t>subject</w:t>
      </w:r>
      <w:r>
        <w:t xml:space="preserve"> </w:t>
      </w:r>
      <w:r w:rsidRPr="00CF1BED">
        <w:t>to</w:t>
      </w:r>
      <w:r>
        <w:t xml:space="preserve"> a </w:t>
      </w:r>
      <w:r w:rsidRPr="00CF1BED">
        <w:t>supervised</w:t>
      </w:r>
      <w:r>
        <w:t xml:space="preserve"> </w:t>
      </w:r>
      <w:r w:rsidRPr="00CF1BED">
        <w:t>treatment</w:t>
      </w:r>
      <w:r>
        <w:t xml:space="preserve"> </w:t>
      </w:r>
      <w:r w:rsidRPr="00CF1BED">
        <w:t>order</w:t>
      </w:r>
      <w:r>
        <w:t xml:space="preserve"> </w:t>
      </w:r>
      <w:r w:rsidRPr="00CF1BED">
        <w:t>than</w:t>
      </w:r>
      <w:r>
        <w:t xml:space="preserve"> </w:t>
      </w:r>
      <w:r w:rsidRPr="00CF1BED">
        <w:t>last</w:t>
      </w:r>
      <w:r>
        <w:t xml:space="preserve"> </w:t>
      </w:r>
      <w:r w:rsidRPr="00CF1BED">
        <w:t>year.</w:t>
      </w:r>
    </w:p>
    <w:p w14:paraId="6F5147A1" w14:textId="77777777" w:rsidR="00BE3551" w:rsidRPr="00CF1BED" w:rsidRDefault="00BE3551" w:rsidP="002E2385">
      <w:pPr>
        <w:pStyle w:val="Body"/>
      </w:pPr>
      <w:r w:rsidRPr="00CF1BED">
        <w:t>The</w:t>
      </w:r>
      <w:r>
        <w:t xml:space="preserve"> </w:t>
      </w:r>
      <w:r w:rsidRPr="00CF1BED">
        <w:t>interim</w:t>
      </w:r>
      <w:r>
        <w:t xml:space="preserve"> </w:t>
      </w:r>
      <w:r w:rsidRPr="00CF1BED">
        <w:t>orders</w:t>
      </w:r>
      <w:r>
        <w:t xml:space="preserve"> </w:t>
      </w:r>
      <w:r w:rsidRPr="00CF1BED">
        <w:t>included</w:t>
      </w:r>
      <w:r>
        <w:t xml:space="preserve"> </w:t>
      </w:r>
      <w:r w:rsidRPr="00CF1BED">
        <w:t>people</w:t>
      </w:r>
      <w:r>
        <w:t xml:space="preserve"> </w:t>
      </w:r>
      <w:r w:rsidRPr="00CF1BED">
        <w:t>who</w:t>
      </w:r>
      <w:r>
        <w:t xml:space="preserve"> </w:t>
      </w:r>
      <w:r w:rsidRPr="00CF1BED">
        <w:t>had</w:t>
      </w:r>
      <w:r>
        <w:t xml:space="preserve"> </w:t>
      </w:r>
      <w:r w:rsidRPr="00CF1BED">
        <w:t>already</w:t>
      </w:r>
      <w:r>
        <w:t xml:space="preserve"> </w:t>
      </w:r>
      <w:r w:rsidRPr="00CF1BED">
        <w:t>been</w:t>
      </w:r>
      <w:r>
        <w:t xml:space="preserve"> </w:t>
      </w:r>
      <w:r w:rsidRPr="00CF1BED">
        <w:t>subject</w:t>
      </w:r>
      <w:r>
        <w:t xml:space="preserve"> </w:t>
      </w:r>
      <w:r w:rsidRPr="00CF1BED">
        <w:t>to</w:t>
      </w:r>
      <w:r>
        <w:t xml:space="preserve"> </w:t>
      </w:r>
      <w:r w:rsidRPr="00CF1BED">
        <w:t>supervised</w:t>
      </w:r>
      <w:r>
        <w:t xml:space="preserve"> </w:t>
      </w:r>
      <w:r w:rsidRPr="00CF1BED">
        <w:t>treatment</w:t>
      </w:r>
      <w:r>
        <w:t xml:space="preserve"> </w:t>
      </w:r>
      <w:r w:rsidRPr="00CF1BED">
        <w:t>orders</w:t>
      </w:r>
      <w:r>
        <w:t xml:space="preserve"> </w:t>
      </w:r>
      <w:r w:rsidRPr="00CF1BED">
        <w:t>but</w:t>
      </w:r>
      <w:r>
        <w:t xml:space="preserve"> </w:t>
      </w:r>
      <w:r w:rsidRPr="00CF1BED">
        <w:t>VCAT</w:t>
      </w:r>
      <w:r>
        <w:t xml:space="preserve"> </w:t>
      </w:r>
      <w:r w:rsidRPr="00CF1BED">
        <w:t>deemed</w:t>
      </w:r>
      <w:r>
        <w:t xml:space="preserve"> </w:t>
      </w:r>
      <w:r w:rsidRPr="00CF1BED">
        <w:t>it</w:t>
      </w:r>
      <w:r>
        <w:t xml:space="preserve"> </w:t>
      </w:r>
      <w:r w:rsidRPr="00CF1BED">
        <w:t>necessary</w:t>
      </w:r>
      <w:r>
        <w:t xml:space="preserve"> </w:t>
      </w:r>
      <w:r w:rsidRPr="00CF1BED">
        <w:t>to</w:t>
      </w:r>
      <w:r>
        <w:t xml:space="preserve"> </w:t>
      </w:r>
      <w:r w:rsidRPr="00CF1BED">
        <w:t>make</w:t>
      </w:r>
      <w:r>
        <w:t xml:space="preserve"> </w:t>
      </w:r>
      <w:r w:rsidRPr="00CF1BED">
        <w:t>a</w:t>
      </w:r>
      <w:r>
        <w:t xml:space="preserve"> </w:t>
      </w:r>
      <w:r w:rsidRPr="00CF1BED">
        <w:t>short</w:t>
      </w:r>
      <w:r>
        <w:t xml:space="preserve"> </w:t>
      </w:r>
      <w:r w:rsidRPr="00CF1BED">
        <w:t>order</w:t>
      </w:r>
      <w:r>
        <w:t xml:space="preserve"> </w:t>
      </w:r>
      <w:r w:rsidRPr="00CF1BED">
        <w:t>for</w:t>
      </w:r>
      <w:r>
        <w:t xml:space="preserve"> </w:t>
      </w:r>
      <w:r w:rsidRPr="00CF1BED">
        <w:t>all</w:t>
      </w:r>
      <w:r>
        <w:t xml:space="preserve"> </w:t>
      </w:r>
      <w:r w:rsidRPr="00CF1BED">
        <w:t>parties</w:t>
      </w:r>
      <w:r>
        <w:t xml:space="preserve"> </w:t>
      </w:r>
      <w:r w:rsidRPr="00CF1BED">
        <w:t>to</w:t>
      </w:r>
      <w:r>
        <w:t xml:space="preserve"> </w:t>
      </w:r>
      <w:r w:rsidRPr="00CF1BED">
        <w:t>work</w:t>
      </w:r>
      <w:r>
        <w:t xml:space="preserve"> </w:t>
      </w:r>
      <w:r w:rsidRPr="00CF1BED">
        <w:t>through</w:t>
      </w:r>
      <w:r>
        <w:t xml:space="preserve"> </w:t>
      </w:r>
      <w:r w:rsidRPr="00CF1BED">
        <w:t>issues</w:t>
      </w:r>
      <w:r>
        <w:t xml:space="preserve"> </w:t>
      </w:r>
      <w:r w:rsidRPr="00CF1BED">
        <w:t>before</w:t>
      </w:r>
      <w:r>
        <w:t xml:space="preserve"> </w:t>
      </w:r>
      <w:r w:rsidRPr="00CF1BED">
        <w:t>returning</w:t>
      </w:r>
      <w:r>
        <w:t xml:space="preserve"> </w:t>
      </w:r>
      <w:r w:rsidRPr="00CF1BED">
        <w:t>to</w:t>
      </w:r>
      <w:r>
        <w:t xml:space="preserve"> </w:t>
      </w:r>
      <w:r w:rsidRPr="00CF1BED">
        <w:t>VCAT</w:t>
      </w:r>
      <w:r>
        <w:t xml:space="preserve"> </w:t>
      </w:r>
      <w:r w:rsidRPr="00CF1BED">
        <w:t>for</w:t>
      </w:r>
      <w:r>
        <w:t xml:space="preserve"> </w:t>
      </w:r>
      <w:r w:rsidRPr="00CF1BED">
        <w:t>a</w:t>
      </w:r>
      <w:r>
        <w:t xml:space="preserve"> </w:t>
      </w:r>
      <w:r w:rsidRPr="00CF1BED">
        <w:t>supervised</w:t>
      </w:r>
      <w:r>
        <w:t xml:space="preserve"> </w:t>
      </w:r>
      <w:r w:rsidRPr="00CF1BED">
        <w:t>treatment</w:t>
      </w:r>
      <w:r>
        <w:t xml:space="preserve"> </w:t>
      </w:r>
      <w:r w:rsidRPr="00CF1BED">
        <w:t>order</w:t>
      </w:r>
      <w:r>
        <w:t xml:space="preserve"> </w:t>
      </w:r>
      <w:r w:rsidRPr="00CF1BED">
        <w:t>to</w:t>
      </w:r>
      <w:r>
        <w:t xml:space="preserve"> </w:t>
      </w:r>
      <w:r w:rsidRPr="00CF1BED">
        <w:t>be</w:t>
      </w:r>
      <w:r>
        <w:t xml:space="preserve"> </w:t>
      </w:r>
      <w:r w:rsidRPr="00CF1BED">
        <w:t>determined,</w:t>
      </w:r>
      <w:r>
        <w:t xml:space="preserve"> </w:t>
      </w:r>
      <w:r w:rsidRPr="00CF1BED">
        <w:t>or</w:t>
      </w:r>
      <w:r>
        <w:t xml:space="preserve"> </w:t>
      </w:r>
      <w:r w:rsidRPr="00CF1BED">
        <w:t>where</w:t>
      </w:r>
      <w:r>
        <w:t xml:space="preserve"> </w:t>
      </w:r>
      <w:r w:rsidRPr="00CF1BED">
        <w:t>a</w:t>
      </w:r>
      <w:r>
        <w:t xml:space="preserve"> </w:t>
      </w:r>
      <w:r w:rsidRPr="00CF1BED">
        <w:t>person</w:t>
      </w:r>
      <w:r>
        <w:t xml:space="preserve"> was not legally represented.</w:t>
      </w:r>
    </w:p>
    <w:p w14:paraId="1C35D3A4" w14:textId="77777777" w:rsidR="00BE3551" w:rsidRPr="00CF1BED" w:rsidRDefault="00BE3551" w:rsidP="002E2385">
      <w:pPr>
        <w:pStyle w:val="Body"/>
      </w:pPr>
      <w:r w:rsidRPr="00CF1BED">
        <w:t>There</w:t>
      </w:r>
      <w:r>
        <w:t xml:space="preserve"> </w:t>
      </w:r>
      <w:r w:rsidRPr="00CF1BED">
        <w:t>was</w:t>
      </w:r>
      <w:r>
        <w:t xml:space="preserve"> </w:t>
      </w:r>
      <w:r w:rsidRPr="00CF1BED">
        <w:t>one</w:t>
      </w:r>
      <w:r>
        <w:t xml:space="preserve"> </w:t>
      </w:r>
      <w:r w:rsidRPr="00CF1BED">
        <w:t>new</w:t>
      </w:r>
      <w:r>
        <w:t xml:space="preserve"> </w:t>
      </w:r>
      <w:r w:rsidRPr="00CF1BED">
        <w:t>supervised</w:t>
      </w:r>
      <w:r>
        <w:t xml:space="preserve"> </w:t>
      </w:r>
      <w:r w:rsidRPr="00CF1BED">
        <w:t>treatment</w:t>
      </w:r>
      <w:r>
        <w:t xml:space="preserve"> </w:t>
      </w:r>
      <w:r w:rsidRPr="00CF1BED">
        <w:t>order</w:t>
      </w:r>
      <w:r>
        <w:t xml:space="preserve"> </w:t>
      </w:r>
      <w:r w:rsidRPr="00CF1BED">
        <w:t>made</w:t>
      </w:r>
      <w:r>
        <w:t xml:space="preserve"> </w:t>
      </w:r>
      <w:r w:rsidRPr="00CF1BED">
        <w:t>during</w:t>
      </w:r>
      <w:r>
        <w:t xml:space="preserve"> </w:t>
      </w:r>
      <w:r w:rsidRPr="00CF1BED">
        <w:t>the</w:t>
      </w:r>
      <w:r>
        <w:t xml:space="preserve"> </w:t>
      </w:r>
      <w:r w:rsidRPr="00CF1BED">
        <w:t>year</w:t>
      </w:r>
      <w:r>
        <w:t>, and one supervised treatment order was revoked.</w:t>
      </w:r>
    </w:p>
    <w:p w14:paraId="5805007C" w14:textId="77777777" w:rsidR="00BE3551" w:rsidRPr="00CF1BED" w:rsidRDefault="00BE3551" w:rsidP="002E2385">
      <w:pPr>
        <w:pStyle w:val="Body"/>
        <w:keepLines/>
      </w:pPr>
      <w:r w:rsidRPr="00CF1BED">
        <w:t>Twenty</w:t>
      </w:r>
      <w:r>
        <w:t>-</w:t>
      </w:r>
      <w:r w:rsidRPr="00CF1BED">
        <w:t>eight</w:t>
      </w:r>
      <w:r>
        <w:t xml:space="preserve"> </w:t>
      </w:r>
      <w:r w:rsidRPr="00CF1BED">
        <w:t>people</w:t>
      </w:r>
      <w:r>
        <w:t xml:space="preserve"> </w:t>
      </w:r>
      <w:r w:rsidRPr="00CF1BED">
        <w:t>were</w:t>
      </w:r>
      <w:r>
        <w:t xml:space="preserve"> </w:t>
      </w:r>
      <w:r w:rsidRPr="00CF1BED">
        <w:t>subject</w:t>
      </w:r>
      <w:r>
        <w:t xml:space="preserve"> </w:t>
      </w:r>
      <w:r w:rsidRPr="00CF1BED">
        <w:t>to</w:t>
      </w:r>
      <w:r>
        <w:t xml:space="preserve"> </w:t>
      </w:r>
      <w:r w:rsidRPr="00CF1BED">
        <w:t>a</w:t>
      </w:r>
      <w:r>
        <w:t xml:space="preserve"> </w:t>
      </w:r>
      <w:r w:rsidRPr="00CF1BED">
        <w:t>supervised</w:t>
      </w:r>
      <w:r>
        <w:t xml:space="preserve"> </w:t>
      </w:r>
      <w:r w:rsidRPr="00CF1BED">
        <w:t>treatment</w:t>
      </w:r>
      <w:r>
        <w:t xml:space="preserve"> </w:t>
      </w:r>
      <w:r w:rsidRPr="00CF1BED">
        <w:t>order</w:t>
      </w:r>
      <w:r>
        <w:t xml:space="preserve"> </w:t>
      </w:r>
      <w:r w:rsidRPr="00CF1BED">
        <w:t>at</w:t>
      </w:r>
      <w:r>
        <w:t xml:space="preserve"> </w:t>
      </w:r>
      <w:r w:rsidRPr="00CF1BED">
        <w:t>the</w:t>
      </w:r>
      <w:r>
        <w:t xml:space="preserve"> </w:t>
      </w:r>
      <w:r w:rsidRPr="00CF1BED">
        <w:t>end</w:t>
      </w:r>
      <w:r>
        <w:t xml:space="preserve"> </w:t>
      </w:r>
      <w:r w:rsidRPr="00CF1BED">
        <w:t>of</w:t>
      </w:r>
      <w:r>
        <w:t xml:space="preserve"> </w:t>
      </w:r>
      <w:r w:rsidRPr="00CF1BED">
        <w:t>20</w:t>
      </w:r>
      <w:r>
        <w:t>20</w:t>
      </w:r>
      <w:r w:rsidRPr="00CF1BED">
        <w:t>–2</w:t>
      </w:r>
      <w:r>
        <w:t>1</w:t>
      </w:r>
      <w:r w:rsidRPr="00CF1BED">
        <w:t>.</w:t>
      </w:r>
      <w:r>
        <w:t xml:space="preserve"> This is the same number of people who were </w:t>
      </w:r>
      <w:r w:rsidRPr="00CF1BED">
        <w:t>subject</w:t>
      </w:r>
      <w:r>
        <w:t xml:space="preserve"> </w:t>
      </w:r>
      <w:r w:rsidRPr="00CF1BED">
        <w:t>to</w:t>
      </w:r>
      <w:r>
        <w:t xml:space="preserve"> </w:t>
      </w:r>
      <w:r w:rsidRPr="00CF1BED">
        <w:t>a</w:t>
      </w:r>
      <w:r>
        <w:t xml:space="preserve"> </w:t>
      </w:r>
      <w:r w:rsidRPr="00CF1BED">
        <w:t>supervised</w:t>
      </w:r>
      <w:r>
        <w:t xml:space="preserve"> </w:t>
      </w:r>
      <w:r w:rsidRPr="00CF1BED">
        <w:t>treatment</w:t>
      </w:r>
      <w:r>
        <w:t xml:space="preserve"> </w:t>
      </w:r>
      <w:r w:rsidRPr="00CF1BED">
        <w:t>order</w:t>
      </w:r>
      <w:r>
        <w:t xml:space="preserve"> </w:t>
      </w:r>
      <w:r w:rsidRPr="00CF1BED">
        <w:t>at</w:t>
      </w:r>
      <w:r>
        <w:t xml:space="preserve"> </w:t>
      </w:r>
      <w:r w:rsidRPr="00CF1BED">
        <w:t>the</w:t>
      </w:r>
      <w:r>
        <w:t xml:space="preserve"> </w:t>
      </w:r>
      <w:r w:rsidRPr="00CF1BED">
        <w:t>end</w:t>
      </w:r>
      <w:r>
        <w:t xml:space="preserve"> </w:t>
      </w:r>
      <w:r w:rsidRPr="00CF1BED">
        <w:t>of</w:t>
      </w:r>
      <w:r>
        <w:t xml:space="preserve"> 2019–20</w:t>
      </w:r>
      <w:r w:rsidRPr="00CF1BED">
        <w:t>.</w:t>
      </w:r>
    </w:p>
    <w:p w14:paraId="52F080F1" w14:textId="77777777" w:rsidR="00BE3551" w:rsidRPr="00CF1BED" w:rsidRDefault="00BE3551" w:rsidP="002E2385">
      <w:pPr>
        <w:pStyle w:val="Body"/>
      </w:pPr>
      <w:r w:rsidRPr="00CF1BED">
        <w:t>There</w:t>
      </w:r>
      <w:r>
        <w:t xml:space="preserve"> </w:t>
      </w:r>
      <w:r w:rsidRPr="00CF1BED">
        <w:t>were</w:t>
      </w:r>
      <w:r>
        <w:t xml:space="preserve"> </w:t>
      </w:r>
      <w:r w:rsidRPr="00CF1BED">
        <w:rPr>
          <w:color w:val="000000" w:themeColor="text1"/>
        </w:rPr>
        <w:t>13</w:t>
      </w:r>
      <w:r>
        <w:t xml:space="preserve"> </w:t>
      </w:r>
      <w:r w:rsidRPr="00CF1BED">
        <w:t>people</w:t>
      </w:r>
      <w:r>
        <w:t xml:space="preserve"> </w:t>
      </w:r>
      <w:r w:rsidRPr="00CF1BED">
        <w:t>subject</w:t>
      </w:r>
      <w:r>
        <w:t xml:space="preserve"> </w:t>
      </w:r>
      <w:r w:rsidRPr="00CF1BED">
        <w:t>to</w:t>
      </w:r>
      <w:r>
        <w:t xml:space="preserve"> </w:t>
      </w:r>
      <w:r w:rsidRPr="00CF1BED">
        <w:t>compulsory</w:t>
      </w:r>
      <w:r>
        <w:t xml:space="preserve"> </w:t>
      </w:r>
      <w:r w:rsidRPr="00CF1BED">
        <w:t>treatment</w:t>
      </w:r>
      <w:r>
        <w:t xml:space="preserve"> </w:t>
      </w:r>
      <w:r w:rsidRPr="00CF1BED">
        <w:t>during</w:t>
      </w:r>
      <w:r>
        <w:t xml:space="preserve"> </w:t>
      </w:r>
      <w:r w:rsidRPr="00CF1BED">
        <w:t>the</w:t>
      </w:r>
      <w:r>
        <w:t xml:space="preserve"> </w:t>
      </w:r>
      <w:r w:rsidRPr="00CF1BED">
        <w:t>year</w:t>
      </w:r>
      <w:r>
        <w:t xml:space="preserve"> in </w:t>
      </w:r>
      <w:r w:rsidRPr="00CF1BED">
        <w:t>the</w:t>
      </w:r>
      <w:r>
        <w:t xml:space="preserve"> </w:t>
      </w:r>
      <w:r w:rsidRPr="00CF1BED">
        <w:t>IRTP,</w:t>
      </w:r>
      <w:r>
        <w:t xml:space="preserve"> which is the same as </w:t>
      </w:r>
      <w:r w:rsidRPr="00CF1BED">
        <w:t>last</w:t>
      </w:r>
      <w:r>
        <w:t xml:space="preserve"> </w:t>
      </w:r>
      <w:r w:rsidRPr="00CF1BED">
        <w:t>year.</w:t>
      </w:r>
    </w:p>
    <w:p w14:paraId="6F8F8CF7" w14:textId="615E500F" w:rsidR="00BE3551" w:rsidRPr="00CF1BED" w:rsidRDefault="00BE3551" w:rsidP="002E2385">
      <w:pPr>
        <w:pStyle w:val="Body"/>
      </w:pPr>
      <w:r>
        <w:t xml:space="preserve">One </w:t>
      </w:r>
      <w:r w:rsidRPr="00CF1BED">
        <w:t>person</w:t>
      </w:r>
      <w:r>
        <w:t xml:space="preserve"> </w:t>
      </w:r>
      <w:r w:rsidRPr="00CF1BED">
        <w:t>was</w:t>
      </w:r>
      <w:r>
        <w:t xml:space="preserve"> </w:t>
      </w:r>
      <w:r w:rsidRPr="00CF1BED">
        <w:t>subject</w:t>
      </w:r>
      <w:r>
        <w:t xml:space="preserve"> </w:t>
      </w:r>
      <w:r w:rsidRPr="00CF1BED">
        <w:t>to</w:t>
      </w:r>
      <w:r>
        <w:t xml:space="preserve"> </w:t>
      </w:r>
      <w:r w:rsidRPr="00CF1BED">
        <w:t>a</w:t>
      </w:r>
      <w:r>
        <w:t xml:space="preserve"> </w:t>
      </w:r>
      <w:r w:rsidRPr="00CF1BED">
        <w:t>residential</w:t>
      </w:r>
      <w:r>
        <w:t xml:space="preserve"> </w:t>
      </w:r>
      <w:r w:rsidRPr="00CF1BED">
        <w:t>treatment</w:t>
      </w:r>
      <w:r>
        <w:t xml:space="preserve"> </w:t>
      </w:r>
      <w:r w:rsidRPr="00CF1BED">
        <w:t>order</w:t>
      </w:r>
      <w:r>
        <w:t xml:space="preserve"> at the start of the reporting period and was</w:t>
      </w:r>
      <w:r w:rsidR="00E91BC0">
        <w:t> </w:t>
      </w:r>
      <w:r>
        <w:t xml:space="preserve">transferred to another facility during the year. Three people were admitted to the IRTP under </w:t>
      </w:r>
      <w:r w:rsidRPr="00CF1BED">
        <w:t>a</w:t>
      </w:r>
      <w:r>
        <w:t xml:space="preserve"> supervision order during the year, and one of these people </w:t>
      </w:r>
      <w:r w:rsidRPr="00CF1BED">
        <w:t>was</w:t>
      </w:r>
      <w:r>
        <w:t xml:space="preserve"> </w:t>
      </w:r>
      <w:r w:rsidRPr="00CF1BED">
        <w:t>transferred</w:t>
      </w:r>
      <w:r>
        <w:t xml:space="preserve"> </w:t>
      </w:r>
      <w:r w:rsidRPr="00CF1BED">
        <w:t>to</w:t>
      </w:r>
      <w:r>
        <w:t xml:space="preserve"> </w:t>
      </w:r>
      <w:r w:rsidRPr="00CF1BED">
        <w:t>prison</w:t>
      </w:r>
      <w:r>
        <w:t xml:space="preserve"> </w:t>
      </w:r>
      <w:r w:rsidRPr="00CF1BED">
        <w:t>fr</w:t>
      </w:r>
      <w:r>
        <w:t>om the IRTP.</w:t>
      </w:r>
    </w:p>
    <w:p w14:paraId="711FE3C0" w14:textId="77777777" w:rsidR="00BE3551" w:rsidRDefault="00BE3551" w:rsidP="002E2385">
      <w:pPr>
        <w:pStyle w:val="Body"/>
      </w:pPr>
      <w:r w:rsidRPr="00CF1BED">
        <w:t>Five</w:t>
      </w:r>
      <w:r>
        <w:t xml:space="preserve"> </w:t>
      </w:r>
      <w:r w:rsidRPr="00CF1BED">
        <w:t>people</w:t>
      </w:r>
      <w:r>
        <w:t xml:space="preserve"> </w:t>
      </w:r>
      <w:r w:rsidRPr="00CF1BED">
        <w:t>were</w:t>
      </w:r>
      <w:r>
        <w:t xml:space="preserve"> </w:t>
      </w:r>
      <w:r w:rsidRPr="00CF1BED">
        <w:t>subject</w:t>
      </w:r>
      <w:r>
        <w:t xml:space="preserve"> </w:t>
      </w:r>
      <w:r w:rsidRPr="00CF1BED">
        <w:t>to</w:t>
      </w:r>
      <w:r>
        <w:t xml:space="preserve"> </w:t>
      </w:r>
      <w:r w:rsidRPr="00CF1BED">
        <w:t>custodial</w:t>
      </w:r>
      <w:r>
        <w:t xml:space="preserve"> </w:t>
      </w:r>
      <w:r w:rsidRPr="00CF1BED">
        <w:t>supervision</w:t>
      </w:r>
      <w:r>
        <w:t xml:space="preserve"> </w:t>
      </w:r>
      <w:r w:rsidRPr="00CF1BED">
        <w:t>orders</w:t>
      </w:r>
      <w:r>
        <w:t xml:space="preserve"> </w:t>
      </w:r>
      <w:r w:rsidRPr="00CF1BED">
        <w:t>under</w:t>
      </w:r>
      <w:r>
        <w:t xml:space="preserve"> the </w:t>
      </w:r>
      <w:r w:rsidRPr="00CF1BED">
        <w:t>CMIA</w:t>
      </w:r>
      <w:r>
        <w:t xml:space="preserve"> </w:t>
      </w:r>
      <w:r w:rsidRPr="00CF1BED">
        <w:t>for</w:t>
      </w:r>
      <w:r>
        <w:t xml:space="preserve"> </w:t>
      </w:r>
      <w:r w:rsidRPr="00CF1BED">
        <w:t>the</w:t>
      </w:r>
      <w:r>
        <w:t xml:space="preserve"> </w:t>
      </w:r>
      <w:r w:rsidRPr="00CF1BED">
        <w:t>whole</w:t>
      </w:r>
      <w:r>
        <w:t xml:space="preserve"> </w:t>
      </w:r>
      <w:r w:rsidRPr="00CF1BED">
        <w:t>of</w:t>
      </w:r>
      <w:r>
        <w:t xml:space="preserve"> </w:t>
      </w:r>
      <w:r w:rsidRPr="00CF1BED">
        <w:t>the</w:t>
      </w:r>
      <w:r>
        <w:t xml:space="preserve"> </w:t>
      </w:r>
      <w:r w:rsidRPr="00CF1BED">
        <w:t>reporting</w:t>
      </w:r>
      <w:r>
        <w:t xml:space="preserve"> </w:t>
      </w:r>
      <w:r w:rsidRPr="00CF1BED">
        <w:t>period</w:t>
      </w:r>
      <w:r>
        <w:t xml:space="preserve"> at the IRTP. </w:t>
      </w:r>
      <w:r w:rsidRPr="00B555F6">
        <w:t>One</w:t>
      </w:r>
      <w:r>
        <w:t xml:space="preserve"> </w:t>
      </w:r>
      <w:r w:rsidRPr="00B555F6">
        <w:t>person</w:t>
      </w:r>
      <w:r>
        <w:t xml:space="preserve"> </w:t>
      </w:r>
      <w:r w:rsidRPr="00B555F6">
        <w:t>subject</w:t>
      </w:r>
      <w:r>
        <w:t xml:space="preserve"> </w:t>
      </w:r>
      <w:r w:rsidRPr="00B555F6">
        <w:t>to</w:t>
      </w:r>
      <w:r>
        <w:t xml:space="preserve"> </w:t>
      </w:r>
      <w:r w:rsidRPr="00B555F6">
        <w:t>a</w:t>
      </w:r>
      <w:r>
        <w:t xml:space="preserve"> </w:t>
      </w:r>
      <w:r w:rsidRPr="00B555F6">
        <w:t>custodial</w:t>
      </w:r>
      <w:r>
        <w:t xml:space="preserve"> </w:t>
      </w:r>
      <w:r w:rsidRPr="00B555F6">
        <w:t>supervision</w:t>
      </w:r>
      <w:r>
        <w:t xml:space="preserve"> </w:t>
      </w:r>
      <w:r w:rsidRPr="00B555F6">
        <w:t>order</w:t>
      </w:r>
      <w:r>
        <w:t xml:space="preserve"> </w:t>
      </w:r>
      <w:r w:rsidRPr="00B555F6">
        <w:t>under</w:t>
      </w:r>
      <w:r>
        <w:t xml:space="preserve"> the </w:t>
      </w:r>
      <w:r w:rsidRPr="00B555F6">
        <w:t>CMIA</w:t>
      </w:r>
      <w:r>
        <w:t xml:space="preserve"> </w:t>
      </w:r>
      <w:r w:rsidRPr="00B555F6">
        <w:t>who</w:t>
      </w:r>
      <w:r>
        <w:t xml:space="preserve"> </w:t>
      </w:r>
      <w:r w:rsidRPr="00B555F6">
        <w:t>was</w:t>
      </w:r>
      <w:r>
        <w:t xml:space="preserve"> </w:t>
      </w:r>
      <w:r w:rsidRPr="00B555F6">
        <w:t>at</w:t>
      </w:r>
      <w:r>
        <w:t xml:space="preserve"> </w:t>
      </w:r>
      <w:r w:rsidRPr="00B555F6">
        <w:t>the</w:t>
      </w:r>
      <w:r>
        <w:t xml:space="preserve"> </w:t>
      </w:r>
      <w:r w:rsidRPr="00B555F6">
        <w:t>IRTP</w:t>
      </w:r>
      <w:r>
        <w:t xml:space="preserve"> </w:t>
      </w:r>
      <w:r w:rsidRPr="00B555F6">
        <w:t>transitioned</w:t>
      </w:r>
      <w:r>
        <w:t xml:space="preserve"> </w:t>
      </w:r>
      <w:r w:rsidRPr="00B555F6">
        <w:t>to</w:t>
      </w:r>
      <w:r>
        <w:t xml:space="preserve"> </w:t>
      </w:r>
      <w:r w:rsidRPr="00B555F6">
        <w:t>the</w:t>
      </w:r>
      <w:r>
        <w:t xml:space="preserve"> </w:t>
      </w:r>
      <w:r w:rsidRPr="00B555F6">
        <w:t>LTRP</w:t>
      </w:r>
      <w:r>
        <w:t xml:space="preserve"> </w:t>
      </w:r>
      <w:r w:rsidRPr="00B555F6">
        <w:t>during</w:t>
      </w:r>
      <w:r>
        <w:t xml:space="preserve"> </w:t>
      </w:r>
      <w:r w:rsidRPr="00B555F6">
        <w:t>the</w:t>
      </w:r>
      <w:r>
        <w:t xml:space="preserve"> </w:t>
      </w:r>
      <w:r w:rsidRPr="00B555F6">
        <w:t>period</w:t>
      </w:r>
      <w:r>
        <w:t xml:space="preserve">. </w:t>
      </w:r>
      <w:r w:rsidRPr="00CF1BED">
        <w:t>Additionally,</w:t>
      </w:r>
      <w:r>
        <w:t xml:space="preserve"> two </w:t>
      </w:r>
      <w:r w:rsidRPr="00CF1BED">
        <w:t>people</w:t>
      </w:r>
      <w:r>
        <w:t xml:space="preserve"> remained on extended leave from a custodial supervision order throughout the period.</w:t>
      </w:r>
    </w:p>
    <w:p w14:paraId="6F713EE6" w14:textId="72F93B72" w:rsidR="00BE3551" w:rsidRPr="0096465B" w:rsidRDefault="00DD4100" w:rsidP="002E2385">
      <w:pPr>
        <w:pStyle w:val="Body"/>
      </w:pPr>
      <w:r>
        <w:t>Table 2</w:t>
      </w:r>
      <w:r w:rsidR="00BE3551">
        <w:t>1 shows that, b</w:t>
      </w:r>
      <w:r w:rsidR="00BE3551" w:rsidRPr="0096465B">
        <w:t>y</w:t>
      </w:r>
      <w:r w:rsidR="00BE3551">
        <w:t xml:space="preserve"> </w:t>
      </w:r>
      <w:r w:rsidR="00BE3551" w:rsidRPr="0096465B">
        <w:t>30</w:t>
      </w:r>
      <w:r w:rsidR="00BE3551">
        <w:t xml:space="preserve"> </w:t>
      </w:r>
      <w:r w:rsidR="00BE3551" w:rsidRPr="0096465B">
        <w:t>June</w:t>
      </w:r>
      <w:r w:rsidR="00BE3551">
        <w:t xml:space="preserve"> </w:t>
      </w:r>
      <w:r w:rsidR="00BE3551" w:rsidRPr="0096465B">
        <w:t>2021,</w:t>
      </w:r>
      <w:r w:rsidR="00BE3551">
        <w:t xml:space="preserve"> </w:t>
      </w:r>
      <w:r w:rsidR="00BE3551" w:rsidRPr="0096465B">
        <w:t>10</w:t>
      </w:r>
      <w:r w:rsidR="00BE3551">
        <w:t xml:space="preserve"> </w:t>
      </w:r>
      <w:r w:rsidR="00BE3551" w:rsidRPr="0096465B">
        <w:t>people</w:t>
      </w:r>
      <w:r w:rsidR="00BE3551">
        <w:t xml:space="preserve"> </w:t>
      </w:r>
      <w:r w:rsidR="00BE3551" w:rsidRPr="0096465B">
        <w:t>were</w:t>
      </w:r>
      <w:r w:rsidR="00BE3551">
        <w:t xml:space="preserve"> </w:t>
      </w:r>
      <w:r w:rsidR="00BE3551" w:rsidRPr="0096465B">
        <w:t>subject</w:t>
      </w:r>
      <w:r w:rsidR="00BE3551">
        <w:t xml:space="preserve"> </w:t>
      </w:r>
      <w:r w:rsidR="00BE3551" w:rsidRPr="0096465B">
        <w:t>to</w:t>
      </w:r>
      <w:r w:rsidR="00BE3551">
        <w:t xml:space="preserve"> </w:t>
      </w:r>
      <w:r w:rsidR="00BE3551" w:rsidRPr="0096465B">
        <w:t>compulsory</w:t>
      </w:r>
      <w:r w:rsidR="00BE3551">
        <w:t xml:space="preserve"> </w:t>
      </w:r>
      <w:r w:rsidR="00BE3551" w:rsidRPr="0096465B">
        <w:t>treatment</w:t>
      </w:r>
      <w:r w:rsidR="00BE3551">
        <w:t xml:space="preserve"> </w:t>
      </w:r>
      <w:r w:rsidR="00BE3551" w:rsidRPr="0096465B">
        <w:t>at</w:t>
      </w:r>
      <w:r w:rsidR="00BE3551">
        <w:t xml:space="preserve"> </w:t>
      </w:r>
      <w:r w:rsidR="00BE3551" w:rsidRPr="0096465B">
        <w:t>the</w:t>
      </w:r>
      <w:r w:rsidR="00E91BC0">
        <w:t> </w:t>
      </w:r>
      <w:r w:rsidR="00BE3551" w:rsidRPr="0096465B">
        <w:t>IRTP:</w:t>
      </w:r>
    </w:p>
    <w:p w14:paraId="6686EB06" w14:textId="77777777" w:rsidR="00BE3551" w:rsidRPr="0096465B" w:rsidRDefault="00BE3551" w:rsidP="00327EE7">
      <w:pPr>
        <w:pStyle w:val="Bullet1"/>
      </w:pPr>
      <w:r>
        <w:t>F</w:t>
      </w:r>
      <w:r w:rsidRPr="0096465B">
        <w:t>our</w:t>
      </w:r>
      <w:r>
        <w:t xml:space="preserve"> </w:t>
      </w:r>
      <w:r w:rsidRPr="0096465B">
        <w:t>people</w:t>
      </w:r>
      <w:r>
        <w:t xml:space="preserve"> </w:t>
      </w:r>
      <w:r w:rsidRPr="0096465B">
        <w:t>were</w:t>
      </w:r>
      <w:r>
        <w:t xml:space="preserve"> </w:t>
      </w:r>
      <w:r w:rsidRPr="0096465B">
        <w:t>subject</w:t>
      </w:r>
      <w:r>
        <w:t xml:space="preserve"> </w:t>
      </w:r>
      <w:r w:rsidRPr="0096465B">
        <w:t>to</w:t>
      </w:r>
      <w:r>
        <w:t xml:space="preserve"> </w:t>
      </w:r>
      <w:r w:rsidRPr="0096465B">
        <w:t>a</w:t>
      </w:r>
      <w:r>
        <w:t xml:space="preserve"> </w:t>
      </w:r>
      <w:r w:rsidRPr="0096465B">
        <w:t>supervision</w:t>
      </w:r>
      <w:r>
        <w:t xml:space="preserve"> </w:t>
      </w:r>
      <w:r w:rsidRPr="0096465B">
        <w:t>order</w:t>
      </w:r>
      <w:r>
        <w:t xml:space="preserve"> </w:t>
      </w:r>
      <w:r w:rsidRPr="0096465B">
        <w:t>under</w:t>
      </w:r>
      <w:r>
        <w:t xml:space="preserve"> </w:t>
      </w:r>
      <w:r w:rsidRPr="0096465B">
        <w:t>the</w:t>
      </w:r>
      <w:r>
        <w:t xml:space="preserve"> </w:t>
      </w:r>
      <w:r w:rsidRPr="0096465B">
        <w:rPr>
          <w:i/>
        </w:rPr>
        <w:t>Serious</w:t>
      </w:r>
      <w:r>
        <w:rPr>
          <w:i/>
        </w:rPr>
        <w:t xml:space="preserve"> </w:t>
      </w:r>
      <w:r w:rsidRPr="0096465B">
        <w:rPr>
          <w:i/>
        </w:rPr>
        <w:t>Offenders</w:t>
      </w:r>
      <w:r>
        <w:rPr>
          <w:i/>
        </w:rPr>
        <w:t xml:space="preserve"> </w:t>
      </w:r>
      <w:r w:rsidRPr="0096465B">
        <w:rPr>
          <w:i/>
        </w:rPr>
        <w:t>Act</w:t>
      </w:r>
      <w:r>
        <w:rPr>
          <w:i/>
        </w:rPr>
        <w:t xml:space="preserve"> </w:t>
      </w:r>
      <w:r w:rsidRPr="0096465B">
        <w:rPr>
          <w:i/>
        </w:rPr>
        <w:t>2018</w:t>
      </w:r>
      <w:r>
        <w:rPr>
          <w:iCs/>
        </w:rPr>
        <w:t>.</w:t>
      </w:r>
    </w:p>
    <w:p w14:paraId="60F32D8E" w14:textId="77777777" w:rsidR="00BE3551" w:rsidRPr="0096465B" w:rsidRDefault="00BE3551" w:rsidP="00327EE7">
      <w:pPr>
        <w:pStyle w:val="Bullet1"/>
      </w:pPr>
      <w:r>
        <w:t>O</w:t>
      </w:r>
      <w:r w:rsidRPr="0096465B">
        <w:t>ne</w:t>
      </w:r>
      <w:r>
        <w:t xml:space="preserve"> </w:t>
      </w:r>
      <w:r w:rsidRPr="0096465B">
        <w:t>person</w:t>
      </w:r>
      <w:r>
        <w:t xml:space="preserve"> </w:t>
      </w:r>
      <w:r w:rsidRPr="0096465B">
        <w:t>was</w:t>
      </w:r>
      <w:r>
        <w:t xml:space="preserve"> </w:t>
      </w:r>
      <w:r w:rsidRPr="0096465B">
        <w:t>subject</w:t>
      </w:r>
      <w:r>
        <w:t xml:space="preserve"> </w:t>
      </w:r>
      <w:r w:rsidRPr="0096465B">
        <w:t>to</w:t>
      </w:r>
      <w:r>
        <w:t xml:space="preserve"> </w:t>
      </w:r>
      <w:r w:rsidRPr="0096465B">
        <w:t>a</w:t>
      </w:r>
      <w:r>
        <w:t xml:space="preserve"> </w:t>
      </w:r>
      <w:r w:rsidRPr="0096465B">
        <w:t>security</w:t>
      </w:r>
      <w:r>
        <w:t xml:space="preserve"> </w:t>
      </w:r>
      <w:r w:rsidRPr="0096465B">
        <w:t>order</w:t>
      </w:r>
      <w:r>
        <w:t>.</w:t>
      </w:r>
    </w:p>
    <w:p w14:paraId="6C277B66" w14:textId="77777777" w:rsidR="00BE3551" w:rsidRPr="0096465B" w:rsidRDefault="00BE3551" w:rsidP="00327EE7">
      <w:pPr>
        <w:pStyle w:val="Bullet1"/>
      </w:pPr>
      <w:r>
        <w:t>F</w:t>
      </w:r>
      <w:r w:rsidRPr="0096465B">
        <w:t>ive</w:t>
      </w:r>
      <w:r>
        <w:t xml:space="preserve"> </w:t>
      </w:r>
      <w:r w:rsidRPr="0096465B">
        <w:t>people</w:t>
      </w:r>
      <w:r>
        <w:t xml:space="preserve"> </w:t>
      </w:r>
      <w:r w:rsidRPr="0096465B">
        <w:t>were</w:t>
      </w:r>
      <w:r>
        <w:t xml:space="preserve"> </w:t>
      </w:r>
      <w:r w:rsidRPr="0096465B">
        <w:t>subject</w:t>
      </w:r>
      <w:r>
        <w:t xml:space="preserve"> </w:t>
      </w:r>
      <w:r w:rsidRPr="0096465B">
        <w:t>to</w:t>
      </w:r>
      <w:r>
        <w:t xml:space="preserve"> </w:t>
      </w:r>
      <w:r w:rsidRPr="0096465B">
        <w:t>custodial</w:t>
      </w:r>
      <w:r>
        <w:t xml:space="preserve"> </w:t>
      </w:r>
      <w:r w:rsidRPr="0096465B">
        <w:t>supervision</w:t>
      </w:r>
      <w:r>
        <w:t xml:space="preserve"> </w:t>
      </w:r>
      <w:r w:rsidRPr="0096465B">
        <w:t>orders</w:t>
      </w:r>
      <w:r>
        <w:t xml:space="preserve"> </w:t>
      </w:r>
      <w:r w:rsidRPr="0096465B">
        <w:t>under</w:t>
      </w:r>
      <w:r>
        <w:t xml:space="preserve"> </w:t>
      </w:r>
      <w:r w:rsidRPr="0096465B">
        <w:t>CMIA.</w:t>
      </w:r>
    </w:p>
    <w:p w14:paraId="732544FC" w14:textId="77777777" w:rsidR="005375B6" w:rsidRPr="005375B6" w:rsidRDefault="005375B6" w:rsidP="005375B6">
      <w:pPr>
        <w:pStyle w:val="Body"/>
      </w:pPr>
      <w:bookmarkStart w:id="55" w:name="_Hlk21159022"/>
      <w:r w:rsidRPr="005375B6">
        <w:br w:type="page"/>
      </w:r>
    </w:p>
    <w:p w14:paraId="41B5D797" w14:textId="3DA80DC6" w:rsidR="00BE3551" w:rsidRPr="0096465B" w:rsidRDefault="00DD4100" w:rsidP="00C54C85">
      <w:pPr>
        <w:pStyle w:val="Tablecaption"/>
      </w:pPr>
      <w:r>
        <w:lastRenderedPageBreak/>
        <w:t>Table 2</w:t>
      </w:r>
      <w:r w:rsidR="00BE3551">
        <w:t>1</w:t>
      </w:r>
      <w:r w:rsidR="00BE3551" w:rsidRPr="0096465B">
        <w:t>:</w:t>
      </w:r>
      <w:r w:rsidR="00BE3551">
        <w:t xml:space="preserve"> </w:t>
      </w:r>
      <w:r w:rsidR="00BE3551" w:rsidRPr="0096465B">
        <w:t>Number</w:t>
      </w:r>
      <w:r w:rsidR="00BE3551">
        <w:t xml:space="preserve"> </w:t>
      </w:r>
      <w:r w:rsidR="00BE3551" w:rsidRPr="0096465B">
        <w:t>of</w:t>
      </w:r>
      <w:r w:rsidR="00BE3551">
        <w:t xml:space="preserve"> </w:t>
      </w:r>
      <w:r w:rsidR="00BE3551" w:rsidRPr="0096465B">
        <w:t>people</w:t>
      </w:r>
      <w:r w:rsidR="00BE3551">
        <w:t xml:space="preserve"> </w:t>
      </w:r>
      <w:r w:rsidR="00BE3551" w:rsidRPr="0096465B">
        <w:t>subject</w:t>
      </w:r>
      <w:r w:rsidR="00BE3551">
        <w:t xml:space="preserve"> </w:t>
      </w:r>
      <w:r w:rsidR="00BE3551" w:rsidRPr="0096465B">
        <w:t>to</w:t>
      </w:r>
      <w:r w:rsidR="00BE3551">
        <w:t xml:space="preserve"> </w:t>
      </w:r>
      <w:r w:rsidR="00BE3551" w:rsidRPr="0096465B">
        <w:t>compulsory</w:t>
      </w:r>
      <w:r w:rsidR="00BE3551">
        <w:t xml:space="preserve"> </w:t>
      </w:r>
      <w:r w:rsidR="00BE3551" w:rsidRPr="0096465B">
        <w:t>treatment</w:t>
      </w:r>
      <w:r w:rsidR="00BE3551">
        <w:t xml:space="preserve"> </w:t>
      </w:r>
      <w:r w:rsidR="00BE3551" w:rsidRPr="0096465B">
        <w:t>at</w:t>
      </w:r>
      <w:r w:rsidR="00BE3551">
        <w:t xml:space="preserve"> </w:t>
      </w:r>
      <w:r w:rsidR="00BE3551" w:rsidRPr="0096465B">
        <w:t>the</w:t>
      </w:r>
      <w:r w:rsidR="00BE3551">
        <w:t xml:space="preserve"> </w:t>
      </w:r>
      <w:r w:rsidR="00BE3551" w:rsidRPr="0096465B">
        <w:t>IRTP,</w:t>
      </w:r>
      <w:r w:rsidR="00BE3551">
        <w:t xml:space="preserve"> </w:t>
      </w:r>
      <w:r w:rsidR="00BE3551" w:rsidRPr="0096465B">
        <w:t>by</w:t>
      </w:r>
      <w:r w:rsidR="00BE3551">
        <w:t xml:space="preserve"> </w:t>
      </w:r>
      <w:r w:rsidR="00BE3551" w:rsidRPr="0096465B">
        <w:t>order</w:t>
      </w:r>
      <w:r w:rsidR="00BE3551">
        <w:t xml:space="preserve"> </w:t>
      </w:r>
      <w:r w:rsidR="00BE3551" w:rsidRPr="0096465B">
        <w:t>type,</w:t>
      </w:r>
      <w:r w:rsidR="00BE3551">
        <w:t xml:space="preserve"> </w:t>
      </w:r>
      <w:r w:rsidR="00BE3551" w:rsidRPr="0096465B">
        <w:t>Victoria,</w:t>
      </w:r>
      <w:r w:rsidR="00BE3551">
        <w:t xml:space="preserve"> </w:t>
      </w:r>
      <w:r w:rsidR="00BE3551" w:rsidRPr="0096465B">
        <w:t>2020–21</w:t>
      </w:r>
    </w:p>
    <w:tbl>
      <w:tblPr>
        <w:tblStyle w:val="TableGrid"/>
        <w:tblW w:w="9299" w:type="dxa"/>
        <w:tblLook w:val="06A0" w:firstRow="1" w:lastRow="0" w:firstColumn="1" w:lastColumn="0" w:noHBand="1" w:noVBand="1"/>
      </w:tblPr>
      <w:tblGrid>
        <w:gridCol w:w="3063"/>
        <w:gridCol w:w="1559"/>
        <w:gridCol w:w="1559"/>
        <w:gridCol w:w="1559"/>
        <w:gridCol w:w="1559"/>
      </w:tblGrid>
      <w:tr w:rsidR="00BE3551" w:rsidRPr="0096465B" w14:paraId="19ED5026" w14:textId="77777777" w:rsidTr="001F593A">
        <w:trPr>
          <w:cnfStyle w:val="100000000000" w:firstRow="1" w:lastRow="0" w:firstColumn="0" w:lastColumn="0" w:oddVBand="0" w:evenVBand="0" w:oddHBand="0" w:evenHBand="0" w:firstRowFirstColumn="0" w:firstRowLastColumn="0" w:lastRowFirstColumn="0" w:lastRowLastColumn="0"/>
          <w:tblHeader/>
        </w:trPr>
        <w:tc>
          <w:tcPr>
            <w:tcW w:w="3063" w:type="dxa"/>
          </w:tcPr>
          <w:p w14:paraId="781C861B" w14:textId="77777777" w:rsidR="00BE3551" w:rsidRPr="0096465B" w:rsidRDefault="00BE3551" w:rsidP="002F4180">
            <w:pPr>
              <w:pStyle w:val="Tablecolhead"/>
            </w:pPr>
            <w:r w:rsidRPr="0096465B">
              <w:t>Order</w:t>
            </w:r>
            <w:r>
              <w:t xml:space="preserve"> </w:t>
            </w:r>
            <w:r w:rsidRPr="0096465B">
              <w:t>type</w:t>
            </w:r>
          </w:p>
        </w:tc>
        <w:tc>
          <w:tcPr>
            <w:tcW w:w="1559" w:type="dxa"/>
          </w:tcPr>
          <w:p w14:paraId="7951BA3C" w14:textId="77777777" w:rsidR="00BE3551" w:rsidRPr="0096465B" w:rsidRDefault="00BE3551" w:rsidP="002F4180">
            <w:pPr>
              <w:pStyle w:val="Tablecolhead"/>
              <w:jc w:val="center"/>
            </w:pPr>
            <w:r w:rsidRPr="0096465B">
              <w:t>July</w:t>
            </w:r>
            <w:r>
              <w:t xml:space="preserve"> </w:t>
            </w:r>
            <w:r w:rsidRPr="0096465B">
              <w:t>2020</w:t>
            </w:r>
          </w:p>
        </w:tc>
        <w:tc>
          <w:tcPr>
            <w:tcW w:w="1559" w:type="dxa"/>
          </w:tcPr>
          <w:p w14:paraId="4F627660" w14:textId="7082534B" w:rsidR="00BE3551" w:rsidRPr="0096465B" w:rsidRDefault="00BE3551" w:rsidP="002F4180">
            <w:pPr>
              <w:pStyle w:val="Tablecolhead"/>
              <w:jc w:val="center"/>
            </w:pPr>
            <w:r w:rsidRPr="0096465B">
              <w:t>Admissions</w:t>
            </w:r>
            <w:r>
              <w:t xml:space="preserve"> </w:t>
            </w:r>
            <w:r w:rsidRPr="0096465B">
              <w:t>during</w:t>
            </w:r>
            <w:r>
              <w:t xml:space="preserve"> </w:t>
            </w:r>
            <w:r w:rsidR="005375B6">
              <w:br/>
            </w:r>
            <w:r w:rsidRPr="0096465B">
              <w:t>2020–21</w:t>
            </w:r>
          </w:p>
        </w:tc>
        <w:tc>
          <w:tcPr>
            <w:tcW w:w="1559" w:type="dxa"/>
          </w:tcPr>
          <w:p w14:paraId="0F640DFB" w14:textId="77777777" w:rsidR="00BE3551" w:rsidRPr="0096465B" w:rsidRDefault="00BE3551" w:rsidP="002F4180">
            <w:pPr>
              <w:pStyle w:val="Tablecolhead"/>
              <w:jc w:val="center"/>
            </w:pPr>
            <w:r w:rsidRPr="0096465B">
              <w:t>Discharges</w:t>
            </w:r>
            <w:r>
              <w:t xml:space="preserve"> </w:t>
            </w:r>
            <w:r w:rsidRPr="0096465B">
              <w:t>or</w:t>
            </w:r>
            <w:r>
              <w:t xml:space="preserve"> </w:t>
            </w:r>
            <w:r w:rsidRPr="0096465B">
              <w:t>extended</w:t>
            </w:r>
            <w:r>
              <w:t xml:space="preserve"> </w:t>
            </w:r>
            <w:r w:rsidRPr="0096465B">
              <w:t>leave</w:t>
            </w:r>
            <w:r>
              <w:t xml:space="preserve"> </w:t>
            </w:r>
            <w:r w:rsidRPr="0096465B">
              <w:t>during</w:t>
            </w:r>
            <w:r>
              <w:t xml:space="preserve"> </w:t>
            </w:r>
            <w:r w:rsidRPr="0096465B">
              <w:t>2020–21</w:t>
            </w:r>
          </w:p>
        </w:tc>
        <w:tc>
          <w:tcPr>
            <w:tcW w:w="1559" w:type="dxa"/>
          </w:tcPr>
          <w:p w14:paraId="0C790624" w14:textId="77777777" w:rsidR="00BE3551" w:rsidRPr="0096465B" w:rsidRDefault="00BE3551" w:rsidP="002F4180">
            <w:pPr>
              <w:pStyle w:val="Tablecolhead"/>
              <w:jc w:val="center"/>
            </w:pPr>
            <w:r w:rsidRPr="0096465B">
              <w:t>June</w:t>
            </w:r>
            <w:r>
              <w:t xml:space="preserve"> </w:t>
            </w:r>
            <w:r w:rsidRPr="0096465B">
              <w:t>2021</w:t>
            </w:r>
          </w:p>
        </w:tc>
      </w:tr>
      <w:tr w:rsidR="00BE3551" w:rsidRPr="0096465B" w14:paraId="57785FE2" w14:textId="77777777" w:rsidTr="001F593A">
        <w:tc>
          <w:tcPr>
            <w:tcW w:w="3063" w:type="dxa"/>
          </w:tcPr>
          <w:p w14:paraId="402876B4" w14:textId="77777777" w:rsidR="00BE3551" w:rsidRPr="0096465B" w:rsidRDefault="00BE3551" w:rsidP="002F4180">
            <w:pPr>
              <w:pStyle w:val="Tabletext"/>
            </w:pPr>
            <w:r w:rsidRPr="0096465B">
              <w:t>Residential</w:t>
            </w:r>
            <w:r>
              <w:t xml:space="preserve"> </w:t>
            </w:r>
            <w:r w:rsidRPr="0096465B">
              <w:t>treatment</w:t>
            </w:r>
            <w:r>
              <w:t xml:space="preserve"> </w:t>
            </w:r>
            <w:r w:rsidRPr="0096465B">
              <w:t>order</w:t>
            </w:r>
          </w:p>
        </w:tc>
        <w:tc>
          <w:tcPr>
            <w:tcW w:w="1559" w:type="dxa"/>
          </w:tcPr>
          <w:p w14:paraId="6B5EBA5E" w14:textId="77777777" w:rsidR="00BE3551" w:rsidRPr="0096465B" w:rsidRDefault="00BE3551" w:rsidP="002F4180">
            <w:pPr>
              <w:pStyle w:val="Tabletext"/>
              <w:jc w:val="center"/>
            </w:pPr>
            <w:r w:rsidRPr="0096465B">
              <w:t>1</w:t>
            </w:r>
          </w:p>
        </w:tc>
        <w:tc>
          <w:tcPr>
            <w:tcW w:w="1559" w:type="dxa"/>
          </w:tcPr>
          <w:p w14:paraId="2C20A654" w14:textId="77777777" w:rsidR="00BE3551" w:rsidRPr="0096465B" w:rsidRDefault="00BE3551" w:rsidP="002F4180">
            <w:pPr>
              <w:pStyle w:val="Tabletext"/>
              <w:jc w:val="center"/>
            </w:pPr>
            <w:r w:rsidRPr="0096465B">
              <w:t>0</w:t>
            </w:r>
          </w:p>
        </w:tc>
        <w:tc>
          <w:tcPr>
            <w:tcW w:w="1559" w:type="dxa"/>
          </w:tcPr>
          <w:p w14:paraId="7B99B9DB" w14:textId="77777777" w:rsidR="00BE3551" w:rsidRPr="0096465B" w:rsidRDefault="00BE3551" w:rsidP="002F4180">
            <w:pPr>
              <w:pStyle w:val="Tabletext"/>
              <w:jc w:val="center"/>
            </w:pPr>
            <w:r w:rsidRPr="0096465B">
              <w:t>1</w:t>
            </w:r>
          </w:p>
        </w:tc>
        <w:tc>
          <w:tcPr>
            <w:tcW w:w="1559" w:type="dxa"/>
          </w:tcPr>
          <w:p w14:paraId="537C027D" w14:textId="77777777" w:rsidR="00BE3551" w:rsidRPr="0096465B" w:rsidRDefault="00BE3551" w:rsidP="002F4180">
            <w:pPr>
              <w:pStyle w:val="Tabletext"/>
              <w:jc w:val="center"/>
            </w:pPr>
            <w:r w:rsidRPr="0096465B">
              <w:t>0</w:t>
            </w:r>
          </w:p>
        </w:tc>
      </w:tr>
      <w:tr w:rsidR="00BE3551" w:rsidRPr="0096465B" w14:paraId="5F3567C9" w14:textId="77777777" w:rsidTr="001F593A">
        <w:tc>
          <w:tcPr>
            <w:tcW w:w="3063" w:type="dxa"/>
          </w:tcPr>
          <w:p w14:paraId="40033F36" w14:textId="77777777" w:rsidR="00BE3551" w:rsidRPr="0096465B" w:rsidRDefault="00BE3551" w:rsidP="002F4180">
            <w:pPr>
              <w:pStyle w:val="Tabletext"/>
            </w:pPr>
            <w:r w:rsidRPr="0096465B">
              <w:t>Supervision</w:t>
            </w:r>
            <w:r>
              <w:t xml:space="preserve"> </w:t>
            </w:r>
            <w:r w:rsidRPr="0096465B">
              <w:t>order,</w:t>
            </w:r>
            <w:r>
              <w:t xml:space="preserve"> </w:t>
            </w:r>
            <w:r w:rsidRPr="0096465B">
              <w:t>including</w:t>
            </w:r>
            <w:r>
              <w:t xml:space="preserve"> </w:t>
            </w:r>
            <w:r w:rsidRPr="0096465B">
              <w:t>interim,</w:t>
            </w:r>
            <w:r>
              <w:t xml:space="preserve"> </w:t>
            </w:r>
            <w:r w:rsidRPr="0096465B">
              <w:t>under</w:t>
            </w:r>
            <w:r>
              <w:t xml:space="preserve"> the </w:t>
            </w:r>
            <w:r w:rsidRPr="0096465B">
              <w:t>Serious</w:t>
            </w:r>
            <w:r>
              <w:t xml:space="preserve"> </w:t>
            </w:r>
            <w:r w:rsidRPr="0096465B">
              <w:t>Offenders</w:t>
            </w:r>
            <w:r>
              <w:t xml:space="preserve"> </w:t>
            </w:r>
            <w:r w:rsidRPr="0096465B">
              <w:t>Act</w:t>
            </w:r>
          </w:p>
        </w:tc>
        <w:tc>
          <w:tcPr>
            <w:tcW w:w="1559" w:type="dxa"/>
          </w:tcPr>
          <w:p w14:paraId="579CD9DA" w14:textId="77777777" w:rsidR="00BE3551" w:rsidRPr="0096465B" w:rsidRDefault="00BE3551" w:rsidP="002F4180">
            <w:pPr>
              <w:pStyle w:val="Tabletext"/>
              <w:jc w:val="center"/>
            </w:pPr>
            <w:r w:rsidRPr="0096465B">
              <w:t>2</w:t>
            </w:r>
          </w:p>
        </w:tc>
        <w:tc>
          <w:tcPr>
            <w:tcW w:w="1559" w:type="dxa"/>
          </w:tcPr>
          <w:p w14:paraId="375E54DD" w14:textId="77777777" w:rsidR="00BE3551" w:rsidRPr="0096465B" w:rsidRDefault="00BE3551" w:rsidP="002F4180">
            <w:pPr>
              <w:pStyle w:val="Tabletext"/>
              <w:jc w:val="center"/>
            </w:pPr>
            <w:r w:rsidRPr="0096465B">
              <w:t>2</w:t>
            </w:r>
          </w:p>
        </w:tc>
        <w:tc>
          <w:tcPr>
            <w:tcW w:w="1559" w:type="dxa"/>
          </w:tcPr>
          <w:p w14:paraId="38EA85DE" w14:textId="77777777" w:rsidR="00BE3551" w:rsidRPr="0096465B" w:rsidRDefault="00BE3551" w:rsidP="002F4180">
            <w:pPr>
              <w:pStyle w:val="Tabletext"/>
              <w:jc w:val="center"/>
            </w:pPr>
            <w:r w:rsidRPr="0096465B">
              <w:t>0</w:t>
            </w:r>
          </w:p>
        </w:tc>
        <w:tc>
          <w:tcPr>
            <w:tcW w:w="1559" w:type="dxa"/>
          </w:tcPr>
          <w:p w14:paraId="181E587D" w14:textId="77777777" w:rsidR="00BE3551" w:rsidRPr="0096465B" w:rsidRDefault="00BE3551" w:rsidP="002F4180">
            <w:pPr>
              <w:pStyle w:val="Tabletext"/>
              <w:jc w:val="center"/>
            </w:pPr>
            <w:r w:rsidRPr="0096465B">
              <w:t>4</w:t>
            </w:r>
          </w:p>
        </w:tc>
      </w:tr>
      <w:tr w:rsidR="00BE3551" w:rsidRPr="0096465B" w14:paraId="788A9D44" w14:textId="77777777" w:rsidTr="001F593A">
        <w:tc>
          <w:tcPr>
            <w:tcW w:w="3063" w:type="dxa"/>
          </w:tcPr>
          <w:p w14:paraId="1EDB6296" w14:textId="77777777" w:rsidR="00BE3551" w:rsidRPr="0096465B" w:rsidRDefault="00BE3551" w:rsidP="002F4180">
            <w:pPr>
              <w:pStyle w:val="Tabletext"/>
            </w:pPr>
            <w:r w:rsidRPr="0096465B">
              <w:t>Supervision</w:t>
            </w:r>
            <w:r>
              <w:t xml:space="preserve"> </w:t>
            </w:r>
            <w:r w:rsidRPr="0096465B">
              <w:t>order</w:t>
            </w:r>
            <w:r>
              <w:t xml:space="preserve"> </w:t>
            </w:r>
            <w:r w:rsidRPr="0096465B">
              <w:t>under</w:t>
            </w:r>
            <w:r>
              <w:t xml:space="preserve"> the </w:t>
            </w:r>
            <w:r w:rsidRPr="00E36248">
              <w:rPr>
                <w:i/>
                <w:iCs/>
              </w:rPr>
              <w:t>Serious</w:t>
            </w:r>
            <w:r>
              <w:rPr>
                <w:i/>
                <w:iCs/>
              </w:rPr>
              <w:t xml:space="preserve"> </w:t>
            </w:r>
            <w:r w:rsidRPr="00E36248">
              <w:rPr>
                <w:i/>
                <w:iCs/>
              </w:rPr>
              <w:t>Sex</w:t>
            </w:r>
            <w:r>
              <w:rPr>
                <w:i/>
                <w:iCs/>
              </w:rPr>
              <w:t xml:space="preserve"> </w:t>
            </w:r>
            <w:r w:rsidRPr="00E36248">
              <w:rPr>
                <w:i/>
                <w:iCs/>
              </w:rPr>
              <w:t>Offenders</w:t>
            </w:r>
            <w:r>
              <w:rPr>
                <w:i/>
                <w:iCs/>
              </w:rPr>
              <w:t xml:space="preserve"> </w:t>
            </w:r>
            <w:r w:rsidRPr="00E36248">
              <w:rPr>
                <w:i/>
                <w:iCs/>
              </w:rPr>
              <w:t>(Detention</w:t>
            </w:r>
            <w:r>
              <w:rPr>
                <w:i/>
                <w:iCs/>
              </w:rPr>
              <w:t xml:space="preserve"> </w:t>
            </w:r>
            <w:r w:rsidRPr="00E36248">
              <w:rPr>
                <w:i/>
                <w:iCs/>
              </w:rPr>
              <w:t>and</w:t>
            </w:r>
            <w:r>
              <w:rPr>
                <w:i/>
                <w:iCs/>
              </w:rPr>
              <w:t xml:space="preserve"> </w:t>
            </w:r>
            <w:r w:rsidRPr="00E36248">
              <w:rPr>
                <w:i/>
                <w:iCs/>
              </w:rPr>
              <w:t>Supervision)</w:t>
            </w:r>
            <w:r>
              <w:rPr>
                <w:i/>
                <w:iCs/>
              </w:rPr>
              <w:t xml:space="preserve"> </w:t>
            </w:r>
            <w:r w:rsidRPr="00E36248">
              <w:rPr>
                <w:i/>
                <w:iCs/>
              </w:rPr>
              <w:t>Act</w:t>
            </w:r>
            <w:r>
              <w:rPr>
                <w:i/>
                <w:iCs/>
              </w:rPr>
              <w:t xml:space="preserve"> </w:t>
            </w:r>
            <w:r w:rsidRPr="00E36248">
              <w:rPr>
                <w:i/>
                <w:iCs/>
              </w:rPr>
              <w:t>2009</w:t>
            </w:r>
          </w:p>
        </w:tc>
        <w:tc>
          <w:tcPr>
            <w:tcW w:w="1559" w:type="dxa"/>
          </w:tcPr>
          <w:p w14:paraId="6161E2CA" w14:textId="77777777" w:rsidR="00BE3551" w:rsidRPr="0096465B" w:rsidRDefault="00BE3551" w:rsidP="002F4180">
            <w:pPr>
              <w:pStyle w:val="Tabletext"/>
              <w:jc w:val="center"/>
            </w:pPr>
            <w:r w:rsidRPr="0096465B">
              <w:t>0</w:t>
            </w:r>
          </w:p>
        </w:tc>
        <w:tc>
          <w:tcPr>
            <w:tcW w:w="1559" w:type="dxa"/>
          </w:tcPr>
          <w:p w14:paraId="03465879" w14:textId="77777777" w:rsidR="00BE3551" w:rsidRPr="0096465B" w:rsidRDefault="00BE3551" w:rsidP="002F4180">
            <w:pPr>
              <w:pStyle w:val="Tabletext"/>
              <w:jc w:val="center"/>
            </w:pPr>
            <w:r w:rsidRPr="0096465B">
              <w:t>1</w:t>
            </w:r>
          </w:p>
        </w:tc>
        <w:tc>
          <w:tcPr>
            <w:tcW w:w="1559" w:type="dxa"/>
          </w:tcPr>
          <w:p w14:paraId="3CBCBB73" w14:textId="77777777" w:rsidR="00BE3551" w:rsidRPr="0096465B" w:rsidRDefault="00BE3551" w:rsidP="002F4180">
            <w:pPr>
              <w:pStyle w:val="Tabletext"/>
              <w:jc w:val="center"/>
            </w:pPr>
            <w:r w:rsidRPr="0096465B">
              <w:t>1</w:t>
            </w:r>
          </w:p>
        </w:tc>
        <w:tc>
          <w:tcPr>
            <w:tcW w:w="1559" w:type="dxa"/>
          </w:tcPr>
          <w:p w14:paraId="2F700C0A" w14:textId="77777777" w:rsidR="00BE3551" w:rsidRPr="0096465B" w:rsidRDefault="00BE3551" w:rsidP="002F4180">
            <w:pPr>
              <w:pStyle w:val="Tabletext"/>
              <w:jc w:val="center"/>
            </w:pPr>
            <w:r w:rsidRPr="0096465B">
              <w:t>0</w:t>
            </w:r>
          </w:p>
        </w:tc>
      </w:tr>
      <w:tr w:rsidR="00BE3551" w:rsidRPr="0096465B" w14:paraId="1ADF3F0B" w14:textId="77777777" w:rsidTr="001F593A">
        <w:tc>
          <w:tcPr>
            <w:tcW w:w="3063" w:type="dxa"/>
          </w:tcPr>
          <w:p w14:paraId="78C03E66" w14:textId="77777777" w:rsidR="00BE3551" w:rsidRPr="0096465B" w:rsidRDefault="00BE3551" w:rsidP="002F4180">
            <w:pPr>
              <w:pStyle w:val="Tabletext"/>
            </w:pPr>
            <w:r w:rsidRPr="0096465B">
              <w:t>Custodial</w:t>
            </w:r>
            <w:r>
              <w:t xml:space="preserve"> </w:t>
            </w:r>
            <w:r w:rsidRPr="0096465B">
              <w:t>supervision</w:t>
            </w:r>
            <w:r>
              <w:t xml:space="preserve"> </w:t>
            </w:r>
            <w:r w:rsidRPr="0096465B">
              <w:t>order</w:t>
            </w:r>
            <w:r>
              <w:t xml:space="preserve"> </w:t>
            </w:r>
            <w:r w:rsidRPr="0096465B">
              <w:t>under</w:t>
            </w:r>
            <w:r>
              <w:t xml:space="preserve"> the CMIA</w:t>
            </w:r>
          </w:p>
        </w:tc>
        <w:tc>
          <w:tcPr>
            <w:tcW w:w="1559" w:type="dxa"/>
          </w:tcPr>
          <w:p w14:paraId="0226C346" w14:textId="77777777" w:rsidR="00BE3551" w:rsidRPr="0096465B" w:rsidRDefault="00BE3551" w:rsidP="002F4180">
            <w:pPr>
              <w:pStyle w:val="Tabletext"/>
              <w:jc w:val="center"/>
            </w:pPr>
            <w:r w:rsidRPr="0096465B">
              <w:t>6</w:t>
            </w:r>
          </w:p>
        </w:tc>
        <w:tc>
          <w:tcPr>
            <w:tcW w:w="1559" w:type="dxa"/>
          </w:tcPr>
          <w:p w14:paraId="241DFD6B" w14:textId="77777777" w:rsidR="00BE3551" w:rsidRPr="0096465B" w:rsidRDefault="00BE3551" w:rsidP="002F4180">
            <w:pPr>
              <w:pStyle w:val="Tabletext"/>
              <w:jc w:val="center"/>
            </w:pPr>
            <w:r w:rsidRPr="0096465B">
              <w:t>0</w:t>
            </w:r>
          </w:p>
        </w:tc>
        <w:tc>
          <w:tcPr>
            <w:tcW w:w="1559" w:type="dxa"/>
          </w:tcPr>
          <w:p w14:paraId="2D8FB310" w14:textId="77777777" w:rsidR="00BE3551" w:rsidRPr="0096465B" w:rsidRDefault="00BE3551" w:rsidP="002F4180">
            <w:pPr>
              <w:pStyle w:val="Tabletext"/>
              <w:jc w:val="center"/>
            </w:pPr>
            <w:r w:rsidRPr="0096465B">
              <w:t>1</w:t>
            </w:r>
          </w:p>
        </w:tc>
        <w:tc>
          <w:tcPr>
            <w:tcW w:w="1559" w:type="dxa"/>
          </w:tcPr>
          <w:p w14:paraId="7CD53856" w14:textId="77777777" w:rsidR="00BE3551" w:rsidRPr="0096465B" w:rsidRDefault="00BE3551" w:rsidP="002F4180">
            <w:pPr>
              <w:pStyle w:val="Tabletext"/>
              <w:jc w:val="center"/>
            </w:pPr>
            <w:r w:rsidRPr="0096465B">
              <w:t>5</w:t>
            </w:r>
          </w:p>
        </w:tc>
      </w:tr>
      <w:tr w:rsidR="00BE3551" w:rsidRPr="0096465B" w14:paraId="2A8609F9" w14:textId="77777777" w:rsidTr="001F593A">
        <w:tc>
          <w:tcPr>
            <w:tcW w:w="3063" w:type="dxa"/>
          </w:tcPr>
          <w:p w14:paraId="01824FF5" w14:textId="77777777" w:rsidR="00BE3551" w:rsidRPr="0096465B" w:rsidRDefault="00BE3551" w:rsidP="002F4180">
            <w:pPr>
              <w:pStyle w:val="Tabletext"/>
            </w:pPr>
            <w:r w:rsidRPr="0096465B">
              <w:t>Security</w:t>
            </w:r>
            <w:r>
              <w:t xml:space="preserve"> </w:t>
            </w:r>
            <w:r w:rsidRPr="0096465B">
              <w:t>order</w:t>
            </w:r>
          </w:p>
        </w:tc>
        <w:tc>
          <w:tcPr>
            <w:tcW w:w="1559" w:type="dxa"/>
          </w:tcPr>
          <w:p w14:paraId="7F421E00" w14:textId="77777777" w:rsidR="00BE3551" w:rsidRPr="0096465B" w:rsidRDefault="00BE3551" w:rsidP="002F4180">
            <w:pPr>
              <w:pStyle w:val="Tabletext"/>
              <w:jc w:val="center"/>
            </w:pPr>
            <w:r w:rsidRPr="0096465B">
              <w:t>1</w:t>
            </w:r>
          </w:p>
        </w:tc>
        <w:tc>
          <w:tcPr>
            <w:tcW w:w="1559" w:type="dxa"/>
          </w:tcPr>
          <w:p w14:paraId="2685E874" w14:textId="77777777" w:rsidR="00BE3551" w:rsidRPr="0096465B" w:rsidRDefault="00BE3551" w:rsidP="002F4180">
            <w:pPr>
              <w:pStyle w:val="Tabletext"/>
              <w:jc w:val="center"/>
            </w:pPr>
            <w:r w:rsidRPr="0096465B">
              <w:t>0</w:t>
            </w:r>
          </w:p>
        </w:tc>
        <w:tc>
          <w:tcPr>
            <w:tcW w:w="1559" w:type="dxa"/>
          </w:tcPr>
          <w:p w14:paraId="7A337225" w14:textId="77777777" w:rsidR="00BE3551" w:rsidRPr="0096465B" w:rsidRDefault="00BE3551" w:rsidP="002F4180">
            <w:pPr>
              <w:pStyle w:val="Tabletext"/>
              <w:jc w:val="center"/>
            </w:pPr>
            <w:r w:rsidRPr="0096465B">
              <w:t>0</w:t>
            </w:r>
          </w:p>
        </w:tc>
        <w:tc>
          <w:tcPr>
            <w:tcW w:w="1559" w:type="dxa"/>
          </w:tcPr>
          <w:p w14:paraId="22AEE4A3" w14:textId="77777777" w:rsidR="00BE3551" w:rsidRPr="0096465B" w:rsidRDefault="00BE3551" w:rsidP="002F4180">
            <w:pPr>
              <w:pStyle w:val="Tabletext"/>
              <w:jc w:val="center"/>
            </w:pPr>
            <w:r w:rsidRPr="0096465B">
              <w:t>1</w:t>
            </w:r>
          </w:p>
        </w:tc>
      </w:tr>
      <w:tr w:rsidR="00BE3551" w:rsidRPr="0096465B" w14:paraId="5247835C" w14:textId="77777777" w:rsidTr="001F593A">
        <w:tc>
          <w:tcPr>
            <w:tcW w:w="3063" w:type="dxa"/>
          </w:tcPr>
          <w:p w14:paraId="7339573E" w14:textId="77777777" w:rsidR="00BE3551" w:rsidRPr="0096465B" w:rsidRDefault="00BE3551" w:rsidP="002F4180">
            <w:pPr>
              <w:pStyle w:val="Tabletext"/>
            </w:pPr>
            <w:r w:rsidRPr="0096465B">
              <w:t>Extended</w:t>
            </w:r>
            <w:r>
              <w:t xml:space="preserve"> </w:t>
            </w:r>
            <w:r w:rsidRPr="0096465B">
              <w:t>leave</w:t>
            </w:r>
          </w:p>
        </w:tc>
        <w:tc>
          <w:tcPr>
            <w:tcW w:w="1559" w:type="dxa"/>
          </w:tcPr>
          <w:p w14:paraId="79D4D1CB" w14:textId="77777777" w:rsidR="00BE3551" w:rsidRPr="0096465B" w:rsidRDefault="00BE3551" w:rsidP="002F4180">
            <w:pPr>
              <w:pStyle w:val="Tabletext"/>
              <w:jc w:val="center"/>
            </w:pPr>
            <w:r w:rsidRPr="0096465B">
              <w:t>2</w:t>
            </w:r>
          </w:p>
        </w:tc>
        <w:tc>
          <w:tcPr>
            <w:tcW w:w="1559" w:type="dxa"/>
          </w:tcPr>
          <w:p w14:paraId="748144B7" w14:textId="77777777" w:rsidR="00BE3551" w:rsidRPr="0096465B" w:rsidRDefault="00BE3551" w:rsidP="002F4180">
            <w:pPr>
              <w:pStyle w:val="Tabletext"/>
              <w:jc w:val="center"/>
            </w:pPr>
            <w:r w:rsidRPr="0096465B">
              <w:t>0</w:t>
            </w:r>
          </w:p>
        </w:tc>
        <w:tc>
          <w:tcPr>
            <w:tcW w:w="1559" w:type="dxa"/>
          </w:tcPr>
          <w:p w14:paraId="1E3616F2" w14:textId="77777777" w:rsidR="00BE3551" w:rsidRPr="0096465B" w:rsidRDefault="00BE3551" w:rsidP="002F4180">
            <w:pPr>
              <w:pStyle w:val="Tabletext"/>
              <w:jc w:val="center"/>
            </w:pPr>
            <w:r w:rsidRPr="0096465B">
              <w:t>0</w:t>
            </w:r>
          </w:p>
        </w:tc>
        <w:tc>
          <w:tcPr>
            <w:tcW w:w="1559" w:type="dxa"/>
          </w:tcPr>
          <w:p w14:paraId="1C1AFC23" w14:textId="77777777" w:rsidR="00BE3551" w:rsidRPr="0096465B" w:rsidRDefault="00BE3551" w:rsidP="002F4180">
            <w:pPr>
              <w:pStyle w:val="Tabletext"/>
              <w:jc w:val="center"/>
            </w:pPr>
            <w:r w:rsidRPr="0096465B">
              <w:t>2</w:t>
            </w:r>
          </w:p>
        </w:tc>
      </w:tr>
      <w:tr w:rsidR="00BE3551" w:rsidRPr="0096465B" w14:paraId="1362F5B1" w14:textId="77777777" w:rsidTr="001F593A">
        <w:tc>
          <w:tcPr>
            <w:tcW w:w="3063" w:type="dxa"/>
          </w:tcPr>
          <w:p w14:paraId="1C87468D" w14:textId="77777777" w:rsidR="00BE3551" w:rsidRPr="0096465B" w:rsidRDefault="00BE3551" w:rsidP="002F4180">
            <w:pPr>
              <w:pStyle w:val="Tabletext"/>
            </w:pPr>
            <w:r w:rsidRPr="0096465B">
              <w:t>Total</w:t>
            </w:r>
          </w:p>
        </w:tc>
        <w:tc>
          <w:tcPr>
            <w:tcW w:w="1559" w:type="dxa"/>
          </w:tcPr>
          <w:p w14:paraId="0CAA58CE" w14:textId="77777777" w:rsidR="00BE3551" w:rsidRPr="0096465B" w:rsidRDefault="00BE3551" w:rsidP="002F4180">
            <w:pPr>
              <w:pStyle w:val="Tabletext"/>
              <w:jc w:val="center"/>
            </w:pPr>
            <w:r w:rsidRPr="0096465B">
              <w:t>10</w:t>
            </w:r>
            <w:r>
              <w:t xml:space="preserve"> </w:t>
            </w:r>
            <w:r w:rsidRPr="0096465B">
              <w:t>in</w:t>
            </w:r>
            <w:r>
              <w:t xml:space="preserve"> </w:t>
            </w:r>
            <w:r w:rsidRPr="0096465B">
              <w:t>IRTP,</w:t>
            </w:r>
            <w:r>
              <w:t xml:space="preserve"> </w:t>
            </w:r>
            <w:r w:rsidRPr="0096465B">
              <w:t>2</w:t>
            </w:r>
            <w:r>
              <w:t xml:space="preserve"> </w:t>
            </w:r>
            <w:r w:rsidRPr="0096465B">
              <w:t>on</w:t>
            </w:r>
            <w:r>
              <w:t xml:space="preserve"> </w:t>
            </w:r>
            <w:r w:rsidRPr="0096465B">
              <w:t>extended</w:t>
            </w:r>
            <w:r>
              <w:t xml:space="preserve"> </w:t>
            </w:r>
            <w:r w:rsidRPr="0096465B">
              <w:t>leave</w:t>
            </w:r>
          </w:p>
        </w:tc>
        <w:tc>
          <w:tcPr>
            <w:tcW w:w="1559" w:type="dxa"/>
          </w:tcPr>
          <w:p w14:paraId="7E1D988B" w14:textId="77777777" w:rsidR="00BE3551" w:rsidRPr="0096465B" w:rsidRDefault="00BE3551" w:rsidP="002F4180">
            <w:pPr>
              <w:pStyle w:val="Tabletext"/>
              <w:jc w:val="center"/>
            </w:pPr>
            <w:r w:rsidRPr="0096465B">
              <w:t>3</w:t>
            </w:r>
            <w:r>
              <w:t xml:space="preserve"> </w:t>
            </w:r>
            <w:r w:rsidRPr="0096465B">
              <w:t>admissions</w:t>
            </w:r>
            <w:r>
              <w:t xml:space="preserve"> </w:t>
            </w:r>
            <w:r w:rsidRPr="0096465B">
              <w:t>to</w:t>
            </w:r>
            <w:r>
              <w:t xml:space="preserve"> </w:t>
            </w:r>
            <w:r w:rsidRPr="0096465B">
              <w:t>IRTP</w:t>
            </w:r>
          </w:p>
        </w:tc>
        <w:tc>
          <w:tcPr>
            <w:tcW w:w="1559" w:type="dxa"/>
          </w:tcPr>
          <w:p w14:paraId="50721829" w14:textId="77777777" w:rsidR="00BE3551" w:rsidRPr="0096465B" w:rsidRDefault="00BE3551" w:rsidP="002F4180">
            <w:pPr>
              <w:pStyle w:val="Tabletext"/>
              <w:jc w:val="center"/>
            </w:pPr>
            <w:r w:rsidRPr="0096465B">
              <w:t>3</w:t>
            </w:r>
            <w:r>
              <w:t xml:space="preserve"> </w:t>
            </w:r>
            <w:r w:rsidRPr="0096465B">
              <w:t>discharges</w:t>
            </w:r>
            <w:r>
              <w:t xml:space="preserve"> </w:t>
            </w:r>
            <w:r w:rsidRPr="0096465B">
              <w:t>from</w:t>
            </w:r>
            <w:r>
              <w:t xml:space="preserve"> </w:t>
            </w:r>
            <w:r w:rsidRPr="0096465B">
              <w:t>IRTP,</w:t>
            </w:r>
            <w:r>
              <w:t xml:space="preserve"> </w:t>
            </w:r>
            <w:r w:rsidRPr="0096465B">
              <w:t>no</w:t>
            </w:r>
            <w:r>
              <w:t xml:space="preserve"> </w:t>
            </w:r>
            <w:r w:rsidRPr="0096465B">
              <w:t>one</w:t>
            </w:r>
            <w:r>
              <w:t xml:space="preserve"> </w:t>
            </w:r>
            <w:r w:rsidRPr="0096465B">
              <w:t>from</w:t>
            </w:r>
            <w:r>
              <w:t xml:space="preserve"> </w:t>
            </w:r>
            <w:r w:rsidRPr="0096465B">
              <w:t>IRTP</w:t>
            </w:r>
            <w:r>
              <w:t xml:space="preserve"> </w:t>
            </w:r>
            <w:r w:rsidRPr="0096465B">
              <w:t>granted</w:t>
            </w:r>
            <w:r>
              <w:t xml:space="preserve"> </w:t>
            </w:r>
            <w:r w:rsidRPr="0096465B">
              <w:t>extended</w:t>
            </w:r>
            <w:r>
              <w:t xml:space="preserve"> </w:t>
            </w:r>
            <w:r w:rsidRPr="0096465B">
              <w:t>leave</w:t>
            </w:r>
          </w:p>
        </w:tc>
        <w:tc>
          <w:tcPr>
            <w:tcW w:w="1559" w:type="dxa"/>
          </w:tcPr>
          <w:p w14:paraId="4415CCEA" w14:textId="77777777" w:rsidR="00BE3551" w:rsidRPr="0096465B" w:rsidRDefault="00BE3551" w:rsidP="002F4180">
            <w:pPr>
              <w:pStyle w:val="Tabletext"/>
              <w:jc w:val="center"/>
            </w:pPr>
            <w:r w:rsidRPr="0096465B">
              <w:t>10</w:t>
            </w:r>
            <w:r>
              <w:t xml:space="preserve"> </w:t>
            </w:r>
            <w:r w:rsidRPr="0096465B">
              <w:t>people</w:t>
            </w:r>
            <w:r>
              <w:t xml:space="preserve"> </w:t>
            </w:r>
            <w:r w:rsidRPr="0096465B">
              <w:t>at</w:t>
            </w:r>
            <w:r>
              <w:t xml:space="preserve"> </w:t>
            </w:r>
            <w:r w:rsidRPr="0096465B">
              <w:t>IRTP,</w:t>
            </w:r>
            <w:r>
              <w:t xml:space="preserve"> </w:t>
            </w:r>
            <w:r w:rsidRPr="0096465B">
              <w:t>2</w:t>
            </w:r>
            <w:r>
              <w:t xml:space="preserve"> </w:t>
            </w:r>
            <w:r w:rsidRPr="0096465B">
              <w:t>on</w:t>
            </w:r>
            <w:r>
              <w:t xml:space="preserve"> </w:t>
            </w:r>
            <w:r w:rsidRPr="0096465B">
              <w:t>extended</w:t>
            </w:r>
            <w:r>
              <w:t xml:space="preserve"> </w:t>
            </w:r>
            <w:r w:rsidRPr="0096465B">
              <w:t>leave</w:t>
            </w:r>
          </w:p>
        </w:tc>
      </w:tr>
    </w:tbl>
    <w:bookmarkEnd w:id="55"/>
    <w:p w14:paraId="5678421E" w14:textId="5810B386" w:rsidR="00BE3551" w:rsidRDefault="00BE3551" w:rsidP="00C54C85">
      <w:pPr>
        <w:pStyle w:val="Bodyaftertablefigure"/>
      </w:pPr>
      <w:r w:rsidRPr="000F1ABF">
        <w:t>As</w:t>
      </w:r>
      <w:r>
        <w:t xml:space="preserve"> </w:t>
      </w:r>
      <w:r w:rsidRPr="000F1ABF">
        <w:t>the</w:t>
      </w:r>
      <w:r>
        <w:t xml:space="preserve"> </w:t>
      </w:r>
      <w:r w:rsidRPr="000F1ABF">
        <w:t>LTRP</w:t>
      </w:r>
      <w:r>
        <w:t xml:space="preserve"> </w:t>
      </w:r>
      <w:r w:rsidRPr="000F1ABF">
        <w:t>came</w:t>
      </w:r>
      <w:r>
        <w:t xml:space="preserve"> </w:t>
      </w:r>
      <w:r w:rsidRPr="000F1ABF">
        <w:t>under</w:t>
      </w:r>
      <w:r>
        <w:t xml:space="preserve"> </w:t>
      </w:r>
      <w:r w:rsidRPr="000F1ABF">
        <w:t>the</w:t>
      </w:r>
      <w:r>
        <w:t xml:space="preserve"> </w:t>
      </w:r>
      <w:r w:rsidRPr="000F1ABF">
        <w:t>oversight</w:t>
      </w:r>
      <w:r>
        <w:t xml:space="preserve"> </w:t>
      </w:r>
      <w:r w:rsidRPr="000F1ABF">
        <w:t>of</w:t>
      </w:r>
      <w:r>
        <w:t xml:space="preserve"> </w:t>
      </w:r>
      <w:r w:rsidRPr="000F1ABF">
        <w:t>the</w:t>
      </w:r>
      <w:r>
        <w:t xml:space="preserve"> </w:t>
      </w:r>
      <w:r w:rsidRPr="000F1ABF">
        <w:t>Senior</w:t>
      </w:r>
      <w:r>
        <w:t xml:space="preserve"> </w:t>
      </w:r>
      <w:r w:rsidRPr="000F1ABF">
        <w:t>Practitioner</w:t>
      </w:r>
      <w:r>
        <w:t xml:space="preserve"> </w:t>
      </w:r>
      <w:r w:rsidRPr="000F1ABF">
        <w:t>from</w:t>
      </w:r>
      <w:r>
        <w:t xml:space="preserve"> </w:t>
      </w:r>
      <w:r w:rsidRPr="000F1ABF">
        <w:t>1</w:t>
      </w:r>
      <w:r>
        <w:t xml:space="preserve"> </w:t>
      </w:r>
      <w:r w:rsidRPr="000F1ABF">
        <w:t>July</w:t>
      </w:r>
      <w:r>
        <w:t xml:space="preserve"> </w:t>
      </w:r>
      <w:r w:rsidRPr="000F1ABF">
        <w:t>2020,</w:t>
      </w:r>
      <w:r>
        <w:t xml:space="preserve"> data about the</w:t>
      </w:r>
      <w:r w:rsidR="00E91BC0">
        <w:t> </w:t>
      </w:r>
      <w:r>
        <w:t xml:space="preserve">people at this facility is included. </w:t>
      </w:r>
      <w:r w:rsidR="00DD4100">
        <w:t>Table 2</w:t>
      </w:r>
      <w:r>
        <w:t xml:space="preserve">2 </w:t>
      </w:r>
      <w:r w:rsidRPr="000F1ABF">
        <w:t>captures</w:t>
      </w:r>
      <w:r>
        <w:t xml:space="preserve"> </w:t>
      </w:r>
      <w:r w:rsidRPr="000F1ABF">
        <w:t>the</w:t>
      </w:r>
      <w:r>
        <w:t xml:space="preserve"> </w:t>
      </w:r>
      <w:r w:rsidRPr="000F1ABF">
        <w:t>types</w:t>
      </w:r>
      <w:r>
        <w:t xml:space="preserve"> </w:t>
      </w:r>
      <w:r w:rsidRPr="000F1ABF">
        <w:t>of</w:t>
      </w:r>
      <w:r>
        <w:t xml:space="preserve"> </w:t>
      </w:r>
      <w:r w:rsidRPr="000F1ABF">
        <w:t>orders</w:t>
      </w:r>
      <w:r>
        <w:t xml:space="preserve"> </w:t>
      </w:r>
      <w:r w:rsidRPr="000F1ABF">
        <w:t>pe</w:t>
      </w:r>
      <w:r>
        <w:t xml:space="preserve">ople </w:t>
      </w:r>
      <w:r w:rsidRPr="000F1ABF">
        <w:t>were</w:t>
      </w:r>
      <w:r>
        <w:t xml:space="preserve"> </w:t>
      </w:r>
      <w:r w:rsidRPr="000F1ABF">
        <w:t>subject</w:t>
      </w:r>
      <w:r>
        <w:t xml:space="preserve"> </w:t>
      </w:r>
      <w:r w:rsidRPr="000F1ABF">
        <w:t>to</w:t>
      </w:r>
      <w:r w:rsidR="00E91BC0">
        <w:t> </w:t>
      </w:r>
      <w:r w:rsidRPr="000F1ABF">
        <w:t>during</w:t>
      </w:r>
      <w:r>
        <w:t xml:space="preserve"> </w:t>
      </w:r>
      <w:r w:rsidRPr="000F1ABF">
        <w:t>the</w:t>
      </w:r>
      <w:r>
        <w:t xml:space="preserve"> </w:t>
      </w:r>
      <w:r w:rsidRPr="000F1ABF">
        <w:t>reporting</w:t>
      </w:r>
      <w:r>
        <w:t xml:space="preserve"> </w:t>
      </w:r>
      <w:r w:rsidRPr="000F1ABF">
        <w:t>period.</w:t>
      </w:r>
    </w:p>
    <w:p w14:paraId="5E8D694A" w14:textId="77777777" w:rsidR="00BE3551" w:rsidRPr="000F1ABF" w:rsidRDefault="00BE3551" w:rsidP="002E2385">
      <w:pPr>
        <w:pStyle w:val="Body"/>
      </w:pPr>
      <w:r w:rsidRPr="000F1ABF">
        <w:t>By</w:t>
      </w:r>
      <w:r>
        <w:t xml:space="preserve"> </w:t>
      </w:r>
      <w:r w:rsidRPr="000F1ABF">
        <w:t>30</w:t>
      </w:r>
      <w:r>
        <w:t xml:space="preserve"> </w:t>
      </w:r>
      <w:r w:rsidRPr="000F1ABF">
        <w:t>June</w:t>
      </w:r>
      <w:r>
        <w:t xml:space="preserve"> </w:t>
      </w:r>
      <w:r w:rsidRPr="000F1ABF">
        <w:t>2021,</w:t>
      </w:r>
      <w:r>
        <w:t xml:space="preserve"> five </w:t>
      </w:r>
      <w:r w:rsidRPr="000F1ABF">
        <w:t>people</w:t>
      </w:r>
      <w:r>
        <w:t xml:space="preserve"> </w:t>
      </w:r>
      <w:r w:rsidRPr="000F1ABF">
        <w:t>were</w:t>
      </w:r>
      <w:r>
        <w:t xml:space="preserve"> </w:t>
      </w:r>
      <w:r w:rsidRPr="000F1ABF">
        <w:t>subject</w:t>
      </w:r>
      <w:r>
        <w:t xml:space="preserve"> </w:t>
      </w:r>
      <w:r w:rsidRPr="000F1ABF">
        <w:t>to</w:t>
      </w:r>
      <w:r>
        <w:t xml:space="preserve"> </w:t>
      </w:r>
      <w:r w:rsidRPr="000F1ABF">
        <w:t>compulsory</w:t>
      </w:r>
      <w:r>
        <w:t xml:space="preserve"> </w:t>
      </w:r>
      <w:r w:rsidRPr="000F1ABF">
        <w:t>treatment</w:t>
      </w:r>
      <w:r>
        <w:t xml:space="preserve"> </w:t>
      </w:r>
      <w:r w:rsidRPr="000F1ABF">
        <w:t>at</w:t>
      </w:r>
      <w:r>
        <w:t xml:space="preserve"> </w:t>
      </w:r>
      <w:r w:rsidRPr="000F1ABF">
        <w:t>the</w:t>
      </w:r>
      <w:r>
        <w:t xml:space="preserve"> </w:t>
      </w:r>
      <w:r w:rsidRPr="000F1ABF">
        <w:t>LTRP:</w:t>
      </w:r>
    </w:p>
    <w:p w14:paraId="720D2767" w14:textId="77777777" w:rsidR="00BE3551" w:rsidRPr="000F1ABF" w:rsidRDefault="00BE3551" w:rsidP="00327EE7">
      <w:pPr>
        <w:pStyle w:val="Bullet1"/>
      </w:pPr>
      <w:r>
        <w:t>O</w:t>
      </w:r>
      <w:r w:rsidRPr="000F1ABF">
        <w:t>ne</w:t>
      </w:r>
      <w:r>
        <w:t xml:space="preserve"> </w:t>
      </w:r>
      <w:r w:rsidRPr="000F1ABF">
        <w:t>person</w:t>
      </w:r>
      <w:r>
        <w:t xml:space="preserve"> </w:t>
      </w:r>
      <w:r w:rsidRPr="000F1ABF">
        <w:t>was</w:t>
      </w:r>
      <w:r>
        <w:t xml:space="preserve"> </w:t>
      </w:r>
      <w:r w:rsidRPr="000F1ABF">
        <w:t>subject</w:t>
      </w:r>
      <w:r>
        <w:t xml:space="preserve"> </w:t>
      </w:r>
      <w:r w:rsidRPr="000F1ABF">
        <w:t>to</w:t>
      </w:r>
      <w:r>
        <w:t xml:space="preserve"> </w:t>
      </w:r>
      <w:r w:rsidRPr="000F1ABF">
        <w:t>a</w:t>
      </w:r>
      <w:r>
        <w:t xml:space="preserve"> </w:t>
      </w:r>
      <w:r w:rsidRPr="000F1ABF">
        <w:t>supervision</w:t>
      </w:r>
      <w:r>
        <w:t xml:space="preserve"> </w:t>
      </w:r>
      <w:r w:rsidRPr="000F1ABF">
        <w:t>order</w:t>
      </w:r>
      <w:r>
        <w:t xml:space="preserve"> </w:t>
      </w:r>
      <w:r w:rsidRPr="000F1ABF">
        <w:t>under</w:t>
      </w:r>
      <w:r>
        <w:t xml:space="preserve"> </w:t>
      </w:r>
      <w:r w:rsidRPr="000F1ABF">
        <w:t>the</w:t>
      </w:r>
      <w:r>
        <w:t xml:space="preserve"> </w:t>
      </w:r>
      <w:r w:rsidRPr="00E36248">
        <w:rPr>
          <w:iCs/>
        </w:rPr>
        <w:t>Serious</w:t>
      </w:r>
      <w:r>
        <w:rPr>
          <w:iCs/>
        </w:rPr>
        <w:t xml:space="preserve"> </w:t>
      </w:r>
      <w:r w:rsidRPr="00E36248">
        <w:rPr>
          <w:iCs/>
        </w:rPr>
        <w:t>Offenders</w:t>
      </w:r>
      <w:r>
        <w:rPr>
          <w:iCs/>
        </w:rPr>
        <w:t xml:space="preserve"> </w:t>
      </w:r>
      <w:r w:rsidRPr="00E36248">
        <w:rPr>
          <w:iCs/>
        </w:rPr>
        <w:t>Act</w:t>
      </w:r>
      <w:r>
        <w:rPr>
          <w:iCs/>
        </w:rPr>
        <w:t>.</w:t>
      </w:r>
    </w:p>
    <w:p w14:paraId="7DAD8D5B" w14:textId="77777777" w:rsidR="00BE3551" w:rsidRPr="000F1ABF" w:rsidRDefault="00BE3551" w:rsidP="00327EE7">
      <w:pPr>
        <w:pStyle w:val="Bullet1"/>
      </w:pPr>
      <w:r>
        <w:t>F</w:t>
      </w:r>
      <w:r w:rsidRPr="000F1ABF">
        <w:t>our</w:t>
      </w:r>
      <w:r>
        <w:t xml:space="preserve"> </w:t>
      </w:r>
      <w:r w:rsidRPr="000F1ABF">
        <w:t>people</w:t>
      </w:r>
      <w:r>
        <w:t xml:space="preserve"> </w:t>
      </w:r>
      <w:r w:rsidRPr="000F1ABF">
        <w:t>were</w:t>
      </w:r>
      <w:r>
        <w:t xml:space="preserve"> </w:t>
      </w:r>
      <w:r w:rsidRPr="000F1ABF">
        <w:t>subject</w:t>
      </w:r>
      <w:r>
        <w:t xml:space="preserve"> </w:t>
      </w:r>
      <w:r w:rsidRPr="000F1ABF">
        <w:t>to</w:t>
      </w:r>
      <w:r>
        <w:t xml:space="preserve"> </w:t>
      </w:r>
      <w:r w:rsidRPr="000F1ABF">
        <w:t>custodial</w:t>
      </w:r>
      <w:r>
        <w:t xml:space="preserve"> </w:t>
      </w:r>
      <w:r w:rsidRPr="000F1ABF">
        <w:t>supervision</w:t>
      </w:r>
      <w:r>
        <w:t xml:space="preserve"> </w:t>
      </w:r>
      <w:r w:rsidRPr="000F1ABF">
        <w:t>orders</w:t>
      </w:r>
      <w:r>
        <w:t xml:space="preserve"> </w:t>
      </w:r>
      <w:r w:rsidRPr="000F1ABF">
        <w:t>under</w:t>
      </w:r>
      <w:r>
        <w:t xml:space="preserve"> </w:t>
      </w:r>
      <w:r w:rsidRPr="000F1ABF">
        <w:t>CMIA.</w:t>
      </w:r>
    </w:p>
    <w:p w14:paraId="0614CE54" w14:textId="6C9F92F6" w:rsidR="00BE3551" w:rsidRPr="000F1ABF" w:rsidRDefault="00DD4100" w:rsidP="00C54C85">
      <w:pPr>
        <w:pStyle w:val="Tablecaption"/>
      </w:pPr>
      <w:r>
        <w:t>Table 2</w:t>
      </w:r>
      <w:r w:rsidR="00BE3551">
        <w:t>2</w:t>
      </w:r>
      <w:r w:rsidR="00BE3551" w:rsidRPr="000F1ABF">
        <w:t>:</w:t>
      </w:r>
      <w:r w:rsidR="00BE3551">
        <w:t xml:space="preserve"> </w:t>
      </w:r>
      <w:r w:rsidR="00BE3551" w:rsidRPr="000F1ABF">
        <w:t>Number</w:t>
      </w:r>
      <w:r w:rsidR="00BE3551">
        <w:t xml:space="preserve"> </w:t>
      </w:r>
      <w:r w:rsidR="00BE3551" w:rsidRPr="000F1ABF">
        <w:t>of</w:t>
      </w:r>
      <w:r w:rsidR="00BE3551">
        <w:t xml:space="preserve"> </w:t>
      </w:r>
      <w:r w:rsidR="00BE3551" w:rsidRPr="000F1ABF">
        <w:t>people</w:t>
      </w:r>
      <w:r w:rsidR="00BE3551">
        <w:t xml:space="preserve"> </w:t>
      </w:r>
      <w:r w:rsidR="00BE3551" w:rsidRPr="000F1ABF">
        <w:t>subject</w:t>
      </w:r>
      <w:r w:rsidR="00BE3551">
        <w:t xml:space="preserve"> </w:t>
      </w:r>
      <w:r w:rsidR="00BE3551" w:rsidRPr="000F1ABF">
        <w:t>to</w:t>
      </w:r>
      <w:r w:rsidR="00BE3551">
        <w:t xml:space="preserve"> </w:t>
      </w:r>
      <w:r w:rsidR="00BE3551" w:rsidRPr="000F1ABF">
        <w:t>compulsory</w:t>
      </w:r>
      <w:r w:rsidR="00BE3551">
        <w:t xml:space="preserve"> </w:t>
      </w:r>
      <w:r w:rsidR="00BE3551" w:rsidRPr="000F1ABF">
        <w:t>treatment</w:t>
      </w:r>
      <w:r w:rsidR="00BE3551">
        <w:t xml:space="preserve"> </w:t>
      </w:r>
      <w:r w:rsidR="00BE3551" w:rsidRPr="000F1ABF">
        <w:t>at</w:t>
      </w:r>
      <w:r w:rsidR="00BE3551">
        <w:t xml:space="preserve"> </w:t>
      </w:r>
      <w:r w:rsidR="00BE3551" w:rsidRPr="000F1ABF">
        <w:t>the</w:t>
      </w:r>
      <w:r w:rsidR="00BE3551">
        <w:t xml:space="preserve"> </w:t>
      </w:r>
      <w:r w:rsidR="00BE3551" w:rsidRPr="000F1ABF">
        <w:t>LTRP,</w:t>
      </w:r>
      <w:r w:rsidR="00BE3551">
        <w:t xml:space="preserve"> </w:t>
      </w:r>
      <w:r w:rsidR="00BE3551" w:rsidRPr="000F1ABF">
        <w:t>by</w:t>
      </w:r>
      <w:r w:rsidR="00BE3551">
        <w:t xml:space="preserve"> </w:t>
      </w:r>
      <w:r w:rsidR="00BE3551" w:rsidRPr="000F1ABF">
        <w:t>order</w:t>
      </w:r>
      <w:r w:rsidR="00BE3551">
        <w:t xml:space="preserve"> </w:t>
      </w:r>
      <w:r w:rsidR="00BE3551" w:rsidRPr="000F1ABF">
        <w:t>type,</w:t>
      </w:r>
      <w:r w:rsidR="00BE3551">
        <w:t xml:space="preserve"> </w:t>
      </w:r>
      <w:r w:rsidR="00BE3551" w:rsidRPr="000F1ABF">
        <w:t>Victoria,</w:t>
      </w:r>
      <w:r w:rsidR="00BE3551">
        <w:t xml:space="preserve"> </w:t>
      </w:r>
      <w:r w:rsidR="00BE3551" w:rsidRPr="000F1ABF">
        <w:t>2020–21</w:t>
      </w:r>
    </w:p>
    <w:tbl>
      <w:tblPr>
        <w:tblStyle w:val="TableGrid"/>
        <w:tblW w:w="9299" w:type="dxa"/>
        <w:tblLook w:val="06A0" w:firstRow="1" w:lastRow="0" w:firstColumn="1" w:lastColumn="0" w:noHBand="1" w:noVBand="1"/>
      </w:tblPr>
      <w:tblGrid>
        <w:gridCol w:w="3063"/>
        <w:gridCol w:w="1559"/>
        <w:gridCol w:w="1559"/>
        <w:gridCol w:w="1559"/>
        <w:gridCol w:w="1559"/>
      </w:tblGrid>
      <w:tr w:rsidR="00BE3551" w:rsidRPr="000F1ABF" w14:paraId="64F4A0F7" w14:textId="77777777" w:rsidTr="002F4180">
        <w:trPr>
          <w:cnfStyle w:val="100000000000" w:firstRow="1" w:lastRow="0" w:firstColumn="0" w:lastColumn="0" w:oddVBand="0" w:evenVBand="0" w:oddHBand="0" w:evenHBand="0" w:firstRowFirstColumn="0" w:firstRowLastColumn="0" w:lastRowFirstColumn="0" w:lastRowLastColumn="0"/>
          <w:tblHeader/>
        </w:trPr>
        <w:tc>
          <w:tcPr>
            <w:tcW w:w="3063" w:type="dxa"/>
          </w:tcPr>
          <w:p w14:paraId="673C2024" w14:textId="77777777" w:rsidR="00BE3551" w:rsidRPr="000F1ABF" w:rsidRDefault="00BE3551" w:rsidP="002F4180">
            <w:pPr>
              <w:pStyle w:val="Tablecolhead"/>
            </w:pPr>
            <w:r w:rsidRPr="000F1ABF">
              <w:t>Order</w:t>
            </w:r>
            <w:r>
              <w:t xml:space="preserve"> </w:t>
            </w:r>
            <w:r w:rsidRPr="000F1ABF">
              <w:t>type</w:t>
            </w:r>
          </w:p>
        </w:tc>
        <w:tc>
          <w:tcPr>
            <w:tcW w:w="1559" w:type="dxa"/>
          </w:tcPr>
          <w:p w14:paraId="08A9E4B1" w14:textId="77777777" w:rsidR="00BE3551" w:rsidRPr="000F1ABF" w:rsidRDefault="00BE3551" w:rsidP="002F4180">
            <w:pPr>
              <w:pStyle w:val="Tablecolhead"/>
              <w:jc w:val="center"/>
            </w:pPr>
            <w:r w:rsidRPr="000F1ABF">
              <w:t>July</w:t>
            </w:r>
            <w:r>
              <w:t xml:space="preserve"> </w:t>
            </w:r>
            <w:r w:rsidRPr="000F1ABF">
              <w:t>2020</w:t>
            </w:r>
          </w:p>
        </w:tc>
        <w:tc>
          <w:tcPr>
            <w:tcW w:w="1559" w:type="dxa"/>
          </w:tcPr>
          <w:p w14:paraId="78B70515" w14:textId="52C25191" w:rsidR="00BE3551" w:rsidRPr="000F1ABF" w:rsidRDefault="00BE3551" w:rsidP="002F4180">
            <w:pPr>
              <w:pStyle w:val="Tablecolhead"/>
              <w:jc w:val="center"/>
            </w:pPr>
            <w:r w:rsidRPr="000F1ABF">
              <w:t>Admissions</w:t>
            </w:r>
            <w:r>
              <w:t xml:space="preserve"> </w:t>
            </w:r>
            <w:r w:rsidRPr="000F1ABF">
              <w:t>during</w:t>
            </w:r>
            <w:r>
              <w:t xml:space="preserve"> </w:t>
            </w:r>
            <w:r w:rsidR="005375B6">
              <w:br/>
            </w:r>
            <w:r w:rsidRPr="000F1ABF">
              <w:t>2020–21</w:t>
            </w:r>
          </w:p>
        </w:tc>
        <w:tc>
          <w:tcPr>
            <w:tcW w:w="1559" w:type="dxa"/>
          </w:tcPr>
          <w:p w14:paraId="204AEBF8" w14:textId="03C0021E" w:rsidR="00BE3551" w:rsidRPr="000F1ABF" w:rsidRDefault="00BE3551" w:rsidP="002F4180">
            <w:pPr>
              <w:pStyle w:val="Tablecolhead"/>
              <w:jc w:val="center"/>
            </w:pPr>
            <w:r w:rsidRPr="000F1ABF">
              <w:t>Discharges</w:t>
            </w:r>
            <w:r>
              <w:t xml:space="preserve"> </w:t>
            </w:r>
            <w:r w:rsidRPr="000F1ABF">
              <w:t>during</w:t>
            </w:r>
            <w:r>
              <w:t xml:space="preserve"> </w:t>
            </w:r>
            <w:r w:rsidR="005375B6">
              <w:br/>
            </w:r>
            <w:r w:rsidRPr="000F1ABF">
              <w:t>2020–21</w:t>
            </w:r>
          </w:p>
        </w:tc>
        <w:tc>
          <w:tcPr>
            <w:tcW w:w="1559" w:type="dxa"/>
          </w:tcPr>
          <w:p w14:paraId="754B4DCD" w14:textId="77777777" w:rsidR="00BE3551" w:rsidRPr="000F1ABF" w:rsidRDefault="00BE3551" w:rsidP="002F4180">
            <w:pPr>
              <w:pStyle w:val="Tablecolhead"/>
              <w:jc w:val="center"/>
            </w:pPr>
            <w:r w:rsidRPr="000F1ABF">
              <w:t>June</w:t>
            </w:r>
            <w:r>
              <w:t xml:space="preserve"> </w:t>
            </w:r>
            <w:r w:rsidRPr="000F1ABF">
              <w:t>2021</w:t>
            </w:r>
          </w:p>
        </w:tc>
      </w:tr>
      <w:tr w:rsidR="00BE3551" w:rsidRPr="000F1ABF" w14:paraId="4BE28FC5" w14:textId="77777777" w:rsidTr="002F4180">
        <w:tc>
          <w:tcPr>
            <w:tcW w:w="3063" w:type="dxa"/>
          </w:tcPr>
          <w:p w14:paraId="17D0085D" w14:textId="77777777" w:rsidR="00BE3551" w:rsidRPr="000F1ABF" w:rsidRDefault="00BE3551" w:rsidP="002F4180">
            <w:pPr>
              <w:pStyle w:val="Tabletext"/>
            </w:pPr>
            <w:r w:rsidRPr="000F1ABF">
              <w:t>Supervised</w:t>
            </w:r>
            <w:r>
              <w:t xml:space="preserve"> </w:t>
            </w:r>
            <w:r w:rsidRPr="000F1ABF">
              <w:t>treatment</w:t>
            </w:r>
            <w:r>
              <w:t xml:space="preserve"> </w:t>
            </w:r>
            <w:r w:rsidRPr="000F1ABF">
              <w:t>order</w:t>
            </w:r>
          </w:p>
        </w:tc>
        <w:tc>
          <w:tcPr>
            <w:tcW w:w="1559" w:type="dxa"/>
          </w:tcPr>
          <w:p w14:paraId="22DD8917" w14:textId="77777777" w:rsidR="00BE3551" w:rsidRPr="000F1ABF" w:rsidRDefault="00BE3551" w:rsidP="002F4180">
            <w:pPr>
              <w:pStyle w:val="Tabletext"/>
              <w:jc w:val="center"/>
            </w:pPr>
            <w:r w:rsidRPr="000F1ABF">
              <w:t>1</w:t>
            </w:r>
          </w:p>
        </w:tc>
        <w:tc>
          <w:tcPr>
            <w:tcW w:w="1559" w:type="dxa"/>
          </w:tcPr>
          <w:p w14:paraId="27E0FEC4" w14:textId="77777777" w:rsidR="00BE3551" w:rsidRPr="000F1ABF" w:rsidRDefault="00BE3551" w:rsidP="002F4180">
            <w:pPr>
              <w:pStyle w:val="Tabletext"/>
              <w:jc w:val="center"/>
            </w:pPr>
            <w:r w:rsidRPr="000F1ABF">
              <w:t>0</w:t>
            </w:r>
          </w:p>
        </w:tc>
        <w:tc>
          <w:tcPr>
            <w:tcW w:w="1559" w:type="dxa"/>
          </w:tcPr>
          <w:p w14:paraId="7D9A5CA6" w14:textId="77777777" w:rsidR="00BE3551" w:rsidRPr="000F1ABF" w:rsidRDefault="00BE3551" w:rsidP="002F4180">
            <w:pPr>
              <w:pStyle w:val="Tabletext"/>
              <w:jc w:val="center"/>
            </w:pPr>
            <w:r w:rsidRPr="000F1ABF">
              <w:t>1</w:t>
            </w:r>
          </w:p>
        </w:tc>
        <w:tc>
          <w:tcPr>
            <w:tcW w:w="1559" w:type="dxa"/>
          </w:tcPr>
          <w:p w14:paraId="25E13608" w14:textId="77777777" w:rsidR="00BE3551" w:rsidRPr="000F1ABF" w:rsidRDefault="00BE3551" w:rsidP="002F4180">
            <w:pPr>
              <w:pStyle w:val="Tabletext"/>
              <w:jc w:val="center"/>
            </w:pPr>
            <w:r w:rsidRPr="000F1ABF">
              <w:t>0</w:t>
            </w:r>
          </w:p>
        </w:tc>
      </w:tr>
      <w:tr w:rsidR="00BE3551" w:rsidRPr="000F1ABF" w14:paraId="13C08D2B" w14:textId="77777777" w:rsidTr="002F4180">
        <w:tc>
          <w:tcPr>
            <w:tcW w:w="3063" w:type="dxa"/>
          </w:tcPr>
          <w:p w14:paraId="4DB2619E" w14:textId="77777777" w:rsidR="00BE3551" w:rsidRPr="000F1ABF" w:rsidRDefault="00BE3551" w:rsidP="002F4180">
            <w:pPr>
              <w:pStyle w:val="Tabletext"/>
            </w:pPr>
            <w:r w:rsidRPr="000F1ABF">
              <w:t>Supervision</w:t>
            </w:r>
            <w:r>
              <w:t xml:space="preserve"> </w:t>
            </w:r>
            <w:r w:rsidRPr="000F1ABF">
              <w:t>order,</w:t>
            </w:r>
            <w:r>
              <w:t xml:space="preserve"> </w:t>
            </w:r>
            <w:r w:rsidRPr="000F1ABF">
              <w:t>including</w:t>
            </w:r>
            <w:r>
              <w:t xml:space="preserve"> </w:t>
            </w:r>
            <w:r w:rsidRPr="000F1ABF">
              <w:t>interim,</w:t>
            </w:r>
            <w:r>
              <w:t xml:space="preserve"> </w:t>
            </w:r>
            <w:r w:rsidRPr="000F1ABF">
              <w:t>under</w:t>
            </w:r>
            <w:r>
              <w:t xml:space="preserve"> the </w:t>
            </w:r>
            <w:r w:rsidRPr="000F1ABF">
              <w:t>Serious</w:t>
            </w:r>
            <w:r>
              <w:t xml:space="preserve"> </w:t>
            </w:r>
            <w:r w:rsidRPr="000F1ABF">
              <w:t>Offenders</w:t>
            </w:r>
            <w:r>
              <w:t xml:space="preserve"> </w:t>
            </w:r>
            <w:r w:rsidRPr="000F1ABF">
              <w:t>Act</w:t>
            </w:r>
          </w:p>
        </w:tc>
        <w:tc>
          <w:tcPr>
            <w:tcW w:w="1559" w:type="dxa"/>
          </w:tcPr>
          <w:p w14:paraId="4F57B733" w14:textId="77777777" w:rsidR="00BE3551" w:rsidRPr="000F1ABF" w:rsidRDefault="00BE3551" w:rsidP="002F4180">
            <w:pPr>
              <w:pStyle w:val="Tabletext"/>
              <w:jc w:val="center"/>
            </w:pPr>
            <w:r w:rsidRPr="000F1ABF">
              <w:t>1</w:t>
            </w:r>
          </w:p>
        </w:tc>
        <w:tc>
          <w:tcPr>
            <w:tcW w:w="1559" w:type="dxa"/>
          </w:tcPr>
          <w:p w14:paraId="731C0055" w14:textId="77777777" w:rsidR="00BE3551" w:rsidRPr="000F1ABF" w:rsidRDefault="00BE3551" w:rsidP="002F4180">
            <w:pPr>
              <w:pStyle w:val="Tabletext"/>
              <w:jc w:val="center"/>
            </w:pPr>
            <w:r w:rsidRPr="000F1ABF">
              <w:t>0</w:t>
            </w:r>
          </w:p>
        </w:tc>
        <w:tc>
          <w:tcPr>
            <w:tcW w:w="1559" w:type="dxa"/>
          </w:tcPr>
          <w:p w14:paraId="1445B0CC" w14:textId="77777777" w:rsidR="00BE3551" w:rsidRPr="000F1ABF" w:rsidRDefault="00BE3551" w:rsidP="002F4180">
            <w:pPr>
              <w:pStyle w:val="Tabletext"/>
              <w:jc w:val="center"/>
            </w:pPr>
            <w:r w:rsidRPr="000F1ABF">
              <w:t>0</w:t>
            </w:r>
          </w:p>
        </w:tc>
        <w:tc>
          <w:tcPr>
            <w:tcW w:w="1559" w:type="dxa"/>
          </w:tcPr>
          <w:p w14:paraId="509C3596" w14:textId="77777777" w:rsidR="00BE3551" w:rsidRPr="000F1ABF" w:rsidRDefault="00BE3551" w:rsidP="002F4180">
            <w:pPr>
              <w:pStyle w:val="Tabletext"/>
              <w:jc w:val="center"/>
            </w:pPr>
            <w:r w:rsidRPr="000F1ABF">
              <w:t>1</w:t>
            </w:r>
          </w:p>
        </w:tc>
      </w:tr>
      <w:tr w:rsidR="00BE3551" w:rsidRPr="000F1ABF" w14:paraId="7C49DCB5" w14:textId="77777777" w:rsidTr="002F4180">
        <w:tc>
          <w:tcPr>
            <w:tcW w:w="3063" w:type="dxa"/>
          </w:tcPr>
          <w:p w14:paraId="5CF45DA5" w14:textId="77777777" w:rsidR="00BE3551" w:rsidRPr="000F1ABF" w:rsidRDefault="00BE3551" w:rsidP="002F4180">
            <w:pPr>
              <w:pStyle w:val="Tabletext"/>
            </w:pPr>
            <w:r w:rsidRPr="000F1ABF">
              <w:t>Custodial</w:t>
            </w:r>
            <w:r>
              <w:t xml:space="preserve"> </w:t>
            </w:r>
            <w:r w:rsidRPr="000F1ABF">
              <w:t>supervision</w:t>
            </w:r>
            <w:r>
              <w:t xml:space="preserve"> </w:t>
            </w:r>
            <w:r w:rsidRPr="000F1ABF">
              <w:t>order</w:t>
            </w:r>
            <w:r>
              <w:t xml:space="preserve"> </w:t>
            </w:r>
            <w:r w:rsidRPr="000F1ABF">
              <w:t>under</w:t>
            </w:r>
            <w:r>
              <w:t xml:space="preserve"> the CMIA</w:t>
            </w:r>
          </w:p>
        </w:tc>
        <w:tc>
          <w:tcPr>
            <w:tcW w:w="1559" w:type="dxa"/>
          </w:tcPr>
          <w:p w14:paraId="25B97788" w14:textId="77777777" w:rsidR="00BE3551" w:rsidRPr="000F1ABF" w:rsidRDefault="00BE3551" w:rsidP="002F4180">
            <w:pPr>
              <w:pStyle w:val="Tabletext"/>
              <w:jc w:val="center"/>
            </w:pPr>
            <w:r w:rsidRPr="000F1ABF">
              <w:t>2</w:t>
            </w:r>
          </w:p>
        </w:tc>
        <w:tc>
          <w:tcPr>
            <w:tcW w:w="1559" w:type="dxa"/>
          </w:tcPr>
          <w:p w14:paraId="572B6828" w14:textId="77777777" w:rsidR="00BE3551" w:rsidRPr="000F1ABF" w:rsidRDefault="00BE3551" w:rsidP="002F4180">
            <w:pPr>
              <w:pStyle w:val="Tabletext"/>
              <w:jc w:val="center"/>
            </w:pPr>
            <w:r w:rsidRPr="000F1ABF">
              <w:t>2</w:t>
            </w:r>
          </w:p>
        </w:tc>
        <w:tc>
          <w:tcPr>
            <w:tcW w:w="1559" w:type="dxa"/>
          </w:tcPr>
          <w:p w14:paraId="3747B8DF" w14:textId="77777777" w:rsidR="00BE3551" w:rsidRPr="000F1ABF" w:rsidRDefault="00BE3551" w:rsidP="002F4180">
            <w:pPr>
              <w:pStyle w:val="Tabletext"/>
              <w:jc w:val="center"/>
            </w:pPr>
            <w:r w:rsidRPr="000F1ABF">
              <w:t>0</w:t>
            </w:r>
          </w:p>
        </w:tc>
        <w:tc>
          <w:tcPr>
            <w:tcW w:w="1559" w:type="dxa"/>
          </w:tcPr>
          <w:p w14:paraId="558C23E5" w14:textId="77777777" w:rsidR="00BE3551" w:rsidRPr="000F1ABF" w:rsidRDefault="00BE3551" w:rsidP="002F4180">
            <w:pPr>
              <w:pStyle w:val="Tabletext"/>
              <w:jc w:val="center"/>
            </w:pPr>
            <w:r w:rsidRPr="000F1ABF">
              <w:t>4</w:t>
            </w:r>
          </w:p>
        </w:tc>
      </w:tr>
      <w:tr w:rsidR="00BE3551" w:rsidRPr="00520A01" w14:paraId="08B8276F" w14:textId="77777777" w:rsidTr="002F4180">
        <w:tc>
          <w:tcPr>
            <w:tcW w:w="3063" w:type="dxa"/>
          </w:tcPr>
          <w:p w14:paraId="38A507C3" w14:textId="77777777" w:rsidR="00BE3551" w:rsidRPr="000F1ABF" w:rsidRDefault="00BE3551" w:rsidP="002F4180">
            <w:pPr>
              <w:pStyle w:val="Tabletext"/>
            </w:pPr>
            <w:r w:rsidRPr="000F1ABF">
              <w:t>Total</w:t>
            </w:r>
          </w:p>
        </w:tc>
        <w:tc>
          <w:tcPr>
            <w:tcW w:w="1559" w:type="dxa"/>
          </w:tcPr>
          <w:p w14:paraId="2E278EFF" w14:textId="77777777" w:rsidR="00BE3551" w:rsidRPr="000F1ABF" w:rsidRDefault="00BE3551" w:rsidP="002F4180">
            <w:pPr>
              <w:pStyle w:val="Tabletext"/>
              <w:jc w:val="center"/>
            </w:pPr>
            <w:r w:rsidRPr="000F1ABF">
              <w:t>4</w:t>
            </w:r>
          </w:p>
        </w:tc>
        <w:tc>
          <w:tcPr>
            <w:tcW w:w="1559" w:type="dxa"/>
          </w:tcPr>
          <w:p w14:paraId="3EA5873B" w14:textId="77777777" w:rsidR="00BE3551" w:rsidRPr="000F1ABF" w:rsidRDefault="00BE3551" w:rsidP="002F4180">
            <w:pPr>
              <w:pStyle w:val="Tabletext"/>
              <w:jc w:val="center"/>
            </w:pPr>
            <w:r w:rsidRPr="000F1ABF">
              <w:t>2</w:t>
            </w:r>
          </w:p>
        </w:tc>
        <w:tc>
          <w:tcPr>
            <w:tcW w:w="1559" w:type="dxa"/>
          </w:tcPr>
          <w:p w14:paraId="6F41BDEB" w14:textId="77777777" w:rsidR="00BE3551" w:rsidRPr="000F1ABF" w:rsidRDefault="00BE3551" w:rsidP="002F4180">
            <w:pPr>
              <w:pStyle w:val="Tabletext"/>
              <w:jc w:val="center"/>
            </w:pPr>
            <w:r w:rsidRPr="000F1ABF">
              <w:t>1</w:t>
            </w:r>
          </w:p>
        </w:tc>
        <w:tc>
          <w:tcPr>
            <w:tcW w:w="1559" w:type="dxa"/>
          </w:tcPr>
          <w:p w14:paraId="481FD842" w14:textId="77777777" w:rsidR="00BE3551" w:rsidRPr="000F1ABF" w:rsidRDefault="00BE3551" w:rsidP="002F4180">
            <w:pPr>
              <w:pStyle w:val="Tabletext"/>
              <w:jc w:val="center"/>
            </w:pPr>
            <w:r w:rsidRPr="000F1ABF">
              <w:t>5</w:t>
            </w:r>
          </w:p>
        </w:tc>
      </w:tr>
    </w:tbl>
    <w:p w14:paraId="3551AFF7" w14:textId="77777777" w:rsidR="00BE3551" w:rsidRPr="00FC330E" w:rsidRDefault="00BE3551" w:rsidP="0094757F">
      <w:pPr>
        <w:pStyle w:val="Heading3"/>
      </w:pPr>
      <w:r w:rsidRPr="00FC330E">
        <w:lastRenderedPageBreak/>
        <w:t>Assessment</w:t>
      </w:r>
      <w:r>
        <w:t xml:space="preserve"> </w:t>
      </w:r>
      <w:r w:rsidRPr="00FC330E">
        <w:t>orders</w:t>
      </w:r>
    </w:p>
    <w:p w14:paraId="19D869C1" w14:textId="3F3FA61E" w:rsidR="00BE3551" w:rsidRPr="00CF1BED" w:rsidRDefault="00BE3551" w:rsidP="002E2385">
      <w:pPr>
        <w:pStyle w:val="Body"/>
      </w:pPr>
      <w:r w:rsidRPr="00CF1BED">
        <w:t>An</w:t>
      </w:r>
      <w:r>
        <w:t xml:space="preserve"> APO </w:t>
      </w:r>
      <w:r w:rsidRPr="00CF1BED">
        <w:t>may</w:t>
      </w:r>
      <w:r>
        <w:t xml:space="preserve"> </w:t>
      </w:r>
      <w:r w:rsidRPr="00CF1BED">
        <w:t>apply</w:t>
      </w:r>
      <w:r>
        <w:t xml:space="preserve"> </w:t>
      </w:r>
      <w:r w:rsidRPr="00CF1BED">
        <w:t>to</w:t>
      </w:r>
      <w:r>
        <w:t xml:space="preserve"> </w:t>
      </w:r>
      <w:r w:rsidRPr="00CF1BED">
        <w:t>the</w:t>
      </w:r>
      <w:r>
        <w:t xml:space="preserve"> </w:t>
      </w:r>
      <w:r w:rsidRPr="00CF1BED">
        <w:t>Senior</w:t>
      </w:r>
      <w:r>
        <w:t xml:space="preserve"> </w:t>
      </w:r>
      <w:r w:rsidRPr="00CF1BED">
        <w:t>Practitioner</w:t>
      </w:r>
      <w:r>
        <w:t xml:space="preserve"> </w:t>
      </w:r>
      <w:r w:rsidRPr="00CF1BED">
        <w:t>for</w:t>
      </w:r>
      <w:r>
        <w:t xml:space="preserve"> </w:t>
      </w:r>
      <w:r w:rsidRPr="00CF1BED">
        <w:t>an</w:t>
      </w:r>
      <w:r>
        <w:t xml:space="preserve"> </w:t>
      </w:r>
      <w:r w:rsidRPr="00CF1BED">
        <w:t>assessment</w:t>
      </w:r>
      <w:r>
        <w:t xml:space="preserve"> </w:t>
      </w:r>
      <w:r w:rsidRPr="00CF1BED">
        <w:t>order</w:t>
      </w:r>
      <w:r>
        <w:t xml:space="preserve"> </w:t>
      </w:r>
      <w:r w:rsidRPr="00CF1BED">
        <w:t>to</w:t>
      </w:r>
      <w:r>
        <w:t xml:space="preserve"> </w:t>
      </w:r>
      <w:r w:rsidRPr="00CF1BED">
        <w:t>be</w:t>
      </w:r>
      <w:r>
        <w:t xml:space="preserve"> </w:t>
      </w:r>
      <w:r w:rsidRPr="00CF1BED">
        <w:t>made</w:t>
      </w:r>
      <w:r>
        <w:t xml:space="preserve"> for </w:t>
      </w:r>
      <w:r w:rsidRPr="00CF1BED">
        <w:t>a</w:t>
      </w:r>
      <w:r>
        <w:t xml:space="preserve"> </w:t>
      </w:r>
      <w:r w:rsidRPr="00CF1BED">
        <w:t>person</w:t>
      </w:r>
      <w:r>
        <w:t xml:space="preserve"> </w:t>
      </w:r>
      <w:r w:rsidRPr="00CF1BED">
        <w:t>with</w:t>
      </w:r>
      <w:r w:rsidR="00E91BC0">
        <w:t> </w:t>
      </w:r>
      <w:r w:rsidRPr="00CF1BED">
        <w:t>an</w:t>
      </w:r>
      <w:r>
        <w:t xml:space="preserve"> </w:t>
      </w:r>
      <w:r w:rsidRPr="00CF1BED">
        <w:t>intellectual</w:t>
      </w:r>
      <w:r>
        <w:t xml:space="preserve"> </w:t>
      </w:r>
      <w:r w:rsidRPr="00CF1BED">
        <w:t>disability</w:t>
      </w:r>
      <w:r>
        <w:t xml:space="preserve"> </w:t>
      </w:r>
      <w:r w:rsidRPr="00CF1BED">
        <w:t>living</w:t>
      </w:r>
      <w:r>
        <w:t xml:space="preserve"> </w:t>
      </w:r>
      <w:r w:rsidRPr="00CF1BED">
        <w:t>in</w:t>
      </w:r>
      <w:r>
        <w:t xml:space="preserve"> </w:t>
      </w:r>
      <w:r w:rsidRPr="00CF1BED">
        <w:t>a</w:t>
      </w:r>
      <w:r>
        <w:t xml:space="preserve"> </w:t>
      </w:r>
      <w:r w:rsidRPr="00CF1BED">
        <w:t>residential</w:t>
      </w:r>
      <w:r>
        <w:t xml:space="preserve"> </w:t>
      </w:r>
      <w:r w:rsidRPr="00CF1BED">
        <w:t>service.</w:t>
      </w:r>
      <w:r>
        <w:t xml:space="preserve"> </w:t>
      </w:r>
      <w:r w:rsidRPr="00CF1BED">
        <w:t>If</w:t>
      </w:r>
      <w:r>
        <w:t xml:space="preserve"> </w:t>
      </w:r>
      <w:r w:rsidRPr="00CF1BED">
        <w:t>it</w:t>
      </w:r>
      <w:r>
        <w:t xml:space="preserve"> </w:t>
      </w:r>
      <w:r w:rsidRPr="00CF1BED">
        <w:t>is</w:t>
      </w:r>
      <w:r>
        <w:t xml:space="preserve"> </w:t>
      </w:r>
      <w:r w:rsidRPr="00CF1BED">
        <w:t>necessary</w:t>
      </w:r>
      <w:r>
        <w:t xml:space="preserve"> </w:t>
      </w:r>
      <w:r w:rsidRPr="00CF1BED">
        <w:t>to</w:t>
      </w:r>
      <w:r>
        <w:t xml:space="preserve"> </w:t>
      </w:r>
      <w:r w:rsidRPr="00CF1BED">
        <w:t>detain</w:t>
      </w:r>
      <w:r>
        <w:t xml:space="preserve"> </w:t>
      </w:r>
      <w:r w:rsidRPr="00CF1BED">
        <w:t>the</w:t>
      </w:r>
      <w:r>
        <w:t xml:space="preserve"> </w:t>
      </w:r>
      <w:r w:rsidRPr="00CF1BED">
        <w:t>person</w:t>
      </w:r>
      <w:r>
        <w:t xml:space="preserve"> </w:t>
      </w:r>
      <w:r w:rsidRPr="00CF1BED">
        <w:t>to</w:t>
      </w:r>
      <w:r w:rsidR="00E91BC0">
        <w:t> </w:t>
      </w:r>
      <w:r w:rsidRPr="00CF1BED">
        <w:t>prevent</w:t>
      </w:r>
      <w:r>
        <w:t xml:space="preserve"> </w:t>
      </w:r>
      <w:r w:rsidRPr="00CF1BED">
        <w:t>a</w:t>
      </w:r>
      <w:r>
        <w:t xml:space="preserve"> </w:t>
      </w:r>
      <w:r w:rsidRPr="00CF1BED">
        <w:t>significant</w:t>
      </w:r>
      <w:r>
        <w:t xml:space="preserve"> </w:t>
      </w:r>
      <w:r w:rsidRPr="00CF1BED">
        <w:t>risk</w:t>
      </w:r>
      <w:r>
        <w:t xml:space="preserve"> </w:t>
      </w:r>
      <w:r w:rsidRPr="00CF1BED">
        <w:t>of</w:t>
      </w:r>
      <w:r>
        <w:t xml:space="preserve"> </w:t>
      </w:r>
      <w:r w:rsidRPr="00CF1BED">
        <w:t>serious</w:t>
      </w:r>
      <w:r>
        <w:t xml:space="preserve"> </w:t>
      </w:r>
      <w:r w:rsidRPr="00CF1BED">
        <w:t>harm</w:t>
      </w:r>
      <w:r>
        <w:t xml:space="preserve"> </w:t>
      </w:r>
      <w:r w:rsidRPr="00CF1BED">
        <w:t>to</w:t>
      </w:r>
      <w:r>
        <w:t xml:space="preserve"> </w:t>
      </w:r>
      <w:r w:rsidRPr="00CF1BED">
        <w:t>another</w:t>
      </w:r>
      <w:r>
        <w:t xml:space="preserve"> </w:t>
      </w:r>
      <w:r w:rsidRPr="00CF1BED">
        <w:t>person</w:t>
      </w:r>
      <w:r>
        <w:t xml:space="preserve"> </w:t>
      </w:r>
      <w:r w:rsidRPr="00CF1BED">
        <w:t>and</w:t>
      </w:r>
      <w:r>
        <w:t xml:space="preserve"> </w:t>
      </w:r>
      <w:r w:rsidRPr="00CF1BED">
        <w:t>assessments</w:t>
      </w:r>
      <w:r>
        <w:t xml:space="preserve"> </w:t>
      </w:r>
      <w:r w:rsidRPr="00CF1BED">
        <w:t>need</w:t>
      </w:r>
      <w:r>
        <w:t xml:space="preserve"> </w:t>
      </w:r>
      <w:r w:rsidRPr="00CF1BED">
        <w:t>to</w:t>
      </w:r>
      <w:r>
        <w:t xml:space="preserve"> </w:t>
      </w:r>
      <w:r w:rsidRPr="00CF1BED">
        <w:t>be</w:t>
      </w:r>
      <w:r>
        <w:t xml:space="preserve"> </w:t>
      </w:r>
      <w:r w:rsidRPr="00CF1BED">
        <w:t>undertaken</w:t>
      </w:r>
      <w:r>
        <w:t xml:space="preserve"> </w:t>
      </w:r>
      <w:r w:rsidRPr="00CF1BED">
        <w:t>to</w:t>
      </w:r>
      <w:r>
        <w:t xml:space="preserve"> </w:t>
      </w:r>
      <w:r w:rsidRPr="00CF1BED">
        <w:t>enable</w:t>
      </w:r>
      <w:r>
        <w:t xml:space="preserve"> </w:t>
      </w:r>
      <w:r w:rsidRPr="00CF1BED">
        <w:t>the</w:t>
      </w:r>
      <w:r>
        <w:t xml:space="preserve"> </w:t>
      </w:r>
      <w:r w:rsidRPr="00CF1BED">
        <w:t>urgent</w:t>
      </w:r>
      <w:r>
        <w:t xml:space="preserve"> </w:t>
      </w:r>
      <w:r w:rsidRPr="00CF1BED">
        <w:t>development</w:t>
      </w:r>
      <w:r>
        <w:t xml:space="preserve"> </w:t>
      </w:r>
      <w:r w:rsidRPr="00CF1BED">
        <w:t>of</w:t>
      </w:r>
      <w:r>
        <w:t xml:space="preserve"> </w:t>
      </w:r>
      <w:r w:rsidRPr="00CF1BED">
        <w:t>a</w:t>
      </w:r>
      <w:r>
        <w:t xml:space="preserve"> </w:t>
      </w:r>
      <w:r w:rsidRPr="00CF1BED">
        <w:t>treatment</w:t>
      </w:r>
      <w:r>
        <w:t xml:space="preserve"> </w:t>
      </w:r>
      <w:r w:rsidRPr="00CF1BED">
        <w:t>plan,</w:t>
      </w:r>
      <w:r>
        <w:t xml:space="preserve"> </w:t>
      </w:r>
      <w:r w:rsidRPr="00CF1BED">
        <w:t>the</w:t>
      </w:r>
      <w:r>
        <w:t xml:space="preserve"> </w:t>
      </w:r>
      <w:r w:rsidRPr="00CF1BED">
        <w:t>Senior</w:t>
      </w:r>
      <w:r>
        <w:t xml:space="preserve"> </w:t>
      </w:r>
      <w:r w:rsidRPr="00CF1BED">
        <w:t>Practitioner</w:t>
      </w:r>
      <w:r>
        <w:t xml:space="preserve"> </w:t>
      </w:r>
      <w:r w:rsidRPr="00CF1BED">
        <w:t>may</w:t>
      </w:r>
      <w:r>
        <w:t xml:space="preserve"> </w:t>
      </w:r>
      <w:r w:rsidRPr="00CF1BED">
        <w:t>make</w:t>
      </w:r>
      <w:r w:rsidR="00E91BC0">
        <w:t> </w:t>
      </w:r>
      <w:r w:rsidRPr="00CF1BED">
        <w:t>an</w:t>
      </w:r>
      <w:r>
        <w:t xml:space="preserve"> </w:t>
      </w:r>
      <w:r w:rsidRPr="00CF1BED">
        <w:t>assessment</w:t>
      </w:r>
      <w:r>
        <w:t xml:space="preserve"> </w:t>
      </w:r>
      <w:r w:rsidRPr="00CF1BED">
        <w:t>order</w:t>
      </w:r>
      <w:r>
        <w:t xml:space="preserve"> </w:t>
      </w:r>
      <w:r w:rsidRPr="00CF1BED">
        <w:t>once</w:t>
      </w:r>
      <w:r>
        <w:t xml:space="preserve"> </w:t>
      </w:r>
      <w:r w:rsidRPr="00CF1BED">
        <w:t>for</w:t>
      </w:r>
      <w:r>
        <w:t xml:space="preserve"> </w:t>
      </w:r>
      <w:r w:rsidRPr="00CF1BED">
        <w:t>a</w:t>
      </w:r>
      <w:r>
        <w:t xml:space="preserve"> </w:t>
      </w:r>
      <w:r w:rsidRPr="00CF1BED">
        <w:t>person,</w:t>
      </w:r>
      <w:r>
        <w:t xml:space="preserve"> </w:t>
      </w:r>
      <w:r w:rsidRPr="00CF1BED">
        <w:t>for</w:t>
      </w:r>
      <w:r>
        <w:t xml:space="preserve"> </w:t>
      </w:r>
      <w:r w:rsidRPr="00CF1BED">
        <w:t>a</w:t>
      </w:r>
      <w:r>
        <w:t xml:space="preserve"> </w:t>
      </w:r>
      <w:r w:rsidRPr="00CF1BED">
        <w:t>maximum</w:t>
      </w:r>
      <w:r>
        <w:t xml:space="preserve"> </w:t>
      </w:r>
      <w:r w:rsidRPr="00CF1BED">
        <w:t>period</w:t>
      </w:r>
      <w:r>
        <w:t xml:space="preserve"> </w:t>
      </w:r>
      <w:r w:rsidRPr="00CF1BED">
        <w:t>of</w:t>
      </w:r>
      <w:r>
        <w:t xml:space="preserve"> </w:t>
      </w:r>
      <w:r w:rsidRPr="00CF1BED">
        <w:t>28</w:t>
      </w:r>
      <w:r>
        <w:t xml:space="preserve"> </w:t>
      </w:r>
      <w:r w:rsidRPr="00CF1BED">
        <w:t>days.</w:t>
      </w:r>
      <w:r>
        <w:t xml:space="preserve"> </w:t>
      </w:r>
      <w:r w:rsidRPr="00CF1BED">
        <w:t>In</w:t>
      </w:r>
      <w:r>
        <w:t xml:space="preserve"> </w:t>
      </w:r>
      <w:r w:rsidRPr="00CF1BED">
        <w:t>20</w:t>
      </w:r>
      <w:r>
        <w:t>20</w:t>
      </w:r>
      <w:r w:rsidRPr="00CF1BED">
        <w:t>–2</w:t>
      </w:r>
      <w:r>
        <w:t xml:space="preserve">1 </w:t>
      </w:r>
      <w:r w:rsidRPr="00CF1BED">
        <w:t>no</w:t>
      </w:r>
      <w:r w:rsidR="00E91BC0">
        <w:t> </w:t>
      </w:r>
      <w:r w:rsidRPr="00CF1BED">
        <w:t>assessment</w:t>
      </w:r>
      <w:r>
        <w:t xml:space="preserve"> </w:t>
      </w:r>
      <w:r w:rsidRPr="00CF1BED">
        <w:t>orders</w:t>
      </w:r>
      <w:r>
        <w:t xml:space="preserve"> </w:t>
      </w:r>
      <w:r w:rsidRPr="00CF1BED">
        <w:t>were</w:t>
      </w:r>
      <w:r>
        <w:t xml:space="preserve"> </w:t>
      </w:r>
      <w:r w:rsidRPr="00CF1BED">
        <w:t>made.</w:t>
      </w:r>
      <w:r>
        <w:t xml:space="preserve"> The last assessment order was made in 2016–17.</w:t>
      </w:r>
    </w:p>
    <w:p w14:paraId="1E5DCE7B" w14:textId="77777777" w:rsidR="00BE3551" w:rsidRPr="00CF1BED" w:rsidRDefault="00BE3551" w:rsidP="004A23E8">
      <w:pPr>
        <w:pStyle w:val="Heading3"/>
      </w:pPr>
      <w:r w:rsidRPr="00CF1BED">
        <w:t>Client</w:t>
      </w:r>
      <w:r>
        <w:t xml:space="preserve"> </w:t>
      </w:r>
      <w:r w:rsidRPr="00820437">
        <w:t>demographic</w:t>
      </w:r>
      <w:r>
        <w:t xml:space="preserve"> </w:t>
      </w:r>
      <w:r w:rsidRPr="00CF1BED">
        <w:t>data</w:t>
      </w:r>
    </w:p>
    <w:p w14:paraId="0FC71576" w14:textId="3E746288" w:rsidR="00BE3551" w:rsidRPr="00CF1BED" w:rsidRDefault="00BE3551" w:rsidP="002E2385">
      <w:pPr>
        <w:pStyle w:val="Body"/>
      </w:pPr>
      <w:r w:rsidRPr="00CF1BED">
        <w:t>Of</w:t>
      </w:r>
      <w:r>
        <w:t xml:space="preserve"> </w:t>
      </w:r>
      <w:r w:rsidRPr="00CF1BED">
        <w:t>the</w:t>
      </w:r>
      <w:r>
        <w:t xml:space="preserve"> </w:t>
      </w:r>
      <w:r w:rsidRPr="00CF1BED">
        <w:t>4</w:t>
      </w:r>
      <w:r>
        <w:t xml:space="preserve">8 </w:t>
      </w:r>
      <w:r w:rsidRPr="00CF1BED">
        <w:t>people</w:t>
      </w:r>
      <w:r>
        <w:t xml:space="preserve"> </w:t>
      </w:r>
      <w:r w:rsidRPr="00CF1BED">
        <w:t>subject</w:t>
      </w:r>
      <w:r>
        <w:t xml:space="preserve"> </w:t>
      </w:r>
      <w:r w:rsidRPr="00CF1BED">
        <w:t>to</w:t>
      </w:r>
      <w:r>
        <w:t xml:space="preserve"> </w:t>
      </w:r>
      <w:r w:rsidRPr="00CF1BED">
        <w:t>a</w:t>
      </w:r>
      <w:r>
        <w:t xml:space="preserve"> </w:t>
      </w:r>
      <w:r w:rsidRPr="00CF1BED">
        <w:t>compulsory</w:t>
      </w:r>
      <w:r>
        <w:t xml:space="preserve"> </w:t>
      </w:r>
      <w:r w:rsidRPr="00CF1BED">
        <w:t>treatment</w:t>
      </w:r>
      <w:r>
        <w:t xml:space="preserve"> </w:t>
      </w:r>
      <w:r w:rsidRPr="00CF1BED">
        <w:t>order</w:t>
      </w:r>
      <w:r>
        <w:t xml:space="preserve"> </w:t>
      </w:r>
      <w:r w:rsidRPr="00CF1BED">
        <w:t>in</w:t>
      </w:r>
      <w:r>
        <w:t xml:space="preserve"> </w:t>
      </w:r>
      <w:r w:rsidRPr="00CF1BED">
        <w:t>20</w:t>
      </w:r>
      <w:r>
        <w:t>20</w:t>
      </w:r>
      <w:r w:rsidRPr="00CF1BED">
        <w:t>–2</w:t>
      </w:r>
      <w:r>
        <w:t>1</w:t>
      </w:r>
      <w:r w:rsidRPr="00CF1BED">
        <w:t>,</w:t>
      </w:r>
      <w:r>
        <w:t xml:space="preserve"> </w:t>
      </w:r>
      <w:r w:rsidRPr="00CF1BED">
        <w:t>4</w:t>
      </w:r>
      <w:r>
        <w:t xml:space="preserve">7 </w:t>
      </w:r>
      <w:r w:rsidRPr="00CF1BED">
        <w:t>were</w:t>
      </w:r>
      <w:r>
        <w:t xml:space="preserve"> </w:t>
      </w:r>
      <w:r w:rsidRPr="00CF1BED">
        <w:t>male</w:t>
      </w:r>
      <w:r>
        <w:t xml:space="preserve"> </w:t>
      </w:r>
      <w:r w:rsidRPr="00CF1BED">
        <w:t>and</w:t>
      </w:r>
      <w:r>
        <w:t xml:space="preserve"> </w:t>
      </w:r>
      <w:r w:rsidRPr="00CF1BED">
        <w:t>one</w:t>
      </w:r>
      <w:r>
        <w:t xml:space="preserve"> </w:t>
      </w:r>
      <w:r w:rsidRPr="00CF1BED">
        <w:t>was</w:t>
      </w:r>
      <w:r w:rsidR="00B4574A">
        <w:t> </w:t>
      </w:r>
      <w:r w:rsidRPr="00CF1BED">
        <w:t>female.</w:t>
      </w:r>
      <w:r>
        <w:t xml:space="preserve"> </w:t>
      </w:r>
      <w:r w:rsidRPr="00CF1BED">
        <w:t>There</w:t>
      </w:r>
      <w:r>
        <w:t xml:space="preserve"> </w:t>
      </w:r>
      <w:r w:rsidRPr="00CF1BED">
        <w:t>have</w:t>
      </w:r>
      <w:r>
        <w:t xml:space="preserve"> </w:t>
      </w:r>
      <w:r w:rsidRPr="00CF1BED">
        <w:t>only</w:t>
      </w:r>
      <w:r>
        <w:t xml:space="preserve"> </w:t>
      </w:r>
      <w:r w:rsidRPr="00CF1BED">
        <w:t>been</w:t>
      </w:r>
      <w:r>
        <w:t xml:space="preserve"> </w:t>
      </w:r>
      <w:r w:rsidRPr="00CF1BED">
        <w:t>four</w:t>
      </w:r>
      <w:r>
        <w:t xml:space="preserve"> </w:t>
      </w:r>
      <w:r w:rsidRPr="00CF1BED">
        <w:t>females</w:t>
      </w:r>
      <w:r>
        <w:t xml:space="preserve"> </w:t>
      </w:r>
      <w:r w:rsidRPr="00CF1BED">
        <w:t>subject</w:t>
      </w:r>
      <w:r>
        <w:t xml:space="preserve"> </w:t>
      </w:r>
      <w:r w:rsidRPr="00CF1BED">
        <w:t>to</w:t>
      </w:r>
      <w:r>
        <w:t xml:space="preserve"> </w:t>
      </w:r>
      <w:r w:rsidRPr="00CF1BED">
        <w:t>compulsory</w:t>
      </w:r>
      <w:r>
        <w:t xml:space="preserve"> </w:t>
      </w:r>
      <w:r w:rsidRPr="00CF1BED">
        <w:t>treatment</w:t>
      </w:r>
      <w:r>
        <w:t xml:space="preserve"> </w:t>
      </w:r>
      <w:r w:rsidRPr="00CF1BED">
        <w:t>since</w:t>
      </w:r>
      <w:r>
        <w:t xml:space="preserve"> </w:t>
      </w:r>
      <w:r w:rsidRPr="00CF1BED">
        <w:t>2008–09.</w:t>
      </w:r>
    </w:p>
    <w:p w14:paraId="638EFC00" w14:textId="1BA297F2" w:rsidR="00BE3551" w:rsidRPr="00CF1BED" w:rsidRDefault="00BE3551" w:rsidP="002E2385">
      <w:pPr>
        <w:pStyle w:val="Body"/>
      </w:pPr>
      <w:r w:rsidRPr="00CF1BED">
        <w:t>In</w:t>
      </w:r>
      <w:r>
        <w:t xml:space="preserve"> </w:t>
      </w:r>
      <w:r w:rsidRPr="00CF1BED">
        <w:t>20</w:t>
      </w:r>
      <w:r>
        <w:t>20</w:t>
      </w:r>
      <w:r w:rsidRPr="00CF1BED">
        <w:t>–2</w:t>
      </w:r>
      <w:r>
        <w:t xml:space="preserve">1 </w:t>
      </w:r>
      <w:r w:rsidRPr="00CF1BED">
        <w:t>the</w:t>
      </w:r>
      <w:r>
        <w:t xml:space="preserve"> </w:t>
      </w:r>
      <w:r w:rsidRPr="00CF1BED">
        <w:t>primary</w:t>
      </w:r>
      <w:r>
        <w:t xml:space="preserve"> </w:t>
      </w:r>
      <w:r w:rsidRPr="00CF1BED">
        <w:t>types</w:t>
      </w:r>
      <w:r>
        <w:t xml:space="preserve"> </w:t>
      </w:r>
      <w:r w:rsidRPr="00CF1BED">
        <w:t>of</w:t>
      </w:r>
      <w:r>
        <w:t xml:space="preserve"> </w:t>
      </w:r>
      <w:r w:rsidRPr="00CF1BED">
        <w:t>offending</w:t>
      </w:r>
      <w:r>
        <w:t xml:space="preserve"> </w:t>
      </w:r>
      <w:r w:rsidRPr="00CF1BED">
        <w:t>behaviour</w:t>
      </w:r>
      <w:r>
        <w:t xml:space="preserve"> </w:t>
      </w:r>
      <w:r w:rsidRPr="00CF1BED">
        <w:t>that</w:t>
      </w:r>
      <w:r>
        <w:t xml:space="preserve"> </w:t>
      </w:r>
      <w:r w:rsidRPr="00CF1BED">
        <w:t>resulted</w:t>
      </w:r>
      <w:r>
        <w:t xml:space="preserve"> </w:t>
      </w:r>
      <w:r w:rsidRPr="00CF1BED">
        <w:t>in</w:t>
      </w:r>
      <w:r>
        <w:t xml:space="preserve"> </w:t>
      </w:r>
      <w:r w:rsidRPr="00CF1BED">
        <w:t>people</w:t>
      </w:r>
      <w:r>
        <w:t xml:space="preserve"> </w:t>
      </w:r>
      <w:r w:rsidRPr="00CF1BED">
        <w:t>being</w:t>
      </w:r>
      <w:r>
        <w:t xml:space="preserve"> </w:t>
      </w:r>
      <w:r w:rsidRPr="00CF1BED">
        <w:t>subject</w:t>
      </w:r>
      <w:r>
        <w:t xml:space="preserve"> </w:t>
      </w:r>
      <w:r w:rsidRPr="00CF1BED">
        <w:t>to</w:t>
      </w:r>
      <w:r>
        <w:t xml:space="preserve"> </w:t>
      </w:r>
      <w:r w:rsidRPr="00CF1BED">
        <w:t>a</w:t>
      </w:r>
      <w:r>
        <w:t xml:space="preserve"> </w:t>
      </w:r>
      <w:r w:rsidRPr="00CF1BED">
        <w:t>supervised</w:t>
      </w:r>
      <w:r>
        <w:t xml:space="preserve"> </w:t>
      </w:r>
      <w:r w:rsidRPr="00CF1BED">
        <w:t>treatment</w:t>
      </w:r>
      <w:r>
        <w:t xml:space="preserve"> </w:t>
      </w:r>
      <w:r w:rsidRPr="00CF1BED">
        <w:t>order</w:t>
      </w:r>
      <w:r>
        <w:t xml:space="preserve"> </w:t>
      </w:r>
      <w:r w:rsidRPr="00CF1BED">
        <w:t>or</w:t>
      </w:r>
      <w:r>
        <w:t xml:space="preserve"> </w:t>
      </w:r>
      <w:r w:rsidRPr="00CF1BED">
        <w:t>residential</w:t>
      </w:r>
      <w:r>
        <w:t xml:space="preserve"> </w:t>
      </w:r>
      <w:r w:rsidRPr="00CF1BED">
        <w:t>treatment</w:t>
      </w:r>
      <w:r>
        <w:t xml:space="preserve"> </w:t>
      </w:r>
      <w:r w:rsidRPr="00CF1BED">
        <w:t>order</w:t>
      </w:r>
      <w:r>
        <w:t xml:space="preserve"> </w:t>
      </w:r>
      <w:r w:rsidRPr="00CF1BED">
        <w:t>were</w:t>
      </w:r>
      <w:r>
        <w:t xml:space="preserve"> </w:t>
      </w:r>
      <w:r w:rsidRPr="00CF1BED">
        <w:t>sexual</w:t>
      </w:r>
      <w:r>
        <w:t xml:space="preserve"> </w:t>
      </w:r>
      <w:r w:rsidRPr="00CF1BED">
        <w:t>violence</w:t>
      </w:r>
      <w:r>
        <w:t xml:space="preserve"> </w:t>
      </w:r>
      <w:r w:rsidRPr="00CF1BED">
        <w:t>and</w:t>
      </w:r>
      <w:r>
        <w:t xml:space="preserve"> </w:t>
      </w:r>
      <w:r w:rsidRPr="00CF1BED">
        <w:t>violence</w:t>
      </w:r>
      <w:r>
        <w:t xml:space="preserve"> </w:t>
      </w:r>
      <w:r w:rsidR="005D48E4">
        <w:br/>
      </w:r>
      <w:r w:rsidRPr="00CF1BED">
        <w:t>(non-sexual).</w:t>
      </w:r>
    </w:p>
    <w:p w14:paraId="7F666550" w14:textId="77777777" w:rsidR="00BE3551" w:rsidRPr="00CF1BED" w:rsidRDefault="00BE3551" w:rsidP="002E2385">
      <w:pPr>
        <w:pStyle w:val="Body"/>
      </w:pPr>
      <w:r w:rsidRPr="00CF1BED">
        <w:t>The</w:t>
      </w:r>
      <w:r>
        <w:t xml:space="preserve"> </w:t>
      </w:r>
      <w:r w:rsidRPr="00CF1BED">
        <w:t>average</w:t>
      </w:r>
      <w:r>
        <w:t xml:space="preserve"> </w:t>
      </w:r>
      <w:r w:rsidRPr="00CF1BED">
        <w:t>age</w:t>
      </w:r>
      <w:r>
        <w:t xml:space="preserve"> </w:t>
      </w:r>
      <w:r w:rsidRPr="00CF1BED">
        <w:t>of</w:t>
      </w:r>
      <w:r>
        <w:t xml:space="preserve"> </w:t>
      </w:r>
      <w:r w:rsidRPr="00CF1BED">
        <w:t>people</w:t>
      </w:r>
      <w:r>
        <w:t xml:space="preserve"> </w:t>
      </w:r>
      <w:r w:rsidRPr="00CF1BED">
        <w:t>subject</w:t>
      </w:r>
      <w:r>
        <w:t xml:space="preserve"> </w:t>
      </w:r>
      <w:r w:rsidRPr="00CF1BED">
        <w:t>to</w:t>
      </w:r>
      <w:r>
        <w:t xml:space="preserve"> </w:t>
      </w:r>
      <w:r w:rsidRPr="00CF1BED">
        <w:t>compulsory</w:t>
      </w:r>
      <w:r>
        <w:t xml:space="preserve"> </w:t>
      </w:r>
      <w:r w:rsidRPr="00CF1BED">
        <w:t>treatment</w:t>
      </w:r>
      <w:r>
        <w:t xml:space="preserve"> </w:t>
      </w:r>
      <w:r w:rsidRPr="00CF1BED">
        <w:t>in</w:t>
      </w:r>
      <w:r>
        <w:t xml:space="preserve"> </w:t>
      </w:r>
      <w:r w:rsidRPr="00CF1BED">
        <w:t>20</w:t>
      </w:r>
      <w:r>
        <w:t>20</w:t>
      </w:r>
      <w:r w:rsidRPr="00CF1BED">
        <w:t>–2</w:t>
      </w:r>
      <w:r>
        <w:t xml:space="preserve">1 </w:t>
      </w:r>
      <w:r w:rsidRPr="00CF1BED">
        <w:t>was</w:t>
      </w:r>
      <w:r>
        <w:t xml:space="preserve"> 40 </w:t>
      </w:r>
      <w:r w:rsidRPr="00CF1BED">
        <w:t>years,</w:t>
      </w:r>
      <w:r>
        <w:t xml:space="preserve"> </w:t>
      </w:r>
      <w:r w:rsidRPr="00CF1BED">
        <w:t>ranging</w:t>
      </w:r>
      <w:r>
        <w:t xml:space="preserve"> </w:t>
      </w:r>
      <w:r w:rsidRPr="00CF1BED">
        <w:t>from</w:t>
      </w:r>
      <w:r>
        <w:t xml:space="preserve"> 20 </w:t>
      </w:r>
      <w:r w:rsidRPr="00CF1BED">
        <w:t>to</w:t>
      </w:r>
      <w:r>
        <w:t xml:space="preserve"> 72 </w:t>
      </w:r>
      <w:r w:rsidRPr="00CF1BED">
        <w:t>years</w:t>
      </w:r>
      <w:r>
        <w:t xml:space="preserve"> </w:t>
      </w:r>
      <w:r w:rsidRPr="00CF1BED">
        <w:t>(calculated</w:t>
      </w:r>
      <w:r>
        <w:t xml:space="preserve"> </w:t>
      </w:r>
      <w:r w:rsidRPr="00CF1BED">
        <w:t>at</w:t>
      </w:r>
      <w:r>
        <w:t xml:space="preserve"> </w:t>
      </w:r>
      <w:r w:rsidRPr="00CF1BED">
        <w:t>30</w:t>
      </w:r>
      <w:r>
        <w:t xml:space="preserve"> </w:t>
      </w:r>
      <w:r w:rsidRPr="00CF1BED">
        <w:t>June</w:t>
      </w:r>
      <w:r>
        <w:t xml:space="preserve"> </w:t>
      </w:r>
      <w:r w:rsidRPr="00CF1BED">
        <w:t>202</w:t>
      </w:r>
      <w:r>
        <w:t>1</w:t>
      </w:r>
      <w:r w:rsidRPr="00CF1BED">
        <w:t>).</w:t>
      </w:r>
      <w:r>
        <w:t xml:space="preserve"> </w:t>
      </w:r>
      <w:r w:rsidRPr="00CF1BED">
        <w:t>This</w:t>
      </w:r>
      <w:r>
        <w:t xml:space="preserve"> </w:t>
      </w:r>
      <w:r w:rsidRPr="00CF1BED">
        <w:t>is</w:t>
      </w:r>
      <w:r>
        <w:t xml:space="preserve"> </w:t>
      </w:r>
      <w:r w:rsidRPr="00CF1BED">
        <w:t>a</w:t>
      </w:r>
      <w:r>
        <w:t xml:space="preserve"> </w:t>
      </w:r>
      <w:r w:rsidRPr="00CF1BED">
        <w:t>similar</w:t>
      </w:r>
      <w:r>
        <w:t xml:space="preserve"> </w:t>
      </w:r>
      <w:r w:rsidRPr="00CF1BED">
        <w:t>age</w:t>
      </w:r>
      <w:r>
        <w:t xml:space="preserve"> </w:t>
      </w:r>
      <w:r w:rsidRPr="00CF1BED">
        <w:t>profile</w:t>
      </w:r>
      <w:r>
        <w:t xml:space="preserve"> </w:t>
      </w:r>
      <w:r w:rsidRPr="00CF1BED">
        <w:t>to</w:t>
      </w:r>
      <w:r>
        <w:t xml:space="preserve"> </w:t>
      </w:r>
      <w:r w:rsidRPr="00CF1BED">
        <w:t>the</w:t>
      </w:r>
      <w:r>
        <w:t xml:space="preserve"> </w:t>
      </w:r>
      <w:r w:rsidRPr="00CF1BED">
        <w:t>previous</w:t>
      </w:r>
      <w:r>
        <w:t xml:space="preserve"> </w:t>
      </w:r>
      <w:r w:rsidRPr="00CF1BED">
        <w:t>two</w:t>
      </w:r>
      <w:r>
        <w:t xml:space="preserve"> </w:t>
      </w:r>
      <w:r w:rsidRPr="00CF1BED">
        <w:t>years.</w:t>
      </w:r>
    </w:p>
    <w:p w14:paraId="16499BAF" w14:textId="27F1FE23" w:rsidR="00BE3551" w:rsidRPr="00E5633F" w:rsidRDefault="00DD4100" w:rsidP="002E2385">
      <w:pPr>
        <w:pStyle w:val="Body"/>
        <w:spacing w:after="0"/>
      </w:pPr>
      <w:bookmarkStart w:id="56" w:name="_Hlk87527496"/>
      <w:r>
        <w:t>Table 2</w:t>
      </w:r>
      <w:r w:rsidR="00BE3551">
        <w:t>3 shows the number of people subject to supervised treatment orders in Victoria by</w:t>
      </w:r>
      <w:r w:rsidR="005D48E4">
        <w:t> </w:t>
      </w:r>
      <w:r w:rsidR="00BE3551">
        <w:t>accommodation type as of 20 June 2021.</w:t>
      </w:r>
    </w:p>
    <w:p w14:paraId="20E65886" w14:textId="079D8AFC" w:rsidR="00BE3551" w:rsidRPr="009C0D49" w:rsidRDefault="00DD4100" w:rsidP="002E2385">
      <w:pPr>
        <w:pStyle w:val="Tablecaption"/>
      </w:pPr>
      <w:r>
        <w:t>Table 2</w:t>
      </w:r>
      <w:r w:rsidR="00BE3551">
        <w:t>3</w:t>
      </w:r>
      <w:r w:rsidR="00BE3551" w:rsidRPr="009C0D49">
        <w:t>:</w:t>
      </w:r>
      <w:r w:rsidR="00BE3551">
        <w:t xml:space="preserve"> </w:t>
      </w:r>
      <w:r w:rsidR="00BE3551" w:rsidRPr="009C0D49">
        <w:t>Number</w:t>
      </w:r>
      <w:r w:rsidR="00BE3551">
        <w:t xml:space="preserve"> </w:t>
      </w:r>
      <w:r w:rsidR="00BE3551" w:rsidRPr="009C0D49">
        <w:t>of</w:t>
      </w:r>
      <w:r w:rsidR="00BE3551">
        <w:t xml:space="preserve"> </w:t>
      </w:r>
      <w:r w:rsidR="00BE3551" w:rsidRPr="009C0D49">
        <w:t>people</w:t>
      </w:r>
      <w:r w:rsidR="00BE3551">
        <w:t xml:space="preserve"> </w:t>
      </w:r>
      <w:r w:rsidR="00BE3551" w:rsidRPr="009C0D49">
        <w:t>subject</w:t>
      </w:r>
      <w:r w:rsidR="00BE3551">
        <w:t xml:space="preserve"> </w:t>
      </w:r>
      <w:r w:rsidR="00BE3551" w:rsidRPr="009C0D49">
        <w:t>to</w:t>
      </w:r>
      <w:r w:rsidR="00BE3551">
        <w:t xml:space="preserve"> </w:t>
      </w:r>
      <w:r w:rsidR="00BE3551" w:rsidRPr="009C0D49">
        <w:rPr>
          <w:bCs/>
        </w:rPr>
        <w:t>supervised</w:t>
      </w:r>
      <w:r w:rsidR="00BE3551">
        <w:rPr>
          <w:bCs/>
        </w:rPr>
        <w:t xml:space="preserve"> </w:t>
      </w:r>
      <w:r w:rsidR="00BE3551" w:rsidRPr="009C0D49">
        <w:rPr>
          <w:bCs/>
        </w:rPr>
        <w:t>treatment</w:t>
      </w:r>
      <w:r w:rsidR="00BE3551">
        <w:rPr>
          <w:bCs/>
        </w:rPr>
        <w:t xml:space="preserve"> </w:t>
      </w:r>
      <w:r w:rsidR="00BE3551" w:rsidRPr="009C0D49">
        <w:rPr>
          <w:bCs/>
        </w:rPr>
        <w:t>order</w:t>
      </w:r>
      <w:r w:rsidR="00BE3551" w:rsidRPr="009C0D49">
        <w:t>s</w:t>
      </w:r>
      <w:r w:rsidR="00BE3551">
        <w:t xml:space="preserve"> </w:t>
      </w:r>
      <w:r w:rsidR="00BE3551" w:rsidRPr="009C0D49">
        <w:t>in</w:t>
      </w:r>
      <w:r w:rsidR="00BE3551">
        <w:t xml:space="preserve"> </w:t>
      </w:r>
      <w:r w:rsidR="00BE3551" w:rsidRPr="009C0D49">
        <w:t>Victoria</w:t>
      </w:r>
      <w:r w:rsidR="00BE3551">
        <w:t xml:space="preserve"> </w:t>
      </w:r>
      <w:r w:rsidR="00BE3551" w:rsidRPr="009C0D49">
        <w:t>by</w:t>
      </w:r>
      <w:r w:rsidR="00BE3551">
        <w:t xml:space="preserve"> </w:t>
      </w:r>
      <w:r w:rsidR="00BE3551" w:rsidRPr="009C0D49">
        <w:t>accommodation</w:t>
      </w:r>
      <w:r w:rsidR="00BE3551">
        <w:t xml:space="preserve"> </w:t>
      </w:r>
      <w:r w:rsidR="00BE3551" w:rsidRPr="009C0D49">
        <w:t>type,</w:t>
      </w:r>
      <w:r w:rsidR="00BE3551">
        <w:t xml:space="preserve"> </w:t>
      </w:r>
      <w:r w:rsidR="00BE3551" w:rsidRPr="009C0D49">
        <w:t>30</w:t>
      </w:r>
      <w:r w:rsidR="00BE3551">
        <w:t xml:space="preserve"> </w:t>
      </w:r>
      <w:r w:rsidR="00BE3551" w:rsidRPr="009C0D49">
        <w:t>June</w:t>
      </w:r>
      <w:r w:rsidR="00BE3551">
        <w:t xml:space="preserve"> </w:t>
      </w:r>
      <w:r w:rsidR="00BE3551" w:rsidRPr="009C0D49">
        <w:t>2021</w:t>
      </w:r>
    </w:p>
    <w:tbl>
      <w:tblPr>
        <w:tblStyle w:val="TableGrid"/>
        <w:tblW w:w="9299" w:type="dxa"/>
        <w:tblLook w:val="06A0" w:firstRow="1" w:lastRow="0" w:firstColumn="1" w:lastColumn="0" w:noHBand="1" w:noVBand="1"/>
      </w:tblPr>
      <w:tblGrid>
        <w:gridCol w:w="6161"/>
        <w:gridCol w:w="3138"/>
      </w:tblGrid>
      <w:tr w:rsidR="00BE3551" w:rsidRPr="009C0D49" w14:paraId="59949CE7" w14:textId="77777777" w:rsidTr="001F593A">
        <w:trPr>
          <w:cnfStyle w:val="100000000000" w:firstRow="1" w:lastRow="0" w:firstColumn="0" w:lastColumn="0" w:oddVBand="0" w:evenVBand="0" w:oddHBand="0" w:evenHBand="0" w:firstRowFirstColumn="0" w:firstRowLastColumn="0" w:lastRowFirstColumn="0" w:lastRowLastColumn="0"/>
          <w:tblHeader/>
        </w:trPr>
        <w:tc>
          <w:tcPr>
            <w:tcW w:w="6009" w:type="dxa"/>
            <w:hideMark/>
          </w:tcPr>
          <w:p w14:paraId="3FDEDF40" w14:textId="77777777" w:rsidR="00BE3551" w:rsidRPr="009C0D49" w:rsidRDefault="00BE3551" w:rsidP="002F4180">
            <w:pPr>
              <w:pStyle w:val="Tablecolhead"/>
              <w:spacing w:before="60" w:after="40"/>
              <w:rPr>
                <w:lang w:eastAsia="en-AU"/>
              </w:rPr>
            </w:pPr>
            <w:r w:rsidRPr="009C0D49">
              <w:rPr>
                <w:lang w:eastAsia="en-AU"/>
              </w:rPr>
              <w:t>Accommodation</w:t>
            </w:r>
            <w:r>
              <w:rPr>
                <w:lang w:eastAsia="en-AU"/>
              </w:rPr>
              <w:t xml:space="preserve"> </w:t>
            </w:r>
            <w:r w:rsidRPr="009C0D49">
              <w:rPr>
                <w:lang w:eastAsia="en-AU"/>
              </w:rPr>
              <w:t>type</w:t>
            </w:r>
          </w:p>
        </w:tc>
        <w:tc>
          <w:tcPr>
            <w:tcW w:w="3061" w:type="dxa"/>
            <w:hideMark/>
          </w:tcPr>
          <w:p w14:paraId="64277A88" w14:textId="77777777" w:rsidR="00BE3551" w:rsidRPr="009C0D49" w:rsidRDefault="00BE3551" w:rsidP="002F4180">
            <w:pPr>
              <w:pStyle w:val="Tablecolhead"/>
              <w:spacing w:before="60" w:after="40"/>
              <w:jc w:val="center"/>
              <w:rPr>
                <w:lang w:eastAsia="en-AU"/>
              </w:rPr>
            </w:pPr>
            <w:r w:rsidRPr="009C0D49">
              <w:rPr>
                <w:lang w:eastAsia="en-AU"/>
              </w:rPr>
              <w:t>Number</w:t>
            </w:r>
            <w:r>
              <w:rPr>
                <w:lang w:eastAsia="en-AU"/>
              </w:rPr>
              <w:t xml:space="preserve"> </w:t>
            </w:r>
            <w:r w:rsidRPr="009C0D49">
              <w:rPr>
                <w:lang w:eastAsia="en-AU"/>
              </w:rPr>
              <w:t>of</w:t>
            </w:r>
            <w:r>
              <w:rPr>
                <w:lang w:eastAsia="en-AU"/>
              </w:rPr>
              <w:t xml:space="preserve"> </w:t>
            </w:r>
            <w:r w:rsidRPr="009C0D49">
              <w:rPr>
                <w:lang w:eastAsia="en-AU"/>
              </w:rPr>
              <w:t>people</w:t>
            </w:r>
            <w:r>
              <w:rPr>
                <w:lang w:eastAsia="en-AU"/>
              </w:rPr>
              <w:t xml:space="preserve"> </w:t>
            </w:r>
            <w:r w:rsidRPr="009C0D49">
              <w:rPr>
                <w:lang w:eastAsia="en-AU"/>
              </w:rPr>
              <w:t>subject</w:t>
            </w:r>
            <w:r>
              <w:rPr>
                <w:lang w:eastAsia="en-AU"/>
              </w:rPr>
              <w:t xml:space="preserve"> </w:t>
            </w:r>
            <w:r w:rsidRPr="009C0D49">
              <w:rPr>
                <w:lang w:eastAsia="en-AU"/>
              </w:rPr>
              <w:t>to</w:t>
            </w:r>
            <w:r>
              <w:rPr>
                <w:lang w:eastAsia="en-AU"/>
              </w:rPr>
              <w:t xml:space="preserve"> </w:t>
            </w:r>
            <w:r w:rsidRPr="009C0D49">
              <w:rPr>
                <w:lang w:eastAsia="en-AU"/>
              </w:rPr>
              <w:t>supervised</w:t>
            </w:r>
            <w:r>
              <w:rPr>
                <w:lang w:eastAsia="en-AU"/>
              </w:rPr>
              <w:t xml:space="preserve"> </w:t>
            </w:r>
            <w:r w:rsidRPr="009C0D49">
              <w:rPr>
                <w:lang w:eastAsia="en-AU"/>
              </w:rPr>
              <w:t>treatment</w:t>
            </w:r>
            <w:r>
              <w:rPr>
                <w:lang w:eastAsia="en-AU"/>
              </w:rPr>
              <w:t xml:space="preserve"> </w:t>
            </w:r>
            <w:r w:rsidRPr="009C0D49">
              <w:rPr>
                <w:lang w:eastAsia="en-AU"/>
              </w:rPr>
              <w:t>orders</w:t>
            </w:r>
          </w:p>
        </w:tc>
      </w:tr>
      <w:tr w:rsidR="00BE3551" w:rsidRPr="009C0D49" w14:paraId="34A7B036" w14:textId="77777777" w:rsidTr="001F593A">
        <w:tc>
          <w:tcPr>
            <w:tcW w:w="6009" w:type="dxa"/>
            <w:hideMark/>
          </w:tcPr>
          <w:p w14:paraId="35544088" w14:textId="77777777" w:rsidR="00BE3551" w:rsidRPr="009C0D49" w:rsidRDefault="00BE3551" w:rsidP="002F4180">
            <w:pPr>
              <w:pStyle w:val="Tabletext"/>
              <w:spacing w:before="60" w:after="40"/>
              <w:rPr>
                <w:lang w:eastAsia="en-AU"/>
              </w:rPr>
            </w:pPr>
            <w:r w:rsidRPr="009C0D49">
              <w:rPr>
                <w:lang w:eastAsia="en-AU"/>
              </w:rPr>
              <w:t>Non-DFFH</w:t>
            </w:r>
            <w:r>
              <w:rPr>
                <w:lang w:eastAsia="en-AU"/>
              </w:rPr>
              <w:t xml:space="preserve"> </w:t>
            </w:r>
            <w:r w:rsidRPr="009C0D49">
              <w:rPr>
                <w:lang w:eastAsia="en-AU"/>
              </w:rPr>
              <w:t>specialist</w:t>
            </w:r>
            <w:r>
              <w:rPr>
                <w:lang w:eastAsia="en-AU"/>
              </w:rPr>
              <w:t xml:space="preserve"> </w:t>
            </w:r>
            <w:r w:rsidRPr="009C0D49">
              <w:rPr>
                <w:lang w:eastAsia="en-AU"/>
              </w:rPr>
              <w:t>forensic</w:t>
            </w:r>
            <w:r>
              <w:rPr>
                <w:lang w:eastAsia="en-AU"/>
              </w:rPr>
              <w:t xml:space="preserve"> </w:t>
            </w:r>
            <w:r w:rsidRPr="009C0D49">
              <w:rPr>
                <w:lang w:eastAsia="en-AU"/>
              </w:rPr>
              <w:t>disability</w:t>
            </w:r>
            <w:r>
              <w:rPr>
                <w:lang w:eastAsia="en-AU"/>
              </w:rPr>
              <w:t xml:space="preserve"> </w:t>
            </w:r>
            <w:r w:rsidRPr="009C0D49">
              <w:rPr>
                <w:lang w:eastAsia="en-AU"/>
              </w:rPr>
              <w:t>accommodation</w:t>
            </w:r>
            <w:r>
              <w:rPr>
                <w:lang w:eastAsia="en-AU"/>
              </w:rPr>
              <w:t xml:space="preserve"> </w:t>
            </w:r>
            <w:r w:rsidRPr="009C0D49">
              <w:rPr>
                <w:lang w:eastAsia="en-AU"/>
              </w:rPr>
              <w:t>(SFDA)</w:t>
            </w:r>
          </w:p>
        </w:tc>
        <w:tc>
          <w:tcPr>
            <w:tcW w:w="3061" w:type="dxa"/>
            <w:hideMark/>
          </w:tcPr>
          <w:p w14:paraId="7C3C697C" w14:textId="77777777" w:rsidR="00BE3551" w:rsidRPr="009C0D49" w:rsidRDefault="00BE3551" w:rsidP="002F4180">
            <w:pPr>
              <w:pStyle w:val="Tabletext"/>
              <w:spacing w:before="60" w:after="40"/>
              <w:jc w:val="center"/>
              <w:rPr>
                <w:lang w:eastAsia="en-AU"/>
              </w:rPr>
            </w:pPr>
            <w:r w:rsidRPr="009C0D49">
              <w:rPr>
                <w:lang w:eastAsia="en-AU"/>
              </w:rPr>
              <w:t>9</w:t>
            </w:r>
          </w:p>
        </w:tc>
      </w:tr>
      <w:tr w:rsidR="00BE3551" w:rsidRPr="009C0D49" w14:paraId="1E0A4D93" w14:textId="77777777" w:rsidTr="001F593A">
        <w:tc>
          <w:tcPr>
            <w:tcW w:w="6009" w:type="dxa"/>
            <w:hideMark/>
          </w:tcPr>
          <w:p w14:paraId="201FCC54" w14:textId="77777777" w:rsidR="00BE3551" w:rsidRPr="009C0D49" w:rsidRDefault="00BE3551" w:rsidP="002F4180">
            <w:pPr>
              <w:pStyle w:val="Tabletext"/>
              <w:spacing w:before="60" w:after="40"/>
              <w:rPr>
                <w:lang w:eastAsia="en-AU"/>
              </w:rPr>
            </w:pPr>
            <w:r w:rsidRPr="009C0D49">
              <w:rPr>
                <w:lang w:eastAsia="en-AU"/>
              </w:rPr>
              <w:t>Other</w:t>
            </w:r>
            <w:r>
              <w:rPr>
                <w:lang w:eastAsia="en-AU"/>
              </w:rPr>
              <w:t xml:space="preserve"> </w:t>
            </w:r>
            <w:r w:rsidRPr="009C0D49">
              <w:rPr>
                <w:lang w:eastAsia="en-AU"/>
              </w:rPr>
              <w:t>DFFH</w:t>
            </w:r>
            <w:r>
              <w:rPr>
                <w:lang w:eastAsia="en-AU"/>
              </w:rPr>
              <w:t xml:space="preserve"> </w:t>
            </w:r>
            <w:r w:rsidRPr="009C0D49">
              <w:rPr>
                <w:lang w:eastAsia="en-AU"/>
              </w:rPr>
              <w:t>accommodation</w:t>
            </w:r>
            <w:r>
              <w:rPr>
                <w:lang w:eastAsia="en-AU"/>
              </w:rPr>
              <w:t xml:space="preserve"> </w:t>
            </w:r>
            <w:r w:rsidRPr="009C0D49">
              <w:rPr>
                <w:lang w:eastAsia="en-AU"/>
              </w:rPr>
              <w:t>including</w:t>
            </w:r>
            <w:r>
              <w:rPr>
                <w:lang w:eastAsia="en-AU"/>
              </w:rPr>
              <w:t xml:space="preserve"> </w:t>
            </w:r>
            <w:r w:rsidRPr="009C0D49">
              <w:rPr>
                <w:lang w:eastAsia="en-AU"/>
              </w:rPr>
              <w:t>disability</w:t>
            </w:r>
            <w:r>
              <w:rPr>
                <w:lang w:eastAsia="en-AU"/>
              </w:rPr>
              <w:t xml:space="preserve"> </w:t>
            </w:r>
            <w:r w:rsidRPr="009C0D49">
              <w:rPr>
                <w:lang w:eastAsia="en-AU"/>
              </w:rPr>
              <w:t>accommodation</w:t>
            </w:r>
            <w:r>
              <w:rPr>
                <w:lang w:eastAsia="en-AU"/>
              </w:rPr>
              <w:t xml:space="preserve"> </w:t>
            </w:r>
            <w:r w:rsidRPr="009C0D49">
              <w:rPr>
                <w:lang w:eastAsia="en-AU"/>
              </w:rPr>
              <w:t>services</w:t>
            </w:r>
            <w:r>
              <w:rPr>
                <w:lang w:eastAsia="en-AU"/>
              </w:rPr>
              <w:t xml:space="preserve"> </w:t>
            </w:r>
            <w:r w:rsidRPr="009C0D49">
              <w:rPr>
                <w:lang w:eastAsia="en-AU"/>
              </w:rPr>
              <w:t>and</w:t>
            </w:r>
            <w:r>
              <w:rPr>
                <w:lang w:eastAsia="en-AU"/>
              </w:rPr>
              <w:t xml:space="preserve"> </w:t>
            </w:r>
            <w:r w:rsidRPr="009C0D49">
              <w:rPr>
                <w:lang w:eastAsia="en-AU"/>
              </w:rPr>
              <w:t>SFDA</w:t>
            </w:r>
          </w:p>
        </w:tc>
        <w:tc>
          <w:tcPr>
            <w:tcW w:w="3061" w:type="dxa"/>
            <w:hideMark/>
          </w:tcPr>
          <w:p w14:paraId="7EEE7BA4" w14:textId="77777777" w:rsidR="00BE3551" w:rsidRPr="009C0D49" w:rsidRDefault="00BE3551" w:rsidP="002F4180">
            <w:pPr>
              <w:pStyle w:val="Tabletext"/>
              <w:spacing w:before="60" w:after="40"/>
              <w:jc w:val="center"/>
              <w:rPr>
                <w:lang w:eastAsia="en-AU"/>
              </w:rPr>
            </w:pPr>
            <w:r w:rsidRPr="009C0D49">
              <w:rPr>
                <w:lang w:eastAsia="en-AU"/>
              </w:rPr>
              <w:t>1</w:t>
            </w:r>
          </w:p>
        </w:tc>
      </w:tr>
      <w:tr w:rsidR="00BE3551" w:rsidRPr="009C0D49" w14:paraId="24985099" w14:textId="77777777" w:rsidTr="001F593A">
        <w:tc>
          <w:tcPr>
            <w:tcW w:w="6009" w:type="dxa"/>
            <w:hideMark/>
          </w:tcPr>
          <w:p w14:paraId="0C4EB1C9" w14:textId="77777777" w:rsidR="00BE3551" w:rsidRPr="009C0D49" w:rsidRDefault="00BE3551" w:rsidP="002F4180">
            <w:pPr>
              <w:pStyle w:val="Tabletext"/>
              <w:spacing w:before="60" w:after="40"/>
              <w:rPr>
                <w:lang w:eastAsia="en-AU"/>
              </w:rPr>
            </w:pPr>
            <w:r w:rsidRPr="009C0D49">
              <w:rPr>
                <w:lang w:eastAsia="en-AU"/>
              </w:rPr>
              <w:t>Transitioned</w:t>
            </w:r>
            <w:r>
              <w:rPr>
                <w:lang w:eastAsia="en-AU"/>
              </w:rPr>
              <w:t xml:space="preserve"> </w:t>
            </w:r>
            <w:r w:rsidRPr="009C0D49">
              <w:rPr>
                <w:lang w:eastAsia="en-AU"/>
              </w:rPr>
              <w:t>from</w:t>
            </w:r>
            <w:r>
              <w:rPr>
                <w:lang w:eastAsia="en-AU"/>
              </w:rPr>
              <w:t xml:space="preserve"> </w:t>
            </w:r>
            <w:r w:rsidRPr="009C0D49">
              <w:rPr>
                <w:lang w:eastAsia="en-AU"/>
              </w:rPr>
              <w:t>DAS</w:t>
            </w:r>
            <w:r>
              <w:rPr>
                <w:lang w:eastAsia="en-AU"/>
              </w:rPr>
              <w:t xml:space="preserve"> </w:t>
            </w:r>
            <w:r w:rsidRPr="009C0D49">
              <w:rPr>
                <w:lang w:eastAsia="en-AU"/>
              </w:rPr>
              <w:t>to</w:t>
            </w:r>
            <w:r>
              <w:rPr>
                <w:lang w:eastAsia="en-AU"/>
              </w:rPr>
              <w:t xml:space="preserve"> </w:t>
            </w:r>
            <w:r w:rsidRPr="009C0D49">
              <w:rPr>
                <w:lang w:eastAsia="en-AU"/>
              </w:rPr>
              <w:t>NDIS</w:t>
            </w:r>
            <w:r>
              <w:rPr>
                <w:lang w:eastAsia="en-AU"/>
              </w:rPr>
              <w:t xml:space="preserve"> </w:t>
            </w:r>
            <w:r w:rsidRPr="009C0D49">
              <w:rPr>
                <w:lang w:eastAsia="en-AU"/>
              </w:rPr>
              <w:t>providers</w:t>
            </w:r>
          </w:p>
        </w:tc>
        <w:tc>
          <w:tcPr>
            <w:tcW w:w="3061" w:type="dxa"/>
            <w:hideMark/>
          </w:tcPr>
          <w:p w14:paraId="42071408" w14:textId="77777777" w:rsidR="00BE3551" w:rsidRPr="009C0D49" w:rsidRDefault="00BE3551" w:rsidP="002F4180">
            <w:pPr>
              <w:pStyle w:val="Tabletext"/>
              <w:spacing w:before="60" w:after="40"/>
              <w:jc w:val="center"/>
              <w:rPr>
                <w:lang w:eastAsia="en-AU"/>
              </w:rPr>
            </w:pPr>
            <w:r w:rsidRPr="009C0D49">
              <w:rPr>
                <w:lang w:eastAsia="en-AU"/>
              </w:rPr>
              <w:t>10</w:t>
            </w:r>
          </w:p>
        </w:tc>
      </w:tr>
      <w:tr w:rsidR="00BE3551" w:rsidRPr="009C0D49" w14:paraId="071066EE" w14:textId="77777777" w:rsidTr="001F593A">
        <w:tc>
          <w:tcPr>
            <w:tcW w:w="6009" w:type="dxa"/>
            <w:hideMark/>
          </w:tcPr>
          <w:p w14:paraId="0258C152" w14:textId="77777777" w:rsidR="00BE3551" w:rsidRPr="009C0D49" w:rsidRDefault="00BE3551" w:rsidP="002F4180">
            <w:pPr>
              <w:pStyle w:val="Tabletext"/>
              <w:spacing w:before="60" w:after="40"/>
              <w:rPr>
                <w:lang w:eastAsia="en-AU"/>
              </w:rPr>
            </w:pPr>
            <w:r w:rsidRPr="009C0D49">
              <w:rPr>
                <w:lang w:eastAsia="en-AU"/>
              </w:rPr>
              <w:t>Other</w:t>
            </w:r>
            <w:r>
              <w:rPr>
                <w:lang w:eastAsia="en-AU"/>
              </w:rPr>
              <w:t xml:space="preserve"> </w:t>
            </w:r>
            <w:r w:rsidRPr="009C0D49">
              <w:rPr>
                <w:lang w:eastAsia="en-AU"/>
              </w:rPr>
              <w:t>community</w:t>
            </w:r>
            <w:r>
              <w:rPr>
                <w:lang w:eastAsia="en-AU"/>
              </w:rPr>
              <w:t xml:space="preserve"> </w:t>
            </w:r>
            <w:r w:rsidRPr="009C0D49">
              <w:rPr>
                <w:lang w:eastAsia="en-AU"/>
              </w:rPr>
              <w:t>services</w:t>
            </w:r>
            <w:r>
              <w:rPr>
                <w:lang w:eastAsia="en-AU"/>
              </w:rPr>
              <w:t xml:space="preserve"> </w:t>
            </w:r>
            <w:r w:rsidRPr="009C0D49">
              <w:rPr>
                <w:lang w:eastAsia="en-AU"/>
              </w:rPr>
              <w:t>organisations</w:t>
            </w:r>
          </w:p>
        </w:tc>
        <w:tc>
          <w:tcPr>
            <w:tcW w:w="3061" w:type="dxa"/>
            <w:hideMark/>
          </w:tcPr>
          <w:p w14:paraId="21FD220F" w14:textId="77777777" w:rsidR="00BE3551" w:rsidRPr="009C0D49" w:rsidRDefault="00BE3551" w:rsidP="002F4180">
            <w:pPr>
              <w:pStyle w:val="Tabletext"/>
              <w:spacing w:before="60" w:after="40"/>
              <w:jc w:val="center"/>
              <w:rPr>
                <w:lang w:eastAsia="en-AU"/>
              </w:rPr>
            </w:pPr>
            <w:r w:rsidRPr="009C0D49">
              <w:rPr>
                <w:lang w:eastAsia="en-AU"/>
              </w:rPr>
              <w:t>9</w:t>
            </w:r>
          </w:p>
        </w:tc>
      </w:tr>
      <w:tr w:rsidR="00BE3551" w14:paraId="6FD09705" w14:textId="77777777" w:rsidTr="001F593A">
        <w:tc>
          <w:tcPr>
            <w:tcW w:w="6009" w:type="dxa"/>
            <w:hideMark/>
          </w:tcPr>
          <w:p w14:paraId="1B497BE6" w14:textId="77777777" w:rsidR="00BE3551" w:rsidRPr="009C0D49" w:rsidRDefault="00BE3551" w:rsidP="002F4180">
            <w:pPr>
              <w:pStyle w:val="Tabletext"/>
              <w:spacing w:before="60" w:after="40"/>
              <w:rPr>
                <w:b/>
                <w:bCs/>
                <w:lang w:eastAsia="en-AU"/>
              </w:rPr>
            </w:pPr>
            <w:r w:rsidRPr="009C0D49">
              <w:rPr>
                <w:b/>
                <w:bCs/>
                <w:lang w:eastAsia="en-AU"/>
              </w:rPr>
              <w:t>Total</w:t>
            </w:r>
          </w:p>
        </w:tc>
        <w:tc>
          <w:tcPr>
            <w:tcW w:w="3061" w:type="dxa"/>
            <w:hideMark/>
          </w:tcPr>
          <w:p w14:paraId="6D22EC4F" w14:textId="77777777" w:rsidR="00BE3551" w:rsidRPr="009C0D49" w:rsidRDefault="00BE3551" w:rsidP="002F4180">
            <w:pPr>
              <w:pStyle w:val="Tabletext"/>
              <w:spacing w:before="60" w:after="40"/>
              <w:jc w:val="center"/>
              <w:rPr>
                <w:b/>
                <w:bCs/>
                <w:lang w:eastAsia="en-AU"/>
              </w:rPr>
            </w:pPr>
            <w:r w:rsidRPr="009C0D49">
              <w:rPr>
                <w:b/>
                <w:bCs/>
                <w:lang w:eastAsia="en-AU"/>
              </w:rPr>
              <w:t>29</w:t>
            </w:r>
          </w:p>
        </w:tc>
      </w:tr>
    </w:tbl>
    <w:p w14:paraId="303E927A" w14:textId="77777777" w:rsidR="00BE3551" w:rsidRDefault="00BE3551" w:rsidP="00C54C85">
      <w:pPr>
        <w:pStyle w:val="Tablefigurenote"/>
      </w:pPr>
      <w:r w:rsidRPr="00E36248">
        <w:t>DAS</w:t>
      </w:r>
      <w:r>
        <w:t xml:space="preserve"> </w:t>
      </w:r>
      <w:r w:rsidRPr="00E36248">
        <w:t>=</w:t>
      </w:r>
      <w:r>
        <w:t xml:space="preserve"> </w:t>
      </w:r>
      <w:r w:rsidRPr="00E36248">
        <w:t>disability</w:t>
      </w:r>
      <w:r>
        <w:t xml:space="preserve"> </w:t>
      </w:r>
      <w:r w:rsidRPr="00E36248">
        <w:t>accommodation</w:t>
      </w:r>
      <w:r>
        <w:t xml:space="preserve"> </w:t>
      </w:r>
      <w:r w:rsidRPr="00E36248">
        <w:t>services;</w:t>
      </w:r>
      <w:r>
        <w:t xml:space="preserve"> </w:t>
      </w:r>
      <w:r w:rsidRPr="005975D7">
        <w:t>DFFH</w:t>
      </w:r>
      <w:r>
        <w:t xml:space="preserve"> </w:t>
      </w:r>
      <w:r w:rsidRPr="005975D7">
        <w:t>=</w:t>
      </w:r>
      <w:r>
        <w:t xml:space="preserve"> </w:t>
      </w:r>
      <w:r w:rsidRPr="005975D7">
        <w:t>Department</w:t>
      </w:r>
      <w:r>
        <w:t xml:space="preserve"> </w:t>
      </w:r>
      <w:r w:rsidRPr="005975D7">
        <w:t>of</w:t>
      </w:r>
      <w:r>
        <w:t xml:space="preserve"> </w:t>
      </w:r>
      <w:r w:rsidRPr="005975D7">
        <w:t>Families,</w:t>
      </w:r>
      <w:r>
        <w:t xml:space="preserve"> </w:t>
      </w:r>
      <w:r w:rsidRPr="005975D7">
        <w:t>Fairness</w:t>
      </w:r>
      <w:r>
        <w:t xml:space="preserve"> </w:t>
      </w:r>
      <w:r w:rsidRPr="005975D7">
        <w:t>and</w:t>
      </w:r>
      <w:r>
        <w:t xml:space="preserve"> </w:t>
      </w:r>
      <w:r w:rsidRPr="005975D7">
        <w:t>Housing</w:t>
      </w:r>
      <w:bookmarkEnd w:id="56"/>
      <w:r w:rsidRPr="005975D7">
        <w:t>;</w:t>
      </w:r>
      <w:r>
        <w:t xml:space="preserve"> </w:t>
      </w:r>
      <w:r w:rsidRPr="005975D7">
        <w:t>SFDA</w:t>
      </w:r>
      <w:r>
        <w:t xml:space="preserve"> </w:t>
      </w:r>
      <w:r w:rsidRPr="005975D7">
        <w:t>=</w:t>
      </w:r>
      <w:r>
        <w:t xml:space="preserve"> </w:t>
      </w:r>
      <w:r w:rsidRPr="00E36248">
        <w:t>specialist</w:t>
      </w:r>
      <w:r>
        <w:t xml:space="preserve"> </w:t>
      </w:r>
      <w:r w:rsidRPr="00E36248">
        <w:t>forensic</w:t>
      </w:r>
      <w:r>
        <w:rPr>
          <w:lang w:eastAsia="en-AU"/>
        </w:rPr>
        <w:t xml:space="preserve"> </w:t>
      </w:r>
      <w:r w:rsidRPr="009C0D49">
        <w:rPr>
          <w:lang w:eastAsia="en-AU"/>
        </w:rPr>
        <w:t>disability</w:t>
      </w:r>
      <w:r>
        <w:rPr>
          <w:lang w:eastAsia="en-AU"/>
        </w:rPr>
        <w:t xml:space="preserve"> </w:t>
      </w:r>
      <w:r w:rsidRPr="009C0D49">
        <w:rPr>
          <w:lang w:eastAsia="en-AU"/>
        </w:rPr>
        <w:t>accommodation</w:t>
      </w:r>
    </w:p>
    <w:p w14:paraId="306380A4" w14:textId="77777777" w:rsidR="005375B6" w:rsidRPr="005375B6" w:rsidRDefault="005375B6" w:rsidP="005375B6">
      <w:pPr>
        <w:pStyle w:val="Body"/>
      </w:pPr>
      <w:r w:rsidRPr="005375B6">
        <w:br w:type="page"/>
      </w:r>
    </w:p>
    <w:p w14:paraId="6B862F4E" w14:textId="781DF596" w:rsidR="00BE3551" w:rsidRPr="00FC330E" w:rsidRDefault="00BE3551" w:rsidP="004A23E8">
      <w:pPr>
        <w:pStyle w:val="Heading3"/>
      </w:pPr>
      <w:r w:rsidRPr="00FC330E">
        <w:lastRenderedPageBreak/>
        <w:t>Compulsory</w:t>
      </w:r>
      <w:r>
        <w:t xml:space="preserve"> </w:t>
      </w:r>
      <w:r w:rsidRPr="00FC330E">
        <w:t>treatment</w:t>
      </w:r>
      <w:r>
        <w:t xml:space="preserve"> </w:t>
      </w:r>
      <w:r w:rsidRPr="00FC330E">
        <w:t>restrictive</w:t>
      </w:r>
      <w:r>
        <w:t xml:space="preserve"> </w:t>
      </w:r>
      <w:r w:rsidRPr="00FC330E">
        <w:t>practice</w:t>
      </w:r>
      <w:r>
        <w:t xml:space="preserve"> </w:t>
      </w:r>
      <w:r w:rsidRPr="00FC330E">
        <w:t>data</w:t>
      </w:r>
    </w:p>
    <w:p w14:paraId="15D1AD23" w14:textId="3B74D7C6" w:rsidR="00BE3551" w:rsidRPr="004318DA" w:rsidRDefault="00DD4100" w:rsidP="002E2385">
      <w:pPr>
        <w:pStyle w:val="Body"/>
      </w:pPr>
      <w:bookmarkStart w:id="57" w:name="_Hlk26358210"/>
      <w:r>
        <w:t>Table 2</w:t>
      </w:r>
      <w:r w:rsidR="00BE3551">
        <w:t xml:space="preserve">4 </w:t>
      </w:r>
      <w:r w:rsidR="00BE3551" w:rsidRPr="004318DA">
        <w:t>gives</w:t>
      </w:r>
      <w:r w:rsidR="00BE3551">
        <w:t xml:space="preserve"> </w:t>
      </w:r>
      <w:r w:rsidR="00BE3551" w:rsidRPr="004318DA">
        <w:t>a</w:t>
      </w:r>
      <w:r w:rsidR="00BE3551">
        <w:t xml:space="preserve"> </w:t>
      </w:r>
      <w:r w:rsidR="00BE3551" w:rsidRPr="004318DA">
        <w:t>breakdown</w:t>
      </w:r>
      <w:r w:rsidR="00BE3551">
        <w:t xml:space="preserve"> </w:t>
      </w:r>
      <w:r w:rsidR="00BE3551" w:rsidRPr="004318DA">
        <w:t>of</w:t>
      </w:r>
      <w:r w:rsidR="00BE3551">
        <w:t xml:space="preserve"> </w:t>
      </w:r>
      <w:r w:rsidR="00BE3551" w:rsidRPr="004318DA">
        <w:t>the</w:t>
      </w:r>
      <w:r w:rsidR="00BE3551">
        <w:t xml:space="preserve"> </w:t>
      </w:r>
      <w:r w:rsidR="00BE3551" w:rsidRPr="004318DA">
        <w:t>number</w:t>
      </w:r>
      <w:r w:rsidR="00BE3551">
        <w:t xml:space="preserve"> </w:t>
      </w:r>
      <w:r w:rsidR="00BE3551" w:rsidRPr="004318DA">
        <w:t>of</w:t>
      </w:r>
      <w:r w:rsidR="00BE3551">
        <w:t xml:space="preserve"> </w:t>
      </w:r>
      <w:r w:rsidR="00BE3551" w:rsidRPr="004318DA">
        <w:t>people</w:t>
      </w:r>
      <w:r w:rsidR="00BE3551">
        <w:t xml:space="preserve"> </w:t>
      </w:r>
      <w:r w:rsidR="00BE3551" w:rsidRPr="004318DA">
        <w:t>subject</w:t>
      </w:r>
      <w:r w:rsidR="00BE3551">
        <w:t xml:space="preserve"> </w:t>
      </w:r>
      <w:r w:rsidR="00BE3551" w:rsidRPr="004318DA">
        <w:t>to</w:t>
      </w:r>
      <w:r w:rsidR="00BE3551">
        <w:t xml:space="preserve"> </w:t>
      </w:r>
      <w:r w:rsidR="00BE3551" w:rsidRPr="004318DA">
        <w:t>compulsory</w:t>
      </w:r>
      <w:r w:rsidR="00BE3551">
        <w:t xml:space="preserve"> </w:t>
      </w:r>
      <w:r w:rsidR="00BE3551" w:rsidRPr="004318DA">
        <w:t>treatment</w:t>
      </w:r>
      <w:r w:rsidR="00BE3551">
        <w:t xml:space="preserve"> </w:t>
      </w:r>
      <w:r w:rsidR="00BE3551" w:rsidRPr="004318DA">
        <w:t>who</w:t>
      </w:r>
      <w:r w:rsidR="00BE3551">
        <w:t xml:space="preserve"> </w:t>
      </w:r>
      <w:r w:rsidR="00BE3551" w:rsidRPr="004318DA">
        <w:t>were</w:t>
      </w:r>
      <w:r w:rsidR="00BE3551">
        <w:t xml:space="preserve"> </w:t>
      </w:r>
      <w:r w:rsidR="00BE3551" w:rsidRPr="004318DA">
        <w:t>subject</w:t>
      </w:r>
      <w:r w:rsidR="00BE3551">
        <w:t xml:space="preserve"> </w:t>
      </w:r>
      <w:r w:rsidR="00BE3551" w:rsidRPr="004318DA">
        <w:t>to</w:t>
      </w:r>
      <w:r w:rsidR="00BE3551">
        <w:t xml:space="preserve"> </w:t>
      </w:r>
      <w:r w:rsidR="00BE3551" w:rsidRPr="004318DA">
        <w:t>restrictive</w:t>
      </w:r>
      <w:r w:rsidR="00BE3551">
        <w:t xml:space="preserve"> practices </w:t>
      </w:r>
      <w:r w:rsidR="00BE3551" w:rsidRPr="004318DA">
        <w:t>in</w:t>
      </w:r>
      <w:r w:rsidR="00BE3551">
        <w:t xml:space="preserve"> </w:t>
      </w:r>
      <w:r w:rsidR="00BE3551" w:rsidRPr="004318DA">
        <w:t>20</w:t>
      </w:r>
      <w:r w:rsidR="00BE3551">
        <w:t>20</w:t>
      </w:r>
      <w:r w:rsidR="00BE3551" w:rsidRPr="004318DA">
        <w:t>–2</w:t>
      </w:r>
      <w:r w:rsidR="00BE3551">
        <w:t xml:space="preserve">1 </w:t>
      </w:r>
      <w:r w:rsidR="00BE3551" w:rsidRPr="004318DA">
        <w:t>by</w:t>
      </w:r>
      <w:r w:rsidR="00BE3551">
        <w:t xml:space="preserve"> </w:t>
      </w:r>
      <w:r w:rsidR="00BE3551" w:rsidRPr="004318DA">
        <w:t>the</w:t>
      </w:r>
      <w:r w:rsidR="00BE3551">
        <w:t xml:space="preserve"> </w:t>
      </w:r>
      <w:r w:rsidR="00BE3551" w:rsidRPr="004318DA">
        <w:t>type</w:t>
      </w:r>
      <w:r w:rsidR="00BE3551">
        <w:t xml:space="preserve"> </w:t>
      </w:r>
      <w:r w:rsidR="00BE3551" w:rsidRPr="004318DA">
        <w:t>of</w:t>
      </w:r>
      <w:r w:rsidR="00BE3551">
        <w:t xml:space="preserve"> </w:t>
      </w:r>
      <w:r w:rsidR="00BE3551" w:rsidRPr="004318DA">
        <w:t>order</w:t>
      </w:r>
      <w:r w:rsidR="00BE3551">
        <w:t xml:space="preserve"> </w:t>
      </w:r>
      <w:r w:rsidR="00BE3551" w:rsidRPr="004318DA">
        <w:t>and</w:t>
      </w:r>
      <w:r w:rsidR="00BE3551">
        <w:t xml:space="preserve"> </w:t>
      </w:r>
      <w:r w:rsidR="00BE3551" w:rsidRPr="004318DA">
        <w:t>restrictive</w:t>
      </w:r>
      <w:r w:rsidR="00BE3551">
        <w:t xml:space="preserve"> </w:t>
      </w:r>
      <w:r w:rsidR="00BE3551" w:rsidRPr="004318DA">
        <w:t>practice.</w:t>
      </w:r>
    </w:p>
    <w:p w14:paraId="27EBDD7A" w14:textId="20D2F9C5" w:rsidR="00BE3551" w:rsidRPr="009C0D49" w:rsidRDefault="00DD4100" w:rsidP="002E2385">
      <w:pPr>
        <w:pStyle w:val="Tablecaption"/>
      </w:pPr>
      <w:bookmarkStart w:id="58" w:name="_Hlk26345825"/>
      <w:r>
        <w:t>Table 2</w:t>
      </w:r>
      <w:r w:rsidR="00BE3551">
        <w:t>4</w:t>
      </w:r>
      <w:r w:rsidR="00BE3551" w:rsidRPr="009C0D49">
        <w:t>:</w:t>
      </w:r>
      <w:r w:rsidR="00BE3551">
        <w:t xml:space="preserve"> </w:t>
      </w:r>
      <w:r w:rsidR="00BE3551" w:rsidRPr="009C0D49">
        <w:t>Number</w:t>
      </w:r>
      <w:r w:rsidR="00BE3551">
        <w:t xml:space="preserve"> </w:t>
      </w:r>
      <w:r w:rsidR="00BE3551" w:rsidRPr="009C0D49">
        <w:t>of</w:t>
      </w:r>
      <w:r w:rsidR="00BE3551">
        <w:t xml:space="preserve"> </w:t>
      </w:r>
      <w:r w:rsidR="00BE3551" w:rsidRPr="009C0D49">
        <w:t>people</w:t>
      </w:r>
      <w:r w:rsidR="00BE3551">
        <w:t xml:space="preserve"> </w:t>
      </w:r>
      <w:r w:rsidR="00BE3551" w:rsidRPr="009C0D49">
        <w:t>subject</w:t>
      </w:r>
      <w:r w:rsidR="00BE3551">
        <w:t xml:space="preserve"> </w:t>
      </w:r>
      <w:r w:rsidR="00BE3551" w:rsidRPr="009C0D49">
        <w:t>to</w:t>
      </w:r>
      <w:r w:rsidR="00BE3551">
        <w:t xml:space="preserve"> </w:t>
      </w:r>
      <w:r w:rsidR="00BE3551" w:rsidRPr="009C0D49">
        <w:t>compulsory</w:t>
      </w:r>
      <w:r w:rsidR="00BE3551">
        <w:t xml:space="preserve"> </w:t>
      </w:r>
      <w:r w:rsidR="00BE3551" w:rsidRPr="009C0D49">
        <w:t>treatment</w:t>
      </w:r>
      <w:r w:rsidR="00BE3551">
        <w:t xml:space="preserve"> </w:t>
      </w:r>
      <w:r w:rsidR="00BE3551" w:rsidRPr="009C0D49">
        <w:t>who</w:t>
      </w:r>
      <w:r w:rsidR="00BE3551">
        <w:t xml:space="preserve"> </w:t>
      </w:r>
      <w:r w:rsidR="00BE3551" w:rsidRPr="009C0D49">
        <w:t>were</w:t>
      </w:r>
      <w:r w:rsidR="00BE3551">
        <w:t xml:space="preserve"> </w:t>
      </w:r>
      <w:r w:rsidR="00BE3551" w:rsidRPr="009C0D49">
        <w:t>subject</w:t>
      </w:r>
      <w:r w:rsidR="00BE3551">
        <w:t xml:space="preserve"> </w:t>
      </w:r>
      <w:r w:rsidR="00BE3551" w:rsidRPr="009C0D49">
        <w:t>to</w:t>
      </w:r>
      <w:r w:rsidR="00BE3551">
        <w:t xml:space="preserve"> </w:t>
      </w:r>
      <w:r w:rsidR="00BE3551" w:rsidRPr="009C0D49">
        <w:t>restrictive</w:t>
      </w:r>
      <w:r w:rsidR="00BE3551">
        <w:t xml:space="preserve"> </w:t>
      </w:r>
      <w:r w:rsidR="00BE3551" w:rsidRPr="009C0D49">
        <w:t>practices,</w:t>
      </w:r>
      <w:r w:rsidR="00BE3551">
        <w:t xml:space="preserve"> </w:t>
      </w:r>
      <w:r w:rsidR="00BE3551" w:rsidRPr="009C0D49">
        <w:t>Victoria,</w:t>
      </w:r>
      <w:r w:rsidR="00BE3551">
        <w:t xml:space="preserve"> </w:t>
      </w:r>
      <w:r w:rsidR="00BE3551" w:rsidRPr="009C0D49">
        <w:t>2020–21</w:t>
      </w:r>
    </w:p>
    <w:tbl>
      <w:tblPr>
        <w:tblStyle w:val="TableGrid"/>
        <w:tblW w:w="9299" w:type="dxa"/>
        <w:tblLook w:val="06A0" w:firstRow="1" w:lastRow="0" w:firstColumn="1" w:lastColumn="0" w:noHBand="1" w:noVBand="1"/>
      </w:tblPr>
      <w:tblGrid>
        <w:gridCol w:w="2124"/>
        <w:gridCol w:w="1435"/>
        <w:gridCol w:w="1435"/>
        <w:gridCol w:w="1435"/>
        <w:gridCol w:w="1435"/>
        <w:gridCol w:w="1435"/>
      </w:tblGrid>
      <w:tr w:rsidR="00BE3551" w:rsidRPr="009C0D49" w14:paraId="606CC8A9" w14:textId="77777777" w:rsidTr="005375B6">
        <w:trPr>
          <w:cnfStyle w:val="100000000000" w:firstRow="1" w:lastRow="0" w:firstColumn="0" w:lastColumn="0" w:oddVBand="0" w:evenVBand="0" w:oddHBand="0" w:evenHBand="0" w:firstRowFirstColumn="0" w:firstRowLastColumn="0" w:lastRowFirstColumn="0" w:lastRowLastColumn="0"/>
          <w:tblHeader/>
        </w:trPr>
        <w:tc>
          <w:tcPr>
            <w:tcW w:w="2098" w:type="dxa"/>
          </w:tcPr>
          <w:p w14:paraId="1E9C48EB" w14:textId="77777777" w:rsidR="00BE3551" w:rsidRPr="009C0D49" w:rsidRDefault="00BE3551" w:rsidP="002F4180">
            <w:pPr>
              <w:pStyle w:val="Tablecolhead"/>
              <w:spacing w:before="60" w:after="40"/>
            </w:pPr>
            <w:r w:rsidRPr="009C0D49">
              <w:t>Restrictive</w:t>
            </w:r>
            <w:r>
              <w:t xml:space="preserve"> </w:t>
            </w:r>
            <w:r w:rsidRPr="009C0D49">
              <w:t>practice</w:t>
            </w:r>
          </w:p>
        </w:tc>
        <w:tc>
          <w:tcPr>
            <w:tcW w:w="1418" w:type="dxa"/>
          </w:tcPr>
          <w:p w14:paraId="6CA630AA" w14:textId="77777777" w:rsidR="00BE3551" w:rsidRPr="009C0D49" w:rsidRDefault="00BE3551" w:rsidP="002F4180">
            <w:pPr>
              <w:pStyle w:val="Tablecolhead"/>
              <w:spacing w:before="60" w:after="40"/>
              <w:jc w:val="center"/>
            </w:pPr>
            <w:r w:rsidRPr="009C0D49">
              <w:t>Supervised</w:t>
            </w:r>
            <w:r>
              <w:t xml:space="preserve"> </w:t>
            </w:r>
            <w:r w:rsidRPr="009C0D49">
              <w:t>treatment</w:t>
            </w:r>
            <w:r>
              <w:t xml:space="preserve"> </w:t>
            </w:r>
            <w:r w:rsidRPr="009C0D49">
              <w:t>order,</w:t>
            </w:r>
            <w:r>
              <w:t xml:space="preserve"> </w:t>
            </w:r>
            <w:r w:rsidRPr="009C0D49">
              <w:t>including</w:t>
            </w:r>
            <w:r>
              <w:t xml:space="preserve"> </w:t>
            </w:r>
            <w:r w:rsidRPr="009C0D49">
              <w:t>interim</w:t>
            </w:r>
          </w:p>
        </w:tc>
        <w:tc>
          <w:tcPr>
            <w:tcW w:w="1418" w:type="dxa"/>
          </w:tcPr>
          <w:p w14:paraId="3EA5ED08" w14:textId="77777777" w:rsidR="00BE3551" w:rsidRPr="009C0D49" w:rsidRDefault="00BE3551" w:rsidP="002F4180">
            <w:pPr>
              <w:pStyle w:val="Tablecolhead"/>
              <w:spacing w:before="60" w:after="40"/>
              <w:jc w:val="center"/>
            </w:pPr>
            <w:r w:rsidRPr="009C0D49">
              <w:t>Residential</w:t>
            </w:r>
            <w:r>
              <w:t xml:space="preserve"> </w:t>
            </w:r>
            <w:r w:rsidRPr="009C0D49">
              <w:t>treatment</w:t>
            </w:r>
            <w:r>
              <w:t xml:space="preserve"> </w:t>
            </w:r>
            <w:r w:rsidRPr="009C0D49">
              <w:t>order</w:t>
            </w:r>
          </w:p>
        </w:tc>
        <w:tc>
          <w:tcPr>
            <w:tcW w:w="1418" w:type="dxa"/>
          </w:tcPr>
          <w:p w14:paraId="7E832EBC" w14:textId="77777777" w:rsidR="00BE3551" w:rsidRPr="009C0D49" w:rsidRDefault="00BE3551" w:rsidP="002F4180">
            <w:pPr>
              <w:pStyle w:val="Tablecolhead"/>
              <w:spacing w:before="60" w:after="40"/>
              <w:jc w:val="center"/>
            </w:pPr>
            <w:r w:rsidRPr="009C0D49">
              <w:t>Supervision</w:t>
            </w:r>
            <w:r>
              <w:t xml:space="preserve"> </w:t>
            </w:r>
            <w:r w:rsidRPr="009C0D49">
              <w:t>order,</w:t>
            </w:r>
            <w:r>
              <w:t xml:space="preserve"> </w:t>
            </w:r>
            <w:r w:rsidRPr="009C0D49">
              <w:t>including</w:t>
            </w:r>
            <w:r>
              <w:t xml:space="preserve"> </w:t>
            </w:r>
            <w:r w:rsidRPr="009C0D49">
              <w:t>interim</w:t>
            </w:r>
          </w:p>
        </w:tc>
        <w:tc>
          <w:tcPr>
            <w:tcW w:w="1418" w:type="dxa"/>
          </w:tcPr>
          <w:p w14:paraId="09A4D28B" w14:textId="77777777" w:rsidR="00BE3551" w:rsidRPr="009C0D49" w:rsidRDefault="00BE3551" w:rsidP="002F4180">
            <w:pPr>
              <w:pStyle w:val="Tablecolhead"/>
              <w:spacing w:before="60" w:after="40"/>
              <w:jc w:val="center"/>
            </w:pPr>
            <w:r w:rsidRPr="009C0D49">
              <w:t>Custodial</w:t>
            </w:r>
            <w:r>
              <w:t xml:space="preserve"> </w:t>
            </w:r>
            <w:r w:rsidRPr="009C0D49">
              <w:t>supervision</w:t>
            </w:r>
            <w:r>
              <w:t xml:space="preserve"> </w:t>
            </w:r>
            <w:r w:rsidRPr="009C0D49">
              <w:t>order</w:t>
            </w:r>
            <w:r>
              <w:t xml:space="preserve"> </w:t>
            </w:r>
            <w:r w:rsidRPr="009C0D49">
              <w:t>under</w:t>
            </w:r>
            <w:r>
              <w:t xml:space="preserve"> </w:t>
            </w:r>
            <w:r w:rsidRPr="009C0D49">
              <w:t>CMIA</w:t>
            </w:r>
            <w:r>
              <w:t xml:space="preserve"> </w:t>
            </w:r>
            <w:r w:rsidRPr="009C0D49">
              <w:t>(including</w:t>
            </w:r>
            <w:r>
              <w:t xml:space="preserve"> </w:t>
            </w:r>
            <w:r w:rsidRPr="009C0D49">
              <w:t>people</w:t>
            </w:r>
            <w:r>
              <w:t xml:space="preserve"> </w:t>
            </w:r>
            <w:r w:rsidRPr="009C0D49">
              <w:t>on</w:t>
            </w:r>
            <w:r>
              <w:t xml:space="preserve"> </w:t>
            </w:r>
            <w:r w:rsidRPr="009C0D49">
              <w:t>leave)</w:t>
            </w:r>
          </w:p>
        </w:tc>
        <w:tc>
          <w:tcPr>
            <w:tcW w:w="1418" w:type="dxa"/>
          </w:tcPr>
          <w:p w14:paraId="132DD5B9" w14:textId="77777777" w:rsidR="00BE3551" w:rsidRPr="009C0D49" w:rsidRDefault="00BE3551" w:rsidP="002F4180">
            <w:pPr>
              <w:pStyle w:val="Tablecolhead"/>
              <w:spacing w:before="60" w:after="40"/>
              <w:jc w:val="center"/>
            </w:pPr>
            <w:r w:rsidRPr="009C0D49">
              <w:t>Security</w:t>
            </w:r>
            <w:r>
              <w:t xml:space="preserve"> </w:t>
            </w:r>
            <w:r w:rsidRPr="009C0D49">
              <w:t>order</w:t>
            </w:r>
          </w:p>
        </w:tc>
      </w:tr>
      <w:tr w:rsidR="00BE3551" w:rsidRPr="009C0D49" w14:paraId="0FBBCBEB" w14:textId="77777777" w:rsidTr="005375B6">
        <w:tc>
          <w:tcPr>
            <w:tcW w:w="2098" w:type="dxa"/>
          </w:tcPr>
          <w:p w14:paraId="485AECE9" w14:textId="77777777" w:rsidR="00BE3551" w:rsidRPr="009C0D49" w:rsidRDefault="00BE3551" w:rsidP="002F4180">
            <w:pPr>
              <w:pStyle w:val="Tabletext"/>
              <w:spacing w:before="60" w:after="40"/>
            </w:pPr>
            <w:r w:rsidRPr="009C0D49">
              <w:t>Routine</w:t>
            </w:r>
            <w:r>
              <w:t xml:space="preserve"> </w:t>
            </w:r>
            <w:r w:rsidRPr="009C0D49">
              <w:t>chemical</w:t>
            </w:r>
            <w:r>
              <w:t xml:space="preserve"> </w:t>
            </w:r>
            <w:r w:rsidRPr="009C0D49">
              <w:t>restraint</w:t>
            </w:r>
          </w:p>
        </w:tc>
        <w:tc>
          <w:tcPr>
            <w:tcW w:w="1418" w:type="dxa"/>
          </w:tcPr>
          <w:p w14:paraId="633F879A" w14:textId="77777777" w:rsidR="00BE3551" w:rsidRPr="009C0D49" w:rsidRDefault="00BE3551" w:rsidP="002F4180">
            <w:pPr>
              <w:pStyle w:val="Tabletext"/>
              <w:spacing w:before="60" w:after="40"/>
              <w:jc w:val="center"/>
            </w:pPr>
            <w:r w:rsidRPr="009C0D49">
              <w:t>13</w:t>
            </w:r>
          </w:p>
        </w:tc>
        <w:tc>
          <w:tcPr>
            <w:tcW w:w="1418" w:type="dxa"/>
          </w:tcPr>
          <w:p w14:paraId="1741FA70" w14:textId="77777777" w:rsidR="00BE3551" w:rsidRPr="009C0D49" w:rsidRDefault="00BE3551" w:rsidP="002F4180">
            <w:pPr>
              <w:pStyle w:val="Tabletext"/>
              <w:spacing w:before="60" w:after="40"/>
              <w:jc w:val="center"/>
            </w:pPr>
            <w:r w:rsidRPr="009C0D49">
              <w:t>0</w:t>
            </w:r>
          </w:p>
        </w:tc>
        <w:tc>
          <w:tcPr>
            <w:tcW w:w="1418" w:type="dxa"/>
          </w:tcPr>
          <w:p w14:paraId="593145D8" w14:textId="77777777" w:rsidR="00BE3551" w:rsidRPr="009C0D49" w:rsidRDefault="00BE3551" w:rsidP="002F4180">
            <w:pPr>
              <w:pStyle w:val="Tabletext"/>
              <w:spacing w:before="60" w:after="40"/>
              <w:jc w:val="center"/>
            </w:pPr>
            <w:r w:rsidRPr="009C0D49">
              <w:t>2</w:t>
            </w:r>
          </w:p>
        </w:tc>
        <w:tc>
          <w:tcPr>
            <w:tcW w:w="1418" w:type="dxa"/>
          </w:tcPr>
          <w:p w14:paraId="52516149" w14:textId="77777777" w:rsidR="00BE3551" w:rsidRPr="009C0D49" w:rsidRDefault="00BE3551" w:rsidP="002F4180">
            <w:pPr>
              <w:pStyle w:val="Tabletext"/>
              <w:spacing w:before="60" w:after="40"/>
              <w:jc w:val="center"/>
            </w:pPr>
            <w:r w:rsidRPr="009C0D49">
              <w:t>5</w:t>
            </w:r>
          </w:p>
        </w:tc>
        <w:tc>
          <w:tcPr>
            <w:tcW w:w="1418" w:type="dxa"/>
          </w:tcPr>
          <w:p w14:paraId="170E03FD" w14:textId="77777777" w:rsidR="00BE3551" w:rsidRPr="009C0D49" w:rsidRDefault="00BE3551" w:rsidP="002F4180">
            <w:pPr>
              <w:pStyle w:val="Tabletext"/>
              <w:spacing w:before="60" w:after="40"/>
              <w:jc w:val="center"/>
            </w:pPr>
            <w:r w:rsidRPr="009C0D49">
              <w:t>1</w:t>
            </w:r>
          </w:p>
        </w:tc>
      </w:tr>
      <w:tr w:rsidR="00BE3551" w:rsidRPr="009C0D49" w14:paraId="2EBAA062" w14:textId="77777777" w:rsidTr="005375B6">
        <w:tc>
          <w:tcPr>
            <w:tcW w:w="2098" w:type="dxa"/>
          </w:tcPr>
          <w:p w14:paraId="328AA308" w14:textId="77777777" w:rsidR="00BE3551" w:rsidRPr="009C0D49" w:rsidRDefault="00BE3551" w:rsidP="002F4180">
            <w:pPr>
              <w:pStyle w:val="Tabletext"/>
              <w:spacing w:before="60" w:after="40"/>
            </w:pPr>
            <w:r w:rsidRPr="009C0D49">
              <w:t>Emergency</w:t>
            </w:r>
            <w:r>
              <w:t xml:space="preserve"> </w:t>
            </w:r>
            <w:r w:rsidRPr="009C0D49">
              <w:t>chemical</w:t>
            </w:r>
            <w:r>
              <w:t xml:space="preserve"> </w:t>
            </w:r>
            <w:r w:rsidRPr="009C0D49">
              <w:t>restraint</w:t>
            </w:r>
          </w:p>
        </w:tc>
        <w:tc>
          <w:tcPr>
            <w:tcW w:w="1418" w:type="dxa"/>
          </w:tcPr>
          <w:p w14:paraId="0B9D2747" w14:textId="77777777" w:rsidR="00BE3551" w:rsidRPr="009C0D49" w:rsidRDefault="00BE3551" w:rsidP="002F4180">
            <w:pPr>
              <w:pStyle w:val="Tabletext"/>
              <w:spacing w:before="60" w:after="40"/>
              <w:jc w:val="center"/>
            </w:pPr>
            <w:r w:rsidRPr="009C0D49">
              <w:t>6</w:t>
            </w:r>
          </w:p>
        </w:tc>
        <w:tc>
          <w:tcPr>
            <w:tcW w:w="1418" w:type="dxa"/>
          </w:tcPr>
          <w:p w14:paraId="26F87934" w14:textId="77777777" w:rsidR="00BE3551" w:rsidRPr="009C0D49" w:rsidRDefault="00BE3551" w:rsidP="002F4180">
            <w:pPr>
              <w:pStyle w:val="Tabletext"/>
              <w:spacing w:before="60" w:after="40"/>
              <w:jc w:val="center"/>
            </w:pPr>
            <w:r w:rsidRPr="009C0D49">
              <w:t>0</w:t>
            </w:r>
          </w:p>
        </w:tc>
        <w:tc>
          <w:tcPr>
            <w:tcW w:w="1418" w:type="dxa"/>
          </w:tcPr>
          <w:p w14:paraId="254E9263" w14:textId="77777777" w:rsidR="00BE3551" w:rsidRPr="009C0D49" w:rsidRDefault="00BE3551" w:rsidP="002F4180">
            <w:pPr>
              <w:pStyle w:val="Tabletext"/>
              <w:spacing w:before="60" w:after="40"/>
              <w:jc w:val="center"/>
            </w:pPr>
            <w:r w:rsidRPr="009C0D49">
              <w:t>3</w:t>
            </w:r>
          </w:p>
        </w:tc>
        <w:tc>
          <w:tcPr>
            <w:tcW w:w="1418" w:type="dxa"/>
          </w:tcPr>
          <w:p w14:paraId="5252B947" w14:textId="77777777" w:rsidR="00BE3551" w:rsidRPr="009C0D49" w:rsidRDefault="00BE3551" w:rsidP="002F4180">
            <w:pPr>
              <w:pStyle w:val="Tabletext"/>
              <w:spacing w:before="60" w:after="40"/>
              <w:jc w:val="center"/>
            </w:pPr>
            <w:r w:rsidRPr="009C0D49">
              <w:t>5</w:t>
            </w:r>
          </w:p>
        </w:tc>
        <w:tc>
          <w:tcPr>
            <w:tcW w:w="1418" w:type="dxa"/>
          </w:tcPr>
          <w:p w14:paraId="4A9AC66A" w14:textId="77777777" w:rsidR="00BE3551" w:rsidRPr="009C0D49" w:rsidRDefault="00BE3551" w:rsidP="002F4180">
            <w:pPr>
              <w:pStyle w:val="Tabletext"/>
              <w:spacing w:before="60" w:after="40"/>
              <w:jc w:val="center"/>
            </w:pPr>
            <w:r w:rsidRPr="009C0D49">
              <w:t>1</w:t>
            </w:r>
          </w:p>
        </w:tc>
      </w:tr>
      <w:tr w:rsidR="00BE3551" w:rsidRPr="009C0D49" w14:paraId="382CC6EF" w14:textId="77777777" w:rsidTr="005375B6">
        <w:tc>
          <w:tcPr>
            <w:tcW w:w="2098" w:type="dxa"/>
          </w:tcPr>
          <w:p w14:paraId="48A79B34" w14:textId="77777777" w:rsidR="00BE3551" w:rsidRPr="009C0D49" w:rsidRDefault="00BE3551" w:rsidP="002F4180">
            <w:pPr>
              <w:pStyle w:val="Tabletext"/>
              <w:spacing w:before="60" w:after="40"/>
            </w:pPr>
            <w:r w:rsidRPr="009C0D49">
              <w:t>PRN</w:t>
            </w:r>
            <w:r>
              <w:t xml:space="preserve"> </w:t>
            </w:r>
            <w:r w:rsidRPr="009C0D49">
              <w:t>chemical</w:t>
            </w:r>
            <w:r>
              <w:t xml:space="preserve"> </w:t>
            </w:r>
            <w:r w:rsidRPr="009C0D49">
              <w:t>restraint</w:t>
            </w:r>
          </w:p>
        </w:tc>
        <w:tc>
          <w:tcPr>
            <w:tcW w:w="1418" w:type="dxa"/>
          </w:tcPr>
          <w:p w14:paraId="60F9FE4B" w14:textId="77777777" w:rsidR="00BE3551" w:rsidRPr="009C0D49" w:rsidRDefault="00BE3551" w:rsidP="002F4180">
            <w:pPr>
              <w:pStyle w:val="Tabletext"/>
              <w:spacing w:before="60" w:after="40"/>
              <w:jc w:val="center"/>
            </w:pPr>
            <w:r w:rsidRPr="009C0D49">
              <w:t>3</w:t>
            </w:r>
          </w:p>
        </w:tc>
        <w:tc>
          <w:tcPr>
            <w:tcW w:w="1418" w:type="dxa"/>
          </w:tcPr>
          <w:p w14:paraId="719D6C5E" w14:textId="77777777" w:rsidR="00BE3551" w:rsidRPr="009C0D49" w:rsidRDefault="00BE3551" w:rsidP="002F4180">
            <w:pPr>
              <w:pStyle w:val="Tabletext"/>
              <w:spacing w:before="60" w:after="40"/>
              <w:jc w:val="center"/>
            </w:pPr>
            <w:r w:rsidRPr="009C0D49">
              <w:t>0</w:t>
            </w:r>
          </w:p>
        </w:tc>
        <w:tc>
          <w:tcPr>
            <w:tcW w:w="1418" w:type="dxa"/>
          </w:tcPr>
          <w:p w14:paraId="3F534C48" w14:textId="77777777" w:rsidR="00BE3551" w:rsidRPr="009C0D49" w:rsidRDefault="00BE3551" w:rsidP="002F4180">
            <w:pPr>
              <w:pStyle w:val="Tabletext"/>
              <w:spacing w:before="60" w:after="40"/>
              <w:jc w:val="center"/>
            </w:pPr>
            <w:r w:rsidRPr="009C0D49">
              <w:t>1</w:t>
            </w:r>
          </w:p>
        </w:tc>
        <w:tc>
          <w:tcPr>
            <w:tcW w:w="1418" w:type="dxa"/>
          </w:tcPr>
          <w:p w14:paraId="79A242D7" w14:textId="77777777" w:rsidR="00BE3551" w:rsidRPr="009C0D49" w:rsidRDefault="00BE3551" w:rsidP="002F4180">
            <w:pPr>
              <w:pStyle w:val="Tabletext"/>
              <w:spacing w:before="60" w:after="40"/>
              <w:jc w:val="center"/>
            </w:pPr>
            <w:r w:rsidRPr="009C0D49">
              <w:t>1</w:t>
            </w:r>
          </w:p>
        </w:tc>
        <w:tc>
          <w:tcPr>
            <w:tcW w:w="1418" w:type="dxa"/>
          </w:tcPr>
          <w:p w14:paraId="60EB2664" w14:textId="77777777" w:rsidR="00BE3551" w:rsidRPr="009C0D49" w:rsidRDefault="00BE3551" w:rsidP="002F4180">
            <w:pPr>
              <w:pStyle w:val="Tabletext"/>
              <w:spacing w:before="60" w:after="40"/>
              <w:jc w:val="center"/>
            </w:pPr>
            <w:r w:rsidRPr="009C0D49">
              <w:t>0</w:t>
            </w:r>
          </w:p>
        </w:tc>
      </w:tr>
      <w:tr w:rsidR="00BE3551" w:rsidRPr="009C0D49" w14:paraId="412C5641" w14:textId="77777777" w:rsidTr="005375B6">
        <w:tc>
          <w:tcPr>
            <w:tcW w:w="2098" w:type="dxa"/>
          </w:tcPr>
          <w:p w14:paraId="28D89B4A" w14:textId="77777777" w:rsidR="00BE3551" w:rsidRPr="009C0D49" w:rsidRDefault="00BE3551" w:rsidP="002F4180">
            <w:pPr>
              <w:pStyle w:val="Tabletext"/>
              <w:spacing w:before="60" w:after="40"/>
            </w:pPr>
            <w:r w:rsidRPr="009C0D49">
              <w:t>Seclusion</w:t>
            </w:r>
          </w:p>
        </w:tc>
        <w:tc>
          <w:tcPr>
            <w:tcW w:w="1418" w:type="dxa"/>
          </w:tcPr>
          <w:p w14:paraId="18CA1EE8" w14:textId="77777777" w:rsidR="00BE3551" w:rsidRPr="009C0D49" w:rsidRDefault="00BE3551" w:rsidP="002F4180">
            <w:pPr>
              <w:pStyle w:val="Tabletext"/>
              <w:spacing w:before="60" w:after="40"/>
              <w:jc w:val="center"/>
            </w:pPr>
            <w:r w:rsidRPr="009C0D49">
              <w:t>3</w:t>
            </w:r>
          </w:p>
        </w:tc>
        <w:tc>
          <w:tcPr>
            <w:tcW w:w="1418" w:type="dxa"/>
          </w:tcPr>
          <w:p w14:paraId="1D106687" w14:textId="77777777" w:rsidR="00BE3551" w:rsidRPr="009C0D49" w:rsidRDefault="00BE3551" w:rsidP="002F4180">
            <w:pPr>
              <w:pStyle w:val="Tabletext"/>
              <w:spacing w:before="60" w:after="40"/>
              <w:jc w:val="center"/>
            </w:pPr>
            <w:r w:rsidRPr="009C0D49">
              <w:t>0</w:t>
            </w:r>
          </w:p>
        </w:tc>
        <w:tc>
          <w:tcPr>
            <w:tcW w:w="1418" w:type="dxa"/>
          </w:tcPr>
          <w:p w14:paraId="1939FE05" w14:textId="77777777" w:rsidR="00BE3551" w:rsidRPr="009C0D49" w:rsidRDefault="00BE3551" w:rsidP="002F4180">
            <w:pPr>
              <w:pStyle w:val="Tabletext"/>
              <w:spacing w:before="60" w:after="40"/>
              <w:jc w:val="center"/>
            </w:pPr>
            <w:r w:rsidRPr="009C0D49">
              <w:t>1</w:t>
            </w:r>
          </w:p>
        </w:tc>
        <w:tc>
          <w:tcPr>
            <w:tcW w:w="1418" w:type="dxa"/>
          </w:tcPr>
          <w:p w14:paraId="60D2C966" w14:textId="77777777" w:rsidR="00BE3551" w:rsidRPr="009C0D49" w:rsidRDefault="00BE3551" w:rsidP="002F4180">
            <w:pPr>
              <w:pStyle w:val="Tabletext"/>
              <w:spacing w:before="60" w:after="40"/>
              <w:jc w:val="center"/>
            </w:pPr>
            <w:r w:rsidRPr="009C0D49">
              <w:t>0</w:t>
            </w:r>
          </w:p>
        </w:tc>
        <w:tc>
          <w:tcPr>
            <w:tcW w:w="1418" w:type="dxa"/>
          </w:tcPr>
          <w:p w14:paraId="1185481E" w14:textId="77777777" w:rsidR="00BE3551" w:rsidRPr="009C0D49" w:rsidRDefault="00BE3551" w:rsidP="002F4180">
            <w:pPr>
              <w:pStyle w:val="Tabletext"/>
              <w:spacing w:before="60" w:after="40"/>
              <w:jc w:val="center"/>
            </w:pPr>
            <w:r w:rsidRPr="009C0D49">
              <w:t>1</w:t>
            </w:r>
          </w:p>
        </w:tc>
      </w:tr>
      <w:tr w:rsidR="00BE3551" w:rsidRPr="009C0D49" w14:paraId="52191082" w14:textId="77777777" w:rsidTr="005375B6">
        <w:tc>
          <w:tcPr>
            <w:tcW w:w="2098" w:type="dxa"/>
          </w:tcPr>
          <w:p w14:paraId="5CF5CDA9" w14:textId="77777777" w:rsidR="00BE3551" w:rsidRPr="009C0D49" w:rsidRDefault="00BE3551" w:rsidP="002F4180">
            <w:pPr>
              <w:pStyle w:val="Tabletext"/>
              <w:spacing w:before="60" w:after="40"/>
            </w:pPr>
            <w:r w:rsidRPr="009C0D49">
              <w:t>Physical</w:t>
            </w:r>
            <w:r>
              <w:t xml:space="preserve"> </w:t>
            </w:r>
            <w:r w:rsidRPr="009C0D49">
              <w:t>restraint</w:t>
            </w:r>
          </w:p>
        </w:tc>
        <w:tc>
          <w:tcPr>
            <w:tcW w:w="1418" w:type="dxa"/>
          </w:tcPr>
          <w:p w14:paraId="5CDFA243" w14:textId="77777777" w:rsidR="00BE3551" w:rsidRPr="009C0D49" w:rsidRDefault="00BE3551" w:rsidP="002F4180">
            <w:pPr>
              <w:pStyle w:val="Tabletext"/>
              <w:spacing w:before="60" w:after="40"/>
              <w:jc w:val="center"/>
            </w:pPr>
            <w:r w:rsidRPr="009C0D49">
              <w:t>0</w:t>
            </w:r>
          </w:p>
        </w:tc>
        <w:tc>
          <w:tcPr>
            <w:tcW w:w="1418" w:type="dxa"/>
          </w:tcPr>
          <w:p w14:paraId="0A60C454" w14:textId="77777777" w:rsidR="00BE3551" w:rsidRPr="009C0D49" w:rsidRDefault="00BE3551" w:rsidP="002F4180">
            <w:pPr>
              <w:pStyle w:val="Tabletext"/>
              <w:spacing w:before="60" w:after="40"/>
              <w:jc w:val="center"/>
            </w:pPr>
            <w:r w:rsidRPr="009C0D49">
              <w:t>0</w:t>
            </w:r>
          </w:p>
        </w:tc>
        <w:tc>
          <w:tcPr>
            <w:tcW w:w="1418" w:type="dxa"/>
          </w:tcPr>
          <w:p w14:paraId="3D5871C7" w14:textId="77777777" w:rsidR="00BE3551" w:rsidRPr="009C0D49" w:rsidRDefault="00BE3551" w:rsidP="002F4180">
            <w:pPr>
              <w:pStyle w:val="Tabletext"/>
              <w:spacing w:before="60" w:after="40"/>
              <w:jc w:val="center"/>
            </w:pPr>
            <w:r w:rsidRPr="009C0D49">
              <w:t>1</w:t>
            </w:r>
          </w:p>
        </w:tc>
        <w:tc>
          <w:tcPr>
            <w:tcW w:w="1418" w:type="dxa"/>
          </w:tcPr>
          <w:p w14:paraId="0511C008" w14:textId="77777777" w:rsidR="00BE3551" w:rsidRPr="009C0D49" w:rsidRDefault="00BE3551" w:rsidP="002F4180">
            <w:pPr>
              <w:pStyle w:val="Tabletext"/>
              <w:spacing w:before="60" w:after="40"/>
              <w:jc w:val="center"/>
            </w:pPr>
            <w:r w:rsidRPr="009C0D49">
              <w:t>0</w:t>
            </w:r>
          </w:p>
        </w:tc>
        <w:tc>
          <w:tcPr>
            <w:tcW w:w="1418" w:type="dxa"/>
          </w:tcPr>
          <w:p w14:paraId="15009321" w14:textId="77777777" w:rsidR="00BE3551" w:rsidRPr="009C0D49" w:rsidRDefault="00BE3551" w:rsidP="002F4180">
            <w:pPr>
              <w:pStyle w:val="Tabletext"/>
              <w:spacing w:before="60" w:after="40"/>
              <w:jc w:val="center"/>
            </w:pPr>
            <w:r w:rsidRPr="009C0D49">
              <w:t>0</w:t>
            </w:r>
          </w:p>
        </w:tc>
      </w:tr>
      <w:tr w:rsidR="00BE3551" w:rsidRPr="0037272E" w14:paraId="70A56603" w14:textId="77777777" w:rsidTr="005375B6">
        <w:tc>
          <w:tcPr>
            <w:tcW w:w="2098" w:type="dxa"/>
          </w:tcPr>
          <w:p w14:paraId="269B3BEC" w14:textId="296C88CC" w:rsidR="00BE3551" w:rsidRPr="009C0D49" w:rsidRDefault="00BE3551" w:rsidP="002F4180">
            <w:pPr>
              <w:pStyle w:val="Tabletext"/>
              <w:spacing w:before="60" w:after="40"/>
              <w:rPr>
                <w:b/>
                <w:bCs/>
              </w:rPr>
            </w:pPr>
            <w:r w:rsidRPr="009C0D49">
              <w:rPr>
                <w:b/>
                <w:bCs/>
              </w:rPr>
              <w:t>Total</w:t>
            </w:r>
            <w:r>
              <w:rPr>
                <w:b/>
                <w:bCs/>
              </w:rPr>
              <w:t xml:space="preserve"> </w:t>
            </w:r>
            <w:r w:rsidRPr="009C0D49">
              <w:rPr>
                <w:b/>
                <w:bCs/>
              </w:rPr>
              <w:t>people</w:t>
            </w:r>
            <w:r>
              <w:rPr>
                <w:b/>
                <w:bCs/>
              </w:rPr>
              <w:t xml:space="preserve"> </w:t>
            </w:r>
            <w:r w:rsidRPr="009C0D49">
              <w:rPr>
                <w:b/>
                <w:bCs/>
              </w:rPr>
              <w:t>throughout</w:t>
            </w:r>
            <w:r>
              <w:rPr>
                <w:b/>
                <w:bCs/>
              </w:rPr>
              <w:t xml:space="preserve"> </w:t>
            </w:r>
            <w:r w:rsidRPr="009C0D49">
              <w:rPr>
                <w:b/>
                <w:bCs/>
              </w:rPr>
              <w:t>year</w:t>
            </w:r>
            <w:r>
              <w:rPr>
                <w:b/>
                <w:bCs/>
              </w:rPr>
              <w:t xml:space="preserve"> </w:t>
            </w:r>
            <w:r w:rsidRPr="009C0D49">
              <w:rPr>
                <w:b/>
                <w:bCs/>
              </w:rPr>
              <w:t>who</w:t>
            </w:r>
            <w:r>
              <w:rPr>
                <w:b/>
                <w:bCs/>
              </w:rPr>
              <w:t xml:space="preserve"> </w:t>
            </w:r>
            <w:r w:rsidRPr="009C0D49">
              <w:rPr>
                <w:b/>
                <w:bCs/>
              </w:rPr>
              <w:t>were</w:t>
            </w:r>
            <w:r>
              <w:rPr>
                <w:b/>
                <w:bCs/>
              </w:rPr>
              <w:t xml:space="preserve"> </w:t>
            </w:r>
            <w:r w:rsidRPr="009C0D49">
              <w:rPr>
                <w:b/>
                <w:bCs/>
              </w:rPr>
              <w:t>on</w:t>
            </w:r>
            <w:r>
              <w:rPr>
                <w:b/>
                <w:bCs/>
              </w:rPr>
              <w:t xml:space="preserve"> </w:t>
            </w:r>
            <w:r w:rsidRPr="009C0D49">
              <w:rPr>
                <w:b/>
                <w:bCs/>
              </w:rPr>
              <w:t>or</w:t>
            </w:r>
            <w:r>
              <w:rPr>
                <w:b/>
                <w:bCs/>
              </w:rPr>
              <w:t xml:space="preserve"> </w:t>
            </w:r>
            <w:r w:rsidRPr="009C0D49">
              <w:rPr>
                <w:b/>
                <w:bCs/>
              </w:rPr>
              <w:t>on</w:t>
            </w:r>
            <w:r>
              <w:rPr>
                <w:b/>
                <w:bCs/>
              </w:rPr>
              <w:t xml:space="preserve"> </w:t>
            </w:r>
            <w:r w:rsidRPr="009C0D49">
              <w:rPr>
                <w:b/>
                <w:bCs/>
              </w:rPr>
              <w:t>leave</w:t>
            </w:r>
            <w:r>
              <w:rPr>
                <w:b/>
                <w:bCs/>
              </w:rPr>
              <w:t xml:space="preserve"> </w:t>
            </w:r>
            <w:r w:rsidRPr="009C0D49">
              <w:rPr>
                <w:b/>
                <w:bCs/>
              </w:rPr>
              <w:t>from</w:t>
            </w:r>
            <w:r>
              <w:rPr>
                <w:b/>
                <w:bCs/>
              </w:rPr>
              <w:t xml:space="preserve"> </w:t>
            </w:r>
            <w:r w:rsidRPr="009C0D49">
              <w:rPr>
                <w:b/>
                <w:bCs/>
              </w:rPr>
              <w:t>an</w:t>
            </w:r>
            <w:r>
              <w:rPr>
                <w:b/>
                <w:bCs/>
              </w:rPr>
              <w:t xml:space="preserve"> </w:t>
            </w:r>
            <w:r w:rsidRPr="009C0D49">
              <w:rPr>
                <w:b/>
                <w:bCs/>
              </w:rPr>
              <w:t>order</w:t>
            </w:r>
          </w:p>
        </w:tc>
        <w:tc>
          <w:tcPr>
            <w:tcW w:w="1418" w:type="dxa"/>
          </w:tcPr>
          <w:p w14:paraId="2C568768" w14:textId="77777777" w:rsidR="00BE3551" w:rsidRPr="005375B6" w:rsidRDefault="00BE3551" w:rsidP="002F4180">
            <w:pPr>
              <w:pStyle w:val="Tabletext"/>
              <w:spacing w:before="60" w:after="40"/>
              <w:jc w:val="center"/>
              <w:rPr>
                <w:b/>
                <w:bCs/>
              </w:rPr>
            </w:pPr>
            <w:r w:rsidRPr="005375B6">
              <w:rPr>
                <w:b/>
                <w:bCs/>
              </w:rPr>
              <w:t>29</w:t>
            </w:r>
          </w:p>
        </w:tc>
        <w:tc>
          <w:tcPr>
            <w:tcW w:w="1418" w:type="dxa"/>
          </w:tcPr>
          <w:p w14:paraId="0E955CE1" w14:textId="77777777" w:rsidR="00BE3551" w:rsidRPr="005375B6" w:rsidRDefault="00BE3551" w:rsidP="002F4180">
            <w:pPr>
              <w:pStyle w:val="Tabletext"/>
              <w:spacing w:before="60" w:after="40"/>
              <w:jc w:val="center"/>
              <w:rPr>
                <w:b/>
                <w:bCs/>
              </w:rPr>
            </w:pPr>
            <w:r w:rsidRPr="005375B6">
              <w:rPr>
                <w:b/>
                <w:bCs/>
              </w:rPr>
              <w:t>1</w:t>
            </w:r>
          </w:p>
        </w:tc>
        <w:tc>
          <w:tcPr>
            <w:tcW w:w="1418" w:type="dxa"/>
          </w:tcPr>
          <w:p w14:paraId="1318CAC7" w14:textId="77777777" w:rsidR="00BE3551" w:rsidRPr="005375B6" w:rsidRDefault="00BE3551" w:rsidP="002F4180">
            <w:pPr>
              <w:pStyle w:val="Tabletext"/>
              <w:spacing w:before="60" w:after="40"/>
              <w:jc w:val="center"/>
              <w:rPr>
                <w:b/>
                <w:bCs/>
              </w:rPr>
            </w:pPr>
            <w:r w:rsidRPr="005375B6">
              <w:rPr>
                <w:b/>
                <w:bCs/>
              </w:rPr>
              <w:t>6</w:t>
            </w:r>
          </w:p>
        </w:tc>
        <w:tc>
          <w:tcPr>
            <w:tcW w:w="1418" w:type="dxa"/>
          </w:tcPr>
          <w:p w14:paraId="3928001F" w14:textId="77777777" w:rsidR="00BE3551" w:rsidRPr="005375B6" w:rsidRDefault="00BE3551" w:rsidP="002F4180">
            <w:pPr>
              <w:pStyle w:val="Tabletext"/>
              <w:spacing w:before="60" w:after="40"/>
              <w:jc w:val="center"/>
              <w:rPr>
                <w:b/>
                <w:bCs/>
              </w:rPr>
            </w:pPr>
            <w:r w:rsidRPr="005375B6">
              <w:rPr>
                <w:b/>
                <w:bCs/>
              </w:rPr>
              <w:t>11</w:t>
            </w:r>
          </w:p>
        </w:tc>
        <w:tc>
          <w:tcPr>
            <w:tcW w:w="1418" w:type="dxa"/>
          </w:tcPr>
          <w:p w14:paraId="4E997835" w14:textId="77777777" w:rsidR="00BE3551" w:rsidRPr="005375B6" w:rsidRDefault="00BE3551" w:rsidP="002F4180">
            <w:pPr>
              <w:pStyle w:val="Tabletext"/>
              <w:spacing w:before="60" w:after="40"/>
              <w:jc w:val="center"/>
              <w:rPr>
                <w:b/>
                <w:bCs/>
              </w:rPr>
            </w:pPr>
            <w:r w:rsidRPr="005375B6">
              <w:rPr>
                <w:b/>
                <w:bCs/>
              </w:rPr>
              <w:t>1</w:t>
            </w:r>
          </w:p>
        </w:tc>
      </w:tr>
    </w:tbl>
    <w:bookmarkEnd w:id="57"/>
    <w:bookmarkEnd w:id="58"/>
    <w:p w14:paraId="14477C5A" w14:textId="24F1201C" w:rsidR="00BE3551" w:rsidRPr="009A33F1" w:rsidRDefault="00BE3551" w:rsidP="002E2385">
      <w:pPr>
        <w:pStyle w:val="Bodyaftertablefigure"/>
        <w:rPr>
          <w:lang w:eastAsia="en-AU"/>
        </w:rPr>
      </w:pPr>
      <w:r>
        <w:rPr>
          <w:lang w:eastAsia="en-AU"/>
        </w:rPr>
        <w:t xml:space="preserve">In 2020–21, </w:t>
      </w:r>
      <w:r w:rsidRPr="00E5633F">
        <w:rPr>
          <w:lang w:eastAsia="en-AU"/>
        </w:rPr>
        <w:t>52</w:t>
      </w:r>
      <w:r>
        <w:rPr>
          <w:lang w:eastAsia="en-AU"/>
        </w:rPr>
        <w:t xml:space="preserve"> </w:t>
      </w:r>
      <w:r w:rsidRPr="00E5633F">
        <w:rPr>
          <w:lang w:eastAsia="en-AU"/>
        </w:rPr>
        <w:t>per</w:t>
      </w:r>
      <w:r>
        <w:rPr>
          <w:lang w:eastAsia="en-AU"/>
        </w:rPr>
        <w:t xml:space="preserve"> </w:t>
      </w:r>
      <w:r w:rsidRPr="00E5633F">
        <w:rPr>
          <w:lang w:eastAsia="en-AU"/>
        </w:rPr>
        <w:t>cent</w:t>
      </w:r>
      <w:r>
        <w:rPr>
          <w:lang w:eastAsia="en-AU"/>
        </w:rPr>
        <w:t xml:space="preserve"> </w:t>
      </w:r>
      <w:r w:rsidRPr="00E5633F">
        <w:rPr>
          <w:lang w:eastAsia="en-AU"/>
        </w:rPr>
        <w:t>of</w:t>
      </w:r>
      <w:r>
        <w:rPr>
          <w:lang w:eastAsia="en-AU"/>
        </w:rPr>
        <w:t xml:space="preserve"> </w:t>
      </w:r>
      <w:r w:rsidRPr="00E5633F">
        <w:rPr>
          <w:lang w:eastAsia="en-AU"/>
        </w:rPr>
        <w:t>people</w:t>
      </w:r>
      <w:r>
        <w:rPr>
          <w:lang w:eastAsia="en-AU"/>
        </w:rPr>
        <w:t xml:space="preserve"> </w:t>
      </w:r>
      <w:r w:rsidRPr="00E5633F">
        <w:rPr>
          <w:lang w:eastAsia="en-AU"/>
        </w:rPr>
        <w:t>on</w:t>
      </w:r>
      <w:r>
        <w:rPr>
          <w:lang w:eastAsia="en-AU"/>
        </w:rPr>
        <w:t xml:space="preserve"> </w:t>
      </w:r>
      <w:r w:rsidRPr="00E5633F">
        <w:rPr>
          <w:lang w:eastAsia="en-AU"/>
        </w:rPr>
        <w:t>supervised</w:t>
      </w:r>
      <w:r>
        <w:rPr>
          <w:lang w:eastAsia="en-AU"/>
        </w:rPr>
        <w:t xml:space="preserve"> </w:t>
      </w:r>
      <w:r w:rsidRPr="00E5633F">
        <w:rPr>
          <w:lang w:eastAsia="en-AU"/>
        </w:rPr>
        <w:t>treatment</w:t>
      </w:r>
      <w:r>
        <w:rPr>
          <w:lang w:eastAsia="en-AU"/>
        </w:rPr>
        <w:t xml:space="preserve"> </w:t>
      </w:r>
      <w:r w:rsidRPr="00E5633F">
        <w:rPr>
          <w:lang w:eastAsia="en-AU"/>
        </w:rPr>
        <w:t>orders</w:t>
      </w:r>
      <w:r>
        <w:rPr>
          <w:lang w:eastAsia="en-AU"/>
        </w:rPr>
        <w:t xml:space="preserve"> </w:t>
      </w:r>
      <w:r w:rsidRPr="00E5633F">
        <w:rPr>
          <w:lang w:eastAsia="en-AU"/>
        </w:rPr>
        <w:t>were</w:t>
      </w:r>
      <w:r>
        <w:rPr>
          <w:lang w:eastAsia="en-AU"/>
        </w:rPr>
        <w:t xml:space="preserve"> </w:t>
      </w:r>
      <w:r w:rsidRPr="00E5633F">
        <w:rPr>
          <w:lang w:eastAsia="en-AU"/>
        </w:rPr>
        <w:t>administered</w:t>
      </w:r>
      <w:r>
        <w:rPr>
          <w:lang w:eastAsia="en-AU"/>
        </w:rPr>
        <w:t xml:space="preserve"> </w:t>
      </w:r>
      <w:r w:rsidRPr="00E5633F">
        <w:rPr>
          <w:lang w:eastAsia="en-AU"/>
        </w:rPr>
        <w:t>chemical</w:t>
      </w:r>
      <w:r>
        <w:rPr>
          <w:lang w:eastAsia="en-AU"/>
        </w:rPr>
        <w:t xml:space="preserve"> </w:t>
      </w:r>
      <w:r w:rsidRPr="00E5633F">
        <w:rPr>
          <w:lang w:eastAsia="en-AU"/>
        </w:rPr>
        <w:t>restraint.</w:t>
      </w:r>
      <w:r>
        <w:rPr>
          <w:lang w:eastAsia="en-AU"/>
        </w:rPr>
        <w:t xml:space="preserve"> </w:t>
      </w:r>
      <w:r w:rsidRPr="00E5633F">
        <w:t>This</w:t>
      </w:r>
      <w:r>
        <w:rPr>
          <w:lang w:eastAsia="en-AU"/>
        </w:rPr>
        <w:t xml:space="preserve"> </w:t>
      </w:r>
      <w:r w:rsidRPr="00E5633F">
        <w:rPr>
          <w:lang w:eastAsia="en-AU"/>
        </w:rPr>
        <w:t>percentage</w:t>
      </w:r>
      <w:r>
        <w:rPr>
          <w:lang w:eastAsia="en-AU"/>
        </w:rPr>
        <w:t xml:space="preserve"> </w:t>
      </w:r>
      <w:r w:rsidRPr="00E5633F">
        <w:rPr>
          <w:lang w:eastAsia="en-AU"/>
        </w:rPr>
        <w:t>is</w:t>
      </w:r>
      <w:r>
        <w:rPr>
          <w:lang w:eastAsia="en-AU"/>
        </w:rPr>
        <w:t xml:space="preserve"> </w:t>
      </w:r>
      <w:r w:rsidRPr="00E5633F">
        <w:rPr>
          <w:lang w:eastAsia="en-AU"/>
        </w:rPr>
        <w:t>lower</w:t>
      </w:r>
      <w:r>
        <w:rPr>
          <w:lang w:eastAsia="en-AU"/>
        </w:rPr>
        <w:t xml:space="preserve"> </w:t>
      </w:r>
      <w:r w:rsidRPr="00E5633F">
        <w:rPr>
          <w:lang w:eastAsia="en-AU"/>
        </w:rPr>
        <w:t>than</w:t>
      </w:r>
      <w:r>
        <w:rPr>
          <w:lang w:eastAsia="en-AU"/>
        </w:rPr>
        <w:t xml:space="preserve"> </w:t>
      </w:r>
      <w:r w:rsidRPr="00E5633F">
        <w:rPr>
          <w:lang w:eastAsia="en-AU"/>
        </w:rPr>
        <w:t>the</w:t>
      </w:r>
      <w:r>
        <w:rPr>
          <w:lang w:eastAsia="en-AU"/>
        </w:rPr>
        <w:t xml:space="preserve"> </w:t>
      </w:r>
      <w:r w:rsidRPr="00E5633F">
        <w:rPr>
          <w:lang w:eastAsia="en-AU"/>
        </w:rPr>
        <w:t>77</w:t>
      </w:r>
      <w:r>
        <w:rPr>
          <w:lang w:eastAsia="en-AU"/>
        </w:rPr>
        <w:t xml:space="preserve"> </w:t>
      </w:r>
      <w:r w:rsidRPr="00E5633F">
        <w:rPr>
          <w:lang w:eastAsia="en-AU"/>
        </w:rPr>
        <w:t>per</w:t>
      </w:r>
      <w:r>
        <w:rPr>
          <w:lang w:eastAsia="en-AU"/>
        </w:rPr>
        <w:t xml:space="preserve"> </w:t>
      </w:r>
      <w:r w:rsidRPr="00E5633F">
        <w:rPr>
          <w:lang w:eastAsia="en-AU"/>
        </w:rPr>
        <w:t>cent</w:t>
      </w:r>
      <w:r>
        <w:rPr>
          <w:lang w:eastAsia="en-AU"/>
        </w:rPr>
        <w:t xml:space="preserve"> </w:t>
      </w:r>
      <w:r w:rsidRPr="00E5633F">
        <w:rPr>
          <w:lang w:eastAsia="en-AU"/>
        </w:rPr>
        <w:t>of</w:t>
      </w:r>
      <w:r>
        <w:rPr>
          <w:lang w:eastAsia="en-AU"/>
        </w:rPr>
        <w:t xml:space="preserve"> </w:t>
      </w:r>
      <w:r w:rsidRPr="00E5633F">
        <w:rPr>
          <w:lang w:eastAsia="en-AU"/>
        </w:rPr>
        <w:t>all</w:t>
      </w:r>
      <w:r>
        <w:rPr>
          <w:lang w:eastAsia="en-AU"/>
        </w:rPr>
        <w:t xml:space="preserve"> </w:t>
      </w:r>
      <w:r w:rsidRPr="00E5633F">
        <w:rPr>
          <w:lang w:eastAsia="en-AU"/>
        </w:rPr>
        <w:t>people</w:t>
      </w:r>
      <w:r>
        <w:rPr>
          <w:lang w:eastAsia="en-AU"/>
        </w:rPr>
        <w:t xml:space="preserve"> </w:t>
      </w:r>
      <w:r w:rsidRPr="00E5633F">
        <w:rPr>
          <w:lang w:eastAsia="en-AU"/>
        </w:rPr>
        <w:t>reported</w:t>
      </w:r>
      <w:r>
        <w:rPr>
          <w:lang w:eastAsia="en-AU"/>
        </w:rPr>
        <w:t xml:space="preserve"> </w:t>
      </w:r>
      <w:r w:rsidRPr="00E5633F">
        <w:rPr>
          <w:lang w:eastAsia="en-AU"/>
        </w:rPr>
        <w:t>to</w:t>
      </w:r>
      <w:r>
        <w:rPr>
          <w:lang w:eastAsia="en-AU"/>
        </w:rPr>
        <w:t xml:space="preserve"> the </w:t>
      </w:r>
      <w:r w:rsidRPr="00E552F8">
        <w:t>Restrictive</w:t>
      </w:r>
      <w:r>
        <w:t xml:space="preserve"> </w:t>
      </w:r>
      <w:r w:rsidRPr="00E552F8">
        <w:t>Intervention</w:t>
      </w:r>
      <w:r>
        <w:t xml:space="preserve"> </w:t>
      </w:r>
      <w:r w:rsidRPr="00E552F8">
        <w:t>Data</w:t>
      </w:r>
      <w:r>
        <w:t xml:space="preserve"> </w:t>
      </w:r>
      <w:r w:rsidRPr="00E552F8">
        <w:t>System</w:t>
      </w:r>
      <w:r>
        <w:t xml:space="preserve"> (</w:t>
      </w:r>
      <w:r w:rsidRPr="00E5633F">
        <w:rPr>
          <w:lang w:eastAsia="en-AU"/>
        </w:rPr>
        <w:t>RIDS</w:t>
      </w:r>
      <w:r>
        <w:rPr>
          <w:lang w:eastAsia="en-AU"/>
        </w:rPr>
        <w:t xml:space="preserve">) </w:t>
      </w:r>
      <w:r w:rsidRPr="00E5633F">
        <w:rPr>
          <w:lang w:eastAsia="en-AU"/>
        </w:rPr>
        <w:t>as</w:t>
      </w:r>
      <w:r>
        <w:rPr>
          <w:lang w:eastAsia="en-AU"/>
        </w:rPr>
        <w:t xml:space="preserve"> </w:t>
      </w:r>
      <w:r w:rsidRPr="00E5633F">
        <w:rPr>
          <w:lang w:eastAsia="en-AU"/>
        </w:rPr>
        <w:t>having</w:t>
      </w:r>
      <w:r>
        <w:rPr>
          <w:lang w:eastAsia="en-AU"/>
        </w:rPr>
        <w:t xml:space="preserve"> </w:t>
      </w:r>
      <w:r w:rsidRPr="00E5633F">
        <w:rPr>
          <w:lang w:eastAsia="en-AU"/>
        </w:rPr>
        <w:t>been</w:t>
      </w:r>
      <w:r>
        <w:rPr>
          <w:lang w:eastAsia="en-AU"/>
        </w:rPr>
        <w:t xml:space="preserve"> </w:t>
      </w:r>
      <w:r w:rsidRPr="00E5633F">
        <w:rPr>
          <w:lang w:eastAsia="en-AU"/>
        </w:rPr>
        <w:t>administered</w:t>
      </w:r>
      <w:r>
        <w:rPr>
          <w:lang w:eastAsia="en-AU"/>
        </w:rPr>
        <w:t xml:space="preserve"> </w:t>
      </w:r>
      <w:r w:rsidRPr="00E5633F">
        <w:rPr>
          <w:lang w:eastAsia="en-AU"/>
        </w:rPr>
        <w:t>chemical</w:t>
      </w:r>
      <w:r>
        <w:rPr>
          <w:lang w:eastAsia="en-AU"/>
        </w:rPr>
        <w:t xml:space="preserve"> </w:t>
      </w:r>
      <w:r w:rsidRPr="00E5633F">
        <w:rPr>
          <w:lang w:eastAsia="en-AU"/>
        </w:rPr>
        <w:t>restraint</w:t>
      </w:r>
      <w:r>
        <w:rPr>
          <w:lang w:eastAsia="en-AU"/>
        </w:rPr>
        <w:t xml:space="preserve"> </w:t>
      </w:r>
      <w:r w:rsidRPr="00E5633F">
        <w:rPr>
          <w:lang w:eastAsia="en-AU"/>
        </w:rPr>
        <w:t>in</w:t>
      </w:r>
      <w:r>
        <w:rPr>
          <w:lang w:eastAsia="en-AU"/>
        </w:rPr>
        <w:t xml:space="preserve"> </w:t>
      </w:r>
      <w:r w:rsidRPr="00E5633F">
        <w:rPr>
          <w:lang w:eastAsia="en-AU"/>
        </w:rPr>
        <w:t>2020–21.</w:t>
      </w:r>
      <w:r>
        <w:rPr>
          <w:lang w:eastAsia="en-AU"/>
        </w:rPr>
        <w:t xml:space="preserve"> Ten</w:t>
      </w:r>
      <w:r w:rsidR="005375B6">
        <w:rPr>
          <w:lang w:eastAsia="en-AU"/>
        </w:rPr>
        <w:t> </w:t>
      </w:r>
      <w:r w:rsidRPr="00E5633F">
        <w:rPr>
          <w:lang w:eastAsia="en-AU"/>
        </w:rPr>
        <w:t>per</w:t>
      </w:r>
      <w:r>
        <w:rPr>
          <w:lang w:eastAsia="en-AU"/>
        </w:rPr>
        <w:t xml:space="preserve"> </w:t>
      </w:r>
      <w:r w:rsidRPr="00E5633F">
        <w:rPr>
          <w:lang w:eastAsia="en-AU"/>
        </w:rPr>
        <w:t>cent</w:t>
      </w:r>
      <w:r>
        <w:rPr>
          <w:lang w:eastAsia="en-AU"/>
        </w:rPr>
        <w:t xml:space="preserve"> </w:t>
      </w:r>
      <w:r w:rsidRPr="00E5633F">
        <w:rPr>
          <w:lang w:eastAsia="en-AU"/>
        </w:rPr>
        <w:t>of</w:t>
      </w:r>
      <w:r>
        <w:rPr>
          <w:lang w:eastAsia="en-AU"/>
        </w:rPr>
        <w:t xml:space="preserve"> </w:t>
      </w:r>
      <w:r w:rsidRPr="00E5633F">
        <w:rPr>
          <w:lang w:eastAsia="en-AU"/>
        </w:rPr>
        <w:t>people</w:t>
      </w:r>
      <w:r>
        <w:rPr>
          <w:lang w:eastAsia="en-AU"/>
        </w:rPr>
        <w:t xml:space="preserve"> </w:t>
      </w:r>
      <w:r w:rsidRPr="00E5633F">
        <w:rPr>
          <w:lang w:eastAsia="en-AU"/>
        </w:rPr>
        <w:t>on</w:t>
      </w:r>
      <w:r>
        <w:rPr>
          <w:lang w:eastAsia="en-AU"/>
        </w:rPr>
        <w:t xml:space="preserve"> </w:t>
      </w:r>
      <w:r w:rsidRPr="00E5633F">
        <w:rPr>
          <w:lang w:eastAsia="en-AU"/>
        </w:rPr>
        <w:t>supervised</w:t>
      </w:r>
      <w:r>
        <w:rPr>
          <w:lang w:eastAsia="en-AU"/>
        </w:rPr>
        <w:t xml:space="preserve"> </w:t>
      </w:r>
      <w:r w:rsidRPr="00E5633F">
        <w:rPr>
          <w:lang w:eastAsia="en-AU"/>
        </w:rPr>
        <w:t>treatment</w:t>
      </w:r>
      <w:r>
        <w:rPr>
          <w:lang w:eastAsia="en-AU"/>
        </w:rPr>
        <w:t xml:space="preserve"> </w:t>
      </w:r>
      <w:r w:rsidRPr="00E5633F">
        <w:rPr>
          <w:lang w:eastAsia="en-AU"/>
        </w:rPr>
        <w:t>orders</w:t>
      </w:r>
      <w:r>
        <w:rPr>
          <w:lang w:eastAsia="en-AU"/>
        </w:rPr>
        <w:t xml:space="preserve"> </w:t>
      </w:r>
      <w:r w:rsidRPr="00E5633F">
        <w:rPr>
          <w:lang w:eastAsia="en-AU"/>
        </w:rPr>
        <w:t>were</w:t>
      </w:r>
      <w:r>
        <w:rPr>
          <w:lang w:eastAsia="en-AU"/>
        </w:rPr>
        <w:t xml:space="preserve"> </w:t>
      </w:r>
      <w:r w:rsidRPr="00E5633F">
        <w:rPr>
          <w:lang w:eastAsia="en-AU"/>
        </w:rPr>
        <w:t>secluded</w:t>
      </w:r>
      <w:r>
        <w:rPr>
          <w:lang w:eastAsia="en-AU"/>
        </w:rPr>
        <w:t xml:space="preserve"> </w:t>
      </w:r>
      <w:r w:rsidRPr="00E5633F">
        <w:rPr>
          <w:lang w:eastAsia="en-AU"/>
        </w:rPr>
        <w:t>at</w:t>
      </w:r>
      <w:r>
        <w:rPr>
          <w:lang w:eastAsia="en-AU"/>
        </w:rPr>
        <w:t xml:space="preserve"> </w:t>
      </w:r>
      <w:r w:rsidRPr="00E5633F">
        <w:rPr>
          <w:lang w:eastAsia="en-AU"/>
        </w:rPr>
        <w:t>some</w:t>
      </w:r>
      <w:r>
        <w:rPr>
          <w:lang w:eastAsia="en-AU"/>
        </w:rPr>
        <w:t xml:space="preserve"> </w:t>
      </w:r>
      <w:r w:rsidRPr="00E5633F">
        <w:rPr>
          <w:lang w:eastAsia="en-AU"/>
        </w:rPr>
        <w:t>time</w:t>
      </w:r>
      <w:r>
        <w:rPr>
          <w:lang w:eastAsia="en-AU"/>
        </w:rPr>
        <w:t xml:space="preserve"> </w:t>
      </w:r>
      <w:r w:rsidRPr="00E5633F">
        <w:rPr>
          <w:lang w:eastAsia="en-AU"/>
        </w:rPr>
        <w:t>during</w:t>
      </w:r>
      <w:r>
        <w:rPr>
          <w:lang w:eastAsia="en-AU"/>
        </w:rPr>
        <w:t xml:space="preserve"> </w:t>
      </w:r>
      <w:r w:rsidR="005375B6">
        <w:rPr>
          <w:lang w:eastAsia="en-AU"/>
        </w:rPr>
        <w:br/>
      </w:r>
      <w:r w:rsidRPr="00E5633F">
        <w:rPr>
          <w:lang w:eastAsia="en-AU"/>
        </w:rPr>
        <w:t>2020–21.</w:t>
      </w:r>
      <w:r>
        <w:rPr>
          <w:lang w:eastAsia="en-AU"/>
        </w:rPr>
        <w:t xml:space="preserve"> </w:t>
      </w:r>
      <w:r w:rsidRPr="00E5633F">
        <w:rPr>
          <w:lang w:eastAsia="en-AU"/>
        </w:rPr>
        <w:t>This</w:t>
      </w:r>
      <w:r>
        <w:rPr>
          <w:lang w:eastAsia="en-AU"/>
        </w:rPr>
        <w:t xml:space="preserve"> </w:t>
      </w:r>
      <w:r w:rsidRPr="00E5633F">
        <w:rPr>
          <w:lang w:eastAsia="en-AU"/>
        </w:rPr>
        <w:t>percentage</w:t>
      </w:r>
      <w:r>
        <w:rPr>
          <w:lang w:eastAsia="en-AU"/>
        </w:rPr>
        <w:t xml:space="preserve"> </w:t>
      </w:r>
      <w:r w:rsidRPr="00E5633F">
        <w:rPr>
          <w:lang w:eastAsia="en-AU"/>
        </w:rPr>
        <w:t>is</w:t>
      </w:r>
      <w:r>
        <w:rPr>
          <w:lang w:eastAsia="en-AU"/>
        </w:rPr>
        <w:t xml:space="preserve"> </w:t>
      </w:r>
      <w:r w:rsidRPr="00E5633F">
        <w:rPr>
          <w:lang w:eastAsia="en-AU"/>
        </w:rPr>
        <w:t>higher</w:t>
      </w:r>
      <w:r>
        <w:rPr>
          <w:lang w:eastAsia="en-AU"/>
        </w:rPr>
        <w:t xml:space="preserve"> </w:t>
      </w:r>
      <w:r w:rsidRPr="00E5633F">
        <w:rPr>
          <w:lang w:eastAsia="en-AU"/>
        </w:rPr>
        <w:t>than</w:t>
      </w:r>
      <w:r>
        <w:rPr>
          <w:lang w:eastAsia="en-AU"/>
        </w:rPr>
        <w:t xml:space="preserve"> </w:t>
      </w:r>
      <w:r w:rsidRPr="00E5633F">
        <w:rPr>
          <w:lang w:eastAsia="en-AU"/>
        </w:rPr>
        <w:t>the</w:t>
      </w:r>
      <w:r>
        <w:rPr>
          <w:lang w:eastAsia="en-AU"/>
        </w:rPr>
        <w:t xml:space="preserve"> </w:t>
      </w:r>
      <w:r w:rsidRPr="00E5633F">
        <w:rPr>
          <w:lang w:eastAsia="en-AU"/>
        </w:rPr>
        <w:t>2</w:t>
      </w:r>
      <w:r>
        <w:rPr>
          <w:lang w:eastAsia="en-AU"/>
        </w:rPr>
        <w:t xml:space="preserve"> </w:t>
      </w:r>
      <w:r w:rsidRPr="00E5633F">
        <w:rPr>
          <w:lang w:eastAsia="en-AU"/>
        </w:rPr>
        <w:t>per</w:t>
      </w:r>
      <w:r>
        <w:rPr>
          <w:lang w:eastAsia="en-AU"/>
        </w:rPr>
        <w:t xml:space="preserve"> </w:t>
      </w:r>
      <w:r w:rsidRPr="00E5633F">
        <w:rPr>
          <w:lang w:eastAsia="en-AU"/>
        </w:rPr>
        <w:t>cent</w:t>
      </w:r>
      <w:r>
        <w:rPr>
          <w:lang w:eastAsia="en-AU"/>
        </w:rPr>
        <w:t xml:space="preserve"> </w:t>
      </w:r>
      <w:r w:rsidRPr="00E5633F">
        <w:rPr>
          <w:lang w:eastAsia="en-AU"/>
        </w:rPr>
        <w:t>of</w:t>
      </w:r>
      <w:r>
        <w:rPr>
          <w:lang w:eastAsia="en-AU"/>
        </w:rPr>
        <w:t xml:space="preserve"> </w:t>
      </w:r>
      <w:r w:rsidRPr="00E5633F">
        <w:rPr>
          <w:lang w:eastAsia="en-AU"/>
        </w:rPr>
        <w:t>all</w:t>
      </w:r>
      <w:r>
        <w:rPr>
          <w:lang w:eastAsia="en-AU"/>
        </w:rPr>
        <w:t xml:space="preserve"> </w:t>
      </w:r>
      <w:r w:rsidRPr="00E5633F">
        <w:rPr>
          <w:lang w:eastAsia="en-AU"/>
        </w:rPr>
        <w:t>people</w:t>
      </w:r>
      <w:r>
        <w:rPr>
          <w:lang w:eastAsia="en-AU"/>
        </w:rPr>
        <w:t xml:space="preserve"> </w:t>
      </w:r>
      <w:r w:rsidRPr="00E5633F">
        <w:rPr>
          <w:lang w:eastAsia="en-AU"/>
        </w:rPr>
        <w:t>reported</w:t>
      </w:r>
      <w:r>
        <w:rPr>
          <w:lang w:eastAsia="en-AU"/>
        </w:rPr>
        <w:t xml:space="preserve"> </w:t>
      </w:r>
      <w:r w:rsidRPr="00E5633F">
        <w:rPr>
          <w:lang w:eastAsia="en-AU"/>
        </w:rPr>
        <w:t>to</w:t>
      </w:r>
      <w:r>
        <w:rPr>
          <w:lang w:eastAsia="en-AU"/>
        </w:rPr>
        <w:t xml:space="preserve"> </w:t>
      </w:r>
      <w:r w:rsidRPr="00E5633F">
        <w:rPr>
          <w:lang w:eastAsia="en-AU"/>
        </w:rPr>
        <w:t>RIDS</w:t>
      </w:r>
      <w:r>
        <w:rPr>
          <w:lang w:eastAsia="en-AU"/>
        </w:rPr>
        <w:t xml:space="preserve"> </w:t>
      </w:r>
      <w:r w:rsidRPr="00E5633F">
        <w:rPr>
          <w:lang w:eastAsia="en-AU"/>
        </w:rPr>
        <w:t>for</w:t>
      </w:r>
      <w:r>
        <w:rPr>
          <w:lang w:eastAsia="en-AU"/>
        </w:rPr>
        <w:t xml:space="preserve"> </w:t>
      </w:r>
      <w:r w:rsidRPr="00E5633F">
        <w:rPr>
          <w:lang w:eastAsia="en-AU"/>
        </w:rPr>
        <w:t>seclusion</w:t>
      </w:r>
      <w:r w:rsidR="005D48E4">
        <w:rPr>
          <w:lang w:eastAsia="en-AU"/>
        </w:rPr>
        <w:t> </w:t>
      </w:r>
      <w:r w:rsidRPr="00E5633F">
        <w:rPr>
          <w:lang w:eastAsia="en-AU"/>
        </w:rPr>
        <w:t>in</w:t>
      </w:r>
      <w:r>
        <w:rPr>
          <w:lang w:eastAsia="en-AU"/>
        </w:rPr>
        <w:t xml:space="preserve"> </w:t>
      </w:r>
      <w:r w:rsidRPr="00E5633F">
        <w:rPr>
          <w:lang w:eastAsia="en-AU"/>
        </w:rPr>
        <w:t>2019–20.</w:t>
      </w:r>
    </w:p>
    <w:p w14:paraId="157A3488" w14:textId="77777777" w:rsidR="00BE3551" w:rsidRDefault="00BE3551" w:rsidP="004A23E8">
      <w:pPr>
        <w:pStyle w:val="Heading3"/>
      </w:pPr>
      <w:r w:rsidRPr="00FC330E">
        <w:t>Revocation</w:t>
      </w:r>
    </w:p>
    <w:p w14:paraId="0C3E02DA" w14:textId="249C7C24" w:rsidR="00BE3551" w:rsidRDefault="00BE3551" w:rsidP="002E2385">
      <w:pPr>
        <w:pStyle w:val="Body"/>
      </w:pPr>
      <w:r w:rsidRPr="00CF1BED">
        <w:t>The</w:t>
      </w:r>
      <w:r>
        <w:t xml:space="preserve"> </w:t>
      </w:r>
      <w:r w:rsidRPr="00CF1BED">
        <w:t>Senior</w:t>
      </w:r>
      <w:r>
        <w:t xml:space="preserve"> </w:t>
      </w:r>
      <w:r w:rsidRPr="00CF1BED">
        <w:t>Practitioner,</w:t>
      </w:r>
      <w:r>
        <w:t xml:space="preserve"> APO </w:t>
      </w:r>
      <w:r w:rsidRPr="00CF1BED">
        <w:t>or</w:t>
      </w:r>
      <w:r>
        <w:t xml:space="preserve"> </w:t>
      </w:r>
      <w:r w:rsidRPr="00CF1BED">
        <w:t>the</w:t>
      </w:r>
      <w:r>
        <w:t xml:space="preserve"> </w:t>
      </w:r>
      <w:r w:rsidRPr="00CF1BED">
        <w:t>person</w:t>
      </w:r>
      <w:r>
        <w:t xml:space="preserve"> </w:t>
      </w:r>
      <w:r w:rsidRPr="00CF1BED">
        <w:t>who</w:t>
      </w:r>
      <w:r>
        <w:t xml:space="preserve"> </w:t>
      </w:r>
      <w:r w:rsidRPr="00CF1BED">
        <w:t>is</w:t>
      </w:r>
      <w:r>
        <w:t xml:space="preserve"> </w:t>
      </w:r>
      <w:r w:rsidRPr="00CF1BED">
        <w:t>subject</w:t>
      </w:r>
      <w:r>
        <w:t xml:space="preserve"> </w:t>
      </w:r>
      <w:r w:rsidRPr="00CF1BED">
        <w:t>to</w:t>
      </w:r>
      <w:r>
        <w:t xml:space="preserve"> </w:t>
      </w:r>
      <w:r w:rsidRPr="00CF1BED">
        <w:t>the</w:t>
      </w:r>
      <w:r>
        <w:t xml:space="preserve"> </w:t>
      </w:r>
      <w:r w:rsidRPr="00CF1BED">
        <w:t>supervised</w:t>
      </w:r>
      <w:r>
        <w:t xml:space="preserve"> </w:t>
      </w:r>
      <w:r w:rsidRPr="00CF1BED">
        <w:t>treatment</w:t>
      </w:r>
      <w:r>
        <w:t xml:space="preserve"> </w:t>
      </w:r>
      <w:r w:rsidRPr="00CF1BED">
        <w:t>order</w:t>
      </w:r>
      <w:r>
        <w:t xml:space="preserve"> </w:t>
      </w:r>
      <w:r w:rsidRPr="00CF1BED">
        <w:t>can</w:t>
      </w:r>
      <w:r w:rsidR="00D82225">
        <w:t> </w:t>
      </w:r>
      <w:r w:rsidRPr="00CF1BED">
        <w:t>apply</w:t>
      </w:r>
      <w:r>
        <w:t xml:space="preserve"> </w:t>
      </w:r>
      <w:r w:rsidRPr="00CF1BED">
        <w:t>to</w:t>
      </w:r>
      <w:r>
        <w:t xml:space="preserve"> </w:t>
      </w:r>
      <w:r w:rsidRPr="00CF1BED">
        <w:t>VCAT</w:t>
      </w:r>
      <w:r>
        <w:t xml:space="preserve"> </w:t>
      </w:r>
      <w:r w:rsidRPr="00CF1BED">
        <w:t>to</w:t>
      </w:r>
      <w:r>
        <w:t xml:space="preserve"> </w:t>
      </w:r>
      <w:r w:rsidRPr="00CF1BED">
        <w:t>have</w:t>
      </w:r>
      <w:r>
        <w:t xml:space="preserve"> </w:t>
      </w:r>
      <w:r w:rsidRPr="00CF1BED">
        <w:t>their</w:t>
      </w:r>
      <w:r>
        <w:t xml:space="preserve"> </w:t>
      </w:r>
      <w:r w:rsidRPr="00CF1BED">
        <w:t>treatment</w:t>
      </w:r>
      <w:r>
        <w:t xml:space="preserve"> </w:t>
      </w:r>
      <w:r w:rsidRPr="00CF1BED">
        <w:t>plan</w:t>
      </w:r>
      <w:r>
        <w:t xml:space="preserve"> </w:t>
      </w:r>
      <w:r w:rsidRPr="00CF1BED">
        <w:t>reviewed</w:t>
      </w:r>
      <w:r>
        <w:t xml:space="preserve"> </w:t>
      </w:r>
      <w:r w:rsidRPr="00CF1BED">
        <w:t>and</w:t>
      </w:r>
      <w:r>
        <w:t xml:space="preserve"> </w:t>
      </w:r>
      <w:r w:rsidRPr="00CF1BED">
        <w:t>the</w:t>
      </w:r>
      <w:r>
        <w:t xml:space="preserve"> </w:t>
      </w:r>
      <w:r w:rsidRPr="00CF1BED">
        <w:t>order</w:t>
      </w:r>
      <w:r>
        <w:t xml:space="preserve"> </w:t>
      </w:r>
      <w:r w:rsidRPr="00CF1BED">
        <w:t>can</w:t>
      </w:r>
      <w:r>
        <w:t xml:space="preserve"> </w:t>
      </w:r>
      <w:r w:rsidRPr="00CF1BED">
        <w:t>be</w:t>
      </w:r>
      <w:r>
        <w:t xml:space="preserve"> </w:t>
      </w:r>
      <w:r w:rsidRPr="00CF1BED">
        <w:t>revoked.</w:t>
      </w:r>
    </w:p>
    <w:p w14:paraId="42001693" w14:textId="1B34643B" w:rsidR="00BE3551" w:rsidRPr="00CF1BED" w:rsidRDefault="00BE3551" w:rsidP="002E2385">
      <w:pPr>
        <w:pStyle w:val="Body"/>
      </w:pPr>
      <w:r w:rsidRPr="00CF1BED">
        <w:t>The</w:t>
      </w:r>
      <w:r>
        <w:t xml:space="preserve"> </w:t>
      </w:r>
      <w:r w:rsidRPr="00CF1BED">
        <w:t>Senior</w:t>
      </w:r>
      <w:r>
        <w:t xml:space="preserve"> </w:t>
      </w:r>
      <w:r w:rsidRPr="00CF1BED">
        <w:t>Practitioner</w:t>
      </w:r>
      <w:r>
        <w:t xml:space="preserve"> </w:t>
      </w:r>
      <w:r w:rsidRPr="00CF1BED">
        <w:t>and</w:t>
      </w:r>
      <w:r>
        <w:t xml:space="preserve"> </w:t>
      </w:r>
      <w:r w:rsidRPr="00CF1BED">
        <w:t>VCAT</w:t>
      </w:r>
      <w:r>
        <w:t xml:space="preserve"> </w:t>
      </w:r>
      <w:r w:rsidRPr="00CF1BED">
        <w:t>must</w:t>
      </w:r>
      <w:r>
        <w:t xml:space="preserve"> </w:t>
      </w:r>
      <w:r w:rsidRPr="00CF1BED">
        <w:t>review</w:t>
      </w:r>
      <w:r>
        <w:t xml:space="preserve"> </w:t>
      </w:r>
      <w:r w:rsidRPr="00CF1BED">
        <w:t>supporting</w:t>
      </w:r>
      <w:r>
        <w:t xml:space="preserve"> </w:t>
      </w:r>
      <w:r w:rsidRPr="00CF1BED">
        <w:t>documentation</w:t>
      </w:r>
      <w:r>
        <w:t xml:space="preserve"> </w:t>
      </w:r>
      <w:r w:rsidRPr="00CF1BED">
        <w:t>before</w:t>
      </w:r>
      <w:r>
        <w:t xml:space="preserve"> </w:t>
      </w:r>
      <w:r w:rsidRPr="00CF1BED">
        <w:t>a</w:t>
      </w:r>
      <w:r>
        <w:t xml:space="preserve"> </w:t>
      </w:r>
      <w:r w:rsidRPr="00CF1BED">
        <w:t>supervised</w:t>
      </w:r>
      <w:r>
        <w:t xml:space="preserve"> </w:t>
      </w:r>
      <w:r w:rsidRPr="00CF1BED">
        <w:t>treatment</w:t>
      </w:r>
      <w:r>
        <w:t xml:space="preserve"> </w:t>
      </w:r>
      <w:r w:rsidRPr="00CF1BED">
        <w:t>order</w:t>
      </w:r>
      <w:r>
        <w:t xml:space="preserve"> </w:t>
      </w:r>
      <w:r w:rsidRPr="00CF1BED">
        <w:t>expires</w:t>
      </w:r>
      <w:r>
        <w:t xml:space="preserve"> </w:t>
      </w:r>
      <w:r w:rsidRPr="00CF1BED">
        <w:t>to</w:t>
      </w:r>
      <w:r>
        <w:t xml:space="preserve"> </w:t>
      </w:r>
      <w:r w:rsidRPr="00CF1BED">
        <w:t>determine</w:t>
      </w:r>
      <w:r>
        <w:t xml:space="preserve"> </w:t>
      </w:r>
      <w:r w:rsidRPr="00CF1BED">
        <w:t>whether</w:t>
      </w:r>
      <w:r>
        <w:t xml:space="preserve"> </w:t>
      </w:r>
      <w:r w:rsidRPr="00CF1BED">
        <w:t>the</w:t>
      </w:r>
      <w:r>
        <w:t xml:space="preserve"> </w:t>
      </w:r>
      <w:r w:rsidRPr="00CF1BED">
        <w:t>person</w:t>
      </w:r>
      <w:r>
        <w:t xml:space="preserve"> </w:t>
      </w:r>
      <w:r w:rsidRPr="00CF1BED">
        <w:t>continues</w:t>
      </w:r>
      <w:r>
        <w:t xml:space="preserve"> </w:t>
      </w:r>
      <w:r w:rsidRPr="00CF1BED">
        <w:t>to</w:t>
      </w:r>
      <w:r>
        <w:t xml:space="preserve"> </w:t>
      </w:r>
      <w:r w:rsidRPr="00CF1BED">
        <w:t>meet</w:t>
      </w:r>
      <w:r>
        <w:t xml:space="preserve"> </w:t>
      </w:r>
      <w:r w:rsidRPr="00CF1BED">
        <w:t>the</w:t>
      </w:r>
      <w:r>
        <w:t xml:space="preserve"> </w:t>
      </w:r>
      <w:r w:rsidRPr="00CF1BED">
        <w:t>legislative</w:t>
      </w:r>
      <w:r>
        <w:t xml:space="preserve"> </w:t>
      </w:r>
      <w:r w:rsidRPr="00CF1BED">
        <w:t>criteria</w:t>
      </w:r>
      <w:r>
        <w:t xml:space="preserve"> </w:t>
      </w:r>
      <w:r w:rsidRPr="00CF1BED">
        <w:t>for</w:t>
      </w:r>
      <w:r w:rsidR="005D48E4">
        <w:t> </w:t>
      </w:r>
      <w:r w:rsidRPr="00CF1BED">
        <w:t>a</w:t>
      </w:r>
      <w:r>
        <w:t xml:space="preserve"> </w:t>
      </w:r>
      <w:r w:rsidRPr="00CF1BED">
        <w:t>supervised</w:t>
      </w:r>
      <w:r>
        <w:t xml:space="preserve"> </w:t>
      </w:r>
      <w:r w:rsidRPr="00CF1BED">
        <w:t>treatment</w:t>
      </w:r>
      <w:r>
        <w:t xml:space="preserve"> </w:t>
      </w:r>
      <w:r w:rsidRPr="00CF1BED">
        <w:t>order</w:t>
      </w:r>
      <w:r>
        <w:t xml:space="preserve"> </w:t>
      </w:r>
      <w:r w:rsidRPr="00CF1BED">
        <w:t>and</w:t>
      </w:r>
      <w:r>
        <w:t xml:space="preserve"> </w:t>
      </w:r>
      <w:r w:rsidRPr="00CF1BED">
        <w:t>the</w:t>
      </w:r>
      <w:r>
        <w:t xml:space="preserve"> </w:t>
      </w:r>
      <w:r w:rsidRPr="00CF1BED">
        <w:t>use</w:t>
      </w:r>
      <w:r>
        <w:t xml:space="preserve"> </w:t>
      </w:r>
      <w:r w:rsidRPr="00CF1BED">
        <w:t>of</w:t>
      </w:r>
      <w:r>
        <w:t xml:space="preserve"> </w:t>
      </w:r>
      <w:r w:rsidRPr="00CF1BED">
        <w:t>civil</w:t>
      </w:r>
      <w:r>
        <w:t xml:space="preserve"> </w:t>
      </w:r>
      <w:r w:rsidRPr="00CF1BED">
        <w:t>detention.</w:t>
      </w:r>
      <w:r>
        <w:t xml:space="preserve"> </w:t>
      </w:r>
      <w:r w:rsidRPr="00CF1BED">
        <w:t>The</w:t>
      </w:r>
      <w:r>
        <w:t xml:space="preserve"> APO </w:t>
      </w:r>
      <w:r w:rsidRPr="00CF1BED">
        <w:t>and</w:t>
      </w:r>
      <w:r>
        <w:t xml:space="preserve"> </w:t>
      </w:r>
      <w:r w:rsidRPr="00CF1BED">
        <w:t>the</w:t>
      </w:r>
      <w:r>
        <w:t xml:space="preserve"> </w:t>
      </w:r>
      <w:r w:rsidRPr="00CF1BED">
        <w:t>Senior</w:t>
      </w:r>
      <w:r>
        <w:t xml:space="preserve"> </w:t>
      </w:r>
      <w:r w:rsidRPr="00CF1BED">
        <w:t>Practitioner</w:t>
      </w:r>
      <w:r>
        <w:t xml:space="preserve"> </w:t>
      </w:r>
      <w:r w:rsidRPr="00CF1BED">
        <w:t>prepare</w:t>
      </w:r>
      <w:r>
        <w:t xml:space="preserve"> </w:t>
      </w:r>
      <w:r w:rsidRPr="00CF1BED">
        <w:t>separate</w:t>
      </w:r>
      <w:r>
        <w:t xml:space="preserve"> </w:t>
      </w:r>
      <w:r w:rsidRPr="00CF1BED">
        <w:t>submissions</w:t>
      </w:r>
      <w:r>
        <w:t xml:space="preserve"> </w:t>
      </w:r>
      <w:r w:rsidRPr="00CF1BED">
        <w:t>to</w:t>
      </w:r>
      <w:r>
        <w:t xml:space="preserve"> </w:t>
      </w:r>
      <w:r w:rsidRPr="00CF1BED">
        <w:t>VCAT</w:t>
      </w:r>
      <w:r>
        <w:t xml:space="preserve"> </w:t>
      </w:r>
      <w:r w:rsidRPr="00CF1BED">
        <w:t>to</w:t>
      </w:r>
      <w:r>
        <w:t xml:space="preserve"> show </w:t>
      </w:r>
      <w:r w:rsidRPr="00CF1BED">
        <w:t>how</w:t>
      </w:r>
      <w:r>
        <w:t xml:space="preserve"> </w:t>
      </w:r>
      <w:r w:rsidRPr="00CF1BED">
        <w:t>the</w:t>
      </w:r>
      <w:r>
        <w:t xml:space="preserve"> </w:t>
      </w:r>
      <w:r w:rsidRPr="00CF1BED">
        <w:t>person</w:t>
      </w:r>
      <w:r>
        <w:t xml:space="preserve"> </w:t>
      </w:r>
      <w:r w:rsidRPr="00CF1BED">
        <w:t>no</w:t>
      </w:r>
      <w:r>
        <w:t xml:space="preserve"> </w:t>
      </w:r>
      <w:r w:rsidRPr="00CF1BED">
        <w:t>longer</w:t>
      </w:r>
      <w:r>
        <w:t xml:space="preserve"> </w:t>
      </w:r>
      <w:r w:rsidRPr="00CF1BED">
        <w:t>meets</w:t>
      </w:r>
      <w:r>
        <w:t xml:space="preserve"> </w:t>
      </w:r>
      <w:r w:rsidRPr="00CF1BED">
        <w:t>all</w:t>
      </w:r>
      <w:r>
        <w:t xml:space="preserve"> </w:t>
      </w:r>
      <w:r w:rsidRPr="00CF1BED">
        <w:t>the</w:t>
      </w:r>
      <w:r>
        <w:t xml:space="preserve"> </w:t>
      </w:r>
      <w:r w:rsidRPr="00CF1BED">
        <w:t>criteria</w:t>
      </w:r>
      <w:r>
        <w:t xml:space="preserve"> </w:t>
      </w:r>
      <w:r w:rsidRPr="00CF1BED">
        <w:t>for</w:t>
      </w:r>
      <w:r>
        <w:t xml:space="preserve"> </w:t>
      </w:r>
      <w:r w:rsidRPr="00CF1BED">
        <w:t>a</w:t>
      </w:r>
      <w:r w:rsidR="005D48E4">
        <w:t> </w:t>
      </w:r>
      <w:r w:rsidRPr="00CF1BED">
        <w:t>supervised</w:t>
      </w:r>
      <w:r>
        <w:t xml:space="preserve"> </w:t>
      </w:r>
      <w:r w:rsidRPr="00CF1BED">
        <w:t>treatment</w:t>
      </w:r>
      <w:r>
        <w:t xml:space="preserve"> </w:t>
      </w:r>
      <w:r w:rsidRPr="00CF1BED">
        <w:t>order.</w:t>
      </w:r>
    </w:p>
    <w:p w14:paraId="186ED3C8" w14:textId="77777777" w:rsidR="00BE3551" w:rsidRDefault="00BE3551" w:rsidP="002E2385">
      <w:pPr>
        <w:pStyle w:val="Body"/>
      </w:pPr>
      <w:r w:rsidRPr="00CF1BED">
        <w:t>During</w:t>
      </w:r>
      <w:r>
        <w:t xml:space="preserve"> </w:t>
      </w:r>
      <w:r w:rsidRPr="00CF1BED">
        <w:t>20</w:t>
      </w:r>
      <w:r>
        <w:t>20</w:t>
      </w:r>
      <w:r w:rsidRPr="00CF1BED">
        <w:t>–2</w:t>
      </w:r>
      <w:r>
        <w:t xml:space="preserve">1 one </w:t>
      </w:r>
      <w:r w:rsidRPr="00CF1BED">
        <w:t>supervised</w:t>
      </w:r>
      <w:r>
        <w:t xml:space="preserve"> </w:t>
      </w:r>
      <w:r w:rsidRPr="00CF1BED">
        <w:t>treatment</w:t>
      </w:r>
      <w:r>
        <w:t xml:space="preserve"> </w:t>
      </w:r>
      <w:r w:rsidRPr="00CF1BED">
        <w:t>order</w:t>
      </w:r>
      <w:r>
        <w:t xml:space="preserve"> </w:t>
      </w:r>
      <w:r w:rsidRPr="00CF1BED">
        <w:t>w</w:t>
      </w:r>
      <w:r>
        <w:t xml:space="preserve">as </w:t>
      </w:r>
      <w:r w:rsidRPr="00CF1BED">
        <w:t>revoked.</w:t>
      </w:r>
      <w:r>
        <w:t xml:space="preserve"> </w:t>
      </w:r>
      <w:r w:rsidRPr="00CF1BED">
        <w:t>One</w:t>
      </w:r>
      <w:r>
        <w:t xml:space="preserve"> </w:t>
      </w:r>
      <w:r w:rsidRPr="00CF1BED">
        <w:t>person</w:t>
      </w:r>
      <w:r>
        <w:t xml:space="preserve"> in the </w:t>
      </w:r>
      <w:r w:rsidRPr="00CF1BED">
        <w:t>IRTP</w:t>
      </w:r>
      <w:r>
        <w:t xml:space="preserve"> </w:t>
      </w:r>
      <w:r w:rsidRPr="00CF1BED">
        <w:t>was</w:t>
      </w:r>
      <w:r>
        <w:t xml:space="preserve"> </w:t>
      </w:r>
      <w:r w:rsidRPr="00CF1BED">
        <w:t>subject</w:t>
      </w:r>
      <w:r>
        <w:t xml:space="preserve"> </w:t>
      </w:r>
      <w:r w:rsidRPr="00CF1BED">
        <w:t>to</w:t>
      </w:r>
      <w:r>
        <w:t xml:space="preserve"> </w:t>
      </w:r>
      <w:r w:rsidRPr="00CF1BED">
        <w:t>a</w:t>
      </w:r>
      <w:r>
        <w:t xml:space="preserve"> </w:t>
      </w:r>
      <w:r w:rsidRPr="00CF1BED">
        <w:t>supervision</w:t>
      </w:r>
      <w:r>
        <w:t xml:space="preserve"> </w:t>
      </w:r>
      <w:r w:rsidRPr="000F1ABF">
        <w:t>order</w:t>
      </w:r>
      <w:r>
        <w:t xml:space="preserve"> </w:t>
      </w:r>
      <w:r w:rsidRPr="000F1ABF">
        <w:t>and</w:t>
      </w:r>
      <w:r>
        <w:t xml:space="preserve"> </w:t>
      </w:r>
      <w:r w:rsidRPr="000F1ABF">
        <w:t>was</w:t>
      </w:r>
      <w:r>
        <w:t xml:space="preserve"> </w:t>
      </w:r>
      <w:r w:rsidRPr="000F1ABF">
        <w:t>transferred</w:t>
      </w:r>
      <w:r>
        <w:t xml:space="preserve"> </w:t>
      </w:r>
      <w:r w:rsidRPr="000F1ABF">
        <w:t>from</w:t>
      </w:r>
      <w:r>
        <w:t xml:space="preserve"> </w:t>
      </w:r>
      <w:r w:rsidRPr="000F1ABF">
        <w:t>the</w:t>
      </w:r>
      <w:r>
        <w:t xml:space="preserve"> </w:t>
      </w:r>
      <w:r w:rsidRPr="000F1ABF">
        <w:t>IRTP</w:t>
      </w:r>
      <w:r>
        <w:t xml:space="preserve"> </w:t>
      </w:r>
      <w:r w:rsidRPr="000F1ABF">
        <w:t>to</w:t>
      </w:r>
      <w:r>
        <w:t xml:space="preserve"> </w:t>
      </w:r>
      <w:r w:rsidRPr="000F1ABF">
        <w:t>prison,</w:t>
      </w:r>
      <w:r>
        <w:t xml:space="preserve"> </w:t>
      </w:r>
      <w:r w:rsidRPr="000F1ABF">
        <w:t>and</w:t>
      </w:r>
      <w:r>
        <w:t xml:space="preserve"> </w:t>
      </w:r>
      <w:r w:rsidRPr="000F1ABF">
        <w:t>one</w:t>
      </w:r>
      <w:r>
        <w:t xml:space="preserve"> </w:t>
      </w:r>
      <w:r w:rsidRPr="000F1ABF">
        <w:t>person</w:t>
      </w:r>
      <w:r>
        <w:t xml:space="preserve"> </w:t>
      </w:r>
      <w:r w:rsidRPr="000F1ABF">
        <w:t>who</w:t>
      </w:r>
      <w:r>
        <w:t xml:space="preserve"> </w:t>
      </w:r>
      <w:r w:rsidRPr="000F1ABF">
        <w:t>was</w:t>
      </w:r>
      <w:r>
        <w:t xml:space="preserve"> </w:t>
      </w:r>
      <w:r w:rsidRPr="000F1ABF">
        <w:t>subject</w:t>
      </w:r>
      <w:r>
        <w:t xml:space="preserve"> </w:t>
      </w:r>
      <w:r w:rsidRPr="000F1ABF">
        <w:t>to</w:t>
      </w:r>
      <w:r>
        <w:t xml:space="preserve"> </w:t>
      </w:r>
      <w:r w:rsidRPr="000F1ABF">
        <w:t>a</w:t>
      </w:r>
      <w:r>
        <w:t xml:space="preserve"> </w:t>
      </w:r>
      <w:r w:rsidRPr="000F1ABF">
        <w:t>residential</w:t>
      </w:r>
      <w:r>
        <w:t xml:space="preserve"> </w:t>
      </w:r>
      <w:r w:rsidRPr="000F1ABF">
        <w:t>treatment</w:t>
      </w:r>
      <w:r>
        <w:t xml:space="preserve"> </w:t>
      </w:r>
      <w:r w:rsidRPr="000F1ABF">
        <w:t>order</w:t>
      </w:r>
      <w:r>
        <w:t xml:space="preserve"> </w:t>
      </w:r>
      <w:r w:rsidRPr="000F1ABF">
        <w:t>was</w:t>
      </w:r>
      <w:r>
        <w:t xml:space="preserve"> </w:t>
      </w:r>
      <w:r w:rsidRPr="000F1ABF">
        <w:t>transferred</w:t>
      </w:r>
      <w:r>
        <w:t xml:space="preserve"> </w:t>
      </w:r>
      <w:r w:rsidRPr="000F1ABF">
        <w:t>from</w:t>
      </w:r>
      <w:r>
        <w:t xml:space="preserve"> the IRTP to another facility</w:t>
      </w:r>
      <w:r w:rsidRPr="000F1ABF">
        <w:t>.</w:t>
      </w:r>
    </w:p>
    <w:p w14:paraId="6EBF52FB" w14:textId="77777777" w:rsidR="00BE3551" w:rsidRPr="00560EA5" w:rsidRDefault="00BE3551" w:rsidP="00171990">
      <w:pPr>
        <w:pStyle w:val="Heading1"/>
      </w:pPr>
      <w:bookmarkStart w:id="59" w:name="_Projects_to_deliver"/>
      <w:bookmarkStart w:id="60" w:name="_Toc97979995"/>
      <w:bookmarkStart w:id="61" w:name="_Toc103279167"/>
      <w:bookmarkEnd w:id="59"/>
      <w:r w:rsidRPr="00560EA5">
        <w:lastRenderedPageBreak/>
        <w:t>Projects</w:t>
      </w:r>
      <w:r>
        <w:t xml:space="preserve"> </w:t>
      </w:r>
      <w:r w:rsidRPr="00560EA5">
        <w:t>to</w:t>
      </w:r>
      <w:r>
        <w:t xml:space="preserve"> </w:t>
      </w:r>
      <w:r w:rsidRPr="00560EA5">
        <w:t>deliver</w:t>
      </w:r>
      <w:r>
        <w:t xml:space="preserve"> </w:t>
      </w:r>
      <w:r w:rsidRPr="00560EA5">
        <w:t>evidence-informed</w:t>
      </w:r>
      <w:r>
        <w:t xml:space="preserve"> </w:t>
      </w:r>
      <w:r w:rsidRPr="00560EA5">
        <w:t>outcomes</w:t>
      </w:r>
      <w:bookmarkEnd w:id="60"/>
      <w:bookmarkEnd w:id="61"/>
    </w:p>
    <w:p w14:paraId="3CDF5148" w14:textId="4EF32E96" w:rsidR="00BE3551" w:rsidRPr="00AE1602" w:rsidRDefault="00BE3551" w:rsidP="00C54C85">
      <w:pPr>
        <w:pStyle w:val="Body"/>
      </w:pPr>
      <w:r w:rsidRPr="00AE1602">
        <w:t>A</w:t>
      </w:r>
      <w:r>
        <w:t xml:space="preserve"> </w:t>
      </w:r>
      <w:r w:rsidRPr="00AE1602">
        <w:t>function</w:t>
      </w:r>
      <w:r>
        <w:t xml:space="preserve"> </w:t>
      </w:r>
      <w:r w:rsidRPr="00AE1602">
        <w:t>of</w:t>
      </w:r>
      <w:r>
        <w:t xml:space="preserve"> </w:t>
      </w:r>
      <w:r w:rsidRPr="00AE1602">
        <w:t>the</w:t>
      </w:r>
      <w:r>
        <w:t xml:space="preserve"> </w:t>
      </w:r>
      <w:r w:rsidRPr="00AE1602">
        <w:t>Senior</w:t>
      </w:r>
      <w:r>
        <w:t xml:space="preserve"> </w:t>
      </w:r>
      <w:r w:rsidRPr="00AE1602">
        <w:t>Practitioner</w:t>
      </w:r>
      <w:r>
        <w:t xml:space="preserve"> </w:t>
      </w:r>
      <w:r w:rsidRPr="00AE1602">
        <w:t>is</w:t>
      </w:r>
      <w:r>
        <w:t xml:space="preserve"> </w:t>
      </w:r>
      <w:r w:rsidRPr="00AE1602">
        <w:t>‘to</w:t>
      </w:r>
      <w:r>
        <w:t xml:space="preserve"> </w:t>
      </w:r>
      <w:r w:rsidRPr="00AE1602">
        <w:t>undertake</w:t>
      </w:r>
      <w:r>
        <w:t xml:space="preserve"> </w:t>
      </w:r>
      <w:r w:rsidRPr="00AE1602">
        <w:t>research</w:t>
      </w:r>
      <w:r>
        <w:t xml:space="preserve"> </w:t>
      </w:r>
      <w:r w:rsidRPr="00AE1602">
        <w:t>into</w:t>
      </w:r>
      <w:r>
        <w:t xml:space="preserve"> </w:t>
      </w:r>
      <w:r w:rsidRPr="00AE1602">
        <w:t>restrictive</w:t>
      </w:r>
      <w:r>
        <w:t xml:space="preserve"> </w:t>
      </w:r>
      <w:r w:rsidRPr="00AE1602">
        <w:t>interventions</w:t>
      </w:r>
      <w:r>
        <w:t xml:space="preserve"> </w:t>
      </w:r>
      <w:r w:rsidRPr="00AE1602">
        <w:t>and</w:t>
      </w:r>
      <w:r>
        <w:t xml:space="preserve"> </w:t>
      </w:r>
      <w:r w:rsidRPr="00AE1602">
        <w:t>compulsory</w:t>
      </w:r>
      <w:r>
        <w:t xml:space="preserve"> </w:t>
      </w:r>
      <w:r w:rsidRPr="00AE1602">
        <w:t>treatment</w:t>
      </w:r>
      <w:r>
        <w:t xml:space="preserve"> </w:t>
      </w:r>
      <w:r w:rsidRPr="00AE1602">
        <w:t>and</w:t>
      </w:r>
      <w:r>
        <w:t xml:space="preserve"> </w:t>
      </w:r>
      <w:r w:rsidRPr="00AE1602">
        <w:t>provide</w:t>
      </w:r>
      <w:r>
        <w:t xml:space="preserve"> </w:t>
      </w:r>
      <w:r w:rsidRPr="00AE1602">
        <w:t>information</w:t>
      </w:r>
      <w:r>
        <w:t xml:space="preserve"> </w:t>
      </w:r>
      <w:r w:rsidRPr="00AE1602">
        <w:t>on</w:t>
      </w:r>
      <w:r>
        <w:t xml:space="preserve"> </w:t>
      </w:r>
      <w:r w:rsidRPr="00AE1602">
        <w:t>practice</w:t>
      </w:r>
      <w:r>
        <w:t xml:space="preserve"> </w:t>
      </w:r>
      <w:r w:rsidRPr="00AE1602">
        <w:t>options</w:t>
      </w:r>
      <w:r>
        <w:t xml:space="preserve"> </w:t>
      </w:r>
      <w:r w:rsidRPr="00AE1602">
        <w:t>to</w:t>
      </w:r>
      <w:r>
        <w:t xml:space="preserve"> </w:t>
      </w:r>
      <w:r w:rsidRPr="00AE1602">
        <w:t>disability</w:t>
      </w:r>
      <w:r>
        <w:t xml:space="preserve"> </w:t>
      </w:r>
      <w:r w:rsidRPr="00AE1602">
        <w:t>support</w:t>
      </w:r>
      <w:r>
        <w:t xml:space="preserve"> </w:t>
      </w:r>
      <w:r w:rsidRPr="00AE1602">
        <w:t>providers’</w:t>
      </w:r>
      <w:r>
        <w:t xml:space="preserve"> </w:t>
      </w:r>
      <w:r w:rsidRPr="00AE1602">
        <w:t>(s</w:t>
      </w:r>
      <w:r>
        <w:t>.</w:t>
      </w:r>
      <w:r w:rsidR="005D48E4">
        <w:t> </w:t>
      </w:r>
      <w:r w:rsidRPr="00AE1602">
        <w:t>24(1)(g)</w:t>
      </w:r>
      <w:r>
        <w:t xml:space="preserve"> </w:t>
      </w:r>
      <w:r w:rsidRPr="00AE1602">
        <w:t>of</w:t>
      </w:r>
      <w:r>
        <w:t xml:space="preserve"> </w:t>
      </w:r>
      <w:r w:rsidRPr="00AE1602">
        <w:t>the</w:t>
      </w:r>
      <w:r>
        <w:t xml:space="preserve"> </w:t>
      </w:r>
      <w:r w:rsidRPr="00AE1602">
        <w:t>Disability</w:t>
      </w:r>
      <w:r>
        <w:t xml:space="preserve"> </w:t>
      </w:r>
      <w:r w:rsidRPr="00AE1602">
        <w:t>Act).</w:t>
      </w:r>
    </w:p>
    <w:p w14:paraId="5E3E18C9" w14:textId="0D68EF43" w:rsidR="00BE3551" w:rsidRPr="00AE1602" w:rsidRDefault="00BE3551" w:rsidP="00C54C85">
      <w:pPr>
        <w:pStyle w:val="Body"/>
      </w:pPr>
      <w:r w:rsidRPr="00AE1602">
        <w:t>The</w:t>
      </w:r>
      <w:r>
        <w:t xml:space="preserve"> </w:t>
      </w:r>
      <w:r w:rsidRPr="00AE1602">
        <w:t>focus</w:t>
      </w:r>
      <w:r>
        <w:t xml:space="preserve"> </w:t>
      </w:r>
      <w:r w:rsidRPr="00AE1602">
        <w:t>this</w:t>
      </w:r>
      <w:r>
        <w:t xml:space="preserve"> </w:t>
      </w:r>
      <w:r w:rsidRPr="00AE1602">
        <w:t>year</w:t>
      </w:r>
      <w:r>
        <w:t xml:space="preserve"> </w:t>
      </w:r>
      <w:r w:rsidRPr="00AE1602">
        <w:t>was</w:t>
      </w:r>
      <w:r>
        <w:t xml:space="preserve"> on </w:t>
      </w:r>
      <w:r w:rsidRPr="00AE1602">
        <w:t>developing</w:t>
      </w:r>
      <w:r>
        <w:t xml:space="preserve"> </w:t>
      </w:r>
      <w:r w:rsidRPr="00AE1602">
        <w:t>and</w:t>
      </w:r>
      <w:r>
        <w:t xml:space="preserve"> </w:t>
      </w:r>
      <w:r w:rsidRPr="00AE1602">
        <w:t>supporting</w:t>
      </w:r>
      <w:r>
        <w:t xml:space="preserve"> </w:t>
      </w:r>
      <w:r w:rsidRPr="00AE1602">
        <w:t>the</w:t>
      </w:r>
      <w:r>
        <w:t xml:space="preserve"> </w:t>
      </w:r>
      <w:r w:rsidRPr="00AE1602">
        <w:t>disability</w:t>
      </w:r>
      <w:r>
        <w:t xml:space="preserve"> </w:t>
      </w:r>
      <w:r w:rsidRPr="00AE1602">
        <w:t>workforce</w:t>
      </w:r>
      <w:r>
        <w:t xml:space="preserve"> </w:t>
      </w:r>
      <w:r w:rsidRPr="00AE1602">
        <w:t>to</w:t>
      </w:r>
      <w:r>
        <w:t xml:space="preserve"> </w:t>
      </w:r>
      <w:r w:rsidRPr="00AE1602">
        <w:t>report</w:t>
      </w:r>
      <w:r>
        <w:t xml:space="preserve"> </w:t>
      </w:r>
      <w:r w:rsidRPr="00AE1602">
        <w:t>on</w:t>
      </w:r>
      <w:r w:rsidR="005D48E4">
        <w:t> </w:t>
      </w:r>
      <w:r w:rsidRPr="00AE1602">
        <w:t>environmental</w:t>
      </w:r>
      <w:r>
        <w:t xml:space="preserve"> </w:t>
      </w:r>
      <w:r w:rsidRPr="00AE1602">
        <w:t>restraint</w:t>
      </w:r>
      <w:r>
        <w:t xml:space="preserve"> </w:t>
      </w:r>
      <w:r w:rsidRPr="00AE1602">
        <w:t>and</w:t>
      </w:r>
      <w:r>
        <w:t xml:space="preserve"> </w:t>
      </w:r>
      <w:r w:rsidRPr="00AE1602">
        <w:t>evidence-informed</w:t>
      </w:r>
      <w:r>
        <w:t xml:space="preserve"> </w:t>
      </w:r>
      <w:r w:rsidRPr="00AE1602">
        <w:t>training</w:t>
      </w:r>
      <w:r>
        <w:t xml:space="preserve"> </w:t>
      </w:r>
      <w:r w:rsidRPr="00AE1602">
        <w:t>programs</w:t>
      </w:r>
      <w:r>
        <w:t xml:space="preserve"> </w:t>
      </w:r>
      <w:r w:rsidRPr="00AE1602">
        <w:t>to</w:t>
      </w:r>
      <w:r>
        <w:t xml:space="preserve"> </w:t>
      </w:r>
      <w:r w:rsidRPr="00AE1602">
        <w:t>support</w:t>
      </w:r>
      <w:r>
        <w:t xml:space="preserve"> </w:t>
      </w:r>
      <w:r w:rsidRPr="00AE1602">
        <w:t>the</w:t>
      </w:r>
      <w:r>
        <w:t xml:space="preserve"> </w:t>
      </w:r>
      <w:r w:rsidRPr="00AE1602">
        <w:t>disability</w:t>
      </w:r>
      <w:r>
        <w:t xml:space="preserve"> </w:t>
      </w:r>
      <w:r w:rsidRPr="00AE1602">
        <w:t>workforce</w:t>
      </w:r>
      <w:r>
        <w:t xml:space="preserve"> </w:t>
      </w:r>
      <w:r w:rsidRPr="00AE1602">
        <w:t>to</w:t>
      </w:r>
      <w:r>
        <w:t xml:space="preserve"> </w:t>
      </w:r>
      <w:r w:rsidRPr="00AE1602">
        <w:t>undertake</w:t>
      </w:r>
      <w:r>
        <w:t xml:space="preserve"> </w:t>
      </w:r>
      <w:r w:rsidRPr="00AE1602">
        <w:t>their</w:t>
      </w:r>
      <w:r>
        <w:t xml:space="preserve"> </w:t>
      </w:r>
      <w:r w:rsidRPr="00AE1602">
        <w:t>work</w:t>
      </w:r>
      <w:r>
        <w:t xml:space="preserve"> </w:t>
      </w:r>
      <w:r w:rsidRPr="00AE1602">
        <w:t>in</w:t>
      </w:r>
      <w:r>
        <w:t xml:space="preserve"> </w:t>
      </w:r>
      <w:r w:rsidRPr="00AE1602">
        <w:t>an</w:t>
      </w:r>
      <w:r>
        <w:t xml:space="preserve"> </w:t>
      </w:r>
      <w:r w:rsidRPr="00AE1602">
        <w:t>evidence-informed</w:t>
      </w:r>
      <w:r>
        <w:t xml:space="preserve"> </w:t>
      </w:r>
      <w:r w:rsidRPr="00AE1602">
        <w:t>way.</w:t>
      </w:r>
    </w:p>
    <w:p w14:paraId="0F49CADD" w14:textId="77777777" w:rsidR="00BE3551" w:rsidRPr="004E325F" w:rsidRDefault="00BE3551" w:rsidP="00C54C85">
      <w:pPr>
        <w:pStyle w:val="Heading2"/>
      </w:pPr>
      <w:bookmarkStart w:id="62" w:name="_Toc97979996"/>
      <w:bookmarkStart w:id="63" w:name="_Toc103279168"/>
      <w:r w:rsidRPr="004E325F">
        <w:t>COVID</w:t>
      </w:r>
      <w:r>
        <w:t xml:space="preserve">-19 </w:t>
      </w:r>
      <w:r w:rsidRPr="004E325F">
        <w:t>response</w:t>
      </w:r>
      <w:bookmarkEnd w:id="62"/>
      <w:bookmarkEnd w:id="63"/>
    </w:p>
    <w:p w14:paraId="1CF82CB8" w14:textId="77777777" w:rsidR="00BE3551" w:rsidRPr="004E325F" w:rsidRDefault="00BE3551" w:rsidP="00C54C85">
      <w:pPr>
        <w:pStyle w:val="Body"/>
      </w:pPr>
      <w:r w:rsidRPr="004E325F">
        <w:t>During</w:t>
      </w:r>
      <w:r>
        <w:t xml:space="preserve"> </w:t>
      </w:r>
      <w:r w:rsidRPr="004E325F">
        <w:t>the</w:t>
      </w:r>
      <w:r>
        <w:t xml:space="preserve"> </w:t>
      </w:r>
      <w:r w:rsidRPr="004E325F">
        <w:t>second</w:t>
      </w:r>
      <w:r>
        <w:t xml:space="preserve"> </w:t>
      </w:r>
      <w:r w:rsidRPr="004E325F">
        <w:t>wave</w:t>
      </w:r>
      <w:r>
        <w:t xml:space="preserve"> </w:t>
      </w:r>
      <w:r w:rsidRPr="004E325F">
        <w:t>of</w:t>
      </w:r>
      <w:r>
        <w:t xml:space="preserve"> the </w:t>
      </w:r>
      <w:r w:rsidRPr="004E325F">
        <w:t>COVID-19</w:t>
      </w:r>
      <w:r>
        <w:t xml:space="preserve"> pandemic </w:t>
      </w:r>
      <w:r w:rsidRPr="004E325F">
        <w:t>in</w:t>
      </w:r>
      <w:r>
        <w:t xml:space="preserve"> </w:t>
      </w:r>
      <w:r w:rsidRPr="004E325F">
        <w:t>Victoria,</w:t>
      </w:r>
      <w:r>
        <w:t xml:space="preserve"> </w:t>
      </w:r>
      <w:r w:rsidRPr="004E325F">
        <w:t>outbreaks</w:t>
      </w:r>
      <w:r>
        <w:t xml:space="preserve"> </w:t>
      </w:r>
      <w:r w:rsidRPr="004E325F">
        <w:t>occurred</w:t>
      </w:r>
      <w:r>
        <w:t xml:space="preserve"> </w:t>
      </w:r>
      <w:r w:rsidRPr="004E325F">
        <w:t>throughout</w:t>
      </w:r>
      <w:r>
        <w:t xml:space="preserve"> </w:t>
      </w:r>
      <w:r w:rsidRPr="004E325F">
        <w:t>vulnerable</w:t>
      </w:r>
      <w:r>
        <w:t xml:space="preserve"> </w:t>
      </w:r>
      <w:r w:rsidRPr="004E325F">
        <w:t>disability</w:t>
      </w:r>
      <w:r>
        <w:t xml:space="preserve"> </w:t>
      </w:r>
      <w:r w:rsidRPr="004E325F">
        <w:t>and</w:t>
      </w:r>
      <w:r>
        <w:t xml:space="preserve"> </w:t>
      </w:r>
      <w:r w:rsidRPr="004E325F">
        <w:t>aged</w:t>
      </w:r>
      <w:r>
        <w:t xml:space="preserve"> </w:t>
      </w:r>
      <w:r w:rsidRPr="004E325F">
        <w:t>care</w:t>
      </w:r>
      <w:r>
        <w:t xml:space="preserve"> </w:t>
      </w:r>
      <w:r w:rsidRPr="004E325F">
        <w:t>services.</w:t>
      </w:r>
      <w:r>
        <w:t xml:space="preserve"> </w:t>
      </w:r>
      <w:r w:rsidRPr="004E325F">
        <w:t>Residential,</w:t>
      </w:r>
      <w:r>
        <w:t xml:space="preserve"> </w:t>
      </w:r>
      <w:r w:rsidRPr="004E325F">
        <w:t>in-home</w:t>
      </w:r>
      <w:r>
        <w:t xml:space="preserve"> </w:t>
      </w:r>
      <w:r w:rsidRPr="004E325F">
        <w:t>and</w:t>
      </w:r>
      <w:r>
        <w:t xml:space="preserve"> </w:t>
      </w:r>
      <w:r w:rsidRPr="004E325F">
        <w:t>community</w:t>
      </w:r>
      <w:r>
        <w:t xml:space="preserve"> </w:t>
      </w:r>
      <w:r w:rsidRPr="004E325F">
        <w:t>supports</w:t>
      </w:r>
      <w:r>
        <w:t xml:space="preserve"> </w:t>
      </w:r>
      <w:r w:rsidRPr="004E325F">
        <w:t>were</w:t>
      </w:r>
      <w:r>
        <w:t xml:space="preserve"> </w:t>
      </w:r>
      <w:r w:rsidRPr="004E325F">
        <w:t>affected,</w:t>
      </w:r>
      <w:r>
        <w:t xml:space="preserve"> </w:t>
      </w:r>
      <w:r w:rsidRPr="004E325F">
        <w:t>with</w:t>
      </w:r>
      <w:r>
        <w:t xml:space="preserve"> </w:t>
      </w:r>
      <w:r w:rsidRPr="004E325F">
        <w:t>many</w:t>
      </w:r>
      <w:r>
        <w:t xml:space="preserve"> </w:t>
      </w:r>
      <w:r w:rsidRPr="004E325F">
        <w:t>people</w:t>
      </w:r>
      <w:r>
        <w:t xml:space="preserve"> </w:t>
      </w:r>
      <w:r w:rsidRPr="004E325F">
        <w:t>with</w:t>
      </w:r>
      <w:r>
        <w:t xml:space="preserve"> </w:t>
      </w:r>
      <w:r w:rsidRPr="004E325F">
        <w:t>a</w:t>
      </w:r>
      <w:r>
        <w:t xml:space="preserve"> </w:t>
      </w:r>
      <w:r w:rsidRPr="004E325F">
        <w:t>disability</w:t>
      </w:r>
      <w:r>
        <w:t xml:space="preserve"> </w:t>
      </w:r>
      <w:r w:rsidRPr="004E325F">
        <w:t>needing</w:t>
      </w:r>
      <w:r>
        <w:t xml:space="preserve"> </w:t>
      </w:r>
      <w:r w:rsidRPr="004E325F">
        <w:t>to</w:t>
      </w:r>
      <w:r>
        <w:t xml:space="preserve"> </w:t>
      </w:r>
      <w:r w:rsidRPr="004E325F">
        <w:t>isolate</w:t>
      </w:r>
      <w:r>
        <w:t xml:space="preserve"> </w:t>
      </w:r>
      <w:r w:rsidRPr="004E325F">
        <w:t>as</w:t>
      </w:r>
      <w:r>
        <w:t xml:space="preserve"> </w:t>
      </w:r>
      <w:r w:rsidRPr="004E325F">
        <w:t>a</w:t>
      </w:r>
      <w:r>
        <w:t xml:space="preserve"> </w:t>
      </w:r>
      <w:r w:rsidRPr="004E325F">
        <w:t>close</w:t>
      </w:r>
      <w:r>
        <w:t xml:space="preserve"> </w:t>
      </w:r>
      <w:r w:rsidRPr="004E325F">
        <w:t>contact</w:t>
      </w:r>
      <w:r>
        <w:t xml:space="preserve"> </w:t>
      </w:r>
      <w:r w:rsidRPr="004E325F">
        <w:t>or</w:t>
      </w:r>
      <w:r>
        <w:t xml:space="preserve"> </w:t>
      </w:r>
      <w:r w:rsidRPr="004E325F">
        <w:t>having</w:t>
      </w:r>
      <w:r>
        <w:t xml:space="preserve"> </w:t>
      </w:r>
      <w:r w:rsidRPr="004E325F">
        <w:t>been</w:t>
      </w:r>
      <w:r>
        <w:t xml:space="preserve"> </w:t>
      </w:r>
      <w:r w:rsidRPr="004E325F">
        <w:t>diagnosed</w:t>
      </w:r>
      <w:r>
        <w:t xml:space="preserve"> </w:t>
      </w:r>
      <w:r w:rsidRPr="004E325F">
        <w:t>with</w:t>
      </w:r>
      <w:r>
        <w:t xml:space="preserve"> </w:t>
      </w:r>
      <w:r w:rsidRPr="004E325F">
        <w:t>COVID-19.</w:t>
      </w:r>
      <w:r>
        <w:t xml:space="preserve"> </w:t>
      </w:r>
      <w:r w:rsidRPr="004E325F">
        <w:t>This</w:t>
      </w:r>
      <w:r>
        <w:t xml:space="preserve"> </w:t>
      </w:r>
      <w:r w:rsidRPr="004E325F">
        <w:t>created</w:t>
      </w:r>
      <w:r>
        <w:t xml:space="preserve"> </w:t>
      </w:r>
      <w:r w:rsidRPr="004E325F">
        <w:t>significant</w:t>
      </w:r>
      <w:r>
        <w:t xml:space="preserve"> </w:t>
      </w:r>
      <w:r w:rsidRPr="004E325F">
        <w:t>concern,</w:t>
      </w:r>
      <w:r>
        <w:t xml:space="preserve"> </w:t>
      </w:r>
      <w:r w:rsidRPr="004E325F">
        <w:t>particularly</w:t>
      </w:r>
      <w:r>
        <w:t xml:space="preserve"> </w:t>
      </w:r>
      <w:r w:rsidRPr="004E325F">
        <w:t>for</w:t>
      </w:r>
      <w:r>
        <w:t xml:space="preserve"> </w:t>
      </w:r>
      <w:r w:rsidRPr="004E325F">
        <w:t>those</w:t>
      </w:r>
      <w:r>
        <w:t xml:space="preserve"> </w:t>
      </w:r>
      <w:r w:rsidRPr="004E325F">
        <w:t>people</w:t>
      </w:r>
      <w:r>
        <w:t xml:space="preserve"> </w:t>
      </w:r>
      <w:r w:rsidRPr="004E325F">
        <w:t>who</w:t>
      </w:r>
      <w:r>
        <w:t xml:space="preserve"> </w:t>
      </w:r>
      <w:r w:rsidRPr="004E325F">
        <w:t>had</w:t>
      </w:r>
      <w:r>
        <w:t xml:space="preserve"> </w:t>
      </w:r>
      <w:r w:rsidRPr="004E325F">
        <w:t>difficulty</w:t>
      </w:r>
      <w:r>
        <w:t xml:space="preserve"> </w:t>
      </w:r>
      <w:r w:rsidRPr="004E325F">
        <w:t>understanding</w:t>
      </w:r>
      <w:r>
        <w:t xml:space="preserve"> </w:t>
      </w:r>
      <w:r w:rsidRPr="004E325F">
        <w:t>or</w:t>
      </w:r>
      <w:r>
        <w:t xml:space="preserve"> </w:t>
      </w:r>
      <w:r w:rsidRPr="004E325F">
        <w:t>managing</w:t>
      </w:r>
      <w:r>
        <w:t xml:space="preserve"> </w:t>
      </w:r>
      <w:r w:rsidRPr="004E325F">
        <w:t>changes</w:t>
      </w:r>
      <w:r>
        <w:t xml:space="preserve"> </w:t>
      </w:r>
      <w:r w:rsidRPr="004E325F">
        <w:t>to</w:t>
      </w:r>
      <w:r>
        <w:t xml:space="preserve"> </w:t>
      </w:r>
      <w:r w:rsidRPr="004E325F">
        <w:t>routine,</w:t>
      </w:r>
      <w:r>
        <w:t xml:space="preserve"> </w:t>
      </w:r>
      <w:r w:rsidRPr="004E325F">
        <w:t>access</w:t>
      </w:r>
      <w:r>
        <w:t xml:space="preserve"> </w:t>
      </w:r>
      <w:r w:rsidRPr="004E325F">
        <w:t>to</w:t>
      </w:r>
      <w:r>
        <w:t xml:space="preserve"> </w:t>
      </w:r>
      <w:r w:rsidRPr="004E325F">
        <w:t>community</w:t>
      </w:r>
      <w:r>
        <w:t xml:space="preserve"> </w:t>
      </w:r>
      <w:r w:rsidRPr="004E325F">
        <w:t>and</w:t>
      </w:r>
      <w:r>
        <w:t xml:space="preserve"> </w:t>
      </w:r>
      <w:r w:rsidRPr="004E325F">
        <w:t>demonstrated</w:t>
      </w:r>
      <w:r>
        <w:t xml:space="preserve"> </w:t>
      </w:r>
      <w:r w:rsidRPr="004E325F">
        <w:t>behaviours</w:t>
      </w:r>
      <w:r>
        <w:t xml:space="preserve"> </w:t>
      </w:r>
      <w:r w:rsidRPr="004E325F">
        <w:t>of</w:t>
      </w:r>
      <w:r>
        <w:t xml:space="preserve"> </w:t>
      </w:r>
      <w:r w:rsidRPr="004E325F">
        <w:t>concern.</w:t>
      </w:r>
    </w:p>
    <w:p w14:paraId="77D85DAA" w14:textId="77777777" w:rsidR="00BE3551" w:rsidRDefault="00BE3551" w:rsidP="00C54C85">
      <w:pPr>
        <w:pStyle w:val="Body"/>
      </w:pPr>
      <w:r w:rsidRPr="004E325F">
        <w:t>The</w:t>
      </w:r>
      <w:r>
        <w:t xml:space="preserve"> </w:t>
      </w:r>
      <w:r w:rsidRPr="004E325F">
        <w:t>Victorian</w:t>
      </w:r>
      <w:r>
        <w:t xml:space="preserve"> </w:t>
      </w:r>
      <w:r w:rsidRPr="004E325F">
        <w:t>Senior</w:t>
      </w:r>
      <w:r>
        <w:t xml:space="preserve"> </w:t>
      </w:r>
      <w:r w:rsidRPr="004E325F">
        <w:t>Practitioner</w:t>
      </w:r>
      <w:r>
        <w:t xml:space="preserve"> </w:t>
      </w:r>
      <w:r w:rsidRPr="004E325F">
        <w:t>team</w:t>
      </w:r>
      <w:r>
        <w:t xml:space="preserve"> </w:t>
      </w:r>
      <w:r w:rsidRPr="004E325F">
        <w:t>provided</w:t>
      </w:r>
      <w:r>
        <w:t xml:space="preserve"> </w:t>
      </w:r>
      <w:r w:rsidRPr="004E325F">
        <w:t>a</w:t>
      </w:r>
      <w:r>
        <w:t xml:space="preserve"> </w:t>
      </w:r>
      <w:r w:rsidRPr="004E325F">
        <w:t>dedicated</w:t>
      </w:r>
      <w:r>
        <w:t xml:space="preserve"> </w:t>
      </w:r>
      <w:r w:rsidRPr="004E325F">
        <w:t>point</w:t>
      </w:r>
      <w:r>
        <w:t xml:space="preserve"> </w:t>
      </w:r>
      <w:r w:rsidRPr="004E325F">
        <w:t>of</w:t>
      </w:r>
      <w:r>
        <w:t xml:space="preserve"> </w:t>
      </w:r>
      <w:r w:rsidRPr="004E325F">
        <w:t>contact</w:t>
      </w:r>
      <w:r>
        <w:t xml:space="preserve"> </w:t>
      </w:r>
      <w:r w:rsidRPr="004E325F">
        <w:t>to</w:t>
      </w:r>
      <w:r>
        <w:t xml:space="preserve"> </w:t>
      </w:r>
      <w:r w:rsidRPr="004E325F">
        <w:t>support</w:t>
      </w:r>
      <w:r>
        <w:t xml:space="preserve"> </w:t>
      </w:r>
      <w:r w:rsidRPr="004E325F">
        <w:t>the</w:t>
      </w:r>
      <w:r>
        <w:t xml:space="preserve"> </w:t>
      </w:r>
      <w:r w:rsidRPr="004E325F">
        <w:t>department</w:t>
      </w:r>
      <w:r>
        <w:t xml:space="preserve">’s </w:t>
      </w:r>
      <w:r w:rsidRPr="004E325F">
        <w:t>COVID</w:t>
      </w:r>
      <w:r>
        <w:t xml:space="preserve"> </w:t>
      </w:r>
      <w:r w:rsidRPr="004E325F">
        <w:t>response.</w:t>
      </w:r>
      <w:r>
        <w:t xml:space="preserve"> </w:t>
      </w:r>
      <w:r w:rsidRPr="004E325F">
        <w:t>The</w:t>
      </w:r>
      <w:r>
        <w:t xml:space="preserve"> </w:t>
      </w:r>
      <w:r w:rsidRPr="004E325F">
        <w:t>team</w:t>
      </w:r>
      <w:r>
        <w:t xml:space="preserve"> </w:t>
      </w:r>
      <w:r w:rsidRPr="004E325F">
        <w:t>collaborated</w:t>
      </w:r>
      <w:r>
        <w:t xml:space="preserve"> </w:t>
      </w:r>
      <w:r w:rsidRPr="004E325F">
        <w:t>with</w:t>
      </w:r>
      <w:r>
        <w:t xml:space="preserve"> </w:t>
      </w:r>
      <w:r w:rsidRPr="004E325F">
        <w:t>the</w:t>
      </w:r>
      <w:r>
        <w:t xml:space="preserve"> </w:t>
      </w:r>
      <w:r w:rsidRPr="004E325F">
        <w:t>NDIS</w:t>
      </w:r>
      <w:r>
        <w:t xml:space="preserve"> </w:t>
      </w:r>
      <w:r w:rsidRPr="004E325F">
        <w:t>Service</w:t>
      </w:r>
      <w:r>
        <w:t xml:space="preserve"> </w:t>
      </w:r>
      <w:r w:rsidRPr="004E325F">
        <w:t>and</w:t>
      </w:r>
      <w:r>
        <w:t xml:space="preserve"> </w:t>
      </w:r>
      <w:r w:rsidRPr="004E325F">
        <w:t>Delivery</w:t>
      </w:r>
      <w:r>
        <w:t xml:space="preserve"> </w:t>
      </w:r>
      <w:r w:rsidRPr="004E325F">
        <w:t>Branch</w:t>
      </w:r>
      <w:r>
        <w:t xml:space="preserve"> </w:t>
      </w:r>
      <w:r w:rsidRPr="004E325F">
        <w:t>and</w:t>
      </w:r>
      <w:r>
        <w:t xml:space="preserve"> </w:t>
      </w:r>
      <w:r w:rsidRPr="004E325F">
        <w:t>Child</w:t>
      </w:r>
      <w:r>
        <w:t xml:space="preserve"> </w:t>
      </w:r>
      <w:r w:rsidRPr="004E325F">
        <w:t>Protection</w:t>
      </w:r>
      <w:r>
        <w:t xml:space="preserve"> </w:t>
      </w:r>
      <w:r w:rsidRPr="004E325F">
        <w:t>to</w:t>
      </w:r>
      <w:r>
        <w:t xml:space="preserve"> </w:t>
      </w:r>
      <w:r w:rsidRPr="004E325F">
        <w:t>provide</w:t>
      </w:r>
      <w:r>
        <w:t xml:space="preserve"> </w:t>
      </w:r>
      <w:r w:rsidRPr="004E325F">
        <w:t>advice</w:t>
      </w:r>
      <w:r>
        <w:t xml:space="preserve"> </w:t>
      </w:r>
      <w:r w:rsidRPr="004E325F">
        <w:t>around</w:t>
      </w:r>
      <w:r>
        <w:t xml:space="preserve"> </w:t>
      </w:r>
      <w:r w:rsidRPr="004E325F">
        <w:t>behaviour</w:t>
      </w:r>
      <w:r>
        <w:t xml:space="preserve"> </w:t>
      </w:r>
      <w:r w:rsidRPr="004E325F">
        <w:t>support</w:t>
      </w:r>
      <w:r>
        <w:t xml:space="preserve"> </w:t>
      </w:r>
      <w:r w:rsidRPr="004E325F">
        <w:t>recommendations</w:t>
      </w:r>
      <w:r>
        <w:t xml:space="preserve"> </w:t>
      </w:r>
      <w:r w:rsidRPr="004E325F">
        <w:t>and</w:t>
      </w:r>
      <w:r>
        <w:t xml:space="preserve"> </w:t>
      </w:r>
      <w:r w:rsidRPr="004E325F">
        <w:t>how</w:t>
      </w:r>
      <w:r>
        <w:t xml:space="preserve"> </w:t>
      </w:r>
      <w:r w:rsidRPr="004E325F">
        <w:t>restrictive</w:t>
      </w:r>
      <w:r>
        <w:t xml:space="preserve"> </w:t>
      </w:r>
      <w:r w:rsidRPr="004E325F">
        <w:t>practices</w:t>
      </w:r>
      <w:r>
        <w:t xml:space="preserve"> </w:t>
      </w:r>
      <w:r w:rsidRPr="004E325F">
        <w:t>could</w:t>
      </w:r>
      <w:r>
        <w:t xml:space="preserve"> </w:t>
      </w:r>
      <w:r w:rsidRPr="004E325F">
        <w:t>be</w:t>
      </w:r>
      <w:r>
        <w:t xml:space="preserve"> </w:t>
      </w:r>
      <w:r w:rsidRPr="004E325F">
        <w:t>used</w:t>
      </w:r>
      <w:r>
        <w:t xml:space="preserve"> </w:t>
      </w:r>
      <w:r w:rsidRPr="004E325F">
        <w:t>appropriately,</w:t>
      </w:r>
      <w:r>
        <w:t xml:space="preserve"> </w:t>
      </w:r>
      <w:r w:rsidRPr="004E325F">
        <w:t>if</w:t>
      </w:r>
      <w:r>
        <w:t xml:space="preserve"> </w:t>
      </w:r>
      <w:r w:rsidRPr="004E325F">
        <w:t>required.</w:t>
      </w:r>
    </w:p>
    <w:p w14:paraId="428E4642" w14:textId="77777777" w:rsidR="00BE3551" w:rsidRDefault="00BE3551" w:rsidP="00C54C85">
      <w:pPr>
        <w:pStyle w:val="Body"/>
      </w:pPr>
      <w:r w:rsidRPr="004E325F">
        <w:t>The</w:t>
      </w:r>
      <w:r>
        <w:t xml:space="preserve"> </w:t>
      </w:r>
      <w:r w:rsidRPr="004E325F">
        <w:t>Research</w:t>
      </w:r>
      <w:r>
        <w:t xml:space="preserve"> </w:t>
      </w:r>
      <w:r w:rsidRPr="004E325F">
        <w:t>and</w:t>
      </w:r>
      <w:r>
        <w:t xml:space="preserve"> </w:t>
      </w:r>
      <w:r w:rsidRPr="004E325F">
        <w:t>Data</w:t>
      </w:r>
      <w:r>
        <w:t xml:space="preserve"> </w:t>
      </w:r>
      <w:r w:rsidRPr="004E325F">
        <w:t>team</w:t>
      </w:r>
      <w:r>
        <w:t xml:space="preserve"> </w:t>
      </w:r>
      <w:r w:rsidRPr="004E325F">
        <w:t>continued</w:t>
      </w:r>
      <w:r>
        <w:t xml:space="preserve"> </w:t>
      </w:r>
      <w:r w:rsidRPr="004E325F">
        <w:t>to</w:t>
      </w:r>
      <w:r>
        <w:t xml:space="preserve"> </w:t>
      </w:r>
      <w:r w:rsidRPr="004E325F">
        <w:t>deliver</w:t>
      </w:r>
      <w:r>
        <w:t xml:space="preserve"> </w:t>
      </w:r>
      <w:r w:rsidRPr="004E325F">
        <w:t>data</w:t>
      </w:r>
      <w:r>
        <w:t xml:space="preserve"> </w:t>
      </w:r>
      <w:r w:rsidRPr="004E325F">
        <w:t>and</w:t>
      </w:r>
      <w:r>
        <w:t xml:space="preserve"> </w:t>
      </w:r>
      <w:r w:rsidRPr="004E325F">
        <w:t>commentary</w:t>
      </w:r>
      <w:r>
        <w:t xml:space="preserve"> </w:t>
      </w:r>
      <w:r w:rsidRPr="004E325F">
        <w:t>on</w:t>
      </w:r>
      <w:r>
        <w:t xml:space="preserve"> </w:t>
      </w:r>
      <w:r w:rsidRPr="004E325F">
        <w:t>a</w:t>
      </w:r>
      <w:r>
        <w:t xml:space="preserve"> </w:t>
      </w:r>
      <w:r w:rsidRPr="004E325F">
        <w:t>monthly</w:t>
      </w:r>
      <w:r>
        <w:t xml:space="preserve"> </w:t>
      </w:r>
      <w:r w:rsidRPr="004E325F">
        <w:t>basis</w:t>
      </w:r>
      <w:r>
        <w:t xml:space="preserve"> </w:t>
      </w:r>
      <w:r w:rsidRPr="004E325F">
        <w:t>for</w:t>
      </w:r>
      <w:r>
        <w:t xml:space="preserve"> </w:t>
      </w:r>
      <w:r w:rsidRPr="004E325F">
        <w:t>inclusion</w:t>
      </w:r>
      <w:r>
        <w:t xml:space="preserve"> </w:t>
      </w:r>
      <w:r w:rsidRPr="004E325F">
        <w:t>in</w:t>
      </w:r>
      <w:r>
        <w:t xml:space="preserve"> </w:t>
      </w:r>
      <w:r w:rsidRPr="004E325F">
        <w:t>the</w:t>
      </w:r>
      <w:r>
        <w:t xml:space="preserve"> </w:t>
      </w:r>
      <w:r w:rsidRPr="004E325F">
        <w:t>C</w:t>
      </w:r>
      <w:r>
        <w:t>OVID</w:t>
      </w:r>
      <w:r w:rsidRPr="004E325F">
        <w:t>-19</w:t>
      </w:r>
      <w:r>
        <w:t xml:space="preserve"> </w:t>
      </w:r>
      <w:r w:rsidRPr="004E325F">
        <w:t>Social</w:t>
      </w:r>
      <w:r>
        <w:t xml:space="preserve"> </w:t>
      </w:r>
      <w:r w:rsidRPr="004E325F">
        <w:t>and</w:t>
      </w:r>
      <w:r>
        <w:t xml:space="preserve"> </w:t>
      </w:r>
      <w:r w:rsidRPr="004E325F">
        <w:t>Justice</w:t>
      </w:r>
      <w:r>
        <w:t xml:space="preserve"> </w:t>
      </w:r>
      <w:r w:rsidRPr="004E325F">
        <w:t>Services</w:t>
      </w:r>
      <w:r>
        <w:t xml:space="preserve"> </w:t>
      </w:r>
      <w:r w:rsidRPr="004E325F">
        <w:t>Data</w:t>
      </w:r>
      <w:r>
        <w:t xml:space="preserve"> </w:t>
      </w:r>
      <w:r w:rsidRPr="004E325F">
        <w:t>Dashboard.</w:t>
      </w:r>
    </w:p>
    <w:p w14:paraId="672A236C" w14:textId="77777777" w:rsidR="00BE3551" w:rsidRPr="004E325F" w:rsidRDefault="00BE3551" w:rsidP="00C54C85">
      <w:pPr>
        <w:pStyle w:val="Body"/>
      </w:pPr>
      <w:r w:rsidRPr="004E325F">
        <w:t>The</w:t>
      </w:r>
      <w:r>
        <w:t xml:space="preserve"> </w:t>
      </w:r>
      <w:r w:rsidRPr="004E325F">
        <w:t>data</w:t>
      </w:r>
      <w:r>
        <w:t xml:space="preserve"> </w:t>
      </w:r>
      <w:r w:rsidRPr="004E325F">
        <w:t>delivered</w:t>
      </w:r>
      <w:r>
        <w:t xml:space="preserve"> </w:t>
      </w:r>
      <w:r w:rsidRPr="004E325F">
        <w:t>was</w:t>
      </w:r>
      <w:r>
        <w:t xml:space="preserve"> </w:t>
      </w:r>
      <w:r w:rsidRPr="004E325F">
        <w:t>the</w:t>
      </w:r>
      <w:r>
        <w:t xml:space="preserve"> </w:t>
      </w:r>
      <w:r w:rsidRPr="004E325F">
        <w:t>count</w:t>
      </w:r>
      <w:r>
        <w:t xml:space="preserve"> </w:t>
      </w:r>
      <w:r w:rsidRPr="004E325F">
        <w:t>of</w:t>
      </w:r>
      <w:r>
        <w:t xml:space="preserve"> </w:t>
      </w:r>
      <w:r w:rsidRPr="004E325F">
        <w:t>PRN</w:t>
      </w:r>
      <w:r>
        <w:t xml:space="preserve"> </w:t>
      </w:r>
      <w:r w:rsidRPr="004E325F">
        <w:t>and</w:t>
      </w:r>
      <w:r>
        <w:t xml:space="preserve"> </w:t>
      </w:r>
      <w:r w:rsidRPr="004E325F">
        <w:t>single-day</w:t>
      </w:r>
      <w:r>
        <w:t xml:space="preserve"> e</w:t>
      </w:r>
      <w:r w:rsidRPr="004E325F">
        <w:t>mergency</w:t>
      </w:r>
      <w:r>
        <w:t xml:space="preserve"> </w:t>
      </w:r>
      <w:r w:rsidRPr="004E325F">
        <w:t>administrations</w:t>
      </w:r>
      <w:r>
        <w:t xml:space="preserve"> </w:t>
      </w:r>
      <w:r w:rsidRPr="004E325F">
        <w:t>of</w:t>
      </w:r>
      <w:r>
        <w:t xml:space="preserve"> </w:t>
      </w:r>
      <w:r w:rsidRPr="004E325F">
        <w:t>restrictive</w:t>
      </w:r>
      <w:r>
        <w:t xml:space="preserve"> </w:t>
      </w:r>
      <w:r w:rsidRPr="004E325F">
        <w:t>practices</w:t>
      </w:r>
      <w:r>
        <w:t xml:space="preserve"> </w:t>
      </w:r>
      <w:r w:rsidRPr="004E325F">
        <w:t>reported</w:t>
      </w:r>
      <w:r>
        <w:t xml:space="preserve"> </w:t>
      </w:r>
      <w:r w:rsidRPr="004E325F">
        <w:t>to</w:t>
      </w:r>
      <w:r>
        <w:t xml:space="preserve"> </w:t>
      </w:r>
      <w:r w:rsidRPr="004E325F">
        <w:t>RIDS</w:t>
      </w:r>
      <w:r>
        <w:t xml:space="preserve"> </w:t>
      </w:r>
      <w:r w:rsidRPr="004E325F">
        <w:t>by</w:t>
      </w:r>
      <w:r>
        <w:t xml:space="preserve"> </w:t>
      </w:r>
      <w:r w:rsidRPr="004E325F">
        <w:t>service</w:t>
      </w:r>
      <w:r>
        <w:t xml:space="preserve"> </w:t>
      </w:r>
      <w:r w:rsidRPr="004E325F">
        <w:t>outlets</w:t>
      </w:r>
      <w:r>
        <w:t xml:space="preserve"> </w:t>
      </w:r>
      <w:r w:rsidRPr="004E325F">
        <w:t>that</w:t>
      </w:r>
      <w:r>
        <w:t xml:space="preserve"> </w:t>
      </w:r>
      <w:r w:rsidRPr="004E325F">
        <w:t>had</w:t>
      </w:r>
      <w:r>
        <w:t xml:space="preserve"> </w:t>
      </w:r>
      <w:r w:rsidRPr="004E325F">
        <w:t>transitioned</w:t>
      </w:r>
      <w:r>
        <w:t xml:space="preserve"> </w:t>
      </w:r>
      <w:r w:rsidRPr="004E325F">
        <w:t>from</w:t>
      </w:r>
      <w:r>
        <w:t xml:space="preserve"> the former Department of Health and Human Services </w:t>
      </w:r>
      <w:r w:rsidRPr="004E325F">
        <w:t>to</w:t>
      </w:r>
      <w:r>
        <w:t xml:space="preserve"> </w:t>
      </w:r>
      <w:r w:rsidRPr="004E325F">
        <w:t>one</w:t>
      </w:r>
      <w:r>
        <w:t xml:space="preserve"> </w:t>
      </w:r>
      <w:r w:rsidRPr="004E325F">
        <w:t>of</w:t>
      </w:r>
      <w:r>
        <w:t xml:space="preserve"> </w:t>
      </w:r>
      <w:r w:rsidRPr="004E325F">
        <w:t>the</w:t>
      </w:r>
      <w:r>
        <w:t xml:space="preserve"> </w:t>
      </w:r>
      <w:r w:rsidRPr="004E325F">
        <w:t>five</w:t>
      </w:r>
      <w:r>
        <w:t xml:space="preserve"> </w:t>
      </w:r>
      <w:r w:rsidRPr="004E325F">
        <w:t>in-kind</w:t>
      </w:r>
      <w:r>
        <w:t xml:space="preserve"> </w:t>
      </w:r>
      <w:r w:rsidRPr="004E325F">
        <w:t>service</w:t>
      </w:r>
      <w:r>
        <w:t xml:space="preserve"> </w:t>
      </w:r>
      <w:r w:rsidRPr="004E325F">
        <w:t>providers.</w:t>
      </w:r>
    </w:p>
    <w:p w14:paraId="569DD115" w14:textId="77777777" w:rsidR="00BE3551" w:rsidRPr="004E325F" w:rsidRDefault="00BE3551" w:rsidP="00C54C85">
      <w:pPr>
        <w:pStyle w:val="Body"/>
      </w:pPr>
      <w:r w:rsidRPr="004E325F">
        <w:t>The</w:t>
      </w:r>
      <w:r>
        <w:t xml:space="preserve"> </w:t>
      </w:r>
      <w:r w:rsidRPr="004E325F">
        <w:t>measure</w:t>
      </w:r>
      <w:r>
        <w:t xml:space="preserve"> </w:t>
      </w:r>
      <w:r w:rsidRPr="004E325F">
        <w:t>monitored</w:t>
      </w:r>
      <w:r>
        <w:t xml:space="preserve"> </w:t>
      </w:r>
      <w:r w:rsidRPr="004E325F">
        <w:t>the</w:t>
      </w:r>
      <w:r>
        <w:t xml:space="preserve"> </w:t>
      </w:r>
      <w:r w:rsidRPr="004E325F">
        <w:t>number</w:t>
      </w:r>
      <w:r>
        <w:t xml:space="preserve"> </w:t>
      </w:r>
      <w:r w:rsidRPr="004E325F">
        <w:t>of</w:t>
      </w:r>
      <w:r>
        <w:t xml:space="preserve"> </w:t>
      </w:r>
      <w:r w:rsidRPr="004E325F">
        <w:t>reports</w:t>
      </w:r>
      <w:r>
        <w:t xml:space="preserve"> </w:t>
      </w:r>
      <w:r w:rsidRPr="004E325F">
        <w:t>of</w:t>
      </w:r>
      <w:r>
        <w:t xml:space="preserve"> </w:t>
      </w:r>
      <w:r w:rsidRPr="004E325F">
        <w:t>these</w:t>
      </w:r>
      <w:r>
        <w:t xml:space="preserve"> </w:t>
      </w:r>
      <w:r w:rsidRPr="004E325F">
        <w:t>types</w:t>
      </w:r>
      <w:r>
        <w:t xml:space="preserve"> </w:t>
      </w:r>
      <w:r w:rsidRPr="004E325F">
        <w:t>of</w:t>
      </w:r>
      <w:r>
        <w:t xml:space="preserve"> </w:t>
      </w:r>
      <w:r w:rsidRPr="004E325F">
        <w:t>restrictive</w:t>
      </w:r>
      <w:r>
        <w:t xml:space="preserve"> </w:t>
      </w:r>
      <w:r w:rsidRPr="004E325F">
        <w:t>practices</w:t>
      </w:r>
      <w:r>
        <w:t xml:space="preserve"> </w:t>
      </w:r>
      <w:r w:rsidRPr="004E325F">
        <w:t>on</w:t>
      </w:r>
      <w:r>
        <w:t xml:space="preserve"> </w:t>
      </w:r>
      <w:r w:rsidRPr="004E325F">
        <w:t>people</w:t>
      </w:r>
      <w:r>
        <w:t xml:space="preserve"> </w:t>
      </w:r>
      <w:r w:rsidRPr="004E325F">
        <w:t>with</w:t>
      </w:r>
      <w:r>
        <w:t xml:space="preserve"> </w:t>
      </w:r>
      <w:r w:rsidRPr="004E325F">
        <w:t>disability</w:t>
      </w:r>
      <w:r>
        <w:t xml:space="preserve"> </w:t>
      </w:r>
      <w:r w:rsidRPr="004E325F">
        <w:t>in</w:t>
      </w:r>
      <w:r>
        <w:t xml:space="preserve"> </w:t>
      </w:r>
      <w:r w:rsidRPr="004E325F">
        <w:t>transfer</w:t>
      </w:r>
      <w:r>
        <w:t xml:space="preserve"> </w:t>
      </w:r>
      <w:r w:rsidRPr="004E325F">
        <w:t>services,</w:t>
      </w:r>
      <w:r>
        <w:t xml:space="preserve"> </w:t>
      </w:r>
      <w:r w:rsidRPr="004E325F">
        <w:t>who</w:t>
      </w:r>
      <w:r>
        <w:t xml:space="preserve"> </w:t>
      </w:r>
      <w:r w:rsidRPr="004E325F">
        <w:t>may</w:t>
      </w:r>
      <w:r>
        <w:t xml:space="preserve"> </w:t>
      </w:r>
      <w:r w:rsidRPr="004E325F">
        <w:t>have</w:t>
      </w:r>
      <w:r>
        <w:t xml:space="preserve"> </w:t>
      </w:r>
      <w:r w:rsidRPr="004E325F">
        <w:t>faced</w:t>
      </w:r>
      <w:r>
        <w:t xml:space="preserve"> </w:t>
      </w:r>
      <w:r w:rsidRPr="004E325F">
        <w:t>challenges</w:t>
      </w:r>
      <w:r>
        <w:t xml:space="preserve"> </w:t>
      </w:r>
      <w:r w:rsidRPr="004E325F">
        <w:t>with</w:t>
      </w:r>
      <w:r>
        <w:t xml:space="preserve"> </w:t>
      </w:r>
      <w:r w:rsidRPr="004E325F">
        <w:t>Chief</w:t>
      </w:r>
      <w:r>
        <w:t xml:space="preserve"> </w:t>
      </w:r>
      <w:r w:rsidRPr="004E325F">
        <w:t>Health</w:t>
      </w:r>
      <w:r>
        <w:t xml:space="preserve"> </w:t>
      </w:r>
      <w:r w:rsidRPr="004E325F">
        <w:t>Officer</w:t>
      </w:r>
      <w:r>
        <w:t xml:space="preserve"> </w:t>
      </w:r>
      <w:r w:rsidRPr="004E325F">
        <w:t>directions.</w:t>
      </w:r>
    </w:p>
    <w:p w14:paraId="7F6AED37" w14:textId="77777777" w:rsidR="00BE3551" w:rsidRPr="004E325F" w:rsidRDefault="00BE3551" w:rsidP="00C54C85">
      <w:pPr>
        <w:pStyle w:val="Heading2"/>
      </w:pPr>
      <w:bookmarkStart w:id="64" w:name="_Toc97979997"/>
      <w:bookmarkStart w:id="65" w:name="_Toc103279169"/>
      <w:r>
        <w:t>The e</w:t>
      </w:r>
      <w:r w:rsidRPr="004E325F">
        <w:t>nvironmental</w:t>
      </w:r>
      <w:r>
        <w:t xml:space="preserve"> r</w:t>
      </w:r>
      <w:r w:rsidRPr="004E325F">
        <w:t>estraint</w:t>
      </w:r>
      <w:r>
        <w:t xml:space="preserve"> project</w:t>
      </w:r>
      <w:bookmarkEnd w:id="64"/>
      <w:bookmarkEnd w:id="65"/>
    </w:p>
    <w:p w14:paraId="441B47F9" w14:textId="5AE38EC2" w:rsidR="00BE3551" w:rsidRDefault="00BE3551" w:rsidP="00C54C85">
      <w:pPr>
        <w:pStyle w:val="Body"/>
      </w:pPr>
      <w:r w:rsidRPr="004E325F">
        <w:t>The</w:t>
      </w:r>
      <w:r>
        <w:t xml:space="preserve"> </w:t>
      </w:r>
      <w:r w:rsidRPr="004E325F">
        <w:t>Victorian</w:t>
      </w:r>
      <w:r>
        <w:t xml:space="preserve"> </w:t>
      </w:r>
      <w:r w:rsidRPr="004E325F">
        <w:t>Senior</w:t>
      </w:r>
      <w:r>
        <w:t xml:space="preserve"> </w:t>
      </w:r>
      <w:r w:rsidRPr="004E325F">
        <w:t>Practitioner,</w:t>
      </w:r>
      <w:r>
        <w:t xml:space="preserve"> </w:t>
      </w:r>
      <w:r w:rsidRPr="004E325F">
        <w:t>in</w:t>
      </w:r>
      <w:r>
        <w:t xml:space="preserve"> </w:t>
      </w:r>
      <w:r w:rsidRPr="004E325F">
        <w:t>consultation</w:t>
      </w:r>
      <w:r>
        <w:t xml:space="preserve"> </w:t>
      </w:r>
      <w:r w:rsidRPr="004E325F">
        <w:t>with</w:t>
      </w:r>
      <w:r>
        <w:t xml:space="preserve"> </w:t>
      </w:r>
      <w:r w:rsidRPr="004E325F">
        <w:t>the</w:t>
      </w:r>
      <w:r>
        <w:t xml:space="preserve"> </w:t>
      </w:r>
      <w:r w:rsidRPr="004E325F">
        <w:t>Disability</w:t>
      </w:r>
      <w:r>
        <w:t xml:space="preserve"> </w:t>
      </w:r>
      <w:r w:rsidRPr="004E325F">
        <w:t>and</w:t>
      </w:r>
      <w:r>
        <w:t xml:space="preserve"> </w:t>
      </w:r>
      <w:r w:rsidRPr="004E325F">
        <w:t>NDIS</w:t>
      </w:r>
      <w:r>
        <w:t xml:space="preserve"> </w:t>
      </w:r>
      <w:r w:rsidRPr="004E325F">
        <w:t>branch</w:t>
      </w:r>
      <w:r>
        <w:t xml:space="preserve">es </w:t>
      </w:r>
      <w:r w:rsidRPr="004E325F">
        <w:t>of</w:t>
      </w:r>
      <w:r>
        <w:t xml:space="preserve"> </w:t>
      </w:r>
      <w:r w:rsidRPr="004E325F">
        <w:t>the</w:t>
      </w:r>
      <w:r>
        <w:t xml:space="preserve"> then</w:t>
      </w:r>
      <w:r w:rsidR="005D48E4">
        <w:t> </w:t>
      </w:r>
      <w:r w:rsidRPr="004E325F">
        <w:t>Department</w:t>
      </w:r>
      <w:r>
        <w:t xml:space="preserve"> </w:t>
      </w:r>
      <w:r w:rsidRPr="004E325F">
        <w:t>of</w:t>
      </w:r>
      <w:r>
        <w:t xml:space="preserve"> </w:t>
      </w:r>
      <w:r w:rsidRPr="004E325F">
        <w:t>Health</w:t>
      </w:r>
      <w:r>
        <w:t xml:space="preserve"> </w:t>
      </w:r>
      <w:r w:rsidRPr="004E325F">
        <w:t>and</w:t>
      </w:r>
      <w:r>
        <w:t xml:space="preserve"> </w:t>
      </w:r>
      <w:r w:rsidRPr="004E325F">
        <w:t>Human</w:t>
      </w:r>
      <w:r>
        <w:t xml:space="preserve"> </w:t>
      </w:r>
      <w:r w:rsidRPr="004E325F">
        <w:t>Services,</w:t>
      </w:r>
      <w:r>
        <w:t xml:space="preserve"> </w:t>
      </w:r>
      <w:r w:rsidRPr="004E325F">
        <w:t>engaged</w:t>
      </w:r>
      <w:r>
        <w:t xml:space="preserve"> </w:t>
      </w:r>
      <w:r w:rsidRPr="004E325F">
        <w:t>Nous</w:t>
      </w:r>
      <w:r>
        <w:t xml:space="preserve"> </w:t>
      </w:r>
      <w:r w:rsidRPr="004E325F">
        <w:t>Group</w:t>
      </w:r>
      <w:r>
        <w:t xml:space="preserve"> </w:t>
      </w:r>
      <w:r w:rsidRPr="004E325F">
        <w:t>to</w:t>
      </w:r>
      <w:r>
        <w:t xml:space="preserve"> </w:t>
      </w:r>
      <w:r w:rsidRPr="004E325F">
        <w:t>develop</w:t>
      </w:r>
      <w:r>
        <w:t xml:space="preserve"> </w:t>
      </w:r>
      <w:r w:rsidRPr="004E325F">
        <w:t>and</w:t>
      </w:r>
      <w:r>
        <w:t xml:space="preserve"> </w:t>
      </w:r>
      <w:r w:rsidRPr="004E325F">
        <w:t>validate</w:t>
      </w:r>
      <w:r>
        <w:t xml:space="preserve"> </w:t>
      </w:r>
      <w:r w:rsidRPr="004E325F">
        <w:t>a</w:t>
      </w:r>
      <w:r w:rsidR="005D48E4">
        <w:t> </w:t>
      </w:r>
      <w:r w:rsidRPr="004E325F">
        <w:t>measure</w:t>
      </w:r>
      <w:r>
        <w:t xml:space="preserve"> </w:t>
      </w:r>
      <w:r w:rsidRPr="004E325F">
        <w:t>of</w:t>
      </w:r>
      <w:r>
        <w:t xml:space="preserve"> </w:t>
      </w:r>
      <w:r w:rsidRPr="004E325F">
        <w:t>environmental</w:t>
      </w:r>
      <w:r>
        <w:t xml:space="preserve"> </w:t>
      </w:r>
      <w:r w:rsidRPr="004E325F">
        <w:t>restraint</w:t>
      </w:r>
      <w:r>
        <w:t>.</w:t>
      </w:r>
    </w:p>
    <w:p w14:paraId="65A4F1FF" w14:textId="77777777" w:rsidR="00BE3551" w:rsidRPr="004E325F" w:rsidRDefault="00BE3551" w:rsidP="00C54C85">
      <w:pPr>
        <w:pStyle w:val="Body"/>
      </w:pPr>
      <w:r w:rsidRPr="004E325F">
        <w:t>As</w:t>
      </w:r>
      <w:r>
        <w:t xml:space="preserve"> </w:t>
      </w:r>
      <w:r w:rsidRPr="004E325F">
        <w:t>of</w:t>
      </w:r>
      <w:r>
        <w:t xml:space="preserve"> </w:t>
      </w:r>
      <w:r w:rsidRPr="004E325F">
        <w:t>1</w:t>
      </w:r>
      <w:r>
        <w:t xml:space="preserve"> </w:t>
      </w:r>
      <w:r w:rsidRPr="004E325F">
        <w:t>August</w:t>
      </w:r>
      <w:r>
        <w:t xml:space="preserve"> </w:t>
      </w:r>
      <w:r w:rsidRPr="004E325F">
        <w:t>2020,</w:t>
      </w:r>
      <w:r>
        <w:t xml:space="preserve"> </w:t>
      </w:r>
      <w:r w:rsidRPr="004E325F">
        <w:t>the</w:t>
      </w:r>
      <w:r>
        <w:t xml:space="preserve"> </w:t>
      </w:r>
      <w:r w:rsidRPr="004E325F">
        <w:t>Victorian</w:t>
      </w:r>
      <w:r>
        <w:t xml:space="preserve"> </w:t>
      </w:r>
      <w:r w:rsidRPr="004E325F">
        <w:t>Senior</w:t>
      </w:r>
      <w:r>
        <w:t xml:space="preserve"> </w:t>
      </w:r>
      <w:r w:rsidRPr="004E325F">
        <w:t>Practitioner</w:t>
      </w:r>
      <w:r>
        <w:t xml:space="preserve"> </w:t>
      </w:r>
      <w:r w:rsidRPr="004E325F">
        <w:t>has</w:t>
      </w:r>
      <w:r>
        <w:t xml:space="preserve"> </w:t>
      </w:r>
      <w:r w:rsidRPr="004E325F">
        <w:t>been</w:t>
      </w:r>
      <w:r>
        <w:t xml:space="preserve"> </w:t>
      </w:r>
      <w:r w:rsidRPr="004E325F">
        <w:t>authorising</w:t>
      </w:r>
      <w:r>
        <w:t xml:space="preserve"> </w:t>
      </w:r>
      <w:r w:rsidRPr="004E325F">
        <w:t>environmental</w:t>
      </w:r>
      <w:r>
        <w:t xml:space="preserve"> </w:t>
      </w:r>
      <w:r w:rsidRPr="004E325F">
        <w:t>restrictive</w:t>
      </w:r>
      <w:r>
        <w:t xml:space="preserve"> </w:t>
      </w:r>
      <w:r w:rsidRPr="004E325F">
        <w:t>practices</w:t>
      </w:r>
      <w:r>
        <w:t xml:space="preserve"> </w:t>
      </w:r>
      <w:r w:rsidRPr="004E325F">
        <w:t>via</w:t>
      </w:r>
      <w:r>
        <w:t xml:space="preserve"> RIDS</w:t>
      </w:r>
      <w:r w:rsidRPr="004E325F">
        <w:t>.</w:t>
      </w:r>
    </w:p>
    <w:p w14:paraId="03E4BBFA" w14:textId="77777777" w:rsidR="00BE3551" w:rsidRDefault="00BE3551" w:rsidP="00C54C85">
      <w:pPr>
        <w:pStyle w:val="Body"/>
      </w:pPr>
      <w:r w:rsidRPr="004E325F">
        <w:t>Two</w:t>
      </w:r>
      <w:r>
        <w:t xml:space="preserve"> </w:t>
      </w:r>
      <w:r w:rsidRPr="004E325F">
        <w:t>practice</w:t>
      </w:r>
      <w:r>
        <w:t xml:space="preserve"> </w:t>
      </w:r>
      <w:r w:rsidRPr="004E325F">
        <w:t>guides</w:t>
      </w:r>
      <w:r>
        <w:t xml:space="preserve"> </w:t>
      </w:r>
      <w:r w:rsidRPr="004E325F">
        <w:t>were</w:t>
      </w:r>
      <w:r>
        <w:t xml:space="preserve"> developed </w:t>
      </w:r>
      <w:r w:rsidRPr="004E325F">
        <w:t>to</w:t>
      </w:r>
      <w:r>
        <w:t xml:space="preserve"> </w:t>
      </w:r>
      <w:r w:rsidRPr="004E325F">
        <w:t>assist</w:t>
      </w:r>
      <w:r>
        <w:t xml:space="preserve"> </w:t>
      </w:r>
      <w:r w:rsidRPr="004E325F">
        <w:t>services</w:t>
      </w:r>
      <w:r>
        <w:t xml:space="preserve"> </w:t>
      </w:r>
      <w:r w:rsidRPr="004E325F">
        <w:t>to</w:t>
      </w:r>
      <w:r>
        <w:t xml:space="preserve"> </w:t>
      </w:r>
      <w:r w:rsidRPr="004E325F">
        <w:t>report</w:t>
      </w:r>
      <w:r>
        <w:t xml:space="preserve"> on </w:t>
      </w:r>
      <w:r w:rsidRPr="004E325F">
        <w:t>environmental</w:t>
      </w:r>
      <w:r>
        <w:t xml:space="preserve"> </w:t>
      </w:r>
      <w:r w:rsidRPr="004E325F">
        <w:t>restraint:</w:t>
      </w:r>
    </w:p>
    <w:p w14:paraId="790C0E5A" w14:textId="77777777" w:rsidR="00BE3551" w:rsidRDefault="00BE3551" w:rsidP="00327EE7">
      <w:pPr>
        <w:pStyle w:val="Bullet1"/>
      </w:pPr>
      <w:r w:rsidRPr="00016C2A">
        <w:rPr>
          <w:i/>
          <w:iCs/>
        </w:rPr>
        <w:t>What</w:t>
      </w:r>
      <w:r>
        <w:rPr>
          <w:i/>
          <w:iCs/>
        </w:rPr>
        <w:t xml:space="preserve"> </w:t>
      </w:r>
      <w:r w:rsidRPr="00016C2A">
        <w:rPr>
          <w:i/>
          <w:iCs/>
        </w:rPr>
        <w:t>Victorian</w:t>
      </w:r>
      <w:r>
        <w:rPr>
          <w:i/>
          <w:iCs/>
        </w:rPr>
        <w:t xml:space="preserve"> </w:t>
      </w:r>
      <w:r w:rsidRPr="00016C2A">
        <w:rPr>
          <w:i/>
          <w:iCs/>
        </w:rPr>
        <w:t>services</w:t>
      </w:r>
      <w:r>
        <w:rPr>
          <w:i/>
          <w:iCs/>
        </w:rPr>
        <w:t xml:space="preserve"> </w:t>
      </w:r>
      <w:r w:rsidRPr="00016C2A">
        <w:rPr>
          <w:i/>
          <w:iCs/>
        </w:rPr>
        <w:t>need</w:t>
      </w:r>
      <w:r>
        <w:rPr>
          <w:i/>
          <w:iCs/>
        </w:rPr>
        <w:t xml:space="preserve"> </w:t>
      </w:r>
      <w:r w:rsidRPr="00016C2A">
        <w:rPr>
          <w:i/>
          <w:iCs/>
        </w:rPr>
        <w:t>to</w:t>
      </w:r>
      <w:r>
        <w:rPr>
          <w:i/>
          <w:iCs/>
        </w:rPr>
        <w:t xml:space="preserve"> </w:t>
      </w:r>
      <w:r w:rsidRPr="00016C2A">
        <w:rPr>
          <w:i/>
          <w:iCs/>
        </w:rPr>
        <w:t>know</w:t>
      </w:r>
      <w:r>
        <w:rPr>
          <w:i/>
          <w:iCs/>
        </w:rPr>
        <w:t xml:space="preserve"> </w:t>
      </w:r>
      <w:r w:rsidRPr="00016C2A">
        <w:rPr>
          <w:i/>
          <w:iCs/>
        </w:rPr>
        <w:t>about</w:t>
      </w:r>
      <w:r>
        <w:rPr>
          <w:i/>
          <w:iCs/>
        </w:rPr>
        <w:t xml:space="preserve"> </w:t>
      </w:r>
      <w:r w:rsidRPr="00016C2A">
        <w:rPr>
          <w:i/>
          <w:iCs/>
        </w:rPr>
        <w:t>environmental</w:t>
      </w:r>
      <w:r>
        <w:rPr>
          <w:i/>
          <w:iCs/>
        </w:rPr>
        <w:t xml:space="preserve"> </w:t>
      </w:r>
      <w:r w:rsidRPr="00016C2A">
        <w:rPr>
          <w:i/>
          <w:iCs/>
        </w:rPr>
        <w:t>restraint</w:t>
      </w:r>
      <w:r>
        <w:t xml:space="preserve"> </w:t>
      </w:r>
      <w:r w:rsidRPr="004E325F">
        <w:t>(March</w:t>
      </w:r>
      <w:r>
        <w:t xml:space="preserve"> </w:t>
      </w:r>
      <w:r w:rsidRPr="004E325F">
        <w:t>2020)</w:t>
      </w:r>
    </w:p>
    <w:p w14:paraId="5E8F9D29" w14:textId="77777777" w:rsidR="00BE3551" w:rsidRDefault="00BE3551" w:rsidP="00327EE7">
      <w:pPr>
        <w:pStyle w:val="Bullet1"/>
      </w:pPr>
      <w:r w:rsidRPr="00016C2A">
        <w:rPr>
          <w:i/>
          <w:iCs/>
        </w:rPr>
        <w:t>Is</w:t>
      </w:r>
      <w:r>
        <w:rPr>
          <w:i/>
          <w:iCs/>
        </w:rPr>
        <w:t xml:space="preserve"> </w:t>
      </w:r>
      <w:r w:rsidRPr="00016C2A">
        <w:rPr>
          <w:i/>
          <w:iCs/>
        </w:rPr>
        <w:t>this</w:t>
      </w:r>
      <w:r>
        <w:rPr>
          <w:i/>
          <w:iCs/>
        </w:rPr>
        <w:t xml:space="preserve"> </w:t>
      </w:r>
      <w:r w:rsidRPr="00016C2A">
        <w:rPr>
          <w:i/>
          <w:iCs/>
        </w:rPr>
        <w:t>practice</w:t>
      </w:r>
      <w:r>
        <w:rPr>
          <w:i/>
          <w:iCs/>
        </w:rPr>
        <w:t xml:space="preserve"> </w:t>
      </w:r>
      <w:r w:rsidRPr="00016C2A">
        <w:rPr>
          <w:i/>
          <w:iCs/>
        </w:rPr>
        <w:t>an</w:t>
      </w:r>
      <w:r>
        <w:rPr>
          <w:i/>
          <w:iCs/>
        </w:rPr>
        <w:t xml:space="preserve"> </w:t>
      </w:r>
      <w:r w:rsidRPr="00016C2A">
        <w:rPr>
          <w:i/>
          <w:iCs/>
        </w:rPr>
        <w:t>environmental</w:t>
      </w:r>
      <w:r>
        <w:rPr>
          <w:i/>
          <w:iCs/>
        </w:rPr>
        <w:t xml:space="preserve"> </w:t>
      </w:r>
      <w:r w:rsidRPr="00016C2A">
        <w:rPr>
          <w:i/>
          <w:iCs/>
        </w:rPr>
        <w:t>restraint?</w:t>
      </w:r>
      <w:r>
        <w:t xml:space="preserve"> </w:t>
      </w:r>
      <w:r w:rsidRPr="004E325F">
        <w:t>(March</w:t>
      </w:r>
      <w:r>
        <w:t xml:space="preserve"> </w:t>
      </w:r>
      <w:r w:rsidRPr="004E325F">
        <w:t>2020)</w:t>
      </w:r>
      <w:r>
        <w:t>.</w:t>
      </w:r>
    </w:p>
    <w:p w14:paraId="468D2182" w14:textId="77777777" w:rsidR="00BE3551" w:rsidRPr="004E325F" w:rsidRDefault="00BE3551" w:rsidP="006B4013">
      <w:pPr>
        <w:pStyle w:val="Bodyafterbullets"/>
      </w:pPr>
      <w:r w:rsidRPr="004E325F">
        <w:t>The</w:t>
      </w:r>
      <w:r>
        <w:t xml:space="preserve"> </w:t>
      </w:r>
      <w:r w:rsidRPr="004E325F">
        <w:t>practice</w:t>
      </w:r>
      <w:r>
        <w:t xml:space="preserve"> </w:t>
      </w:r>
      <w:r w:rsidRPr="004E325F">
        <w:t>guide</w:t>
      </w:r>
      <w:r>
        <w:t xml:space="preserve"> </w:t>
      </w:r>
      <w:r w:rsidRPr="00016C2A">
        <w:rPr>
          <w:i/>
          <w:iCs/>
        </w:rPr>
        <w:t>Why</w:t>
      </w:r>
      <w:r>
        <w:rPr>
          <w:i/>
          <w:iCs/>
        </w:rPr>
        <w:t xml:space="preserve"> </w:t>
      </w:r>
      <w:r w:rsidRPr="00016C2A">
        <w:rPr>
          <w:i/>
          <w:iCs/>
        </w:rPr>
        <w:t>is</w:t>
      </w:r>
      <w:r>
        <w:rPr>
          <w:i/>
          <w:iCs/>
        </w:rPr>
        <w:t xml:space="preserve"> </w:t>
      </w:r>
      <w:r w:rsidRPr="00016C2A">
        <w:rPr>
          <w:i/>
          <w:iCs/>
        </w:rPr>
        <w:t>it</w:t>
      </w:r>
      <w:r>
        <w:rPr>
          <w:i/>
          <w:iCs/>
        </w:rPr>
        <w:t xml:space="preserve"> </w:t>
      </w:r>
      <w:r w:rsidRPr="00016C2A">
        <w:rPr>
          <w:i/>
          <w:iCs/>
        </w:rPr>
        <w:t>locked?</w:t>
      </w:r>
      <w:r>
        <w:t xml:space="preserve"> </w:t>
      </w:r>
      <w:r w:rsidRPr="004E325F">
        <w:t>was</w:t>
      </w:r>
      <w:r>
        <w:t xml:space="preserve"> </w:t>
      </w:r>
      <w:r w:rsidRPr="004E325F">
        <w:t>also</w:t>
      </w:r>
      <w:r>
        <w:t xml:space="preserve"> </w:t>
      </w:r>
      <w:r w:rsidRPr="004E325F">
        <w:t>updated.</w:t>
      </w:r>
      <w:r>
        <w:t xml:space="preserve"> </w:t>
      </w:r>
      <w:r w:rsidRPr="004E325F">
        <w:t>Copies</w:t>
      </w:r>
      <w:r>
        <w:t xml:space="preserve"> </w:t>
      </w:r>
      <w:r w:rsidRPr="004E325F">
        <w:t>of</w:t>
      </w:r>
      <w:r>
        <w:t xml:space="preserve"> </w:t>
      </w:r>
      <w:r w:rsidRPr="004E325F">
        <w:t>these</w:t>
      </w:r>
      <w:r>
        <w:t xml:space="preserve"> </w:t>
      </w:r>
      <w:r w:rsidRPr="004E325F">
        <w:t>three</w:t>
      </w:r>
      <w:r>
        <w:t xml:space="preserve"> </w:t>
      </w:r>
      <w:r w:rsidRPr="004E325F">
        <w:t>resources</w:t>
      </w:r>
      <w:r>
        <w:t xml:space="preserve"> </w:t>
      </w:r>
      <w:r w:rsidRPr="004E325F">
        <w:t>can</w:t>
      </w:r>
      <w:r>
        <w:t xml:space="preserve"> </w:t>
      </w:r>
      <w:r w:rsidRPr="004E325F">
        <w:t>be</w:t>
      </w:r>
      <w:r>
        <w:t xml:space="preserve"> </w:t>
      </w:r>
      <w:r w:rsidRPr="004E325F">
        <w:t>found</w:t>
      </w:r>
      <w:r>
        <w:t xml:space="preserve"> </w:t>
      </w:r>
      <w:r w:rsidRPr="004E325F">
        <w:t>on</w:t>
      </w:r>
      <w:r>
        <w:t xml:space="preserve"> </w:t>
      </w:r>
      <w:r w:rsidRPr="004E325F">
        <w:t>the</w:t>
      </w:r>
      <w:r>
        <w:t xml:space="preserve"> </w:t>
      </w:r>
      <w:r w:rsidRPr="004E325F">
        <w:t>Victorian</w:t>
      </w:r>
      <w:r>
        <w:t xml:space="preserve"> </w:t>
      </w:r>
      <w:r w:rsidRPr="004E325F">
        <w:t>Senior</w:t>
      </w:r>
      <w:r>
        <w:t xml:space="preserve"> </w:t>
      </w:r>
      <w:r w:rsidRPr="004E325F">
        <w:t>Practitioner</w:t>
      </w:r>
      <w:r>
        <w:t xml:space="preserve"> </w:t>
      </w:r>
      <w:r w:rsidRPr="004E325F">
        <w:t>webpage</w:t>
      </w:r>
      <w:r>
        <w:t xml:space="preserve"> </w:t>
      </w:r>
      <w:r w:rsidRPr="004E325F">
        <w:t>and</w:t>
      </w:r>
      <w:r>
        <w:t xml:space="preserve"> </w:t>
      </w:r>
      <w:r w:rsidRPr="004E325F">
        <w:t>the</w:t>
      </w:r>
      <w:r>
        <w:t xml:space="preserve"> RIDS </w:t>
      </w:r>
      <w:r w:rsidRPr="004E325F">
        <w:t>webpage.</w:t>
      </w:r>
    </w:p>
    <w:p w14:paraId="2F4B5C7B" w14:textId="77777777" w:rsidR="00BE3551" w:rsidRPr="004E325F" w:rsidRDefault="00BE3551" w:rsidP="00C54C85">
      <w:pPr>
        <w:pStyle w:val="Body"/>
      </w:pPr>
      <w:r w:rsidRPr="004E325F">
        <w:t>A</w:t>
      </w:r>
      <w:r>
        <w:t xml:space="preserve"> </w:t>
      </w:r>
      <w:r w:rsidRPr="004E325F">
        <w:t>copy</w:t>
      </w:r>
      <w:r>
        <w:t xml:space="preserve"> </w:t>
      </w:r>
      <w:r w:rsidRPr="004E325F">
        <w:t>of</w:t>
      </w:r>
      <w:r>
        <w:t xml:space="preserve"> </w:t>
      </w:r>
      <w:r w:rsidRPr="004E325F">
        <w:t>the</w:t>
      </w:r>
      <w:r>
        <w:t xml:space="preserve"> </w:t>
      </w:r>
      <w:r w:rsidRPr="004E325F">
        <w:t>final</w:t>
      </w:r>
      <w:r>
        <w:t xml:space="preserve"> </w:t>
      </w:r>
      <w:r w:rsidRPr="004E325F">
        <w:t>report</w:t>
      </w:r>
      <w:r>
        <w:t xml:space="preserve"> </w:t>
      </w:r>
      <w:r w:rsidRPr="004E325F">
        <w:t>from</w:t>
      </w:r>
      <w:r>
        <w:t xml:space="preserve"> </w:t>
      </w:r>
      <w:r w:rsidRPr="004E325F">
        <w:t>Nous</w:t>
      </w:r>
      <w:r>
        <w:t xml:space="preserve"> </w:t>
      </w:r>
      <w:r w:rsidRPr="004E325F">
        <w:t>to</w:t>
      </w:r>
      <w:r>
        <w:t xml:space="preserve"> </w:t>
      </w:r>
      <w:r w:rsidRPr="004E325F">
        <w:t>the</w:t>
      </w:r>
      <w:r>
        <w:t xml:space="preserve"> </w:t>
      </w:r>
      <w:r w:rsidRPr="004E325F">
        <w:t>department</w:t>
      </w:r>
      <w:r>
        <w:t xml:space="preserve"> </w:t>
      </w:r>
      <w:r w:rsidRPr="004E325F">
        <w:t>can</w:t>
      </w:r>
      <w:r>
        <w:t xml:space="preserve"> </w:t>
      </w:r>
      <w:r w:rsidRPr="004E325F">
        <w:t>be</w:t>
      </w:r>
      <w:r>
        <w:t xml:space="preserve"> </w:t>
      </w:r>
      <w:r w:rsidRPr="004E325F">
        <w:t>requested</w:t>
      </w:r>
      <w:r>
        <w:t xml:space="preserve"> </w:t>
      </w:r>
      <w:r w:rsidRPr="004E325F">
        <w:t>by</w:t>
      </w:r>
      <w:r>
        <w:t xml:space="preserve"> </w:t>
      </w:r>
      <w:r w:rsidRPr="004E325F">
        <w:t>emailing</w:t>
      </w:r>
      <w:r>
        <w:t xml:space="preserve"> </w:t>
      </w:r>
      <w:r w:rsidRPr="004E325F">
        <w:t>the</w:t>
      </w:r>
      <w:r>
        <w:t xml:space="preserve"> </w:t>
      </w:r>
      <w:r w:rsidRPr="004E325F">
        <w:t>Victorian</w:t>
      </w:r>
      <w:r>
        <w:t xml:space="preserve"> </w:t>
      </w:r>
      <w:r w:rsidRPr="004E325F">
        <w:t>Senior</w:t>
      </w:r>
      <w:r>
        <w:t xml:space="preserve"> </w:t>
      </w:r>
      <w:r w:rsidRPr="004E325F">
        <w:t>Practitioner.</w:t>
      </w:r>
    </w:p>
    <w:p w14:paraId="7927B5DE" w14:textId="77777777" w:rsidR="00BE3551" w:rsidRPr="00483458" w:rsidRDefault="00BE3551" w:rsidP="00171990">
      <w:pPr>
        <w:pStyle w:val="Heading2"/>
      </w:pPr>
      <w:bookmarkStart w:id="66" w:name="_Toc97979998"/>
      <w:bookmarkStart w:id="67" w:name="_Toc103279170"/>
      <w:r w:rsidRPr="00483458">
        <w:lastRenderedPageBreak/>
        <w:t>Enabling</w:t>
      </w:r>
      <w:r>
        <w:t xml:space="preserve"> </w:t>
      </w:r>
      <w:r w:rsidRPr="00483458">
        <w:t>Quality</w:t>
      </w:r>
      <w:r>
        <w:t xml:space="preserve"> </w:t>
      </w:r>
      <w:r w:rsidRPr="00483458">
        <w:t>Behaviour</w:t>
      </w:r>
      <w:r>
        <w:t xml:space="preserve"> </w:t>
      </w:r>
      <w:r w:rsidRPr="00483458">
        <w:t>Support</w:t>
      </w:r>
      <w:r>
        <w:t xml:space="preserve"> </w:t>
      </w:r>
      <w:r w:rsidRPr="00483458">
        <w:t>Planning</w:t>
      </w:r>
      <w:r>
        <w:t xml:space="preserve"> o</w:t>
      </w:r>
      <w:r w:rsidRPr="00483458">
        <w:t>nline</w:t>
      </w:r>
      <w:r>
        <w:t xml:space="preserve"> c</w:t>
      </w:r>
      <w:r w:rsidRPr="00483458">
        <w:t>ourse</w:t>
      </w:r>
      <w:bookmarkEnd w:id="66"/>
      <w:bookmarkEnd w:id="67"/>
    </w:p>
    <w:p w14:paraId="03790807" w14:textId="77777777" w:rsidR="00BE3551" w:rsidRPr="00AF2B26" w:rsidRDefault="00BE3551" w:rsidP="00C54C85">
      <w:pPr>
        <w:pStyle w:val="Body"/>
      </w:pPr>
      <w:r w:rsidRPr="00AF2B26">
        <w:t>This</w:t>
      </w:r>
      <w:r>
        <w:t xml:space="preserve"> </w:t>
      </w:r>
      <w:r w:rsidRPr="00AF2B26">
        <w:t>course</w:t>
      </w:r>
      <w:r>
        <w:t xml:space="preserve"> </w:t>
      </w:r>
      <w:r w:rsidRPr="00AF2B26">
        <w:t>was</w:t>
      </w:r>
      <w:r>
        <w:t xml:space="preserve"> </w:t>
      </w:r>
      <w:r w:rsidRPr="00AF2B26">
        <w:t>developed</w:t>
      </w:r>
      <w:r>
        <w:t xml:space="preserve"> </w:t>
      </w:r>
      <w:r w:rsidRPr="00AF2B26">
        <w:t>by</w:t>
      </w:r>
      <w:r>
        <w:t xml:space="preserve"> </w:t>
      </w:r>
      <w:r w:rsidRPr="00AF2B26">
        <w:t>a</w:t>
      </w:r>
      <w:r>
        <w:t xml:space="preserve"> </w:t>
      </w:r>
      <w:r w:rsidRPr="00AF2B26">
        <w:t>Scope</w:t>
      </w:r>
      <w:r>
        <w:t>–</w:t>
      </w:r>
      <w:r w:rsidRPr="00AF2B26">
        <w:t>University</w:t>
      </w:r>
      <w:r>
        <w:t xml:space="preserve"> </w:t>
      </w:r>
      <w:r w:rsidRPr="00AF2B26">
        <w:t>of</w:t>
      </w:r>
      <w:r>
        <w:t xml:space="preserve"> </w:t>
      </w:r>
      <w:r w:rsidRPr="00AF2B26">
        <w:t>Melbourne</w:t>
      </w:r>
      <w:r>
        <w:t xml:space="preserve"> </w:t>
      </w:r>
      <w:r w:rsidRPr="00AF2B26">
        <w:t>partnership</w:t>
      </w:r>
      <w:r>
        <w:t xml:space="preserve"> </w:t>
      </w:r>
      <w:r w:rsidRPr="00AF2B26">
        <w:t>with</w:t>
      </w:r>
      <w:r>
        <w:t xml:space="preserve"> </w:t>
      </w:r>
      <w:r w:rsidRPr="00AF2B26">
        <w:t>funding</w:t>
      </w:r>
      <w:r>
        <w:t xml:space="preserve"> </w:t>
      </w:r>
      <w:r w:rsidRPr="00AF2B26">
        <w:t>provided</w:t>
      </w:r>
      <w:r>
        <w:t xml:space="preserve"> </w:t>
      </w:r>
      <w:r w:rsidRPr="00AF2B26">
        <w:t>by</w:t>
      </w:r>
      <w:r>
        <w:t xml:space="preserve"> </w:t>
      </w:r>
      <w:r w:rsidRPr="00AF2B26">
        <w:t>the</w:t>
      </w:r>
      <w:r>
        <w:t xml:space="preserve"> </w:t>
      </w:r>
      <w:r w:rsidRPr="00AF2B26">
        <w:t>Victorian</w:t>
      </w:r>
      <w:r>
        <w:t xml:space="preserve"> </w:t>
      </w:r>
      <w:r w:rsidRPr="00AF2B26">
        <w:t>Government.</w:t>
      </w:r>
      <w:r>
        <w:t xml:space="preserve"> </w:t>
      </w:r>
      <w:r w:rsidRPr="00AF2B26">
        <w:t>It</w:t>
      </w:r>
      <w:r>
        <w:t xml:space="preserve"> </w:t>
      </w:r>
      <w:r w:rsidRPr="00AF2B26">
        <w:t>was</w:t>
      </w:r>
      <w:r>
        <w:t xml:space="preserve"> </w:t>
      </w:r>
      <w:r w:rsidRPr="00AF2B26">
        <w:t>originally</w:t>
      </w:r>
      <w:r>
        <w:t xml:space="preserve"> </w:t>
      </w:r>
      <w:r w:rsidRPr="00AF2B26">
        <w:t>intended</w:t>
      </w:r>
      <w:r>
        <w:t xml:space="preserve"> </w:t>
      </w:r>
      <w:r w:rsidRPr="00AF2B26">
        <w:t>to</w:t>
      </w:r>
      <w:r>
        <w:t xml:space="preserve"> </w:t>
      </w:r>
      <w:r w:rsidRPr="00AF2B26">
        <w:t>be</w:t>
      </w:r>
      <w:r>
        <w:t xml:space="preserve"> </w:t>
      </w:r>
      <w:r w:rsidRPr="00AF2B26">
        <w:t>delivered</w:t>
      </w:r>
      <w:r>
        <w:t xml:space="preserve"> </w:t>
      </w:r>
      <w:r w:rsidRPr="00AF2B26">
        <w:t>face</w:t>
      </w:r>
      <w:r>
        <w:t xml:space="preserve"> </w:t>
      </w:r>
      <w:r w:rsidRPr="00AF2B26">
        <w:t>to</w:t>
      </w:r>
      <w:r>
        <w:t xml:space="preserve"> </w:t>
      </w:r>
      <w:r w:rsidRPr="00AF2B26">
        <w:t>face</w:t>
      </w:r>
      <w:r>
        <w:t xml:space="preserve">, </w:t>
      </w:r>
      <w:r w:rsidRPr="00AF2B26">
        <w:t>but</w:t>
      </w:r>
      <w:r>
        <w:t xml:space="preserve"> </w:t>
      </w:r>
      <w:r w:rsidRPr="00AF2B26">
        <w:t>the</w:t>
      </w:r>
      <w:r>
        <w:t xml:space="preserve"> </w:t>
      </w:r>
      <w:r w:rsidRPr="00AF2B26">
        <w:t>ensuing</w:t>
      </w:r>
      <w:r>
        <w:t xml:space="preserve"> </w:t>
      </w:r>
      <w:r w:rsidRPr="00AF2B26">
        <w:t>COVID</w:t>
      </w:r>
      <w:r>
        <w:t xml:space="preserve"> </w:t>
      </w:r>
      <w:r w:rsidRPr="00AF2B26">
        <w:t>restrictions</w:t>
      </w:r>
      <w:r>
        <w:t xml:space="preserve"> </w:t>
      </w:r>
      <w:r w:rsidRPr="00AF2B26">
        <w:t>meant</w:t>
      </w:r>
      <w:r>
        <w:t xml:space="preserve"> </w:t>
      </w:r>
      <w:r w:rsidRPr="00AF2B26">
        <w:t>that</w:t>
      </w:r>
      <w:r>
        <w:t xml:space="preserve"> </w:t>
      </w:r>
      <w:r w:rsidRPr="00AF2B26">
        <w:t>it</w:t>
      </w:r>
      <w:r>
        <w:t xml:space="preserve"> </w:t>
      </w:r>
      <w:r w:rsidRPr="00AF2B26">
        <w:t>had</w:t>
      </w:r>
      <w:r>
        <w:t xml:space="preserve"> </w:t>
      </w:r>
      <w:r w:rsidRPr="00AF2B26">
        <w:t>to</w:t>
      </w:r>
      <w:r>
        <w:t xml:space="preserve"> </w:t>
      </w:r>
      <w:r w:rsidRPr="00AF2B26">
        <w:t>be</w:t>
      </w:r>
      <w:r>
        <w:t xml:space="preserve"> </w:t>
      </w:r>
      <w:r w:rsidRPr="00AF2B26">
        <w:t>redesigned</w:t>
      </w:r>
      <w:r>
        <w:t xml:space="preserve"> </w:t>
      </w:r>
      <w:r w:rsidRPr="00AF2B26">
        <w:t>to</w:t>
      </w:r>
      <w:r>
        <w:t xml:space="preserve"> </w:t>
      </w:r>
      <w:r w:rsidRPr="00AF2B26">
        <w:t>be</w:t>
      </w:r>
      <w:r>
        <w:t xml:space="preserve"> </w:t>
      </w:r>
      <w:r w:rsidRPr="00AF2B26">
        <w:t>delivered</w:t>
      </w:r>
      <w:r>
        <w:t xml:space="preserve"> </w:t>
      </w:r>
      <w:r w:rsidRPr="00AF2B26">
        <w:t>online</w:t>
      </w:r>
      <w:r>
        <w:t xml:space="preserve"> </w:t>
      </w:r>
      <w:r w:rsidRPr="00AF2B26">
        <w:t>using</w:t>
      </w:r>
      <w:r>
        <w:t xml:space="preserve"> </w:t>
      </w:r>
      <w:r w:rsidRPr="00AF2B26">
        <w:t>the</w:t>
      </w:r>
      <w:r>
        <w:t xml:space="preserve"> </w:t>
      </w:r>
      <w:r w:rsidRPr="00AF2B26">
        <w:t>University</w:t>
      </w:r>
      <w:r>
        <w:t xml:space="preserve"> </w:t>
      </w:r>
      <w:r w:rsidRPr="00AF2B26">
        <w:t>of</w:t>
      </w:r>
      <w:r>
        <w:t xml:space="preserve"> </w:t>
      </w:r>
      <w:r w:rsidRPr="00AF2B26">
        <w:t>Melbourne’s</w:t>
      </w:r>
      <w:r>
        <w:t xml:space="preserve"> </w:t>
      </w:r>
      <w:r w:rsidRPr="00AF2B26">
        <w:t>learning</w:t>
      </w:r>
      <w:r>
        <w:t xml:space="preserve"> </w:t>
      </w:r>
      <w:r w:rsidRPr="00AF2B26">
        <w:t>management</w:t>
      </w:r>
      <w:r>
        <w:t xml:space="preserve"> </w:t>
      </w:r>
      <w:r w:rsidRPr="00AF2B26">
        <w:t>system.</w:t>
      </w:r>
    </w:p>
    <w:p w14:paraId="5535AA1E" w14:textId="77777777" w:rsidR="00BE3551" w:rsidRPr="00AF2B26" w:rsidRDefault="00BE3551" w:rsidP="00C54C85">
      <w:pPr>
        <w:pStyle w:val="Body"/>
        <w:rPr>
          <w:rFonts w:eastAsiaTheme="minorEastAsia"/>
          <w:lang w:eastAsia="zh-CN"/>
        </w:rPr>
      </w:pPr>
      <w:r w:rsidRPr="00AF2B26">
        <w:rPr>
          <w:rFonts w:eastAsiaTheme="minorEastAsia"/>
          <w:lang w:eastAsia="zh-CN"/>
        </w:rPr>
        <w:t>The</w:t>
      </w:r>
      <w:r>
        <w:rPr>
          <w:rFonts w:eastAsiaTheme="minorEastAsia"/>
          <w:lang w:eastAsia="zh-CN"/>
        </w:rPr>
        <w:t xml:space="preserve"> </w:t>
      </w:r>
      <w:r w:rsidRPr="00AF2B26">
        <w:rPr>
          <w:rFonts w:eastAsiaTheme="minorEastAsia"/>
          <w:lang w:eastAsia="zh-CN"/>
        </w:rPr>
        <w:t>content</w:t>
      </w:r>
      <w:r>
        <w:rPr>
          <w:rFonts w:eastAsiaTheme="minorEastAsia"/>
          <w:lang w:eastAsia="zh-CN"/>
        </w:rPr>
        <w:t xml:space="preserve"> </w:t>
      </w:r>
      <w:r w:rsidRPr="00AF2B26">
        <w:rPr>
          <w:rFonts w:eastAsiaTheme="minorEastAsia"/>
          <w:lang w:eastAsia="zh-CN"/>
        </w:rPr>
        <w:t>includes</w:t>
      </w:r>
      <w:r>
        <w:rPr>
          <w:rFonts w:eastAsiaTheme="minorEastAsia"/>
          <w:lang w:eastAsia="zh-CN"/>
        </w:rPr>
        <w:t xml:space="preserve"> </w:t>
      </w:r>
      <w:r w:rsidRPr="00AF2B26">
        <w:rPr>
          <w:rFonts w:eastAsiaTheme="minorEastAsia"/>
          <w:lang w:eastAsia="zh-CN"/>
        </w:rPr>
        <w:t>contemporary</w:t>
      </w:r>
      <w:r>
        <w:rPr>
          <w:rFonts w:eastAsiaTheme="minorEastAsia"/>
          <w:lang w:eastAsia="zh-CN"/>
        </w:rPr>
        <w:t xml:space="preserve"> </w:t>
      </w:r>
      <w:r w:rsidRPr="00AF2B26">
        <w:rPr>
          <w:rFonts w:eastAsiaTheme="minorEastAsia"/>
          <w:lang w:eastAsia="zh-CN"/>
        </w:rPr>
        <w:t>evidence-based</w:t>
      </w:r>
      <w:r>
        <w:rPr>
          <w:rFonts w:eastAsiaTheme="minorEastAsia"/>
          <w:lang w:eastAsia="zh-CN"/>
        </w:rPr>
        <w:t xml:space="preserve"> </w:t>
      </w:r>
      <w:r w:rsidRPr="00AF2B26">
        <w:rPr>
          <w:rFonts w:eastAsiaTheme="minorEastAsia"/>
          <w:lang w:eastAsia="zh-CN"/>
        </w:rPr>
        <w:t>and</w:t>
      </w:r>
      <w:r>
        <w:rPr>
          <w:rFonts w:eastAsiaTheme="minorEastAsia"/>
          <w:lang w:eastAsia="zh-CN"/>
        </w:rPr>
        <w:t xml:space="preserve"> </w:t>
      </w:r>
      <w:r w:rsidRPr="00AF2B26">
        <w:rPr>
          <w:rFonts w:eastAsiaTheme="minorEastAsia"/>
          <w:lang w:eastAsia="zh-CN"/>
        </w:rPr>
        <w:t>person-centred</w:t>
      </w:r>
      <w:r>
        <w:rPr>
          <w:rFonts w:eastAsiaTheme="minorEastAsia"/>
          <w:lang w:eastAsia="zh-CN"/>
        </w:rPr>
        <w:t xml:space="preserve"> </w:t>
      </w:r>
      <w:r w:rsidRPr="00AF2B26">
        <w:rPr>
          <w:rFonts w:eastAsiaTheme="minorEastAsia"/>
          <w:lang w:eastAsia="zh-CN"/>
        </w:rPr>
        <w:t>approaches</w:t>
      </w:r>
      <w:r>
        <w:rPr>
          <w:rFonts w:eastAsiaTheme="minorEastAsia"/>
          <w:lang w:eastAsia="zh-CN"/>
        </w:rPr>
        <w:t xml:space="preserve"> </w:t>
      </w:r>
      <w:r w:rsidRPr="00AF2B26">
        <w:rPr>
          <w:rFonts w:eastAsiaTheme="minorEastAsia"/>
          <w:lang w:eastAsia="zh-CN"/>
        </w:rPr>
        <w:t>to</w:t>
      </w:r>
      <w:r>
        <w:rPr>
          <w:rFonts w:eastAsiaTheme="minorEastAsia"/>
          <w:lang w:eastAsia="zh-CN"/>
        </w:rPr>
        <w:t xml:space="preserve"> </w:t>
      </w:r>
      <w:r w:rsidRPr="00AF2B26">
        <w:rPr>
          <w:rFonts w:eastAsiaTheme="minorEastAsia"/>
          <w:lang w:eastAsia="zh-CN"/>
        </w:rPr>
        <w:t>positive</w:t>
      </w:r>
      <w:r>
        <w:rPr>
          <w:rFonts w:eastAsiaTheme="minorEastAsia"/>
          <w:lang w:eastAsia="zh-CN"/>
        </w:rPr>
        <w:t xml:space="preserve"> </w:t>
      </w:r>
      <w:r w:rsidRPr="00AF2B26">
        <w:rPr>
          <w:rFonts w:eastAsiaTheme="minorEastAsia"/>
          <w:lang w:eastAsia="zh-CN"/>
        </w:rPr>
        <w:t>behaviour</w:t>
      </w:r>
      <w:r>
        <w:rPr>
          <w:rFonts w:eastAsiaTheme="minorEastAsia"/>
          <w:lang w:eastAsia="zh-CN"/>
        </w:rPr>
        <w:t xml:space="preserve"> </w:t>
      </w:r>
      <w:r w:rsidRPr="00AF2B26">
        <w:rPr>
          <w:rFonts w:eastAsiaTheme="minorEastAsia"/>
          <w:lang w:eastAsia="zh-CN"/>
        </w:rPr>
        <w:t>support</w:t>
      </w:r>
      <w:r>
        <w:rPr>
          <w:rFonts w:eastAsiaTheme="minorEastAsia"/>
          <w:lang w:eastAsia="zh-CN"/>
        </w:rPr>
        <w:t xml:space="preserve"> </w:t>
      </w:r>
      <w:r w:rsidRPr="00AF2B26">
        <w:rPr>
          <w:rFonts w:eastAsiaTheme="minorEastAsia"/>
          <w:lang w:eastAsia="zh-CN"/>
        </w:rPr>
        <w:t>and</w:t>
      </w:r>
      <w:r>
        <w:rPr>
          <w:rFonts w:eastAsiaTheme="minorEastAsia"/>
          <w:lang w:eastAsia="zh-CN"/>
        </w:rPr>
        <w:t xml:space="preserve"> </w:t>
      </w:r>
      <w:r w:rsidRPr="00AF2B26">
        <w:rPr>
          <w:rFonts w:eastAsiaTheme="minorEastAsia"/>
          <w:lang w:eastAsia="zh-CN"/>
        </w:rPr>
        <w:t>aligns</w:t>
      </w:r>
      <w:r>
        <w:rPr>
          <w:rFonts w:eastAsiaTheme="minorEastAsia"/>
          <w:lang w:eastAsia="zh-CN"/>
        </w:rPr>
        <w:t xml:space="preserve"> </w:t>
      </w:r>
      <w:r w:rsidRPr="00AF2B26">
        <w:rPr>
          <w:rFonts w:eastAsiaTheme="minorEastAsia"/>
          <w:lang w:eastAsia="zh-CN"/>
        </w:rPr>
        <w:t>with</w:t>
      </w:r>
      <w:r>
        <w:rPr>
          <w:rFonts w:eastAsiaTheme="minorEastAsia"/>
          <w:lang w:eastAsia="zh-CN"/>
        </w:rPr>
        <w:t xml:space="preserve"> </w:t>
      </w:r>
      <w:r w:rsidRPr="00AF2B26">
        <w:rPr>
          <w:rFonts w:eastAsiaTheme="minorEastAsia"/>
          <w:lang w:eastAsia="zh-CN"/>
        </w:rPr>
        <w:t>the</w:t>
      </w:r>
      <w:r>
        <w:rPr>
          <w:rFonts w:eastAsiaTheme="minorEastAsia"/>
          <w:lang w:eastAsia="zh-CN"/>
        </w:rPr>
        <w:t xml:space="preserve"> </w:t>
      </w:r>
      <w:r w:rsidRPr="00AF2B26">
        <w:rPr>
          <w:rFonts w:eastAsiaTheme="minorEastAsia"/>
          <w:lang w:eastAsia="zh-CN"/>
        </w:rPr>
        <w:t>knowledge</w:t>
      </w:r>
      <w:r>
        <w:rPr>
          <w:rFonts w:eastAsiaTheme="minorEastAsia"/>
          <w:lang w:eastAsia="zh-CN"/>
        </w:rPr>
        <w:t xml:space="preserve"> </w:t>
      </w:r>
      <w:r w:rsidRPr="00AF2B26">
        <w:rPr>
          <w:rFonts w:eastAsiaTheme="minorEastAsia"/>
          <w:lang w:eastAsia="zh-CN"/>
        </w:rPr>
        <w:t>and</w:t>
      </w:r>
      <w:r>
        <w:rPr>
          <w:rFonts w:eastAsiaTheme="minorEastAsia"/>
          <w:lang w:eastAsia="zh-CN"/>
        </w:rPr>
        <w:t xml:space="preserve"> </w:t>
      </w:r>
      <w:r w:rsidRPr="00AF2B26">
        <w:rPr>
          <w:rFonts w:eastAsiaTheme="minorEastAsia"/>
          <w:lang w:eastAsia="zh-CN"/>
        </w:rPr>
        <w:t>skills</w:t>
      </w:r>
      <w:r>
        <w:rPr>
          <w:rFonts w:eastAsiaTheme="minorEastAsia"/>
          <w:lang w:eastAsia="zh-CN"/>
        </w:rPr>
        <w:t xml:space="preserve"> </w:t>
      </w:r>
      <w:r w:rsidRPr="00AF2B26">
        <w:rPr>
          <w:rFonts w:eastAsiaTheme="minorEastAsia"/>
          <w:lang w:eastAsia="zh-CN"/>
        </w:rPr>
        <w:t>required</w:t>
      </w:r>
      <w:r>
        <w:rPr>
          <w:rFonts w:eastAsiaTheme="minorEastAsia"/>
          <w:lang w:eastAsia="zh-CN"/>
        </w:rPr>
        <w:t xml:space="preserve"> </w:t>
      </w:r>
      <w:r w:rsidRPr="00AF2B26">
        <w:rPr>
          <w:rFonts w:eastAsiaTheme="minorEastAsia"/>
          <w:lang w:eastAsia="zh-CN"/>
        </w:rPr>
        <w:t>by</w:t>
      </w:r>
      <w:r>
        <w:rPr>
          <w:rFonts w:eastAsiaTheme="minorEastAsia"/>
          <w:lang w:eastAsia="zh-CN"/>
        </w:rPr>
        <w:t xml:space="preserve"> </w:t>
      </w:r>
      <w:r w:rsidRPr="00AF2B26">
        <w:rPr>
          <w:rFonts w:eastAsiaTheme="minorEastAsia"/>
          <w:lang w:eastAsia="zh-CN"/>
        </w:rPr>
        <w:t>the</w:t>
      </w:r>
      <w:r>
        <w:rPr>
          <w:rFonts w:eastAsiaTheme="minorEastAsia"/>
          <w:lang w:eastAsia="zh-CN"/>
        </w:rPr>
        <w:t xml:space="preserve"> </w:t>
      </w:r>
      <w:hyperlink r:id="rId23" w:history="1">
        <w:r w:rsidRPr="005375B6">
          <w:rPr>
            <w:rStyle w:val="Hyperlink"/>
            <w:i/>
            <w:iCs/>
          </w:rPr>
          <w:t>NDIS positive behaviour support capability framework</w:t>
        </w:r>
      </w:hyperlink>
      <w:r>
        <w:rPr>
          <w:rFonts w:eastAsiaTheme="minorEastAsia"/>
          <w:lang w:eastAsia="zh-CN"/>
        </w:rPr>
        <w:t xml:space="preserve"> &lt;</w:t>
      </w:r>
      <w:r w:rsidRPr="00B00BF4">
        <w:rPr>
          <w:rFonts w:eastAsiaTheme="minorEastAsia"/>
          <w:lang w:eastAsia="zh-CN"/>
        </w:rPr>
        <w:t>https://www.ndiscommission.gov.au/pbscapabilityframework</w:t>
      </w:r>
      <w:r>
        <w:rPr>
          <w:rFonts w:eastAsiaTheme="minorEastAsia"/>
          <w:lang w:eastAsia="zh-CN"/>
        </w:rPr>
        <w:t xml:space="preserve">&gt;. </w:t>
      </w:r>
      <w:r w:rsidRPr="00AF2B26">
        <w:rPr>
          <w:rFonts w:eastAsiaTheme="minorEastAsia"/>
          <w:lang w:eastAsia="zh-CN"/>
        </w:rPr>
        <w:t>The</w:t>
      </w:r>
      <w:r>
        <w:rPr>
          <w:rFonts w:eastAsiaTheme="minorEastAsia"/>
          <w:lang w:eastAsia="zh-CN"/>
        </w:rPr>
        <w:t xml:space="preserve"> </w:t>
      </w:r>
      <w:r w:rsidRPr="00AF2B26">
        <w:rPr>
          <w:rFonts w:eastAsiaTheme="minorEastAsia"/>
          <w:lang w:eastAsia="zh-CN"/>
        </w:rPr>
        <w:t>course</w:t>
      </w:r>
      <w:r>
        <w:rPr>
          <w:rFonts w:eastAsiaTheme="minorEastAsia"/>
          <w:lang w:eastAsia="zh-CN"/>
        </w:rPr>
        <w:t xml:space="preserve"> </w:t>
      </w:r>
      <w:r w:rsidRPr="00AF2B26">
        <w:rPr>
          <w:rFonts w:eastAsiaTheme="minorEastAsia"/>
          <w:lang w:eastAsia="zh-CN"/>
        </w:rPr>
        <w:t>is</w:t>
      </w:r>
      <w:r>
        <w:rPr>
          <w:rFonts w:eastAsiaTheme="minorEastAsia"/>
          <w:lang w:eastAsia="zh-CN"/>
        </w:rPr>
        <w:t xml:space="preserve"> </w:t>
      </w:r>
      <w:r w:rsidRPr="00AF2B26">
        <w:rPr>
          <w:rFonts w:eastAsiaTheme="minorEastAsia"/>
          <w:lang w:eastAsia="zh-CN"/>
        </w:rPr>
        <w:t>delivered</w:t>
      </w:r>
      <w:r>
        <w:rPr>
          <w:rFonts w:eastAsiaTheme="minorEastAsia"/>
          <w:lang w:eastAsia="zh-CN"/>
        </w:rPr>
        <w:t xml:space="preserve"> </w:t>
      </w:r>
      <w:r w:rsidRPr="00AF2B26">
        <w:rPr>
          <w:rFonts w:eastAsiaTheme="minorEastAsia"/>
          <w:lang w:eastAsia="zh-CN"/>
        </w:rPr>
        <w:t>online</w:t>
      </w:r>
      <w:r>
        <w:rPr>
          <w:rFonts w:eastAsiaTheme="minorEastAsia"/>
          <w:lang w:eastAsia="zh-CN"/>
        </w:rPr>
        <w:t xml:space="preserve"> </w:t>
      </w:r>
      <w:r w:rsidRPr="00AF2B26">
        <w:rPr>
          <w:rFonts w:eastAsiaTheme="minorEastAsia"/>
          <w:lang w:eastAsia="zh-CN"/>
        </w:rPr>
        <w:t>over</w:t>
      </w:r>
      <w:r>
        <w:rPr>
          <w:rFonts w:eastAsiaTheme="minorEastAsia"/>
          <w:lang w:eastAsia="zh-CN"/>
        </w:rPr>
        <w:t xml:space="preserve"> eight </w:t>
      </w:r>
      <w:r w:rsidRPr="00AF2B26">
        <w:rPr>
          <w:rFonts w:eastAsiaTheme="minorEastAsia"/>
          <w:lang w:eastAsia="zh-CN"/>
        </w:rPr>
        <w:t>weeks</w:t>
      </w:r>
      <w:r>
        <w:rPr>
          <w:rFonts w:eastAsiaTheme="minorEastAsia"/>
          <w:lang w:eastAsia="zh-CN"/>
        </w:rPr>
        <w:t xml:space="preserve"> </w:t>
      </w:r>
      <w:r w:rsidRPr="00AF2B26">
        <w:rPr>
          <w:rFonts w:eastAsiaTheme="minorEastAsia"/>
          <w:lang w:eastAsia="zh-CN"/>
        </w:rPr>
        <w:t>and</w:t>
      </w:r>
      <w:r>
        <w:rPr>
          <w:rFonts w:eastAsiaTheme="minorEastAsia"/>
          <w:lang w:eastAsia="zh-CN"/>
        </w:rPr>
        <w:t xml:space="preserve"> </w:t>
      </w:r>
      <w:r w:rsidRPr="00AF2B26">
        <w:rPr>
          <w:rFonts w:eastAsia="Times New Roman"/>
          <w:lang w:eastAsia="en-AU"/>
        </w:rPr>
        <w:t>offers</w:t>
      </w:r>
      <w:r>
        <w:rPr>
          <w:rFonts w:eastAsia="Times New Roman"/>
          <w:lang w:eastAsia="en-AU"/>
        </w:rPr>
        <w:t xml:space="preserve"> </w:t>
      </w:r>
      <w:r w:rsidRPr="00AF2B26">
        <w:rPr>
          <w:rFonts w:eastAsia="Times New Roman"/>
          <w:lang w:eastAsia="en-AU"/>
        </w:rPr>
        <w:t>a</w:t>
      </w:r>
      <w:r>
        <w:rPr>
          <w:rFonts w:eastAsia="Times New Roman"/>
          <w:lang w:eastAsia="en-AU"/>
        </w:rPr>
        <w:t xml:space="preserve"> </w:t>
      </w:r>
      <w:r w:rsidRPr="00AF2B26">
        <w:rPr>
          <w:rFonts w:eastAsia="Times New Roman"/>
          <w:lang w:eastAsia="en-AU"/>
        </w:rPr>
        <w:t>learning</w:t>
      </w:r>
      <w:r>
        <w:rPr>
          <w:rFonts w:eastAsia="Times New Roman"/>
          <w:lang w:eastAsia="en-AU"/>
        </w:rPr>
        <w:t xml:space="preserve"> </w:t>
      </w:r>
      <w:r w:rsidRPr="00AF2B26">
        <w:rPr>
          <w:rFonts w:eastAsia="Times New Roman"/>
          <w:lang w:eastAsia="en-AU"/>
        </w:rPr>
        <w:t>and</w:t>
      </w:r>
      <w:r>
        <w:rPr>
          <w:rFonts w:eastAsia="Times New Roman"/>
          <w:lang w:eastAsia="en-AU"/>
        </w:rPr>
        <w:t xml:space="preserve"> </w:t>
      </w:r>
      <w:r w:rsidRPr="00AF2B26">
        <w:rPr>
          <w:rFonts w:eastAsia="Times New Roman"/>
          <w:lang w:eastAsia="en-AU"/>
        </w:rPr>
        <w:t>development</w:t>
      </w:r>
      <w:r>
        <w:rPr>
          <w:rFonts w:eastAsia="Times New Roman"/>
          <w:lang w:eastAsia="en-AU"/>
        </w:rPr>
        <w:t xml:space="preserve"> </w:t>
      </w:r>
      <w:r w:rsidRPr="00AF2B26">
        <w:rPr>
          <w:rFonts w:eastAsia="Times New Roman"/>
          <w:lang w:eastAsia="en-AU"/>
        </w:rPr>
        <w:t>pathway</w:t>
      </w:r>
      <w:r>
        <w:rPr>
          <w:rFonts w:eastAsia="Times New Roman"/>
          <w:lang w:eastAsia="en-AU"/>
        </w:rPr>
        <w:t xml:space="preserve"> </w:t>
      </w:r>
      <w:r w:rsidRPr="00AF2B26">
        <w:rPr>
          <w:rFonts w:eastAsia="Times New Roman"/>
          <w:lang w:eastAsia="en-AU"/>
        </w:rPr>
        <w:t>to</w:t>
      </w:r>
      <w:r>
        <w:rPr>
          <w:rFonts w:eastAsia="Times New Roman"/>
          <w:lang w:eastAsia="en-AU"/>
        </w:rPr>
        <w:t xml:space="preserve"> </w:t>
      </w:r>
      <w:r w:rsidRPr="00AF2B26">
        <w:rPr>
          <w:rFonts w:eastAsia="Times New Roman"/>
          <w:lang w:eastAsia="en-AU"/>
        </w:rPr>
        <w:t>assist</w:t>
      </w:r>
      <w:r>
        <w:rPr>
          <w:rFonts w:eastAsia="Times New Roman"/>
          <w:lang w:eastAsia="en-AU"/>
        </w:rPr>
        <w:t xml:space="preserve"> </w:t>
      </w:r>
      <w:r w:rsidRPr="00AF2B26">
        <w:rPr>
          <w:rFonts w:eastAsia="Times New Roman"/>
          <w:lang w:eastAsia="en-AU"/>
        </w:rPr>
        <w:t>behaviour</w:t>
      </w:r>
      <w:r>
        <w:rPr>
          <w:rFonts w:eastAsia="Times New Roman"/>
          <w:lang w:eastAsia="en-AU"/>
        </w:rPr>
        <w:t xml:space="preserve"> </w:t>
      </w:r>
      <w:r w:rsidRPr="00AF2B26">
        <w:rPr>
          <w:rFonts w:eastAsia="Times New Roman"/>
          <w:lang w:eastAsia="en-AU"/>
        </w:rPr>
        <w:t>support</w:t>
      </w:r>
      <w:r>
        <w:rPr>
          <w:rFonts w:eastAsia="Times New Roman"/>
          <w:lang w:eastAsia="en-AU"/>
        </w:rPr>
        <w:t xml:space="preserve"> </w:t>
      </w:r>
      <w:r w:rsidRPr="00AF2B26">
        <w:rPr>
          <w:rFonts w:eastAsia="Times New Roman"/>
          <w:lang w:eastAsia="en-AU"/>
        </w:rPr>
        <w:t>practitioners</w:t>
      </w:r>
      <w:r>
        <w:rPr>
          <w:rFonts w:eastAsia="Times New Roman"/>
          <w:lang w:eastAsia="en-AU"/>
        </w:rPr>
        <w:t xml:space="preserve"> </w:t>
      </w:r>
      <w:r w:rsidRPr="00AF2B26">
        <w:rPr>
          <w:rFonts w:eastAsia="Times New Roman"/>
          <w:lang w:eastAsia="en-AU"/>
        </w:rPr>
        <w:t>to</w:t>
      </w:r>
      <w:r>
        <w:rPr>
          <w:rFonts w:eastAsia="Times New Roman"/>
          <w:lang w:eastAsia="en-AU"/>
        </w:rPr>
        <w:t xml:space="preserve"> </w:t>
      </w:r>
      <w:r w:rsidRPr="00AF2B26">
        <w:rPr>
          <w:rFonts w:eastAsia="Times New Roman"/>
          <w:lang w:eastAsia="en-AU"/>
        </w:rPr>
        <w:t>develop</w:t>
      </w:r>
      <w:r>
        <w:rPr>
          <w:rFonts w:eastAsia="Times New Roman"/>
          <w:lang w:eastAsia="en-AU"/>
        </w:rPr>
        <w:t xml:space="preserve"> </w:t>
      </w:r>
      <w:r w:rsidRPr="00AF2B26">
        <w:rPr>
          <w:rFonts w:eastAsia="Times New Roman"/>
          <w:lang w:eastAsia="en-AU"/>
        </w:rPr>
        <w:t>and</w:t>
      </w:r>
      <w:r>
        <w:rPr>
          <w:rFonts w:eastAsia="Times New Roman"/>
          <w:lang w:eastAsia="en-AU"/>
        </w:rPr>
        <w:t xml:space="preserve"> </w:t>
      </w:r>
      <w:r w:rsidRPr="00AF2B26">
        <w:rPr>
          <w:rFonts w:eastAsia="Times New Roman"/>
          <w:lang w:eastAsia="en-AU"/>
        </w:rPr>
        <w:t>expand</w:t>
      </w:r>
      <w:r>
        <w:rPr>
          <w:rFonts w:eastAsia="Times New Roman"/>
          <w:lang w:eastAsia="en-AU"/>
        </w:rPr>
        <w:t xml:space="preserve"> </w:t>
      </w:r>
      <w:r w:rsidRPr="00AF2B26">
        <w:rPr>
          <w:rFonts w:eastAsia="Times New Roman"/>
          <w:lang w:eastAsia="en-AU"/>
        </w:rPr>
        <w:t>their</w:t>
      </w:r>
      <w:r>
        <w:rPr>
          <w:rFonts w:eastAsia="Times New Roman"/>
          <w:lang w:eastAsia="en-AU"/>
        </w:rPr>
        <w:t xml:space="preserve"> </w:t>
      </w:r>
      <w:r w:rsidRPr="00AF2B26">
        <w:rPr>
          <w:rFonts w:eastAsia="Times New Roman"/>
          <w:lang w:eastAsia="en-AU"/>
        </w:rPr>
        <w:t>competences</w:t>
      </w:r>
      <w:r>
        <w:rPr>
          <w:rFonts w:eastAsia="Times New Roman"/>
          <w:lang w:eastAsia="en-AU"/>
        </w:rPr>
        <w:t xml:space="preserve"> </w:t>
      </w:r>
      <w:r w:rsidRPr="00AF2B26">
        <w:rPr>
          <w:rFonts w:eastAsia="Times New Roman"/>
          <w:lang w:eastAsia="en-AU"/>
        </w:rPr>
        <w:t>in</w:t>
      </w:r>
      <w:r>
        <w:rPr>
          <w:rFonts w:eastAsia="Times New Roman"/>
          <w:lang w:eastAsia="en-AU"/>
        </w:rPr>
        <w:t xml:space="preserve"> </w:t>
      </w:r>
      <w:r w:rsidRPr="00AF2B26">
        <w:rPr>
          <w:rFonts w:eastAsia="Times New Roman"/>
          <w:lang w:eastAsia="en-AU"/>
        </w:rPr>
        <w:t>positive</w:t>
      </w:r>
      <w:r>
        <w:rPr>
          <w:rFonts w:eastAsia="Times New Roman"/>
          <w:lang w:eastAsia="en-AU"/>
        </w:rPr>
        <w:t xml:space="preserve"> </w:t>
      </w:r>
      <w:r w:rsidRPr="00AF2B26">
        <w:rPr>
          <w:rFonts w:eastAsia="Times New Roman"/>
          <w:lang w:eastAsia="en-AU"/>
        </w:rPr>
        <w:t>behaviour</w:t>
      </w:r>
      <w:r>
        <w:rPr>
          <w:rFonts w:eastAsia="Times New Roman"/>
          <w:lang w:eastAsia="en-AU"/>
        </w:rPr>
        <w:t xml:space="preserve"> </w:t>
      </w:r>
      <w:r w:rsidRPr="00AF2B26">
        <w:rPr>
          <w:rFonts w:eastAsia="Times New Roman"/>
          <w:lang w:eastAsia="en-AU"/>
        </w:rPr>
        <w:t>support.</w:t>
      </w:r>
    </w:p>
    <w:p w14:paraId="06CC15DF" w14:textId="77777777" w:rsidR="00BE3551" w:rsidRPr="00AF2B26" w:rsidRDefault="00BE3551" w:rsidP="00C54C85">
      <w:pPr>
        <w:pStyle w:val="Body"/>
        <w:rPr>
          <w:rFonts w:eastAsia="Times New Roman"/>
        </w:rPr>
      </w:pPr>
      <w:r w:rsidRPr="00AF2B26">
        <w:rPr>
          <w:rFonts w:eastAsia="Times New Roman"/>
        </w:rPr>
        <w:t>Participants</w:t>
      </w:r>
      <w:r>
        <w:rPr>
          <w:rFonts w:eastAsia="Times New Roman"/>
        </w:rPr>
        <w:t xml:space="preserve"> </w:t>
      </w:r>
      <w:r w:rsidRPr="00AF2B26">
        <w:rPr>
          <w:rFonts w:eastAsia="Times New Roman"/>
        </w:rPr>
        <w:t>who</w:t>
      </w:r>
      <w:r>
        <w:rPr>
          <w:rFonts w:eastAsia="Times New Roman"/>
        </w:rPr>
        <w:t xml:space="preserve"> </w:t>
      </w:r>
      <w:r w:rsidRPr="00AF2B26">
        <w:rPr>
          <w:rFonts w:eastAsia="Times New Roman"/>
        </w:rPr>
        <w:t>successfully</w:t>
      </w:r>
      <w:r>
        <w:rPr>
          <w:rFonts w:eastAsia="Times New Roman"/>
        </w:rPr>
        <w:t xml:space="preserve"> </w:t>
      </w:r>
      <w:r w:rsidRPr="00AF2B26">
        <w:rPr>
          <w:rFonts w:eastAsia="Times New Roman"/>
        </w:rPr>
        <w:t>complete</w:t>
      </w:r>
      <w:r>
        <w:rPr>
          <w:rFonts w:eastAsia="Times New Roman"/>
        </w:rPr>
        <w:t xml:space="preserve"> </w:t>
      </w:r>
      <w:r w:rsidRPr="00AF2B26">
        <w:rPr>
          <w:rFonts w:eastAsia="Times New Roman"/>
        </w:rPr>
        <w:t>the</w:t>
      </w:r>
      <w:r>
        <w:rPr>
          <w:rFonts w:eastAsia="Times New Roman"/>
        </w:rPr>
        <w:t xml:space="preserve"> </w:t>
      </w:r>
      <w:r w:rsidRPr="00AF2B26">
        <w:rPr>
          <w:rFonts w:eastAsia="Times New Roman"/>
        </w:rPr>
        <w:t>course</w:t>
      </w:r>
      <w:r>
        <w:rPr>
          <w:rFonts w:eastAsia="Times New Roman"/>
        </w:rPr>
        <w:t xml:space="preserve"> </w:t>
      </w:r>
      <w:r w:rsidRPr="00AF2B26">
        <w:rPr>
          <w:rFonts w:eastAsia="Times New Roman"/>
        </w:rPr>
        <w:t>will</w:t>
      </w:r>
      <w:r>
        <w:rPr>
          <w:rFonts w:eastAsia="Times New Roman"/>
        </w:rPr>
        <w:t xml:space="preserve"> </w:t>
      </w:r>
      <w:r w:rsidRPr="00AF2B26">
        <w:rPr>
          <w:rFonts w:eastAsia="Times New Roman"/>
        </w:rPr>
        <w:t>have</w:t>
      </w:r>
      <w:r>
        <w:rPr>
          <w:rFonts w:eastAsia="Times New Roman"/>
        </w:rPr>
        <w:t xml:space="preserve"> </w:t>
      </w:r>
      <w:r w:rsidRPr="00AF2B26">
        <w:rPr>
          <w:rFonts w:eastAsia="Times New Roman"/>
        </w:rPr>
        <w:t>demonstrated</w:t>
      </w:r>
      <w:r>
        <w:rPr>
          <w:rFonts w:eastAsia="Times New Roman"/>
        </w:rPr>
        <w:t xml:space="preserve"> much </w:t>
      </w:r>
      <w:r w:rsidRPr="00AF2B26">
        <w:rPr>
          <w:rFonts w:eastAsia="Times New Roman"/>
        </w:rPr>
        <w:t>of</w:t>
      </w:r>
      <w:r>
        <w:rPr>
          <w:rFonts w:eastAsia="Times New Roman"/>
        </w:rPr>
        <w:t xml:space="preserve"> </w:t>
      </w:r>
      <w:r w:rsidRPr="00AF2B26">
        <w:rPr>
          <w:rFonts w:eastAsia="Times New Roman"/>
        </w:rPr>
        <w:t>the</w:t>
      </w:r>
      <w:r>
        <w:rPr>
          <w:rFonts w:eastAsia="Times New Roman"/>
        </w:rPr>
        <w:t xml:space="preserve"> </w:t>
      </w:r>
      <w:r w:rsidRPr="00AF2B26">
        <w:rPr>
          <w:rFonts w:eastAsia="Times New Roman"/>
        </w:rPr>
        <w:t>knowledge</w:t>
      </w:r>
      <w:r>
        <w:rPr>
          <w:rFonts w:eastAsia="Times New Roman"/>
        </w:rPr>
        <w:t xml:space="preserve"> </w:t>
      </w:r>
      <w:r w:rsidRPr="00AF2B26">
        <w:rPr>
          <w:rFonts w:eastAsia="Times New Roman"/>
        </w:rPr>
        <w:t>and</w:t>
      </w:r>
      <w:r>
        <w:rPr>
          <w:rFonts w:eastAsia="Times New Roman"/>
        </w:rPr>
        <w:t xml:space="preserve"> </w:t>
      </w:r>
      <w:r w:rsidRPr="00AF2B26">
        <w:rPr>
          <w:rFonts w:eastAsia="Times New Roman"/>
        </w:rPr>
        <w:t>skills</w:t>
      </w:r>
      <w:r>
        <w:rPr>
          <w:rFonts w:eastAsia="Times New Roman"/>
        </w:rPr>
        <w:t xml:space="preserve"> </w:t>
      </w:r>
      <w:r w:rsidRPr="00AF2B26">
        <w:rPr>
          <w:rFonts w:eastAsia="Times New Roman"/>
        </w:rPr>
        <w:t>required</w:t>
      </w:r>
      <w:r>
        <w:rPr>
          <w:rFonts w:eastAsia="Times New Roman"/>
        </w:rPr>
        <w:t xml:space="preserve"> </w:t>
      </w:r>
      <w:r w:rsidRPr="00AF2B26">
        <w:rPr>
          <w:rFonts w:eastAsia="Times New Roman"/>
        </w:rPr>
        <w:t>of</w:t>
      </w:r>
      <w:r>
        <w:rPr>
          <w:rFonts w:eastAsia="Times New Roman"/>
        </w:rPr>
        <w:t xml:space="preserve"> </w:t>
      </w:r>
      <w:r w:rsidRPr="00AF2B26">
        <w:rPr>
          <w:rFonts w:eastAsia="Times New Roman"/>
        </w:rPr>
        <w:t>a</w:t>
      </w:r>
      <w:r>
        <w:rPr>
          <w:rFonts w:eastAsia="Times New Roman"/>
        </w:rPr>
        <w:t xml:space="preserve"> ‘c</w:t>
      </w:r>
      <w:r w:rsidRPr="00016C2A">
        <w:rPr>
          <w:rFonts w:eastAsia="Times New Roman"/>
        </w:rPr>
        <w:t>ore</w:t>
      </w:r>
      <w:r>
        <w:rPr>
          <w:rFonts w:eastAsia="Times New Roman"/>
        </w:rPr>
        <w:t xml:space="preserve"> p</w:t>
      </w:r>
      <w:r w:rsidRPr="00016C2A">
        <w:rPr>
          <w:rFonts w:eastAsia="Times New Roman"/>
        </w:rPr>
        <w:t>ractitioner</w:t>
      </w:r>
      <w:r>
        <w:rPr>
          <w:rFonts w:eastAsia="Times New Roman"/>
        </w:rPr>
        <w:t>’</w:t>
      </w:r>
      <w:r>
        <w:rPr>
          <w:rFonts w:eastAsia="Times New Roman"/>
          <w:lang w:val="en-US"/>
        </w:rPr>
        <w:t xml:space="preserve"> </w:t>
      </w:r>
      <w:r w:rsidRPr="00AF2B26">
        <w:rPr>
          <w:rFonts w:eastAsia="Times New Roman"/>
          <w:lang w:val="en-US"/>
        </w:rPr>
        <w:t>as</w:t>
      </w:r>
      <w:r>
        <w:rPr>
          <w:rFonts w:eastAsia="Times New Roman"/>
          <w:lang w:val="en-US"/>
        </w:rPr>
        <w:t xml:space="preserve"> </w:t>
      </w:r>
      <w:r w:rsidRPr="00AF2B26">
        <w:rPr>
          <w:rFonts w:eastAsia="Times New Roman"/>
          <w:lang w:val="en-US"/>
        </w:rPr>
        <w:t>prescribed</w:t>
      </w:r>
      <w:r>
        <w:rPr>
          <w:rFonts w:eastAsia="Times New Roman"/>
          <w:lang w:val="en-US"/>
        </w:rPr>
        <w:t xml:space="preserve"> </w:t>
      </w:r>
      <w:r w:rsidRPr="00AF2B26">
        <w:rPr>
          <w:rFonts w:eastAsia="Times New Roman"/>
          <w:lang w:val="en-US"/>
        </w:rPr>
        <w:t>in</w:t>
      </w:r>
      <w:r>
        <w:rPr>
          <w:rFonts w:eastAsia="Times New Roman"/>
          <w:lang w:val="en-US"/>
        </w:rPr>
        <w:t xml:space="preserve"> </w:t>
      </w:r>
      <w:r w:rsidRPr="00AF2B26">
        <w:rPr>
          <w:rFonts w:eastAsia="Times New Roman"/>
          <w:lang w:val="en-US"/>
        </w:rPr>
        <w:t>the</w:t>
      </w:r>
      <w:r>
        <w:rPr>
          <w:rFonts w:eastAsia="Times New Roman"/>
          <w:lang w:val="en-US"/>
        </w:rPr>
        <w:t xml:space="preserve"> </w:t>
      </w:r>
      <w:r w:rsidRPr="00AF2B26">
        <w:rPr>
          <w:rFonts w:eastAsia="Times New Roman"/>
          <w:lang w:val="en-US"/>
        </w:rPr>
        <w:t>NDIS</w:t>
      </w:r>
      <w:r>
        <w:rPr>
          <w:rFonts w:eastAsia="Times New Roman"/>
          <w:lang w:val="en-US"/>
        </w:rPr>
        <w:t xml:space="preserve"> </w:t>
      </w:r>
      <w:r w:rsidRPr="00AF2B26">
        <w:rPr>
          <w:rFonts w:eastAsia="Times New Roman"/>
          <w:lang w:val="en-US"/>
        </w:rPr>
        <w:t>capability</w:t>
      </w:r>
      <w:r>
        <w:rPr>
          <w:rFonts w:eastAsia="Times New Roman"/>
          <w:lang w:val="en-US"/>
        </w:rPr>
        <w:t xml:space="preserve"> </w:t>
      </w:r>
      <w:r w:rsidRPr="00AF2B26">
        <w:rPr>
          <w:rFonts w:eastAsia="Times New Roman"/>
          <w:lang w:val="en-US"/>
        </w:rPr>
        <w:t>framework</w:t>
      </w:r>
      <w:r w:rsidRPr="00AF2B26">
        <w:rPr>
          <w:rFonts w:eastAsia="Times New Roman"/>
        </w:rPr>
        <w:t>.</w:t>
      </w:r>
    </w:p>
    <w:p w14:paraId="5E6FBEBD" w14:textId="089FDFEF" w:rsidR="00BE3551" w:rsidRDefault="00BE3551" w:rsidP="00C54C85">
      <w:pPr>
        <w:pStyle w:val="Body"/>
      </w:pPr>
      <w:r w:rsidRPr="00AF2B26">
        <w:t>The</w:t>
      </w:r>
      <w:r>
        <w:t xml:space="preserve"> </w:t>
      </w:r>
      <w:r w:rsidRPr="00AF2B26">
        <w:t>course</w:t>
      </w:r>
      <w:r>
        <w:t xml:space="preserve"> </w:t>
      </w:r>
      <w:r w:rsidRPr="00AF2B26">
        <w:t>was</w:t>
      </w:r>
      <w:r>
        <w:t xml:space="preserve"> </w:t>
      </w:r>
      <w:r w:rsidRPr="00AF2B26">
        <w:t>delivered</w:t>
      </w:r>
      <w:r>
        <w:t xml:space="preserve"> </w:t>
      </w:r>
      <w:r w:rsidRPr="00AF2B26">
        <w:t>in</w:t>
      </w:r>
      <w:r>
        <w:t xml:space="preserve"> </w:t>
      </w:r>
      <w:r w:rsidRPr="00AF2B26">
        <w:t>cohorts</w:t>
      </w:r>
      <w:r>
        <w:t xml:space="preserve"> </w:t>
      </w:r>
      <w:r w:rsidRPr="00AF2B26">
        <w:t>across</w:t>
      </w:r>
      <w:r>
        <w:t xml:space="preserve"> </w:t>
      </w:r>
      <w:r w:rsidRPr="00AF2B26">
        <w:t>the</w:t>
      </w:r>
      <w:r>
        <w:t xml:space="preserve"> </w:t>
      </w:r>
      <w:r w:rsidRPr="00AF2B26">
        <w:t>year,</w:t>
      </w:r>
      <w:r>
        <w:t xml:space="preserve"> </w:t>
      </w:r>
      <w:r w:rsidRPr="00AF2B26">
        <w:t>with</w:t>
      </w:r>
      <w:r>
        <w:t xml:space="preserve"> </w:t>
      </w:r>
      <w:r w:rsidRPr="00AF2B26">
        <w:t>the</w:t>
      </w:r>
      <w:r>
        <w:t xml:space="preserve"> </w:t>
      </w:r>
      <w:r w:rsidRPr="00AF2B26">
        <w:t>last</w:t>
      </w:r>
      <w:r>
        <w:t xml:space="preserve"> </w:t>
      </w:r>
      <w:r w:rsidRPr="00AF2B26">
        <w:t>of</w:t>
      </w:r>
      <w:r>
        <w:t xml:space="preserve"> </w:t>
      </w:r>
      <w:r w:rsidRPr="00AF2B26">
        <w:t>the</w:t>
      </w:r>
      <w:r>
        <w:t xml:space="preserve"> </w:t>
      </w:r>
      <w:r w:rsidRPr="00AF2B26">
        <w:t>intakes</w:t>
      </w:r>
      <w:r>
        <w:t xml:space="preserve"> </w:t>
      </w:r>
      <w:r w:rsidRPr="00AF2B26">
        <w:t>to</w:t>
      </w:r>
      <w:r>
        <w:t xml:space="preserve"> </w:t>
      </w:r>
      <w:r w:rsidRPr="00AF2B26">
        <w:t>be</w:t>
      </w:r>
      <w:r>
        <w:t xml:space="preserve"> </w:t>
      </w:r>
      <w:r w:rsidRPr="00AF2B26">
        <w:t>completed</w:t>
      </w:r>
      <w:r>
        <w:t xml:space="preserve"> </w:t>
      </w:r>
      <w:r w:rsidRPr="00AF2B26">
        <w:t>by</w:t>
      </w:r>
      <w:r>
        <w:t xml:space="preserve"> </w:t>
      </w:r>
      <w:r w:rsidRPr="00AF2B26">
        <w:t>September</w:t>
      </w:r>
      <w:r>
        <w:t xml:space="preserve"> </w:t>
      </w:r>
      <w:r w:rsidRPr="00AF2B26">
        <w:t>2021.</w:t>
      </w:r>
      <w:r>
        <w:t xml:space="preserve"> </w:t>
      </w:r>
      <w:r w:rsidRPr="00AF2B26">
        <w:t>Almost</w:t>
      </w:r>
      <w:r>
        <w:t xml:space="preserve"> </w:t>
      </w:r>
      <w:r w:rsidRPr="00AF2B26">
        <w:t>400</w:t>
      </w:r>
      <w:r>
        <w:t xml:space="preserve"> </w:t>
      </w:r>
      <w:r w:rsidRPr="00AF2B26">
        <w:t>practitioners</w:t>
      </w:r>
      <w:r>
        <w:t xml:space="preserve"> </w:t>
      </w:r>
      <w:r w:rsidRPr="00AF2B26">
        <w:t>have</w:t>
      </w:r>
      <w:r>
        <w:t xml:space="preserve"> </w:t>
      </w:r>
      <w:r w:rsidRPr="00AF2B26">
        <w:t>been</w:t>
      </w:r>
      <w:r>
        <w:t xml:space="preserve"> </w:t>
      </w:r>
      <w:r w:rsidRPr="00AF2B26">
        <w:t>enrolled</w:t>
      </w:r>
      <w:r>
        <w:t xml:space="preserve"> </w:t>
      </w:r>
      <w:r w:rsidRPr="00AF2B26">
        <w:t>to</w:t>
      </w:r>
      <w:r>
        <w:t xml:space="preserve"> </w:t>
      </w:r>
      <w:r w:rsidRPr="00AF2B26">
        <w:t>date.</w:t>
      </w:r>
      <w:r>
        <w:t xml:space="preserve"> </w:t>
      </w:r>
      <w:r w:rsidRPr="00AF2B26">
        <w:t>Following</w:t>
      </w:r>
      <w:r>
        <w:t xml:space="preserve"> </w:t>
      </w:r>
      <w:r w:rsidRPr="00AF2B26">
        <w:t>the</w:t>
      </w:r>
      <w:r>
        <w:t xml:space="preserve"> </w:t>
      </w:r>
      <w:r w:rsidRPr="00AF2B26">
        <w:t>completion</w:t>
      </w:r>
      <w:r>
        <w:t xml:space="preserve"> </w:t>
      </w:r>
      <w:r w:rsidRPr="00AF2B26">
        <w:t>of</w:t>
      </w:r>
      <w:r>
        <w:t xml:space="preserve"> </w:t>
      </w:r>
      <w:r w:rsidRPr="00AF2B26">
        <w:t>the</w:t>
      </w:r>
      <w:r>
        <w:t xml:space="preserve"> </w:t>
      </w:r>
      <w:r w:rsidRPr="00AF2B26">
        <w:t>course</w:t>
      </w:r>
      <w:r>
        <w:t xml:space="preserve"> </w:t>
      </w:r>
      <w:r w:rsidRPr="00AF2B26">
        <w:t>rollout,</w:t>
      </w:r>
      <w:r>
        <w:t xml:space="preserve"> </w:t>
      </w:r>
      <w:r w:rsidRPr="00AF2B26">
        <w:t>the</w:t>
      </w:r>
      <w:r>
        <w:t xml:space="preserve"> </w:t>
      </w:r>
      <w:r w:rsidRPr="00AF2B26">
        <w:t>data</w:t>
      </w:r>
      <w:r>
        <w:t xml:space="preserve"> </w:t>
      </w:r>
      <w:r w:rsidRPr="00AF2B26">
        <w:t>will</w:t>
      </w:r>
      <w:r>
        <w:t xml:space="preserve"> </w:t>
      </w:r>
      <w:r w:rsidRPr="00AF2B26">
        <w:t>be</w:t>
      </w:r>
      <w:r>
        <w:t xml:space="preserve"> </w:t>
      </w:r>
      <w:r w:rsidRPr="00AF2B26">
        <w:t>reviewed</w:t>
      </w:r>
      <w:r>
        <w:t xml:space="preserve"> </w:t>
      </w:r>
      <w:r w:rsidRPr="00AF2B26">
        <w:t>for</w:t>
      </w:r>
      <w:r>
        <w:t xml:space="preserve"> </w:t>
      </w:r>
      <w:r w:rsidRPr="00AF2B26">
        <w:t>a</w:t>
      </w:r>
      <w:r>
        <w:t xml:space="preserve"> </w:t>
      </w:r>
      <w:r w:rsidRPr="00AF2B26">
        <w:t>final</w:t>
      </w:r>
      <w:r>
        <w:t xml:space="preserve"> </w:t>
      </w:r>
      <w:r w:rsidRPr="00AF2B26">
        <w:t>evaluation</w:t>
      </w:r>
      <w:r>
        <w:t xml:space="preserve"> </w:t>
      </w:r>
      <w:r w:rsidRPr="00AF2B26">
        <w:t>due</w:t>
      </w:r>
      <w:r>
        <w:t xml:space="preserve"> </w:t>
      </w:r>
      <w:r w:rsidRPr="00AF2B26">
        <w:t>in</w:t>
      </w:r>
      <w:r>
        <w:t xml:space="preserve"> </w:t>
      </w:r>
      <w:r w:rsidRPr="00AF2B26">
        <w:t>late</w:t>
      </w:r>
      <w:r>
        <w:t xml:space="preserve"> </w:t>
      </w:r>
      <w:r w:rsidRPr="00AF2B26">
        <w:t>2021.</w:t>
      </w:r>
      <w:r>
        <w:t xml:space="preserve"> </w:t>
      </w:r>
      <w:r w:rsidRPr="00AF2B26">
        <w:t>This</w:t>
      </w:r>
      <w:r>
        <w:t xml:space="preserve"> </w:t>
      </w:r>
      <w:r w:rsidRPr="00AF2B26">
        <w:t>will</w:t>
      </w:r>
      <w:r>
        <w:t xml:space="preserve"> </w:t>
      </w:r>
      <w:r w:rsidRPr="00AF2B26">
        <w:t>inform</w:t>
      </w:r>
      <w:r>
        <w:t xml:space="preserve"> </w:t>
      </w:r>
      <w:r w:rsidRPr="00AF2B26">
        <w:t>recommendations</w:t>
      </w:r>
      <w:r>
        <w:t xml:space="preserve"> </w:t>
      </w:r>
      <w:r w:rsidRPr="00AF2B26">
        <w:t>for</w:t>
      </w:r>
      <w:r>
        <w:t xml:space="preserve"> </w:t>
      </w:r>
      <w:r w:rsidRPr="00AF2B26">
        <w:t>future</w:t>
      </w:r>
      <w:r>
        <w:t xml:space="preserve"> </w:t>
      </w:r>
      <w:r w:rsidRPr="00AF2B26">
        <w:t>support</w:t>
      </w:r>
      <w:r>
        <w:t xml:space="preserve"> </w:t>
      </w:r>
      <w:r w:rsidRPr="00AF2B26">
        <w:t>needs</w:t>
      </w:r>
      <w:r>
        <w:t xml:space="preserve"> </w:t>
      </w:r>
      <w:r w:rsidRPr="00AF2B26">
        <w:t>of</w:t>
      </w:r>
      <w:r>
        <w:t xml:space="preserve"> </w:t>
      </w:r>
      <w:r w:rsidRPr="00AF2B26">
        <w:t>behaviour</w:t>
      </w:r>
      <w:r>
        <w:t xml:space="preserve"> </w:t>
      </w:r>
      <w:r w:rsidRPr="00AF2B26">
        <w:t>support</w:t>
      </w:r>
      <w:r>
        <w:t xml:space="preserve"> </w:t>
      </w:r>
      <w:r w:rsidRPr="00AF2B26">
        <w:t>practitioners,</w:t>
      </w:r>
      <w:r>
        <w:t xml:space="preserve"> </w:t>
      </w:r>
      <w:r w:rsidRPr="00AF2B26">
        <w:t>as</w:t>
      </w:r>
      <w:r>
        <w:t xml:space="preserve"> </w:t>
      </w:r>
      <w:r w:rsidRPr="00AF2B26">
        <w:t>well</w:t>
      </w:r>
      <w:r>
        <w:t xml:space="preserve"> </w:t>
      </w:r>
      <w:r w:rsidRPr="00AF2B26">
        <w:t>as</w:t>
      </w:r>
      <w:r>
        <w:t xml:space="preserve"> </w:t>
      </w:r>
      <w:r w:rsidRPr="00AF2B26">
        <w:t>how</w:t>
      </w:r>
      <w:r>
        <w:t xml:space="preserve"> </w:t>
      </w:r>
      <w:r w:rsidRPr="00AF2B26">
        <w:t>current</w:t>
      </w:r>
      <w:r>
        <w:t xml:space="preserve"> </w:t>
      </w:r>
      <w:r w:rsidRPr="00AF2B26">
        <w:t>behaviour</w:t>
      </w:r>
      <w:r>
        <w:t xml:space="preserve"> </w:t>
      </w:r>
      <w:r w:rsidRPr="00AF2B26">
        <w:t>support</w:t>
      </w:r>
      <w:r>
        <w:t xml:space="preserve"> </w:t>
      </w:r>
      <w:r w:rsidRPr="00AF2B26">
        <w:t>practitioners</w:t>
      </w:r>
      <w:r>
        <w:t xml:space="preserve"> </w:t>
      </w:r>
      <w:r w:rsidRPr="00AF2B26">
        <w:t>can</w:t>
      </w:r>
      <w:r>
        <w:t xml:space="preserve"> </w:t>
      </w:r>
      <w:r w:rsidRPr="00AF2B26">
        <w:t>maintain</w:t>
      </w:r>
      <w:r>
        <w:t xml:space="preserve"> </w:t>
      </w:r>
      <w:r w:rsidRPr="00AF2B26">
        <w:t>and</w:t>
      </w:r>
      <w:r>
        <w:t xml:space="preserve"> </w:t>
      </w:r>
      <w:r w:rsidRPr="00AF2B26">
        <w:t>consolidate</w:t>
      </w:r>
      <w:r>
        <w:t xml:space="preserve"> </w:t>
      </w:r>
      <w:r w:rsidRPr="00AF2B26">
        <w:t>their</w:t>
      </w:r>
      <w:r>
        <w:t xml:space="preserve"> </w:t>
      </w:r>
      <w:r w:rsidRPr="00AF2B26">
        <w:t>knowledge</w:t>
      </w:r>
      <w:r>
        <w:t xml:space="preserve"> </w:t>
      </w:r>
      <w:r w:rsidRPr="00AF2B26">
        <w:t>and</w:t>
      </w:r>
      <w:r>
        <w:t xml:space="preserve"> </w:t>
      </w:r>
      <w:r w:rsidRPr="00AF2B26">
        <w:t>skills.</w:t>
      </w:r>
    </w:p>
    <w:p w14:paraId="785E9A54" w14:textId="49A66F49" w:rsidR="002375A5" w:rsidRDefault="002375A5" w:rsidP="000609FE">
      <w:pPr>
        <w:pStyle w:val="Photoinline"/>
      </w:pPr>
      <w:r>
        <w:rPr>
          <w:noProof/>
        </w:rPr>
        <w:drawing>
          <wp:inline distT="0" distB="0" distL="0" distR="0" wp14:anchorId="11082574" wp14:editId="7133C594">
            <wp:extent cx="5760720" cy="4389120"/>
            <wp:effectExtent l="0" t="0" r="0" b="0"/>
            <wp:docPr id="13" name="Picture 13" descr="Painting by Kyra Drum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ainting by Kyra Drummond"/>
                    <pic:cNvPicPr/>
                  </pic:nvPicPr>
                  <pic:blipFill>
                    <a:blip r:embed="rId24"/>
                    <a:stretch>
                      <a:fillRect/>
                    </a:stretch>
                  </pic:blipFill>
                  <pic:spPr>
                    <a:xfrm>
                      <a:off x="0" y="0"/>
                      <a:ext cx="5760720" cy="4389120"/>
                    </a:xfrm>
                    <a:prstGeom prst="rect">
                      <a:avLst/>
                    </a:prstGeom>
                  </pic:spPr>
                </pic:pic>
              </a:graphicData>
            </a:graphic>
          </wp:inline>
        </w:drawing>
      </w:r>
    </w:p>
    <w:p w14:paraId="6577CC2F" w14:textId="38C7D4F6" w:rsidR="00C62199" w:rsidRDefault="00C62199" w:rsidP="00C62199">
      <w:pPr>
        <w:pStyle w:val="Photocaption"/>
      </w:pPr>
      <w:bookmarkStart w:id="68" w:name="_Toc97979999"/>
      <w:r>
        <w:t xml:space="preserve">Painting by Kyra Drummond, </w:t>
      </w:r>
      <w:r w:rsidR="00294ECE">
        <w:t>2019</w:t>
      </w:r>
      <w:r w:rsidR="00294ECE" w:rsidRPr="001932F5">
        <w:t xml:space="preserve"> VALID ‘Having a Say Conference’ Art Competition </w:t>
      </w:r>
      <w:r>
        <w:t>(Theme:</w:t>
      </w:r>
      <w:r w:rsidR="00294ECE">
        <w:t> </w:t>
      </w:r>
      <w:r>
        <w:t>‘Having a say forever’)</w:t>
      </w:r>
    </w:p>
    <w:p w14:paraId="111F320D" w14:textId="77777777" w:rsidR="002375A5" w:rsidRPr="002375A5" w:rsidRDefault="002375A5" w:rsidP="002375A5">
      <w:pPr>
        <w:pStyle w:val="Body"/>
      </w:pPr>
      <w:r w:rsidRPr="002375A5">
        <w:br w:type="page"/>
      </w:r>
    </w:p>
    <w:p w14:paraId="7FF5315F" w14:textId="694B844B" w:rsidR="00BE3551" w:rsidRPr="00483458" w:rsidRDefault="00BE3551" w:rsidP="00C54C85">
      <w:pPr>
        <w:pStyle w:val="Heading2"/>
      </w:pPr>
      <w:bookmarkStart w:id="69" w:name="_Toc103279171"/>
      <w:r w:rsidRPr="00483458">
        <w:lastRenderedPageBreak/>
        <w:t>Online</w:t>
      </w:r>
      <w:r>
        <w:t xml:space="preserve"> </w:t>
      </w:r>
      <w:r w:rsidRPr="00483458">
        <w:t>training</w:t>
      </w:r>
      <w:r>
        <w:t xml:space="preserve"> </w:t>
      </w:r>
      <w:r w:rsidRPr="00483458">
        <w:t>for</w:t>
      </w:r>
      <w:r>
        <w:t xml:space="preserve"> </w:t>
      </w:r>
      <w:r w:rsidRPr="00483458">
        <w:t>authorised</w:t>
      </w:r>
      <w:r>
        <w:t xml:space="preserve"> </w:t>
      </w:r>
      <w:r w:rsidRPr="00483458">
        <w:t>program</w:t>
      </w:r>
      <w:r>
        <w:t xml:space="preserve"> </w:t>
      </w:r>
      <w:r w:rsidRPr="00483458">
        <w:t>officers</w:t>
      </w:r>
      <w:bookmarkEnd w:id="68"/>
      <w:bookmarkEnd w:id="69"/>
    </w:p>
    <w:p w14:paraId="7C740C1C" w14:textId="6BD28CBD" w:rsidR="00BE3551" w:rsidRPr="004E325F" w:rsidRDefault="00BE3551" w:rsidP="00C54C85">
      <w:pPr>
        <w:pStyle w:val="Body"/>
      </w:pPr>
      <w:r w:rsidRPr="004E325F">
        <w:t>APOs</w:t>
      </w:r>
      <w:r>
        <w:t xml:space="preserve"> </w:t>
      </w:r>
      <w:r w:rsidRPr="004E325F">
        <w:t>play</w:t>
      </w:r>
      <w:r>
        <w:t xml:space="preserve"> </w:t>
      </w:r>
      <w:r w:rsidRPr="004E325F">
        <w:t>a</w:t>
      </w:r>
      <w:r>
        <w:t xml:space="preserve"> </w:t>
      </w:r>
      <w:r w:rsidRPr="004E325F">
        <w:t>critical</w:t>
      </w:r>
      <w:r>
        <w:t xml:space="preserve"> </w:t>
      </w:r>
      <w:r w:rsidRPr="004E325F">
        <w:t>role</w:t>
      </w:r>
      <w:r>
        <w:t xml:space="preserve"> </w:t>
      </w:r>
      <w:r w:rsidRPr="004E325F">
        <w:t>in</w:t>
      </w:r>
      <w:r>
        <w:t xml:space="preserve"> </w:t>
      </w:r>
      <w:r w:rsidRPr="004E325F">
        <w:t>authoris</w:t>
      </w:r>
      <w:r>
        <w:t xml:space="preserve">ing </w:t>
      </w:r>
      <w:r w:rsidRPr="004E325F">
        <w:t>restrictive</w:t>
      </w:r>
      <w:r>
        <w:t xml:space="preserve"> </w:t>
      </w:r>
      <w:r w:rsidRPr="004E325F">
        <w:t>practices.</w:t>
      </w:r>
      <w:r>
        <w:t xml:space="preserve"> </w:t>
      </w:r>
      <w:r w:rsidRPr="004E325F">
        <w:t>As</w:t>
      </w:r>
      <w:r>
        <w:t xml:space="preserve"> </w:t>
      </w:r>
      <w:r w:rsidRPr="004E325F">
        <w:t>described</w:t>
      </w:r>
      <w:r>
        <w:t xml:space="preserve"> </w:t>
      </w:r>
      <w:r w:rsidRPr="004E325F">
        <w:t>in</w:t>
      </w:r>
      <w:r>
        <w:t xml:space="preserve"> </w:t>
      </w:r>
      <w:r w:rsidRPr="004E325F">
        <w:t>the</w:t>
      </w:r>
      <w:r>
        <w:t xml:space="preserve"> </w:t>
      </w:r>
      <w:r w:rsidRPr="004E325F">
        <w:t>Disability</w:t>
      </w:r>
      <w:r>
        <w:t xml:space="preserve"> </w:t>
      </w:r>
      <w:r w:rsidRPr="004E325F">
        <w:t>Act,</w:t>
      </w:r>
      <w:r>
        <w:t xml:space="preserve"> </w:t>
      </w:r>
      <w:r w:rsidRPr="004E325F">
        <w:t>APOs</w:t>
      </w:r>
      <w:r w:rsidR="005375B6">
        <w:t> </w:t>
      </w:r>
      <w:r w:rsidRPr="004E325F">
        <w:t>are</w:t>
      </w:r>
      <w:r>
        <w:t xml:space="preserve"> </w:t>
      </w:r>
      <w:r w:rsidRPr="004E325F">
        <w:t>required</w:t>
      </w:r>
      <w:r>
        <w:t xml:space="preserve"> </w:t>
      </w:r>
      <w:r w:rsidRPr="004E325F">
        <w:t>to</w:t>
      </w:r>
      <w:r>
        <w:t xml:space="preserve"> </w:t>
      </w:r>
      <w:r w:rsidRPr="004E325F">
        <w:t>authorise</w:t>
      </w:r>
      <w:r>
        <w:t xml:space="preserve"> </w:t>
      </w:r>
      <w:r w:rsidRPr="004E325F">
        <w:t>the</w:t>
      </w:r>
      <w:r>
        <w:t xml:space="preserve"> </w:t>
      </w:r>
      <w:r w:rsidRPr="004E325F">
        <w:t>use</w:t>
      </w:r>
      <w:r>
        <w:t xml:space="preserve"> </w:t>
      </w:r>
      <w:r w:rsidRPr="004E325F">
        <w:t>of</w:t>
      </w:r>
      <w:r>
        <w:t xml:space="preserve"> </w:t>
      </w:r>
      <w:r w:rsidRPr="004E325F">
        <w:t>all</w:t>
      </w:r>
      <w:r>
        <w:t xml:space="preserve"> </w:t>
      </w:r>
      <w:r w:rsidRPr="004E325F">
        <w:t>restrictive</w:t>
      </w:r>
      <w:r>
        <w:t xml:space="preserve"> </w:t>
      </w:r>
      <w:r w:rsidRPr="004E325F">
        <w:t>practices</w:t>
      </w:r>
      <w:r>
        <w:t xml:space="preserve"> </w:t>
      </w:r>
      <w:r w:rsidRPr="004E325F">
        <w:t>in</w:t>
      </w:r>
      <w:r>
        <w:t xml:space="preserve"> </w:t>
      </w:r>
      <w:r w:rsidRPr="004E325F">
        <w:t>their</w:t>
      </w:r>
      <w:r>
        <w:t xml:space="preserve"> </w:t>
      </w:r>
      <w:r w:rsidRPr="004E325F">
        <w:t>organisation</w:t>
      </w:r>
      <w:r>
        <w:t xml:space="preserve"> </w:t>
      </w:r>
      <w:r w:rsidRPr="004E325F">
        <w:t>and</w:t>
      </w:r>
      <w:r>
        <w:t xml:space="preserve"> </w:t>
      </w:r>
      <w:r w:rsidRPr="004E325F">
        <w:t>ensure</w:t>
      </w:r>
      <w:r w:rsidR="005375B6">
        <w:t> </w:t>
      </w:r>
      <w:r w:rsidRPr="004E325F">
        <w:t>behaviour</w:t>
      </w:r>
      <w:r>
        <w:t xml:space="preserve"> </w:t>
      </w:r>
      <w:r w:rsidRPr="004E325F">
        <w:t>support</w:t>
      </w:r>
      <w:r>
        <w:t xml:space="preserve"> </w:t>
      </w:r>
      <w:r w:rsidRPr="004E325F">
        <w:t>plan</w:t>
      </w:r>
      <w:r>
        <w:t xml:space="preserve">s are </w:t>
      </w:r>
      <w:r w:rsidRPr="004E325F">
        <w:t>implemented.</w:t>
      </w:r>
      <w:r>
        <w:t xml:space="preserve"> </w:t>
      </w:r>
      <w:r w:rsidRPr="004E325F">
        <w:t>The</w:t>
      </w:r>
      <w:r>
        <w:t xml:space="preserve"> </w:t>
      </w:r>
      <w:r w:rsidRPr="004E325F">
        <w:t>Victorian</w:t>
      </w:r>
      <w:r>
        <w:t xml:space="preserve"> </w:t>
      </w:r>
      <w:r w:rsidRPr="004E325F">
        <w:t>Senior</w:t>
      </w:r>
      <w:r>
        <w:t xml:space="preserve"> </w:t>
      </w:r>
      <w:r w:rsidRPr="004E325F">
        <w:t>Practitioner</w:t>
      </w:r>
      <w:r>
        <w:t xml:space="preserve"> </w:t>
      </w:r>
      <w:r w:rsidRPr="004E325F">
        <w:t>acts</w:t>
      </w:r>
      <w:r>
        <w:t xml:space="preserve"> </w:t>
      </w:r>
      <w:r w:rsidRPr="004E325F">
        <w:t>as</w:t>
      </w:r>
      <w:r>
        <w:t xml:space="preserve"> </w:t>
      </w:r>
      <w:r w:rsidRPr="004E325F">
        <w:t>a</w:t>
      </w:r>
      <w:r>
        <w:t xml:space="preserve"> </w:t>
      </w:r>
      <w:r w:rsidRPr="004E325F">
        <w:t>complementary</w:t>
      </w:r>
      <w:r>
        <w:t xml:space="preserve"> </w:t>
      </w:r>
      <w:r w:rsidRPr="004E325F">
        <w:t>safeguard</w:t>
      </w:r>
      <w:r>
        <w:t xml:space="preserve"> </w:t>
      </w:r>
      <w:r w:rsidRPr="004E325F">
        <w:t>to</w:t>
      </w:r>
      <w:r>
        <w:t xml:space="preserve"> </w:t>
      </w:r>
      <w:r w:rsidRPr="004E325F">
        <w:t>the</w:t>
      </w:r>
      <w:r>
        <w:t xml:space="preserve"> </w:t>
      </w:r>
      <w:r w:rsidRPr="004E325F">
        <w:t>NDIS</w:t>
      </w:r>
      <w:r>
        <w:t xml:space="preserve"> </w:t>
      </w:r>
      <w:r w:rsidRPr="004E325F">
        <w:t>Commission</w:t>
      </w:r>
      <w:r>
        <w:t xml:space="preserve"> </w:t>
      </w:r>
      <w:r w:rsidRPr="004E325F">
        <w:t>to</w:t>
      </w:r>
      <w:r>
        <w:t xml:space="preserve"> </w:t>
      </w:r>
      <w:r w:rsidRPr="004E325F">
        <w:t>authorise</w:t>
      </w:r>
      <w:r>
        <w:t xml:space="preserve"> </w:t>
      </w:r>
      <w:r w:rsidRPr="004E325F">
        <w:t>or</w:t>
      </w:r>
      <w:r>
        <w:t xml:space="preserve"> </w:t>
      </w:r>
      <w:r w:rsidRPr="004E325F">
        <w:t>approve</w:t>
      </w:r>
      <w:r>
        <w:t xml:space="preserve"> </w:t>
      </w:r>
      <w:r w:rsidRPr="004E325F">
        <w:t>regulated</w:t>
      </w:r>
      <w:r>
        <w:t xml:space="preserve"> </w:t>
      </w:r>
      <w:r w:rsidRPr="004E325F">
        <w:t>restrictive</w:t>
      </w:r>
      <w:r>
        <w:t xml:space="preserve"> </w:t>
      </w:r>
      <w:r w:rsidRPr="004E325F">
        <w:t>practices.</w:t>
      </w:r>
    </w:p>
    <w:p w14:paraId="0B017F18" w14:textId="77777777" w:rsidR="00BE3551" w:rsidRPr="004E325F" w:rsidRDefault="00BE3551" w:rsidP="00C54C85">
      <w:pPr>
        <w:pStyle w:val="Body"/>
      </w:pPr>
      <w:r w:rsidRPr="004E325F">
        <w:t>In</w:t>
      </w:r>
      <w:r>
        <w:t xml:space="preserve"> </w:t>
      </w:r>
      <w:r w:rsidRPr="004E325F">
        <w:t>2020–21</w:t>
      </w:r>
      <w:r>
        <w:t xml:space="preserve"> </w:t>
      </w:r>
      <w:r w:rsidRPr="004E325F">
        <w:t>the</w:t>
      </w:r>
      <w:r>
        <w:t xml:space="preserve"> </w:t>
      </w:r>
      <w:r w:rsidRPr="004E325F">
        <w:t>Victorian</w:t>
      </w:r>
      <w:r>
        <w:t xml:space="preserve"> </w:t>
      </w:r>
      <w:r w:rsidRPr="004E325F">
        <w:t>Senior</w:t>
      </w:r>
      <w:r>
        <w:t xml:space="preserve"> </w:t>
      </w:r>
      <w:r w:rsidRPr="004E325F">
        <w:t>Practitioner</w:t>
      </w:r>
      <w:r>
        <w:t xml:space="preserve"> approved 196 new </w:t>
      </w:r>
      <w:r w:rsidRPr="004E325F">
        <w:t>APOs.</w:t>
      </w:r>
      <w:r>
        <w:t xml:space="preserve"> </w:t>
      </w:r>
      <w:r w:rsidRPr="004E325F">
        <w:t>Many</w:t>
      </w:r>
      <w:r>
        <w:t xml:space="preserve"> </w:t>
      </w:r>
      <w:r w:rsidRPr="004E325F">
        <w:t>APOs</w:t>
      </w:r>
      <w:r>
        <w:t xml:space="preserve"> </w:t>
      </w:r>
      <w:r w:rsidRPr="004E325F">
        <w:t>had</w:t>
      </w:r>
      <w:r>
        <w:t xml:space="preserve"> </w:t>
      </w:r>
      <w:r w:rsidRPr="004E325F">
        <w:t>requested</w:t>
      </w:r>
      <w:r>
        <w:t xml:space="preserve"> </w:t>
      </w:r>
      <w:r w:rsidRPr="004E325F">
        <w:t>training</w:t>
      </w:r>
      <w:r>
        <w:t xml:space="preserve"> </w:t>
      </w:r>
      <w:r w:rsidRPr="004E325F">
        <w:t>to</w:t>
      </w:r>
      <w:r>
        <w:t xml:space="preserve"> </w:t>
      </w:r>
      <w:r w:rsidRPr="004E325F">
        <w:t>help</w:t>
      </w:r>
      <w:r>
        <w:t xml:space="preserve"> </w:t>
      </w:r>
      <w:r w:rsidRPr="004E325F">
        <w:t>them</w:t>
      </w:r>
      <w:r>
        <w:t xml:space="preserve"> </w:t>
      </w:r>
      <w:r w:rsidRPr="004E325F">
        <w:t>undertake</w:t>
      </w:r>
      <w:r>
        <w:t xml:space="preserve"> </w:t>
      </w:r>
      <w:r w:rsidRPr="004E325F">
        <w:t>their</w:t>
      </w:r>
      <w:r>
        <w:t xml:space="preserve"> </w:t>
      </w:r>
      <w:r w:rsidRPr="004E325F">
        <w:t>legislative</w:t>
      </w:r>
      <w:r>
        <w:t xml:space="preserve"> </w:t>
      </w:r>
      <w:r w:rsidRPr="004E325F">
        <w:t>responsibilities.</w:t>
      </w:r>
    </w:p>
    <w:p w14:paraId="53756501" w14:textId="77777777" w:rsidR="00BE3551" w:rsidRPr="004E325F" w:rsidRDefault="00BE3551" w:rsidP="00C54C85">
      <w:pPr>
        <w:pStyle w:val="Body"/>
      </w:pPr>
      <w:r w:rsidRPr="004E325F">
        <w:t>The</w:t>
      </w:r>
      <w:r>
        <w:t xml:space="preserve"> </w:t>
      </w:r>
      <w:r w:rsidRPr="004E325F">
        <w:t>Victorian</w:t>
      </w:r>
      <w:r>
        <w:t xml:space="preserve"> </w:t>
      </w:r>
      <w:r w:rsidRPr="004E325F">
        <w:t>Senior</w:t>
      </w:r>
      <w:r>
        <w:t xml:space="preserve"> </w:t>
      </w:r>
      <w:r w:rsidRPr="004E325F">
        <w:t>Practitioner</w:t>
      </w:r>
      <w:r>
        <w:t xml:space="preserve"> </w:t>
      </w:r>
      <w:r w:rsidRPr="004E325F">
        <w:t>partnered</w:t>
      </w:r>
      <w:r>
        <w:t xml:space="preserve"> </w:t>
      </w:r>
      <w:r w:rsidRPr="004E325F">
        <w:t>with</w:t>
      </w:r>
      <w:r>
        <w:t xml:space="preserve"> </w:t>
      </w:r>
      <w:r w:rsidRPr="004E325F">
        <w:t>the</w:t>
      </w:r>
      <w:r>
        <w:t xml:space="preserve"> </w:t>
      </w:r>
      <w:r w:rsidRPr="004E325F">
        <w:t>University</w:t>
      </w:r>
      <w:r>
        <w:t xml:space="preserve"> </w:t>
      </w:r>
      <w:r w:rsidRPr="004E325F">
        <w:t>of</w:t>
      </w:r>
      <w:r>
        <w:t xml:space="preserve"> </w:t>
      </w:r>
      <w:r w:rsidRPr="004E325F">
        <w:t>Melbourne</w:t>
      </w:r>
      <w:r>
        <w:t xml:space="preserve"> </w:t>
      </w:r>
      <w:r w:rsidRPr="004E325F">
        <w:t>to</w:t>
      </w:r>
      <w:r>
        <w:t xml:space="preserve"> </w:t>
      </w:r>
      <w:r w:rsidRPr="004E325F">
        <w:t>develop</w:t>
      </w:r>
      <w:r>
        <w:t xml:space="preserve"> </w:t>
      </w:r>
      <w:r w:rsidRPr="004E325F">
        <w:t>and</w:t>
      </w:r>
      <w:r>
        <w:t xml:space="preserve"> </w:t>
      </w:r>
      <w:r w:rsidRPr="004E325F">
        <w:t>facilitate</w:t>
      </w:r>
      <w:r>
        <w:t xml:space="preserve"> </w:t>
      </w:r>
      <w:r w:rsidRPr="004E325F">
        <w:t>the</w:t>
      </w:r>
      <w:r>
        <w:t xml:space="preserve"> </w:t>
      </w:r>
      <w:r w:rsidRPr="004E325F">
        <w:t>online</w:t>
      </w:r>
      <w:r>
        <w:t xml:space="preserve"> </w:t>
      </w:r>
      <w:r w:rsidRPr="004E325F">
        <w:t>training</w:t>
      </w:r>
      <w:r>
        <w:t xml:space="preserve"> </w:t>
      </w:r>
      <w:r w:rsidRPr="004E325F">
        <w:t>program</w:t>
      </w:r>
      <w:r>
        <w:t xml:space="preserve"> ‘</w:t>
      </w:r>
      <w:r w:rsidRPr="004E325F">
        <w:t>Introduction</w:t>
      </w:r>
      <w:r>
        <w:t xml:space="preserve"> </w:t>
      </w:r>
      <w:r w:rsidRPr="004E325F">
        <w:t>to</w:t>
      </w:r>
      <w:r>
        <w:t xml:space="preserve"> </w:t>
      </w:r>
      <w:r w:rsidRPr="004E325F">
        <w:t>critical</w:t>
      </w:r>
      <w:r>
        <w:t xml:space="preserve"> </w:t>
      </w:r>
      <w:r w:rsidRPr="004E325F">
        <w:t>issues</w:t>
      </w:r>
      <w:r>
        <w:t xml:space="preserve"> </w:t>
      </w:r>
      <w:r w:rsidRPr="004E325F">
        <w:t>for</w:t>
      </w:r>
      <w:r>
        <w:t xml:space="preserve"> </w:t>
      </w:r>
      <w:r w:rsidRPr="004E325F">
        <w:t>APOs</w:t>
      </w:r>
      <w:r>
        <w:t xml:space="preserve"> </w:t>
      </w:r>
      <w:r w:rsidRPr="004E325F">
        <w:t>approving</w:t>
      </w:r>
      <w:r>
        <w:t xml:space="preserve"> b</w:t>
      </w:r>
      <w:r w:rsidRPr="004E325F">
        <w:t>ehaviour</w:t>
      </w:r>
      <w:r>
        <w:t xml:space="preserve"> s</w:t>
      </w:r>
      <w:r w:rsidRPr="004E325F">
        <w:t>upport</w:t>
      </w:r>
      <w:r>
        <w:t xml:space="preserve"> p</w:t>
      </w:r>
      <w:r w:rsidRPr="004E325F">
        <w:t>lans</w:t>
      </w:r>
      <w:r>
        <w:t>’</w:t>
      </w:r>
      <w:r w:rsidRPr="004E325F">
        <w:t>.</w:t>
      </w:r>
    </w:p>
    <w:p w14:paraId="59B0B46C" w14:textId="6DEAE81B" w:rsidR="00BE3551" w:rsidRPr="004E325F" w:rsidRDefault="00BE3551" w:rsidP="00C54C85">
      <w:pPr>
        <w:pStyle w:val="Body"/>
      </w:pPr>
      <w:r w:rsidRPr="004E325F">
        <w:t>The</w:t>
      </w:r>
      <w:r>
        <w:t xml:space="preserve"> </w:t>
      </w:r>
      <w:r w:rsidRPr="004E325F">
        <w:t>objective</w:t>
      </w:r>
      <w:r>
        <w:t xml:space="preserve"> </w:t>
      </w:r>
      <w:r w:rsidRPr="004E325F">
        <w:t>of</w:t>
      </w:r>
      <w:r>
        <w:t xml:space="preserve"> </w:t>
      </w:r>
      <w:r w:rsidRPr="004E325F">
        <w:t>the</w:t>
      </w:r>
      <w:r>
        <w:t xml:space="preserve"> </w:t>
      </w:r>
      <w:r w:rsidRPr="004E325F">
        <w:t>training</w:t>
      </w:r>
      <w:r>
        <w:t xml:space="preserve"> </w:t>
      </w:r>
      <w:r w:rsidRPr="004E325F">
        <w:t>was</w:t>
      </w:r>
      <w:r>
        <w:t xml:space="preserve"> </w:t>
      </w:r>
      <w:r w:rsidRPr="004E325F">
        <w:t>to</w:t>
      </w:r>
      <w:r>
        <w:t xml:space="preserve"> </w:t>
      </w:r>
      <w:r w:rsidRPr="004E325F">
        <w:t>equip</w:t>
      </w:r>
      <w:r>
        <w:t xml:space="preserve"> </w:t>
      </w:r>
      <w:r w:rsidRPr="004E325F">
        <w:t>APOs</w:t>
      </w:r>
      <w:r>
        <w:t xml:space="preserve"> </w:t>
      </w:r>
      <w:r w:rsidRPr="004E325F">
        <w:t>with</w:t>
      </w:r>
      <w:r>
        <w:t xml:space="preserve"> </w:t>
      </w:r>
      <w:r w:rsidRPr="004E325F">
        <w:t>foundational</w:t>
      </w:r>
      <w:r>
        <w:t xml:space="preserve"> </w:t>
      </w:r>
      <w:r w:rsidRPr="004E325F">
        <w:t>knowledge</w:t>
      </w:r>
      <w:r>
        <w:t xml:space="preserve"> </w:t>
      </w:r>
      <w:r w:rsidRPr="004E325F">
        <w:t>and</w:t>
      </w:r>
      <w:r>
        <w:t xml:space="preserve"> </w:t>
      </w:r>
      <w:r w:rsidRPr="004E325F">
        <w:t>skills</w:t>
      </w:r>
      <w:r>
        <w:t xml:space="preserve"> </w:t>
      </w:r>
      <w:r w:rsidRPr="004E325F">
        <w:t>necessary</w:t>
      </w:r>
      <w:r>
        <w:t xml:space="preserve"> </w:t>
      </w:r>
      <w:r w:rsidRPr="004E325F">
        <w:t>to</w:t>
      </w:r>
      <w:r w:rsidR="005375B6">
        <w:t> </w:t>
      </w:r>
      <w:r w:rsidRPr="004E325F">
        <w:t>effectively</w:t>
      </w:r>
      <w:r>
        <w:t xml:space="preserve"> </w:t>
      </w:r>
      <w:r w:rsidRPr="004E325F">
        <w:t>exercise</w:t>
      </w:r>
      <w:r>
        <w:t xml:space="preserve"> </w:t>
      </w:r>
      <w:r w:rsidRPr="004E325F">
        <w:t>their</w:t>
      </w:r>
      <w:r>
        <w:t xml:space="preserve"> </w:t>
      </w:r>
      <w:r w:rsidRPr="004E325F">
        <w:t>statutory</w:t>
      </w:r>
      <w:r>
        <w:t xml:space="preserve"> </w:t>
      </w:r>
      <w:r w:rsidRPr="004E325F">
        <w:t>responsibilities</w:t>
      </w:r>
      <w:r>
        <w:t xml:space="preserve"> </w:t>
      </w:r>
      <w:r w:rsidRPr="004E325F">
        <w:t>in</w:t>
      </w:r>
      <w:r>
        <w:t xml:space="preserve"> </w:t>
      </w:r>
      <w:r w:rsidRPr="004E325F">
        <w:t>authoris</w:t>
      </w:r>
      <w:r>
        <w:t xml:space="preserve">ing </w:t>
      </w:r>
      <w:r w:rsidRPr="004E325F">
        <w:t>regulated</w:t>
      </w:r>
      <w:r>
        <w:t xml:space="preserve"> </w:t>
      </w:r>
      <w:r w:rsidRPr="004E325F">
        <w:t>restrictive</w:t>
      </w:r>
      <w:r>
        <w:t xml:space="preserve"> </w:t>
      </w:r>
      <w:r w:rsidRPr="004E325F">
        <w:t>practices.</w:t>
      </w:r>
      <w:r>
        <w:t xml:space="preserve"> </w:t>
      </w:r>
      <w:r w:rsidRPr="004E325F">
        <w:t>In</w:t>
      </w:r>
      <w:r w:rsidR="005375B6">
        <w:t> </w:t>
      </w:r>
      <w:r w:rsidRPr="004E325F">
        <w:t>doing</w:t>
      </w:r>
      <w:r>
        <w:t xml:space="preserve"> </w:t>
      </w:r>
      <w:r w:rsidRPr="004E325F">
        <w:t>so,</w:t>
      </w:r>
      <w:r>
        <w:t xml:space="preserve"> </w:t>
      </w:r>
      <w:r w:rsidRPr="004E325F">
        <w:t>the</w:t>
      </w:r>
      <w:r>
        <w:t xml:space="preserve"> </w:t>
      </w:r>
      <w:r w:rsidRPr="004E325F">
        <w:t>lives</w:t>
      </w:r>
      <w:r>
        <w:t xml:space="preserve"> </w:t>
      </w:r>
      <w:r w:rsidRPr="004E325F">
        <w:t>of</w:t>
      </w:r>
      <w:r>
        <w:t xml:space="preserve"> </w:t>
      </w:r>
      <w:r w:rsidRPr="004E325F">
        <w:t>people</w:t>
      </w:r>
      <w:r>
        <w:t xml:space="preserve"> </w:t>
      </w:r>
      <w:r w:rsidRPr="004E325F">
        <w:t>with</w:t>
      </w:r>
      <w:r>
        <w:t xml:space="preserve"> </w:t>
      </w:r>
      <w:r w:rsidRPr="004E325F">
        <w:t>disability</w:t>
      </w:r>
      <w:r>
        <w:t xml:space="preserve"> </w:t>
      </w:r>
      <w:r w:rsidRPr="004E325F">
        <w:t>would</w:t>
      </w:r>
      <w:r>
        <w:t xml:space="preserve"> </w:t>
      </w:r>
      <w:r w:rsidRPr="004E325F">
        <w:t>be</w:t>
      </w:r>
      <w:r>
        <w:t xml:space="preserve"> </w:t>
      </w:r>
      <w:r w:rsidRPr="004E325F">
        <w:t>improved</w:t>
      </w:r>
      <w:r>
        <w:t xml:space="preserve"> </w:t>
      </w:r>
      <w:r w:rsidRPr="004E325F">
        <w:t>as</w:t>
      </w:r>
      <w:r>
        <w:t xml:space="preserve"> </w:t>
      </w:r>
      <w:r w:rsidRPr="004E325F">
        <w:t>well</w:t>
      </w:r>
      <w:r>
        <w:t xml:space="preserve"> </w:t>
      </w:r>
      <w:r w:rsidRPr="004E325F">
        <w:t>as</w:t>
      </w:r>
      <w:r>
        <w:t xml:space="preserve"> </w:t>
      </w:r>
      <w:r w:rsidRPr="004E325F">
        <w:t>the</w:t>
      </w:r>
      <w:r>
        <w:t xml:space="preserve"> </w:t>
      </w:r>
      <w:r w:rsidRPr="004E325F">
        <w:t>safety</w:t>
      </w:r>
      <w:r>
        <w:t xml:space="preserve"> </w:t>
      </w:r>
      <w:r w:rsidRPr="004E325F">
        <w:t>of</w:t>
      </w:r>
      <w:r>
        <w:t xml:space="preserve"> </w:t>
      </w:r>
      <w:r w:rsidRPr="004E325F">
        <w:t>staff</w:t>
      </w:r>
      <w:r>
        <w:t xml:space="preserve"> </w:t>
      </w:r>
      <w:r w:rsidRPr="004E325F">
        <w:t>delivering</w:t>
      </w:r>
      <w:r>
        <w:t xml:space="preserve"> </w:t>
      </w:r>
      <w:r w:rsidRPr="004E325F">
        <w:t>support.</w:t>
      </w:r>
    </w:p>
    <w:p w14:paraId="6B068400" w14:textId="77777777" w:rsidR="00BE3551" w:rsidRPr="004E325F" w:rsidRDefault="00BE3551" w:rsidP="00C54C85">
      <w:pPr>
        <w:pStyle w:val="Body"/>
      </w:pPr>
      <w:r w:rsidRPr="004E325F">
        <w:t>The</w:t>
      </w:r>
      <w:r>
        <w:t xml:space="preserve"> </w:t>
      </w:r>
      <w:r w:rsidRPr="004E325F">
        <w:t>approach</w:t>
      </w:r>
      <w:r>
        <w:t xml:space="preserve"> </w:t>
      </w:r>
      <w:r w:rsidRPr="004E325F">
        <w:t>offered</w:t>
      </w:r>
      <w:r>
        <w:t xml:space="preserve"> </w:t>
      </w:r>
      <w:r w:rsidRPr="004E325F">
        <w:t>four</w:t>
      </w:r>
      <w:r>
        <w:t xml:space="preserve"> </w:t>
      </w:r>
      <w:r w:rsidRPr="004E325F">
        <w:t>cycles</w:t>
      </w:r>
      <w:r>
        <w:t xml:space="preserve"> </w:t>
      </w:r>
      <w:r w:rsidRPr="004E325F">
        <w:t>of</w:t>
      </w:r>
      <w:r>
        <w:t xml:space="preserve"> </w:t>
      </w:r>
      <w:r w:rsidRPr="004E325F">
        <w:t>training</w:t>
      </w:r>
      <w:r>
        <w:t xml:space="preserve"> </w:t>
      </w:r>
      <w:r w:rsidRPr="004E325F">
        <w:t>in</w:t>
      </w:r>
      <w:r>
        <w:t xml:space="preserve"> </w:t>
      </w:r>
      <w:r w:rsidRPr="004E325F">
        <w:t>2021</w:t>
      </w:r>
      <w:r>
        <w:t xml:space="preserve">, beginning </w:t>
      </w:r>
      <w:r w:rsidRPr="004E325F">
        <w:t>with</w:t>
      </w:r>
      <w:r>
        <w:t xml:space="preserve"> </w:t>
      </w:r>
      <w:r w:rsidRPr="004E325F">
        <w:t>a</w:t>
      </w:r>
      <w:r>
        <w:t xml:space="preserve"> </w:t>
      </w:r>
      <w:r w:rsidRPr="004E325F">
        <w:t>truncated</w:t>
      </w:r>
      <w:r>
        <w:t xml:space="preserve"> </w:t>
      </w:r>
      <w:r w:rsidRPr="004E325F">
        <w:t>timeline</w:t>
      </w:r>
      <w:r>
        <w:t xml:space="preserve"> </w:t>
      </w:r>
      <w:r w:rsidRPr="004E325F">
        <w:t>for</w:t>
      </w:r>
      <w:r>
        <w:t xml:space="preserve"> </w:t>
      </w:r>
      <w:r w:rsidRPr="004E325F">
        <w:t>completion</w:t>
      </w:r>
      <w:r>
        <w:t xml:space="preserve"> </w:t>
      </w:r>
      <w:r w:rsidRPr="004E325F">
        <w:t>and</w:t>
      </w:r>
      <w:r>
        <w:t xml:space="preserve"> </w:t>
      </w:r>
      <w:r w:rsidRPr="004E325F">
        <w:t>a</w:t>
      </w:r>
      <w:r>
        <w:t xml:space="preserve"> </w:t>
      </w:r>
      <w:r w:rsidRPr="004E325F">
        <w:t>smaller</w:t>
      </w:r>
      <w:r>
        <w:t xml:space="preserve"> </w:t>
      </w:r>
      <w:r w:rsidRPr="004E325F">
        <w:t>number</w:t>
      </w:r>
      <w:r>
        <w:t xml:space="preserve"> </w:t>
      </w:r>
      <w:r w:rsidRPr="004E325F">
        <w:t>of</w:t>
      </w:r>
      <w:r>
        <w:t xml:space="preserve"> </w:t>
      </w:r>
      <w:r w:rsidRPr="004E325F">
        <w:t>learners</w:t>
      </w:r>
      <w:r>
        <w:t xml:space="preserve"> </w:t>
      </w:r>
      <w:r w:rsidRPr="004E325F">
        <w:t>to</w:t>
      </w:r>
      <w:r>
        <w:t xml:space="preserve"> </w:t>
      </w:r>
      <w:r w:rsidRPr="004E325F">
        <w:t>trial</w:t>
      </w:r>
      <w:r>
        <w:t xml:space="preserve"> </w:t>
      </w:r>
      <w:r w:rsidRPr="004E325F">
        <w:t>the</w:t>
      </w:r>
      <w:r>
        <w:t xml:space="preserve"> </w:t>
      </w:r>
      <w:r w:rsidRPr="004E325F">
        <w:t>program</w:t>
      </w:r>
      <w:r>
        <w:t xml:space="preserve"> </w:t>
      </w:r>
      <w:r w:rsidRPr="004E325F">
        <w:t>in</w:t>
      </w:r>
      <w:r>
        <w:t xml:space="preserve"> </w:t>
      </w:r>
      <w:r w:rsidRPr="004E325F">
        <w:t>February</w:t>
      </w:r>
      <w:r>
        <w:t xml:space="preserve"> </w:t>
      </w:r>
      <w:r w:rsidRPr="004E325F">
        <w:t>2021.</w:t>
      </w:r>
      <w:r>
        <w:t xml:space="preserve"> </w:t>
      </w:r>
      <w:r w:rsidRPr="004E325F">
        <w:t>The</w:t>
      </w:r>
      <w:r>
        <w:t xml:space="preserve"> </w:t>
      </w:r>
      <w:r w:rsidRPr="004E325F">
        <w:t>second</w:t>
      </w:r>
      <w:r>
        <w:t xml:space="preserve"> </w:t>
      </w:r>
      <w:r w:rsidRPr="004E325F">
        <w:t>cycle</w:t>
      </w:r>
      <w:r>
        <w:t xml:space="preserve"> </w:t>
      </w:r>
      <w:r w:rsidRPr="004E325F">
        <w:t>ended</w:t>
      </w:r>
      <w:r>
        <w:t xml:space="preserve"> </w:t>
      </w:r>
      <w:r w:rsidRPr="004E325F">
        <w:t>in</w:t>
      </w:r>
      <w:r>
        <w:t xml:space="preserve"> </w:t>
      </w:r>
      <w:r w:rsidRPr="004E325F">
        <w:t>June</w:t>
      </w:r>
      <w:r>
        <w:t xml:space="preserve"> </w:t>
      </w:r>
      <w:r w:rsidRPr="004E325F">
        <w:t>2021.</w:t>
      </w:r>
      <w:r>
        <w:t xml:space="preserve"> </w:t>
      </w:r>
      <w:r w:rsidRPr="004E325F">
        <w:t>The</w:t>
      </w:r>
      <w:r>
        <w:t xml:space="preserve"> </w:t>
      </w:r>
      <w:r w:rsidRPr="004E325F">
        <w:t>University</w:t>
      </w:r>
      <w:r>
        <w:t xml:space="preserve"> </w:t>
      </w:r>
      <w:r w:rsidRPr="004E325F">
        <w:t>of</w:t>
      </w:r>
      <w:r>
        <w:t xml:space="preserve"> </w:t>
      </w:r>
      <w:r w:rsidRPr="004E325F">
        <w:t>Melbourne</w:t>
      </w:r>
      <w:r>
        <w:t xml:space="preserve"> </w:t>
      </w:r>
      <w:r w:rsidRPr="004E325F">
        <w:t>has</w:t>
      </w:r>
      <w:r>
        <w:t xml:space="preserve"> </w:t>
      </w:r>
      <w:r w:rsidRPr="004E325F">
        <w:t>provided</w:t>
      </w:r>
      <w:r>
        <w:t xml:space="preserve"> </w:t>
      </w:r>
      <w:r w:rsidRPr="004E325F">
        <w:t>a</w:t>
      </w:r>
      <w:r>
        <w:t xml:space="preserve"> </w:t>
      </w:r>
      <w:r w:rsidRPr="004E325F">
        <w:t>mid-cycle</w:t>
      </w:r>
      <w:r>
        <w:t xml:space="preserve"> </w:t>
      </w:r>
      <w:r w:rsidRPr="004E325F">
        <w:t>report</w:t>
      </w:r>
      <w:r>
        <w:t xml:space="preserve"> </w:t>
      </w:r>
      <w:r w:rsidRPr="004E325F">
        <w:t>with</w:t>
      </w:r>
      <w:r>
        <w:t xml:space="preserve"> an </w:t>
      </w:r>
      <w:r w:rsidRPr="004E325F">
        <w:t>analysis</w:t>
      </w:r>
      <w:r>
        <w:t xml:space="preserve"> </w:t>
      </w:r>
      <w:r w:rsidRPr="004E325F">
        <w:t>of</w:t>
      </w:r>
      <w:r>
        <w:t xml:space="preserve"> </w:t>
      </w:r>
      <w:r w:rsidRPr="004E325F">
        <w:t>learning</w:t>
      </w:r>
      <w:r>
        <w:t xml:space="preserve"> </w:t>
      </w:r>
      <w:r w:rsidRPr="004E325F">
        <w:t>impacts</w:t>
      </w:r>
      <w:r>
        <w:t xml:space="preserve"> </w:t>
      </w:r>
      <w:r w:rsidRPr="004E325F">
        <w:t>to</w:t>
      </w:r>
      <w:r>
        <w:t xml:space="preserve"> </w:t>
      </w:r>
      <w:r w:rsidRPr="004E325F">
        <w:t>date</w:t>
      </w:r>
      <w:r>
        <w:t xml:space="preserve"> </w:t>
      </w:r>
      <w:r w:rsidRPr="004E325F">
        <w:t>based</w:t>
      </w:r>
      <w:r>
        <w:t xml:space="preserve"> </w:t>
      </w:r>
      <w:r w:rsidRPr="004E325F">
        <w:t>on</w:t>
      </w:r>
      <w:r>
        <w:t xml:space="preserve"> </w:t>
      </w:r>
      <w:r w:rsidRPr="004E325F">
        <w:t>pre</w:t>
      </w:r>
      <w:r>
        <w:t xml:space="preserve">- </w:t>
      </w:r>
      <w:r w:rsidRPr="004E325F">
        <w:t>and</w:t>
      </w:r>
      <w:r>
        <w:t xml:space="preserve"> </w:t>
      </w:r>
      <w:r w:rsidRPr="004E325F">
        <w:t>post</w:t>
      </w:r>
      <w:r>
        <w:t>-</w:t>
      </w:r>
      <w:r w:rsidRPr="004E325F">
        <w:t>training</w:t>
      </w:r>
      <w:r>
        <w:t xml:space="preserve"> </w:t>
      </w:r>
      <w:r w:rsidRPr="004E325F">
        <w:t>self-assessment</w:t>
      </w:r>
      <w:r>
        <w:t xml:space="preserve"> </w:t>
      </w:r>
      <w:r w:rsidRPr="004E325F">
        <w:t>by</w:t>
      </w:r>
      <w:r>
        <w:t xml:space="preserve"> </w:t>
      </w:r>
      <w:r w:rsidRPr="004E325F">
        <w:t>learners.</w:t>
      </w:r>
    </w:p>
    <w:p w14:paraId="7402DBFF" w14:textId="77777777" w:rsidR="00BE3551" w:rsidRPr="004E325F" w:rsidRDefault="00BE3551" w:rsidP="00C54C85">
      <w:pPr>
        <w:pStyle w:val="Body"/>
      </w:pPr>
      <w:r w:rsidRPr="004E325F">
        <w:t>To</w:t>
      </w:r>
      <w:r>
        <w:t xml:space="preserve"> </w:t>
      </w:r>
      <w:r w:rsidRPr="004E325F">
        <w:t>date</w:t>
      </w:r>
      <w:r>
        <w:t xml:space="preserve"> </w:t>
      </w:r>
      <w:r w:rsidRPr="004E325F">
        <w:t>115</w:t>
      </w:r>
      <w:r>
        <w:t xml:space="preserve"> </w:t>
      </w:r>
      <w:r w:rsidRPr="004E325F">
        <w:t>APOs</w:t>
      </w:r>
      <w:r>
        <w:t xml:space="preserve"> </w:t>
      </w:r>
      <w:r w:rsidRPr="004E325F">
        <w:t>have</w:t>
      </w:r>
      <w:r>
        <w:t xml:space="preserve"> </w:t>
      </w:r>
      <w:r w:rsidRPr="004E325F">
        <w:t>enrolled</w:t>
      </w:r>
      <w:r>
        <w:t xml:space="preserve"> </w:t>
      </w:r>
      <w:r w:rsidRPr="004E325F">
        <w:t>in</w:t>
      </w:r>
      <w:r>
        <w:t xml:space="preserve"> </w:t>
      </w:r>
      <w:r w:rsidRPr="004E325F">
        <w:t>cycles</w:t>
      </w:r>
      <w:r>
        <w:t xml:space="preserve"> </w:t>
      </w:r>
      <w:r w:rsidRPr="004E325F">
        <w:t>one</w:t>
      </w:r>
      <w:r>
        <w:t xml:space="preserve"> </w:t>
      </w:r>
      <w:r w:rsidRPr="004E325F">
        <w:t>and</w:t>
      </w:r>
      <w:r>
        <w:t xml:space="preserve"> </w:t>
      </w:r>
      <w:r w:rsidRPr="004E325F">
        <w:t>two.</w:t>
      </w:r>
      <w:r>
        <w:t xml:space="preserve"> </w:t>
      </w:r>
      <w:r w:rsidRPr="004E325F">
        <w:t>Broadly</w:t>
      </w:r>
      <w:r>
        <w:t xml:space="preserve">, </w:t>
      </w:r>
      <w:r w:rsidRPr="004E325F">
        <w:t>the</w:t>
      </w:r>
      <w:r>
        <w:t xml:space="preserve"> </w:t>
      </w:r>
      <w:r w:rsidRPr="004E325F">
        <w:t>mid-year</w:t>
      </w:r>
      <w:r>
        <w:t xml:space="preserve"> </w:t>
      </w:r>
      <w:r w:rsidRPr="004E325F">
        <w:t>analysis</w:t>
      </w:r>
      <w:r>
        <w:t xml:space="preserve"> </w:t>
      </w:r>
      <w:r w:rsidRPr="004E325F">
        <w:t>indicated:</w:t>
      </w:r>
    </w:p>
    <w:p w14:paraId="2CBECA56" w14:textId="77777777" w:rsidR="00BE3551" w:rsidRDefault="00BE3551" w:rsidP="00327EE7">
      <w:pPr>
        <w:pStyle w:val="Bullet1"/>
      </w:pPr>
      <w:r w:rsidRPr="004E325F">
        <w:t>Course</w:t>
      </w:r>
      <w:r>
        <w:t xml:space="preserve"> </w:t>
      </w:r>
      <w:r w:rsidRPr="004E325F">
        <w:t>appraisal</w:t>
      </w:r>
      <w:r>
        <w:t xml:space="preserve"> </w:t>
      </w:r>
      <w:r w:rsidRPr="004E325F">
        <w:t>data</w:t>
      </w:r>
      <w:r>
        <w:t xml:space="preserve"> </w:t>
      </w:r>
      <w:r w:rsidRPr="004E325F">
        <w:t>were</w:t>
      </w:r>
      <w:r>
        <w:t xml:space="preserve"> </w:t>
      </w:r>
      <w:r w:rsidRPr="004E325F">
        <w:t>extremely</w:t>
      </w:r>
      <w:r>
        <w:t xml:space="preserve"> </w:t>
      </w:r>
      <w:r w:rsidRPr="004E325F">
        <w:t>high</w:t>
      </w:r>
      <w:r>
        <w:t xml:space="preserve"> </w:t>
      </w:r>
      <w:r w:rsidRPr="004E325F">
        <w:t>across</w:t>
      </w:r>
      <w:r>
        <w:t xml:space="preserve"> </w:t>
      </w:r>
      <w:r w:rsidRPr="004E325F">
        <w:t>12</w:t>
      </w:r>
      <w:r>
        <w:t xml:space="preserve"> </w:t>
      </w:r>
      <w:r w:rsidRPr="004E325F">
        <w:t>domains</w:t>
      </w:r>
      <w:r>
        <w:t xml:space="preserve">, </w:t>
      </w:r>
      <w:r w:rsidRPr="004E325F">
        <w:t>indicating</w:t>
      </w:r>
      <w:r>
        <w:t xml:space="preserve"> </w:t>
      </w:r>
      <w:r w:rsidRPr="004E325F">
        <w:t>the</w:t>
      </w:r>
      <w:r>
        <w:t xml:space="preserve"> </w:t>
      </w:r>
      <w:r w:rsidRPr="004E325F">
        <w:t>course</w:t>
      </w:r>
      <w:r>
        <w:t xml:space="preserve"> </w:t>
      </w:r>
      <w:r w:rsidRPr="004E325F">
        <w:t>was</w:t>
      </w:r>
      <w:r>
        <w:t xml:space="preserve"> </w:t>
      </w:r>
      <w:r w:rsidRPr="00C54C85">
        <w:t>exceptionally</w:t>
      </w:r>
      <w:r>
        <w:t xml:space="preserve"> </w:t>
      </w:r>
      <w:r w:rsidRPr="00C54C85">
        <w:t>well</w:t>
      </w:r>
      <w:r>
        <w:t xml:space="preserve"> </w:t>
      </w:r>
      <w:r w:rsidRPr="00C54C85">
        <w:t>received.</w:t>
      </w:r>
    </w:p>
    <w:p w14:paraId="2E651318" w14:textId="7F75A027" w:rsidR="00BE3551" w:rsidRPr="00C54C85" w:rsidRDefault="00BE3551" w:rsidP="00327EE7">
      <w:pPr>
        <w:pStyle w:val="Bullet1"/>
      </w:pPr>
      <w:r w:rsidRPr="00C54C85">
        <w:t>Perceived</w:t>
      </w:r>
      <w:r>
        <w:t xml:space="preserve"> </w:t>
      </w:r>
      <w:r w:rsidRPr="00C54C85">
        <w:t>levels</w:t>
      </w:r>
      <w:r>
        <w:t xml:space="preserve"> </w:t>
      </w:r>
      <w:r w:rsidRPr="00C54C85">
        <w:t>of</w:t>
      </w:r>
      <w:r>
        <w:t xml:space="preserve"> </w:t>
      </w:r>
      <w:r w:rsidRPr="00C54C85">
        <w:t>self-competence</w:t>
      </w:r>
      <w:r>
        <w:t xml:space="preserve"> </w:t>
      </w:r>
      <w:r w:rsidRPr="00C54C85">
        <w:t>in</w:t>
      </w:r>
      <w:r>
        <w:t xml:space="preserve"> </w:t>
      </w:r>
      <w:r w:rsidRPr="00C54C85">
        <w:t>the</w:t>
      </w:r>
      <w:r>
        <w:t xml:space="preserve"> </w:t>
      </w:r>
      <w:r w:rsidRPr="00C54C85">
        <w:t>APO</w:t>
      </w:r>
      <w:r>
        <w:t xml:space="preserve"> </w:t>
      </w:r>
      <w:r w:rsidRPr="00C54C85">
        <w:t>role</w:t>
      </w:r>
      <w:r>
        <w:t xml:space="preserve"> </w:t>
      </w:r>
      <w:r w:rsidRPr="00C54C85">
        <w:t>increased</w:t>
      </w:r>
      <w:r>
        <w:t xml:space="preserve"> </w:t>
      </w:r>
      <w:r w:rsidRPr="00C54C85">
        <w:t>across</w:t>
      </w:r>
      <w:r>
        <w:t xml:space="preserve"> </w:t>
      </w:r>
      <w:r w:rsidRPr="00C54C85">
        <w:t>six</w:t>
      </w:r>
      <w:r>
        <w:t xml:space="preserve"> </w:t>
      </w:r>
      <w:r w:rsidRPr="00C54C85">
        <w:t>key</w:t>
      </w:r>
      <w:r>
        <w:t xml:space="preserve"> </w:t>
      </w:r>
      <w:r w:rsidRPr="00C54C85">
        <w:t>domains</w:t>
      </w:r>
      <w:r>
        <w:t xml:space="preserve">, </w:t>
      </w:r>
      <w:r w:rsidRPr="00C54C85">
        <w:t>and</w:t>
      </w:r>
      <w:r w:rsidR="005375B6">
        <w:t> </w:t>
      </w:r>
      <w:r w:rsidRPr="00C54C85">
        <w:t>these</w:t>
      </w:r>
      <w:r>
        <w:t xml:space="preserve"> </w:t>
      </w:r>
      <w:r w:rsidRPr="00C54C85">
        <w:t>improvements</w:t>
      </w:r>
      <w:r>
        <w:t xml:space="preserve"> </w:t>
      </w:r>
      <w:r w:rsidRPr="00C54C85">
        <w:t>were</w:t>
      </w:r>
      <w:r>
        <w:t xml:space="preserve"> </w:t>
      </w:r>
      <w:r w:rsidRPr="00C54C85">
        <w:t>statistically</w:t>
      </w:r>
      <w:r>
        <w:t xml:space="preserve"> </w:t>
      </w:r>
      <w:r w:rsidRPr="00C54C85">
        <w:t>significant</w:t>
      </w:r>
      <w:r>
        <w:t xml:space="preserve"> </w:t>
      </w:r>
      <w:r w:rsidRPr="00C54C85">
        <w:t>in</w:t>
      </w:r>
      <w:r>
        <w:t xml:space="preserve"> </w:t>
      </w:r>
      <w:r w:rsidRPr="00C54C85">
        <w:t>each</w:t>
      </w:r>
      <w:r>
        <w:t xml:space="preserve"> </w:t>
      </w:r>
      <w:r w:rsidRPr="00C54C85">
        <w:t>of</w:t>
      </w:r>
      <w:r>
        <w:t xml:space="preserve"> </w:t>
      </w:r>
      <w:r w:rsidRPr="00C54C85">
        <w:t>the</w:t>
      </w:r>
      <w:r>
        <w:t xml:space="preserve"> </w:t>
      </w:r>
      <w:r w:rsidRPr="00C54C85">
        <w:t>six</w:t>
      </w:r>
      <w:r>
        <w:t xml:space="preserve"> </w:t>
      </w:r>
      <w:r w:rsidRPr="00C54C85">
        <w:t>domains.</w:t>
      </w:r>
    </w:p>
    <w:p w14:paraId="769A4EFD" w14:textId="4A546D8C" w:rsidR="00BE3551" w:rsidRDefault="00BE3551" w:rsidP="00327EE7">
      <w:pPr>
        <w:pStyle w:val="Bullet1"/>
      </w:pPr>
      <w:r w:rsidRPr="00C54C85">
        <w:t>Participants</w:t>
      </w:r>
      <w:r>
        <w:t xml:space="preserve"> </w:t>
      </w:r>
      <w:r w:rsidRPr="00C54C85">
        <w:t>contributed</w:t>
      </w:r>
      <w:r>
        <w:t xml:space="preserve"> </w:t>
      </w:r>
      <w:r w:rsidRPr="00C54C85">
        <w:t>about</w:t>
      </w:r>
      <w:r>
        <w:t xml:space="preserve"> </w:t>
      </w:r>
      <w:r w:rsidRPr="00C54C85">
        <w:t>25</w:t>
      </w:r>
      <w:r>
        <w:t xml:space="preserve"> per cent </w:t>
      </w:r>
      <w:r w:rsidRPr="00C54C85">
        <w:t>of</w:t>
      </w:r>
      <w:r>
        <w:t xml:space="preserve"> </w:t>
      </w:r>
      <w:r w:rsidRPr="00C54C85">
        <w:t>their</w:t>
      </w:r>
      <w:r>
        <w:t xml:space="preserve"> </w:t>
      </w:r>
      <w:r w:rsidRPr="00C54C85">
        <w:t>work</w:t>
      </w:r>
      <w:r>
        <w:t xml:space="preserve"> </w:t>
      </w:r>
      <w:r w:rsidRPr="00C54C85">
        <w:t>time</w:t>
      </w:r>
      <w:r>
        <w:t xml:space="preserve"> </w:t>
      </w:r>
      <w:r w:rsidRPr="00C54C85">
        <w:t>to</w:t>
      </w:r>
      <w:r>
        <w:t xml:space="preserve"> </w:t>
      </w:r>
      <w:r w:rsidRPr="00C54C85">
        <w:t>the</w:t>
      </w:r>
      <w:r>
        <w:t xml:space="preserve"> </w:t>
      </w:r>
      <w:r w:rsidRPr="00C54C85">
        <w:t>APO</w:t>
      </w:r>
      <w:r>
        <w:t xml:space="preserve"> </w:t>
      </w:r>
      <w:r w:rsidRPr="00C54C85">
        <w:t>role</w:t>
      </w:r>
      <w:r>
        <w:t xml:space="preserve"> </w:t>
      </w:r>
      <w:r w:rsidRPr="00C54C85">
        <w:t>among</w:t>
      </w:r>
      <w:r>
        <w:t xml:space="preserve"> </w:t>
      </w:r>
      <w:r w:rsidRPr="00C54C85">
        <w:t>other</w:t>
      </w:r>
      <w:r>
        <w:t xml:space="preserve"> </w:t>
      </w:r>
      <w:r w:rsidRPr="00C54C85">
        <w:t>work</w:t>
      </w:r>
      <w:r w:rsidR="005375B6">
        <w:t> </w:t>
      </w:r>
      <w:r w:rsidRPr="00C54C85">
        <w:t>commitments.</w:t>
      </w:r>
    </w:p>
    <w:p w14:paraId="18D546DC" w14:textId="07A9443F" w:rsidR="00BE3551" w:rsidRPr="00AE1602" w:rsidRDefault="00BE3551" w:rsidP="00C05C63">
      <w:pPr>
        <w:pStyle w:val="Bodyafterbullets"/>
      </w:pPr>
      <w:r w:rsidRPr="00AE1602">
        <w:t>A</w:t>
      </w:r>
      <w:r>
        <w:t xml:space="preserve"> </w:t>
      </w:r>
      <w:r w:rsidRPr="00AE1602">
        <w:t>further</w:t>
      </w:r>
      <w:r>
        <w:t xml:space="preserve"> </w:t>
      </w:r>
      <w:r w:rsidRPr="00AE1602">
        <w:t>160</w:t>
      </w:r>
      <w:r>
        <w:t xml:space="preserve"> </w:t>
      </w:r>
      <w:r w:rsidRPr="00AE1602">
        <w:t>APOs</w:t>
      </w:r>
      <w:r>
        <w:t xml:space="preserve"> </w:t>
      </w:r>
      <w:r w:rsidRPr="00AE1602">
        <w:t>have</w:t>
      </w:r>
      <w:r>
        <w:t xml:space="preserve"> </w:t>
      </w:r>
      <w:r w:rsidRPr="00AE1602">
        <w:t>enrolled</w:t>
      </w:r>
      <w:r>
        <w:t xml:space="preserve"> </w:t>
      </w:r>
      <w:r w:rsidRPr="00AE1602">
        <w:t>for</w:t>
      </w:r>
      <w:r>
        <w:t xml:space="preserve"> </w:t>
      </w:r>
      <w:r w:rsidRPr="00AE1602">
        <w:t>cycles</w:t>
      </w:r>
      <w:r>
        <w:t xml:space="preserve"> </w:t>
      </w:r>
      <w:r w:rsidRPr="00AE1602">
        <w:t>three</w:t>
      </w:r>
      <w:r>
        <w:t xml:space="preserve"> </w:t>
      </w:r>
      <w:r w:rsidRPr="00AE1602">
        <w:t>and</w:t>
      </w:r>
      <w:r>
        <w:t xml:space="preserve"> </w:t>
      </w:r>
      <w:r w:rsidRPr="00AE1602">
        <w:t>four</w:t>
      </w:r>
      <w:r>
        <w:t xml:space="preserve"> </w:t>
      </w:r>
      <w:r w:rsidRPr="00AE1602">
        <w:t>to</w:t>
      </w:r>
      <w:r>
        <w:t xml:space="preserve"> </w:t>
      </w:r>
      <w:r w:rsidRPr="00AE1602">
        <w:t>be</w:t>
      </w:r>
      <w:r>
        <w:t xml:space="preserve"> </w:t>
      </w:r>
      <w:r w:rsidRPr="00AE1602">
        <w:t>run</w:t>
      </w:r>
      <w:r>
        <w:t xml:space="preserve"> </w:t>
      </w:r>
      <w:r w:rsidRPr="00AE1602">
        <w:t>in</w:t>
      </w:r>
      <w:r>
        <w:t xml:space="preserve"> </w:t>
      </w:r>
      <w:r w:rsidRPr="00AE1602">
        <w:t>July</w:t>
      </w:r>
      <w:r>
        <w:t xml:space="preserve"> </w:t>
      </w:r>
      <w:r w:rsidRPr="00AE1602">
        <w:t>and</w:t>
      </w:r>
      <w:r>
        <w:t xml:space="preserve"> </w:t>
      </w:r>
      <w:r w:rsidRPr="00AE1602">
        <w:t>October</w:t>
      </w:r>
      <w:r>
        <w:t xml:space="preserve"> </w:t>
      </w:r>
      <w:r w:rsidRPr="00AE1602">
        <w:t>2021</w:t>
      </w:r>
      <w:r>
        <w:t xml:space="preserve">, </w:t>
      </w:r>
      <w:r w:rsidRPr="00AE1602">
        <w:t>with</w:t>
      </w:r>
      <w:r w:rsidR="005375B6">
        <w:t> </w:t>
      </w:r>
      <w:r w:rsidRPr="00AE1602">
        <w:t>the</w:t>
      </w:r>
      <w:r>
        <w:t xml:space="preserve"> </w:t>
      </w:r>
      <w:r w:rsidRPr="00AE1602">
        <w:t>final</w:t>
      </w:r>
      <w:r>
        <w:t xml:space="preserve"> </w:t>
      </w:r>
      <w:r w:rsidRPr="00AE1602">
        <w:t>course</w:t>
      </w:r>
      <w:r>
        <w:t xml:space="preserve"> </w:t>
      </w:r>
      <w:r w:rsidRPr="00AE1602">
        <w:t>analysis</w:t>
      </w:r>
      <w:r>
        <w:t xml:space="preserve"> </w:t>
      </w:r>
      <w:r w:rsidRPr="00AE1602">
        <w:t>to</w:t>
      </w:r>
      <w:r>
        <w:t xml:space="preserve"> </w:t>
      </w:r>
      <w:r w:rsidRPr="00AE1602">
        <w:t>be</w:t>
      </w:r>
      <w:r>
        <w:t xml:space="preserve"> </w:t>
      </w:r>
      <w:r w:rsidRPr="00AE1602">
        <w:t>included</w:t>
      </w:r>
      <w:r>
        <w:t xml:space="preserve"> </w:t>
      </w:r>
      <w:r w:rsidRPr="00AE1602">
        <w:t>in</w:t>
      </w:r>
      <w:r>
        <w:t xml:space="preserve"> </w:t>
      </w:r>
      <w:r w:rsidRPr="00AE1602">
        <w:t>the</w:t>
      </w:r>
      <w:r>
        <w:t xml:space="preserve"> </w:t>
      </w:r>
      <w:r w:rsidRPr="00AE1602">
        <w:t>next</w:t>
      </w:r>
      <w:r>
        <w:t xml:space="preserve"> </w:t>
      </w:r>
      <w:r w:rsidRPr="00AE1602">
        <w:t>annual</w:t>
      </w:r>
      <w:r>
        <w:t xml:space="preserve"> </w:t>
      </w:r>
      <w:r w:rsidRPr="00AE1602">
        <w:t>report.</w:t>
      </w:r>
    </w:p>
    <w:p w14:paraId="490C1EA4" w14:textId="3266FCB8" w:rsidR="00BE3551" w:rsidRDefault="00BE3551" w:rsidP="00C05C63">
      <w:pPr>
        <w:pStyle w:val="Body"/>
      </w:pPr>
      <w:r w:rsidRPr="00AE1602">
        <w:t>The</w:t>
      </w:r>
      <w:r>
        <w:t xml:space="preserve"> </w:t>
      </w:r>
      <w:r w:rsidRPr="00AE1602">
        <w:t>Victorian</w:t>
      </w:r>
      <w:r>
        <w:t xml:space="preserve"> </w:t>
      </w:r>
      <w:r w:rsidRPr="00AE1602">
        <w:t>Senior</w:t>
      </w:r>
      <w:r>
        <w:t xml:space="preserve"> </w:t>
      </w:r>
      <w:r w:rsidRPr="00AE1602">
        <w:t>Practitioner</w:t>
      </w:r>
      <w:r>
        <w:t xml:space="preserve"> </w:t>
      </w:r>
      <w:r w:rsidRPr="00AE1602">
        <w:t>is</w:t>
      </w:r>
      <w:r>
        <w:t xml:space="preserve"> </w:t>
      </w:r>
      <w:r w:rsidRPr="00AE1602">
        <w:t>looking</w:t>
      </w:r>
      <w:r>
        <w:t xml:space="preserve"> </w:t>
      </w:r>
      <w:r w:rsidRPr="00AE1602">
        <w:t>to</w:t>
      </w:r>
      <w:r>
        <w:t xml:space="preserve"> </w:t>
      </w:r>
      <w:r w:rsidRPr="00AE1602">
        <w:t>make</w:t>
      </w:r>
      <w:r>
        <w:t xml:space="preserve"> </w:t>
      </w:r>
      <w:r w:rsidRPr="00AE1602">
        <w:t>the</w:t>
      </w:r>
      <w:r>
        <w:t xml:space="preserve"> </w:t>
      </w:r>
      <w:r w:rsidRPr="00AE1602">
        <w:t>program</w:t>
      </w:r>
      <w:r>
        <w:t xml:space="preserve"> </w:t>
      </w:r>
      <w:r w:rsidRPr="00AE1602">
        <w:t>available</w:t>
      </w:r>
      <w:r>
        <w:t xml:space="preserve"> </w:t>
      </w:r>
      <w:r w:rsidRPr="00AE1602">
        <w:t>to</w:t>
      </w:r>
      <w:r>
        <w:t xml:space="preserve"> </w:t>
      </w:r>
      <w:r w:rsidRPr="00AE1602">
        <w:t>all</w:t>
      </w:r>
      <w:r>
        <w:t xml:space="preserve"> </w:t>
      </w:r>
      <w:r w:rsidRPr="00AE1602">
        <w:t>APOs</w:t>
      </w:r>
      <w:r>
        <w:t xml:space="preserve"> </w:t>
      </w:r>
      <w:r w:rsidRPr="00AE1602">
        <w:t>on</w:t>
      </w:r>
      <w:r>
        <w:t xml:space="preserve"> </w:t>
      </w:r>
      <w:r w:rsidRPr="00AE1602">
        <w:t>an</w:t>
      </w:r>
      <w:r>
        <w:t xml:space="preserve"> </w:t>
      </w:r>
      <w:r w:rsidRPr="00AE1602">
        <w:t>ongoing</w:t>
      </w:r>
      <w:r>
        <w:t xml:space="preserve"> </w:t>
      </w:r>
      <w:r w:rsidRPr="00AE1602">
        <w:t>basis</w:t>
      </w:r>
      <w:r>
        <w:t xml:space="preserve"> </w:t>
      </w:r>
      <w:r w:rsidRPr="00AE1602">
        <w:t>subject</w:t>
      </w:r>
      <w:r>
        <w:t xml:space="preserve"> </w:t>
      </w:r>
      <w:r w:rsidRPr="00AE1602">
        <w:t>to</w:t>
      </w:r>
      <w:r>
        <w:t xml:space="preserve"> </w:t>
      </w:r>
      <w:r w:rsidRPr="00AE1602">
        <w:t>the</w:t>
      </w:r>
      <w:r>
        <w:t xml:space="preserve"> </w:t>
      </w:r>
      <w:r w:rsidRPr="00AE1602">
        <w:t>final</w:t>
      </w:r>
      <w:r>
        <w:t xml:space="preserve"> </w:t>
      </w:r>
      <w:r w:rsidRPr="00AE1602">
        <w:t>evaluation</w:t>
      </w:r>
      <w:r>
        <w:t xml:space="preserve"> </w:t>
      </w:r>
      <w:r w:rsidRPr="00AE1602">
        <w:t>report.</w:t>
      </w:r>
    </w:p>
    <w:p w14:paraId="710066AC" w14:textId="77777777" w:rsidR="00BE3551" w:rsidRPr="0012441A" w:rsidRDefault="00BE3551" w:rsidP="00C05C63">
      <w:pPr>
        <w:pStyle w:val="Heading1"/>
      </w:pPr>
      <w:bookmarkStart w:id="70" w:name="_Promoting_best_practice"/>
      <w:bookmarkStart w:id="71" w:name="_Toc97980000"/>
      <w:bookmarkStart w:id="72" w:name="_Toc103279172"/>
      <w:bookmarkEnd w:id="70"/>
      <w:r w:rsidRPr="0012441A">
        <w:lastRenderedPageBreak/>
        <w:t>Promoting</w:t>
      </w:r>
      <w:r>
        <w:t xml:space="preserve"> </w:t>
      </w:r>
      <w:r w:rsidRPr="0012441A">
        <w:t>best</w:t>
      </w:r>
      <w:r>
        <w:t xml:space="preserve"> </w:t>
      </w:r>
      <w:r w:rsidRPr="0012441A">
        <w:t>practice</w:t>
      </w:r>
      <w:r>
        <w:t xml:space="preserve"> </w:t>
      </w:r>
      <w:r w:rsidRPr="0012441A">
        <w:t>through</w:t>
      </w:r>
      <w:r>
        <w:t xml:space="preserve"> </w:t>
      </w:r>
      <w:r w:rsidRPr="0012441A">
        <w:t>professional</w:t>
      </w:r>
      <w:r>
        <w:t xml:space="preserve"> </w:t>
      </w:r>
      <w:r w:rsidRPr="0012441A">
        <w:t>development</w:t>
      </w:r>
      <w:bookmarkEnd w:id="71"/>
      <w:bookmarkEnd w:id="72"/>
    </w:p>
    <w:p w14:paraId="376FC04F" w14:textId="77777777" w:rsidR="00BE3551" w:rsidRPr="004E325F" w:rsidRDefault="00BE3551" w:rsidP="00C05C63">
      <w:pPr>
        <w:pStyle w:val="Body"/>
      </w:pPr>
      <w:r w:rsidRPr="004E325F">
        <w:t>A</w:t>
      </w:r>
      <w:r>
        <w:t xml:space="preserve"> </w:t>
      </w:r>
      <w:r w:rsidRPr="004E325F">
        <w:t>function</w:t>
      </w:r>
      <w:r>
        <w:t xml:space="preserve"> </w:t>
      </w:r>
      <w:r w:rsidRPr="004E325F">
        <w:t>of</w:t>
      </w:r>
      <w:r>
        <w:t xml:space="preserve"> </w:t>
      </w:r>
      <w:r w:rsidRPr="004E325F">
        <w:t>the</w:t>
      </w:r>
      <w:r>
        <w:t xml:space="preserve"> </w:t>
      </w:r>
      <w:r w:rsidRPr="004E325F">
        <w:t>Victorian</w:t>
      </w:r>
      <w:r>
        <w:t xml:space="preserve"> </w:t>
      </w:r>
      <w:r w:rsidRPr="004E325F">
        <w:t>Senior</w:t>
      </w:r>
      <w:r>
        <w:t xml:space="preserve"> </w:t>
      </w:r>
      <w:r w:rsidRPr="004E325F">
        <w:t>Practitioner</w:t>
      </w:r>
      <w:r>
        <w:t xml:space="preserve"> </w:t>
      </w:r>
      <w:r w:rsidRPr="004E325F">
        <w:t>is</w:t>
      </w:r>
      <w:r>
        <w:t xml:space="preserve"> </w:t>
      </w:r>
      <w:r w:rsidRPr="004E325F">
        <w:t>‘to</w:t>
      </w:r>
      <w:r>
        <w:t xml:space="preserve"> </w:t>
      </w:r>
      <w:r w:rsidRPr="004E325F">
        <w:t>provide</w:t>
      </w:r>
      <w:r>
        <w:t xml:space="preserve"> </w:t>
      </w:r>
      <w:r w:rsidRPr="004E325F">
        <w:t>education</w:t>
      </w:r>
      <w:r>
        <w:t xml:space="preserve"> </w:t>
      </w:r>
      <w:r w:rsidRPr="004E325F">
        <w:t>and</w:t>
      </w:r>
      <w:r>
        <w:t xml:space="preserve"> </w:t>
      </w:r>
      <w:r w:rsidRPr="004E325F">
        <w:t>information</w:t>
      </w:r>
      <w:r>
        <w:t xml:space="preserve"> </w:t>
      </w:r>
      <w:r w:rsidRPr="004E325F">
        <w:t>with</w:t>
      </w:r>
      <w:r>
        <w:t xml:space="preserve"> </w:t>
      </w:r>
      <w:r w:rsidRPr="004E325F">
        <w:t>respect</w:t>
      </w:r>
      <w:r>
        <w:t xml:space="preserve"> </w:t>
      </w:r>
      <w:r w:rsidRPr="004E325F">
        <w:t>to</w:t>
      </w:r>
      <w:r>
        <w:t xml:space="preserve"> </w:t>
      </w:r>
      <w:r w:rsidRPr="004E325F">
        <w:t>restrictive</w:t>
      </w:r>
      <w:r>
        <w:t xml:space="preserve"> </w:t>
      </w:r>
      <w:r w:rsidRPr="004E325F">
        <w:t>interventions</w:t>
      </w:r>
      <w:r>
        <w:t xml:space="preserve"> </w:t>
      </w:r>
      <w:r w:rsidRPr="004E325F">
        <w:t>and</w:t>
      </w:r>
      <w:r>
        <w:t xml:space="preserve"> </w:t>
      </w:r>
      <w:r w:rsidRPr="004E325F">
        <w:t>compulsory</w:t>
      </w:r>
      <w:r>
        <w:t xml:space="preserve"> </w:t>
      </w:r>
      <w:r w:rsidRPr="004E325F">
        <w:t>treatment</w:t>
      </w:r>
      <w:r>
        <w:t xml:space="preserve"> </w:t>
      </w:r>
      <w:r w:rsidRPr="004E325F">
        <w:t>to</w:t>
      </w:r>
      <w:r>
        <w:t xml:space="preserve"> </w:t>
      </w:r>
      <w:r w:rsidRPr="004E325F">
        <w:t>disability</w:t>
      </w:r>
      <w:r>
        <w:t xml:space="preserve"> </w:t>
      </w:r>
      <w:r w:rsidRPr="004E325F">
        <w:t>service</w:t>
      </w:r>
      <w:r>
        <w:t xml:space="preserve"> </w:t>
      </w:r>
      <w:r w:rsidRPr="004E325F">
        <w:t>providers’</w:t>
      </w:r>
      <w:r>
        <w:t xml:space="preserve"> </w:t>
      </w:r>
      <w:r w:rsidRPr="004E325F">
        <w:t>(s</w:t>
      </w:r>
      <w:r>
        <w:t xml:space="preserve">. </w:t>
      </w:r>
      <w:r w:rsidRPr="004E325F">
        <w:t>24(1)(b)</w:t>
      </w:r>
      <w:r>
        <w:t xml:space="preserve"> </w:t>
      </w:r>
      <w:r w:rsidRPr="004E325F">
        <w:t>of</w:t>
      </w:r>
      <w:r>
        <w:t xml:space="preserve"> </w:t>
      </w:r>
      <w:r w:rsidRPr="004E325F">
        <w:t>the</w:t>
      </w:r>
      <w:r>
        <w:t xml:space="preserve"> </w:t>
      </w:r>
      <w:r w:rsidRPr="004E325F">
        <w:t>Disability</w:t>
      </w:r>
      <w:r>
        <w:t xml:space="preserve"> </w:t>
      </w:r>
      <w:r w:rsidRPr="004E325F">
        <w:t>Act).</w:t>
      </w:r>
    </w:p>
    <w:p w14:paraId="553158DC" w14:textId="74C3007F" w:rsidR="00BE3551" w:rsidRPr="004E325F" w:rsidRDefault="00BE3551" w:rsidP="00C05C63">
      <w:pPr>
        <w:pStyle w:val="Body"/>
      </w:pPr>
      <w:r w:rsidRPr="004E325F">
        <w:t>This</w:t>
      </w:r>
      <w:r>
        <w:t xml:space="preserve"> </w:t>
      </w:r>
      <w:r w:rsidRPr="004E325F">
        <w:t>section</w:t>
      </w:r>
      <w:r>
        <w:t xml:space="preserve"> </w:t>
      </w:r>
      <w:r w:rsidRPr="004E325F">
        <w:t>of</w:t>
      </w:r>
      <w:r>
        <w:t xml:space="preserve"> </w:t>
      </w:r>
      <w:r w:rsidRPr="004E325F">
        <w:t>the</w:t>
      </w:r>
      <w:r>
        <w:t xml:space="preserve"> </w:t>
      </w:r>
      <w:r w:rsidRPr="004E325F">
        <w:t>report</w:t>
      </w:r>
      <w:r>
        <w:t xml:space="preserve"> </w:t>
      </w:r>
      <w:r w:rsidRPr="004E325F">
        <w:t>describes</w:t>
      </w:r>
      <w:r>
        <w:t xml:space="preserve"> </w:t>
      </w:r>
      <w:r w:rsidRPr="004E325F">
        <w:t>various</w:t>
      </w:r>
      <w:r>
        <w:t xml:space="preserve"> </w:t>
      </w:r>
      <w:r w:rsidRPr="004E325F">
        <w:t>education</w:t>
      </w:r>
      <w:r>
        <w:t xml:space="preserve"> </w:t>
      </w:r>
      <w:r w:rsidRPr="004E325F">
        <w:t>and</w:t>
      </w:r>
      <w:r>
        <w:t xml:space="preserve"> </w:t>
      </w:r>
      <w:r w:rsidRPr="004E325F">
        <w:t>training</w:t>
      </w:r>
      <w:r>
        <w:t xml:space="preserve"> </w:t>
      </w:r>
      <w:r w:rsidRPr="004E325F">
        <w:t>opportunities</w:t>
      </w:r>
      <w:r>
        <w:t xml:space="preserve"> </w:t>
      </w:r>
      <w:r w:rsidRPr="004E325F">
        <w:t>that</w:t>
      </w:r>
      <w:r>
        <w:t xml:space="preserve"> </w:t>
      </w:r>
      <w:r w:rsidRPr="004E325F">
        <w:t>were</w:t>
      </w:r>
      <w:r>
        <w:t xml:space="preserve"> </w:t>
      </w:r>
      <w:r w:rsidRPr="004E325F">
        <w:t>given</w:t>
      </w:r>
      <w:r>
        <w:t xml:space="preserve"> </w:t>
      </w:r>
      <w:r w:rsidRPr="004E325F">
        <w:t>to</w:t>
      </w:r>
      <w:r w:rsidR="005375B6">
        <w:t> </w:t>
      </w:r>
      <w:r w:rsidRPr="004E325F">
        <w:t>disability</w:t>
      </w:r>
      <w:r>
        <w:t xml:space="preserve"> </w:t>
      </w:r>
      <w:r w:rsidRPr="004E325F">
        <w:t>support</w:t>
      </w:r>
      <w:r>
        <w:t xml:space="preserve"> </w:t>
      </w:r>
      <w:r w:rsidRPr="004E325F">
        <w:t>providers</w:t>
      </w:r>
      <w:r>
        <w:t xml:space="preserve"> </w:t>
      </w:r>
      <w:r w:rsidRPr="004E325F">
        <w:t>in</w:t>
      </w:r>
      <w:r>
        <w:t xml:space="preserve"> </w:t>
      </w:r>
      <w:r w:rsidRPr="004E325F">
        <w:t>2020–21</w:t>
      </w:r>
      <w:r>
        <w:t xml:space="preserve"> </w:t>
      </w:r>
      <w:r w:rsidRPr="004E325F">
        <w:t>including</w:t>
      </w:r>
      <w:r>
        <w:t xml:space="preserve"> </w:t>
      </w:r>
      <w:r w:rsidRPr="004E325F">
        <w:t>online</w:t>
      </w:r>
      <w:r>
        <w:t xml:space="preserve"> </w:t>
      </w:r>
      <w:r w:rsidRPr="004E325F">
        <w:t>and</w:t>
      </w:r>
      <w:r>
        <w:t xml:space="preserve"> </w:t>
      </w:r>
      <w:r w:rsidRPr="004E325F">
        <w:t>virtual</w:t>
      </w:r>
      <w:r>
        <w:t xml:space="preserve"> </w:t>
      </w:r>
      <w:r w:rsidRPr="004E325F">
        <w:t>opportunities.</w:t>
      </w:r>
    </w:p>
    <w:p w14:paraId="612AD8AC" w14:textId="77777777" w:rsidR="00BE3551" w:rsidRDefault="00BE3551" w:rsidP="00C05C63">
      <w:pPr>
        <w:pStyle w:val="Heading2"/>
      </w:pPr>
      <w:bookmarkStart w:id="73" w:name="_Toc97980001"/>
      <w:bookmarkStart w:id="74" w:name="_Toc103279173"/>
      <w:r w:rsidRPr="004E325F">
        <w:t>Restrictive</w:t>
      </w:r>
      <w:r>
        <w:t xml:space="preserve"> </w:t>
      </w:r>
      <w:r w:rsidRPr="004E325F">
        <w:t>practices</w:t>
      </w:r>
      <w:r>
        <w:t xml:space="preserve"> </w:t>
      </w:r>
      <w:r w:rsidRPr="004E325F">
        <w:t>reduction</w:t>
      </w:r>
      <w:r>
        <w:t xml:space="preserve"> </w:t>
      </w:r>
      <w:r w:rsidRPr="004E325F">
        <w:t>training</w:t>
      </w:r>
      <w:bookmarkEnd w:id="73"/>
      <w:bookmarkEnd w:id="74"/>
    </w:p>
    <w:p w14:paraId="43C715C7" w14:textId="77777777" w:rsidR="00BE3551" w:rsidRDefault="00BE3551" w:rsidP="00C05C63">
      <w:pPr>
        <w:pStyle w:val="Body"/>
      </w:pPr>
      <w:r w:rsidRPr="004E325F">
        <w:t>The</w:t>
      </w:r>
      <w:r>
        <w:t xml:space="preserve"> </w:t>
      </w:r>
      <w:r w:rsidRPr="004E325F">
        <w:t>Restrictive</w:t>
      </w:r>
      <w:r>
        <w:t xml:space="preserve"> </w:t>
      </w:r>
      <w:r w:rsidRPr="004E325F">
        <w:t>Practices</w:t>
      </w:r>
      <w:r>
        <w:t xml:space="preserve"> </w:t>
      </w:r>
      <w:r w:rsidRPr="004E325F">
        <w:t>Authorisation</w:t>
      </w:r>
      <w:r>
        <w:t xml:space="preserve"> </w:t>
      </w:r>
      <w:r w:rsidRPr="004E325F">
        <w:t>team</w:t>
      </w:r>
      <w:r>
        <w:t xml:space="preserve"> </w:t>
      </w:r>
      <w:r w:rsidRPr="004E325F">
        <w:t>continued</w:t>
      </w:r>
      <w:r>
        <w:t xml:space="preserve"> </w:t>
      </w:r>
      <w:r w:rsidRPr="004E325F">
        <w:t>to</w:t>
      </w:r>
      <w:r>
        <w:t xml:space="preserve"> </w:t>
      </w:r>
      <w:r w:rsidRPr="004E325F">
        <w:t>provide</w:t>
      </w:r>
      <w:r>
        <w:t xml:space="preserve"> </w:t>
      </w:r>
      <w:r w:rsidRPr="004E325F">
        <w:t>training</w:t>
      </w:r>
      <w:r>
        <w:t xml:space="preserve"> </w:t>
      </w:r>
      <w:r w:rsidRPr="004E325F">
        <w:t>to</w:t>
      </w:r>
      <w:r>
        <w:t xml:space="preserve"> </w:t>
      </w:r>
      <w:r w:rsidRPr="004E325F">
        <w:t>services</w:t>
      </w:r>
      <w:r>
        <w:t xml:space="preserve"> </w:t>
      </w:r>
      <w:r w:rsidRPr="004E325F">
        <w:t>on</w:t>
      </w:r>
      <w:r>
        <w:t xml:space="preserve"> </w:t>
      </w:r>
      <w:r w:rsidRPr="004E325F">
        <w:t>understanding</w:t>
      </w:r>
      <w:r>
        <w:t xml:space="preserve"> </w:t>
      </w:r>
      <w:r w:rsidRPr="004E325F">
        <w:t>restrictive</w:t>
      </w:r>
      <w:r>
        <w:t xml:space="preserve"> </w:t>
      </w:r>
      <w:r w:rsidRPr="004E325F">
        <w:t>practices</w:t>
      </w:r>
      <w:r>
        <w:t xml:space="preserve"> </w:t>
      </w:r>
      <w:r w:rsidRPr="004E325F">
        <w:t>and</w:t>
      </w:r>
      <w:r>
        <w:t xml:space="preserve"> </w:t>
      </w:r>
      <w:r w:rsidRPr="004E325F">
        <w:t>the</w:t>
      </w:r>
      <w:r>
        <w:t xml:space="preserve"> </w:t>
      </w:r>
      <w:r w:rsidRPr="004E325F">
        <w:t>circumstances</w:t>
      </w:r>
      <w:r>
        <w:t xml:space="preserve"> </w:t>
      </w:r>
      <w:r w:rsidRPr="004E325F">
        <w:t>under</w:t>
      </w:r>
      <w:r>
        <w:t xml:space="preserve"> </w:t>
      </w:r>
      <w:r w:rsidRPr="004E325F">
        <w:t>which</w:t>
      </w:r>
      <w:r>
        <w:t xml:space="preserve"> </w:t>
      </w:r>
      <w:r w:rsidRPr="004E325F">
        <w:t>restrictive</w:t>
      </w:r>
      <w:r>
        <w:t xml:space="preserve"> </w:t>
      </w:r>
      <w:r w:rsidRPr="004E325F">
        <w:t>practices</w:t>
      </w:r>
      <w:r>
        <w:t xml:space="preserve"> </w:t>
      </w:r>
      <w:r w:rsidRPr="004E325F">
        <w:t>can</w:t>
      </w:r>
      <w:r>
        <w:t xml:space="preserve"> </w:t>
      </w:r>
      <w:r w:rsidRPr="004E325F">
        <w:t>be</w:t>
      </w:r>
      <w:r>
        <w:t xml:space="preserve"> </w:t>
      </w:r>
      <w:r w:rsidRPr="004E325F">
        <w:t>used.</w:t>
      </w:r>
      <w:r>
        <w:t xml:space="preserve"> </w:t>
      </w:r>
      <w:r w:rsidRPr="004E325F">
        <w:t>Where</w:t>
      </w:r>
      <w:r>
        <w:t xml:space="preserve"> </w:t>
      </w:r>
      <w:r w:rsidRPr="004E325F">
        <w:t>possible,</w:t>
      </w:r>
      <w:r>
        <w:t xml:space="preserve"> </w:t>
      </w:r>
      <w:r w:rsidRPr="004E325F">
        <w:t>restrictive</w:t>
      </w:r>
      <w:r>
        <w:t xml:space="preserve"> </w:t>
      </w:r>
      <w:r w:rsidRPr="004E325F">
        <w:t>practices</w:t>
      </w:r>
      <w:r>
        <w:t xml:space="preserve"> </w:t>
      </w:r>
      <w:r w:rsidRPr="004E325F">
        <w:t>audits</w:t>
      </w:r>
      <w:r>
        <w:t xml:space="preserve"> </w:t>
      </w:r>
      <w:r w:rsidRPr="004E325F">
        <w:t>and</w:t>
      </w:r>
      <w:r>
        <w:t xml:space="preserve"> </w:t>
      </w:r>
      <w:r w:rsidRPr="004E325F">
        <w:t>training</w:t>
      </w:r>
      <w:r>
        <w:t xml:space="preserve"> </w:t>
      </w:r>
      <w:r w:rsidRPr="004E325F">
        <w:t>were</w:t>
      </w:r>
      <w:r>
        <w:t xml:space="preserve"> </w:t>
      </w:r>
      <w:r w:rsidRPr="004E325F">
        <w:t>combined</w:t>
      </w:r>
      <w:r>
        <w:t xml:space="preserve"> </w:t>
      </w:r>
      <w:r w:rsidRPr="004E325F">
        <w:t>to</w:t>
      </w:r>
      <w:r>
        <w:t xml:space="preserve"> </w:t>
      </w:r>
      <w:r w:rsidRPr="004E325F">
        <w:t>provide</w:t>
      </w:r>
      <w:r>
        <w:t xml:space="preserve"> </w:t>
      </w:r>
      <w:r w:rsidRPr="004E325F">
        <w:t>a</w:t>
      </w:r>
      <w:r>
        <w:t xml:space="preserve"> </w:t>
      </w:r>
      <w:r w:rsidRPr="004E325F">
        <w:t>more</w:t>
      </w:r>
      <w:r>
        <w:t xml:space="preserve"> </w:t>
      </w:r>
      <w:r w:rsidRPr="004E325F">
        <w:t>streamlined</w:t>
      </w:r>
      <w:r>
        <w:t xml:space="preserve"> </w:t>
      </w:r>
      <w:r w:rsidRPr="004E325F">
        <w:t>approach.</w:t>
      </w:r>
    </w:p>
    <w:p w14:paraId="479B3E39" w14:textId="77777777" w:rsidR="00BE3551" w:rsidRDefault="00BE3551" w:rsidP="00C05C63">
      <w:pPr>
        <w:pStyle w:val="Body"/>
      </w:pPr>
      <w:r w:rsidRPr="004E325F">
        <w:t>The</w:t>
      </w:r>
      <w:r>
        <w:t xml:space="preserve"> </w:t>
      </w:r>
      <w:r w:rsidRPr="004E325F">
        <w:t>focus</w:t>
      </w:r>
      <w:r>
        <w:t xml:space="preserve"> </w:t>
      </w:r>
      <w:r w:rsidRPr="004E325F">
        <w:t>for</w:t>
      </w:r>
      <w:r>
        <w:t xml:space="preserve"> </w:t>
      </w:r>
      <w:r w:rsidRPr="004E325F">
        <w:t>2020</w:t>
      </w:r>
      <w:r>
        <w:t>–</w:t>
      </w:r>
      <w:r w:rsidRPr="004E325F">
        <w:t>21</w:t>
      </w:r>
      <w:r>
        <w:t xml:space="preserve"> </w:t>
      </w:r>
      <w:r w:rsidRPr="004E325F">
        <w:t>was</w:t>
      </w:r>
      <w:r>
        <w:t xml:space="preserve"> </w:t>
      </w:r>
      <w:r w:rsidRPr="004E325F">
        <w:t>on</w:t>
      </w:r>
      <w:r>
        <w:t xml:space="preserve"> </w:t>
      </w:r>
      <w:r w:rsidRPr="004E325F">
        <w:t>establish</w:t>
      </w:r>
      <w:r>
        <w:t xml:space="preserve">ing </w:t>
      </w:r>
      <w:r w:rsidRPr="004E325F">
        <w:t>a</w:t>
      </w:r>
      <w:r>
        <w:t xml:space="preserve"> </w:t>
      </w:r>
      <w:r w:rsidRPr="004E325F">
        <w:t>collaborative</w:t>
      </w:r>
      <w:r>
        <w:t xml:space="preserve"> </w:t>
      </w:r>
      <w:r w:rsidRPr="004E325F">
        <w:t>working</w:t>
      </w:r>
      <w:r>
        <w:t xml:space="preserve"> </w:t>
      </w:r>
      <w:r w:rsidRPr="004E325F">
        <w:t>relationship</w:t>
      </w:r>
      <w:r>
        <w:t xml:space="preserve"> </w:t>
      </w:r>
      <w:r w:rsidRPr="004E325F">
        <w:t>with</w:t>
      </w:r>
      <w:r>
        <w:t xml:space="preserve"> </w:t>
      </w:r>
      <w:r w:rsidRPr="004E325F">
        <w:t>APOs</w:t>
      </w:r>
      <w:r>
        <w:t xml:space="preserve"> </w:t>
      </w:r>
      <w:r w:rsidRPr="004E325F">
        <w:t>and</w:t>
      </w:r>
      <w:r>
        <w:t xml:space="preserve"> </w:t>
      </w:r>
      <w:r w:rsidRPr="004E325F">
        <w:t>behaviour</w:t>
      </w:r>
      <w:r>
        <w:t xml:space="preserve"> </w:t>
      </w:r>
      <w:r w:rsidRPr="004E325F">
        <w:t>support</w:t>
      </w:r>
      <w:r>
        <w:t xml:space="preserve"> </w:t>
      </w:r>
      <w:r w:rsidRPr="004E325F">
        <w:t>practitioners</w:t>
      </w:r>
      <w:r>
        <w:t xml:space="preserve"> </w:t>
      </w:r>
      <w:r w:rsidRPr="004E325F">
        <w:t>of</w:t>
      </w:r>
      <w:r>
        <w:t xml:space="preserve"> </w:t>
      </w:r>
      <w:r w:rsidRPr="004E325F">
        <w:t>new</w:t>
      </w:r>
      <w:r>
        <w:t xml:space="preserve"> </w:t>
      </w:r>
      <w:r w:rsidRPr="004E325F">
        <w:t>service</w:t>
      </w:r>
      <w:r>
        <w:t xml:space="preserve"> </w:t>
      </w:r>
      <w:r w:rsidRPr="004E325F">
        <w:t>providers.</w:t>
      </w:r>
      <w:r>
        <w:t xml:space="preserve"> </w:t>
      </w:r>
      <w:r w:rsidRPr="004E325F">
        <w:t>This</w:t>
      </w:r>
      <w:r>
        <w:t xml:space="preserve"> </w:t>
      </w:r>
      <w:r w:rsidRPr="004E325F">
        <w:t>provided</w:t>
      </w:r>
      <w:r>
        <w:t xml:space="preserve"> </w:t>
      </w:r>
      <w:r w:rsidRPr="004E325F">
        <w:t>the</w:t>
      </w:r>
      <w:r>
        <w:t xml:space="preserve"> </w:t>
      </w:r>
      <w:r w:rsidRPr="004E325F">
        <w:t>opportunity</w:t>
      </w:r>
      <w:r>
        <w:t xml:space="preserve"> </w:t>
      </w:r>
      <w:r w:rsidRPr="004E325F">
        <w:t>to</w:t>
      </w:r>
      <w:r>
        <w:t xml:space="preserve"> </w:t>
      </w:r>
      <w:r w:rsidRPr="004E325F">
        <w:t>enhance</w:t>
      </w:r>
      <w:r>
        <w:t xml:space="preserve"> </w:t>
      </w:r>
      <w:r w:rsidRPr="004E325F">
        <w:t>their</w:t>
      </w:r>
      <w:r>
        <w:t xml:space="preserve"> </w:t>
      </w:r>
      <w:r w:rsidRPr="004E325F">
        <w:t>understanding</w:t>
      </w:r>
      <w:r>
        <w:t xml:space="preserve"> </w:t>
      </w:r>
      <w:r w:rsidRPr="004E325F">
        <w:t>of</w:t>
      </w:r>
      <w:r>
        <w:t xml:space="preserve"> </w:t>
      </w:r>
      <w:r w:rsidRPr="004E325F">
        <w:t>the</w:t>
      </w:r>
      <w:r>
        <w:t xml:space="preserve"> </w:t>
      </w:r>
      <w:r w:rsidRPr="004E325F">
        <w:t>role</w:t>
      </w:r>
      <w:r>
        <w:t xml:space="preserve"> </w:t>
      </w:r>
      <w:r w:rsidRPr="004E325F">
        <w:t>of</w:t>
      </w:r>
      <w:r>
        <w:t xml:space="preserve"> </w:t>
      </w:r>
      <w:r w:rsidRPr="004E325F">
        <w:t>the</w:t>
      </w:r>
      <w:r>
        <w:t xml:space="preserve"> </w:t>
      </w:r>
      <w:r w:rsidRPr="004E325F">
        <w:t>Victorian</w:t>
      </w:r>
      <w:r>
        <w:t xml:space="preserve"> </w:t>
      </w:r>
      <w:r w:rsidRPr="004E325F">
        <w:t>Senior</w:t>
      </w:r>
      <w:r>
        <w:t xml:space="preserve"> </w:t>
      </w:r>
      <w:r w:rsidRPr="004E325F">
        <w:t>Practitioner,</w:t>
      </w:r>
      <w:r>
        <w:t xml:space="preserve"> </w:t>
      </w:r>
      <w:r w:rsidRPr="004E325F">
        <w:t>regulated</w:t>
      </w:r>
      <w:r>
        <w:t xml:space="preserve"> </w:t>
      </w:r>
      <w:r w:rsidRPr="004E325F">
        <w:t>restrictive</w:t>
      </w:r>
      <w:r>
        <w:t xml:space="preserve"> </w:t>
      </w:r>
      <w:r w:rsidRPr="004E325F">
        <w:t>practices</w:t>
      </w:r>
      <w:r>
        <w:t xml:space="preserve"> </w:t>
      </w:r>
      <w:r w:rsidRPr="004E325F">
        <w:t>and</w:t>
      </w:r>
      <w:r>
        <w:t xml:space="preserve"> </w:t>
      </w:r>
      <w:r w:rsidRPr="004E325F">
        <w:t>the</w:t>
      </w:r>
      <w:r>
        <w:t xml:space="preserve"> </w:t>
      </w:r>
      <w:r w:rsidRPr="004E325F">
        <w:t>integral</w:t>
      </w:r>
      <w:r>
        <w:t xml:space="preserve"> </w:t>
      </w:r>
      <w:r w:rsidRPr="004E325F">
        <w:t>role</w:t>
      </w:r>
      <w:r>
        <w:t xml:space="preserve"> </w:t>
      </w:r>
      <w:r w:rsidRPr="004E325F">
        <w:t>of</w:t>
      </w:r>
      <w:r>
        <w:t xml:space="preserve"> </w:t>
      </w:r>
      <w:r w:rsidRPr="004E325F">
        <w:t>APO</w:t>
      </w:r>
      <w:r>
        <w:t xml:space="preserve">s </w:t>
      </w:r>
      <w:r w:rsidRPr="004E325F">
        <w:t>in</w:t>
      </w:r>
      <w:r>
        <w:t xml:space="preserve"> </w:t>
      </w:r>
      <w:r w:rsidRPr="004E325F">
        <w:t>the</w:t>
      </w:r>
      <w:r>
        <w:t xml:space="preserve"> </w:t>
      </w:r>
      <w:r w:rsidRPr="004E325F">
        <w:t>authorisation</w:t>
      </w:r>
      <w:r>
        <w:t xml:space="preserve"> </w:t>
      </w:r>
      <w:r w:rsidRPr="004E325F">
        <w:t>process</w:t>
      </w:r>
      <w:r>
        <w:t xml:space="preserve"> </w:t>
      </w:r>
      <w:r w:rsidRPr="004E325F">
        <w:t>for</w:t>
      </w:r>
      <w:r>
        <w:t xml:space="preserve"> </w:t>
      </w:r>
      <w:r w:rsidRPr="004E325F">
        <w:t>submitted</w:t>
      </w:r>
      <w:r>
        <w:t xml:space="preserve"> </w:t>
      </w:r>
      <w:r w:rsidRPr="004E325F">
        <w:t>behaviour</w:t>
      </w:r>
      <w:r>
        <w:t xml:space="preserve"> </w:t>
      </w:r>
      <w:r w:rsidRPr="004E325F">
        <w:t>support</w:t>
      </w:r>
      <w:r>
        <w:t xml:space="preserve"> </w:t>
      </w:r>
      <w:r w:rsidRPr="004E325F">
        <w:t>plans.</w:t>
      </w:r>
    </w:p>
    <w:p w14:paraId="29AEDCC3" w14:textId="04B9029D" w:rsidR="00BE3551" w:rsidRPr="004E325F" w:rsidRDefault="00BE3551" w:rsidP="00C05C63">
      <w:pPr>
        <w:pStyle w:val="Body"/>
      </w:pPr>
      <w:r w:rsidRPr="004E325F">
        <w:t>The</w:t>
      </w:r>
      <w:r>
        <w:t xml:space="preserve"> </w:t>
      </w:r>
      <w:r w:rsidRPr="004E325F">
        <w:t>Restrictive</w:t>
      </w:r>
      <w:r>
        <w:t xml:space="preserve"> </w:t>
      </w:r>
      <w:r w:rsidRPr="004E325F">
        <w:t>Practices</w:t>
      </w:r>
      <w:r>
        <w:t xml:space="preserve"> </w:t>
      </w:r>
      <w:r w:rsidRPr="004E325F">
        <w:t>Authorisation</w:t>
      </w:r>
      <w:r>
        <w:t xml:space="preserve"> </w:t>
      </w:r>
      <w:r w:rsidRPr="004E325F">
        <w:t>team</w:t>
      </w:r>
      <w:r>
        <w:t xml:space="preserve"> </w:t>
      </w:r>
      <w:r w:rsidRPr="004E325F">
        <w:t>presented</w:t>
      </w:r>
      <w:r>
        <w:t xml:space="preserve"> </w:t>
      </w:r>
      <w:r w:rsidRPr="004E325F">
        <w:t>to</w:t>
      </w:r>
      <w:r>
        <w:t xml:space="preserve"> more than </w:t>
      </w:r>
      <w:r w:rsidRPr="004E325F">
        <w:t>450</w:t>
      </w:r>
      <w:r>
        <w:t xml:space="preserve"> </w:t>
      </w:r>
      <w:r w:rsidRPr="004E325F">
        <w:t>people</w:t>
      </w:r>
      <w:r>
        <w:t xml:space="preserve"> </w:t>
      </w:r>
      <w:r w:rsidRPr="004E325F">
        <w:t>in</w:t>
      </w:r>
      <w:r>
        <w:t xml:space="preserve"> </w:t>
      </w:r>
      <w:r w:rsidRPr="004E325F">
        <w:t>2020</w:t>
      </w:r>
      <w:r>
        <w:t>–</w:t>
      </w:r>
      <w:r w:rsidRPr="004E325F">
        <w:t>21,</w:t>
      </w:r>
      <w:r>
        <w:t xml:space="preserve"> </w:t>
      </w:r>
      <w:r w:rsidRPr="004E325F">
        <w:t>which</w:t>
      </w:r>
      <w:r w:rsidR="005D48E4">
        <w:t> </w:t>
      </w:r>
      <w:r w:rsidRPr="004E325F">
        <w:t>included</w:t>
      </w:r>
      <w:r>
        <w:t>:</w:t>
      </w:r>
    </w:p>
    <w:p w14:paraId="3457E654" w14:textId="77777777" w:rsidR="00BE3551" w:rsidRPr="004E325F" w:rsidRDefault="00BE3551" w:rsidP="00327EE7">
      <w:pPr>
        <w:pStyle w:val="Bullet1"/>
      </w:pPr>
      <w:r>
        <w:t>r</w:t>
      </w:r>
      <w:r w:rsidRPr="004E325F">
        <w:t>egistered</w:t>
      </w:r>
      <w:r>
        <w:t xml:space="preserve"> a</w:t>
      </w:r>
      <w:r w:rsidRPr="004E325F">
        <w:t>ged</w:t>
      </w:r>
      <w:r>
        <w:t xml:space="preserve"> c</w:t>
      </w:r>
      <w:r w:rsidRPr="004E325F">
        <w:t>are</w:t>
      </w:r>
      <w:r>
        <w:t xml:space="preserve"> p</w:t>
      </w:r>
      <w:r w:rsidRPr="004E325F">
        <w:t>roviders</w:t>
      </w:r>
    </w:p>
    <w:p w14:paraId="2B2BF4EA" w14:textId="77777777" w:rsidR="00BE3551" w:rsidRPr="004E325F" w:rsidRDefault="00BE3551" w:rsidP="00327EE7">
      <w:pPr>
        <w:pStyle w:val="Bullet1"/>
      </w:pPr>
      <w:r w:rsidRPr="004E325F">
        <w:t>Yooralla</w:t>
      </w:r>
      <w:r>
        <w:t xml:space="preserve">’s </w:t>
      </w:r>
      <w:r w:rsidRPr="004E325F">
        <w:t>Positive</w:t>
      </w:r>
      <w:r>
        <w:t xml:space="preserve"> </w:t>
      </w:r>
      <w:r w:rsidRPr="004E325F">
        <w:t>Behaviour</w:t>
      </w:r>
      <w:r>
        <w:t xml:space="preserve"> </w:t>
      </w:r>
      <w:r w:rsidRPr="004E325F">
        <w:t>Support</w:t>
      </w:r>
      <w:r>
        <w:t xml:space="preserve"> t</w:t>
      </w:r>
      <w:r w:rsidRPr="004E325F">
        <w:t>eam</w:t>
      </w:r>
    </w:p>
    <w:p w14:paraId="505F8B06" w14:textId="72606EAD" w:rsidR="00BE3551" w:rsidRPr="004E325F" w:rsidRDefault="00BE3551" w:rsidP="00327EE7">
      <w:pPr>
        <w:pStyle w:val="Bullet1"/>
      </w:pPr>
      <w:r w:rsidRPr="004E325F">
        <w:t>Poss</w:t>
      </w:r>
      <w:r w:rsidR="00461599">
        <w:t>a</w:t>
      </w:r>
      <w:r w:rsidRPr="004E325F">
        <w:t>bility</w:t>
      </w:r>
      <w:r>
        <w:t xml:space="preserve"> </w:t>
      </w:r>
      <w:r w:rsidRPr="00E64A0F">
        <w:t>(disability</w:t>
      </w:r>
      <w:r>
        <w:t xml:space="preserve"> </w:t>
      </w:r>
      <w:r w:rsidRPr="00E64A0F">
        <w:t>services</w:t>
      </w:r>
      <w:r>
        <w:t xml:space="preserve"> </w:t>
      </w:r>
      <w:r w:rsidRPr="00E64A0F">
        <w:t>organisation)</w:t>
      </w:r>
    </w:p>
    <w:p w14:paraId="7C655319" w14:textId="77777777" w:rsidR="00BE3551" w:rsidRDefault="00BE3551" w:rsidP="00327EE7">
      <w:pPr>
        <w:pStyle w:val="Bullet1"/>
      </w:pPr>
      <w:r w:rsidRPr="004E325F">
        <w:t>NDIS</w:t>
      </w:r>
      <w:r>
        <w:t>-r</w:t>
      </w:r>
      <w:r w:rsidRPr="004E325F">
        <w:t>egistered</w:t>
      </w:r>
      <w:r>
        <w:t xml:space="preserve"> </w:t>
      </w:r>
      <w:r w:rsidRPr="004E325F">
        <w:t>behaviour</w:t>
      </w:r>
      <w:r>
        <w:t xml:space="preserve"> </w:t>
      </w:r>
      <w:r w:rsidRPr="004E325F">
        <w:t>support</w:t>
      </w:r>
      <w:r>
        <w:t xml:space="preserve"> </w:t>
      </w:r>
      <w:r w:rsidRPr="004E325F">
        <w:t>providers</w:t>
      </w:r>
    </w:p>
    <w:p w14:paraId="5631D1D4" w14:textId="77777777" w:rsidR="00BE3551" w:rsidRPr="004E325F" w:rsidRDefault="00BE3551" w:rsidP="00327EE7">
      <w:pPr>
        <w:pStyle w:val="Bullet1"/>
      </w:pPr>
      <w:r w:rsidRPr="004E325F">
        <w:t>NDIS</w:t>
      </w:r>
      <w:r>
        <w:t xml:space="preserve"> s</w:t>
      </w:r>
      <w:r w:rsidRPr="004E325F">
        <w:t>upport</w:t>
      </w:r>
      <w:r>
        <w:t xml:space="preserve"> c</w:t>
      </w:r>
      <w:r w:rsidRPr="004E325F">
        <w:t>oordinators</w:t>
      </w:r>
      <w:r>
        <w:t xml:space="preserve"> </w:t>
      </w:r>
      <w:r w:rsidRPr="004E325F">
        <w:t>and</w:t>
      </w:r>
      <w:r>
        <w:t xml:space="preserve"> l</w:t>
      </w:r>
      <w:r w:rsidRPr="004E325F">
        <w:t>ocal</w:t>
      </w:r>
      <w:r>
        <w:t xml:space="preserve"> a</w:t>
      </w:r>
      <w:r w:rsidRPr="004E325F">
        <w:t>rea</w:t>
      </w:r>
      <w:r>
        <w:t xml:space="preserve"> c</w:t>
      </w:r>
      <w:r w:rsidRPr="004E325F">
        <w:t>oordinators</w:t>
      </w:r>
    </w:p>
    <w:p w14:paraId="504B937F" w14:textId="77777777" w:rsidR="00BE3551" w:rsidRPr="004E325F" w:rsidRDefault="00BE3551" w:rsidP="00327EE7">
      <w:pPr>
        <w:pStyle w:val="Bullet1"/>
      </w:pPr>
      <w:r>
        <w:t xml:space="preserve">the </w:t>
      </w:r>
      <w:r w:rsidRPr="004E325F">
        <w:t>Disability</w:t>
      </w:r>
      <w:r>
        <w:t xml:space="preserve"> </w:t>
      </w:r>
      <w:r w:rsidRPr="004E325F">
        <w:t>Services</w:t>
      </w:r>
      <w:r>
        <w:t xml:space="preserve"> </w:t>
      </w:r>
      <w:r w:rsidRPr="004E325F">
        <w:t>Commissioner</w:t>
      </w:r>
    </w:p>
    <w:p w14:paraId="7E665509" w14:textId="77777777" w:rsidR="00BE3551" w:rsidRPr="004E325F" w:rsidRDefault="00BE3551" w:rsidP="00327EE7">
      <w:pPr>
        <w:pStyle w:val="Bullet1"/>
      </w:pPr>
      <w:r w:rsidRPr="004E325F">
        <w:t>Public</w:t>
      </w:r>
      <w:r>
        <w:t xml:space="preserve"> </w:t>
      </w:r>
      <w:r w:rsidRPr="004E325F">
        <w:t>Health</w:t>
      </w:r>
      <w:r>
        <w:t xml:space="preserve"> c</w:t>
      </w:r>
      <w:r w:rsidRPr="004E325F">
        <w:t>omplex</w:t>
      </w:r>
      <w:r>
        <w:t xml:space="preserve"> c</w:t>
      </w:r>
      <w:r w:rsidRPr="004E325F">
        <w:t>are</w:t>
      </w:r>
      <w:r>
        <w:t xml:space="preserve"> t</w:t>
      </w:r>
      <w:r w:rsidRPr="004E325F">
        <w:t>eams</w:t>
      </w:r>
    </w:p>
    <w:p w14:paraId="36D93BAC" w14:textId="77777777" w:rsidR="00BE3551" w:rsidRPr="004E325F" w:rsidRDefault="00BE3551" w:rsidP="00327EE7">
      <w:pPr>
        <w:pStyle w:val="Bullet1"/>
      </w:pPr>
      <w:r>
        <w:t xml:space="preserve">departmental </w:t>
      </w:r>
      <w:r w:rsidRPr="004E325F">
        <w:t>behaviour</w:t>
      </w:r>
      <w:r>
        <w:t xml:space="preserve"> </w:t>
      </w:r>
      <w:r w:rsidRPr="004E325F">
        <w:t>support</w:t>
      </w:r>
      <w:r>
        <w:t xml:space="preserve"> </w:t>
      </w:r>
      <w:r w:rsidRPr="004E325F">
        <w:t>practitioners</w:t>
      </w:r>
      <w:r>
        <w:t>.</w:t>
      </w:r>
    </w:p>
    <w:p w14:paraId="46D303A2" w14:textId="77777777" w:rsidR="00BE3551" w:rsidRDefault="00BE3551" w:rsidP="00C05C63">
      <w:pPr>
        <w:pStyle w:val="Bodyafterbullets"/>
      </w:pPr>
      <w:r w:rsidRPr="004E325F">
        <w:t>In</w:t>
      </w:r>
      <w:r>
        <w:t xml:space="preserve"> </w:t>
      </w:r>
      <w:r w:rsidRPr="004E325F">
        <w:t>addition,</w:t>
      </w:r>
      <w:r>
        <w:t xml:space="preserve"> </w:t>
      </w:r>
      <w:r w:rsidRPr="004E325F">
        <w:t>the</w:t>
      </w:r>
      <w:r>
        <w:t xml:space="preserve"> </w:t>
      </w:r>
      <w:r w:rsidRPr="004E325F">
        <w:t>Restrictive</w:t>
      </w:r>
      <w:r>
        <w:t xml:space="preserve"> </w:t>
      </w:r>
      <w:r w:rsidRPr="004E325F">
        <w:t>Practices</w:t>
      </w:r>
      <w:r>
        <w:t xml:space="preserve"> </w:t>
      </w:r>
      <w:r w:rsidRPr="004E325F">
        <w:t>Authorisation</w:t>
      </w:r>
      <w:r>
        <w:t xml:space="preserve"> </w:t>
      </w:r>
      <w:r w:rsidRPr="004E325F">
        <w:t>team</w:t>
      </w:r>
      <w:r>
        <w:t xml:space="preserve"> </w:t>
      </w:r>
      <w:r w:rsidRPr="004E325F">
        <w:t>worked</w:t>
      </w:r>
      <w:r>
        <w:t xml:space="preserve"> </w:t>
      </w:r>
      <w:r w:rsidRPr="004E325F">
        <w:t>collaboratively</w:t>
      </w:r>
      <w:r>
        <w:t xml:space="preserve"> </w:t>
      </w:r>
      <w:r w:rsidRPr="004E325F">
        <w:t>with</w:t>
      </w:r>
      <w:r>
        <w:t xml:space="preserve"> </w:t>
      </w:r>
      <w:r w:rsidRPr="004E325F">
        <w:t>National</w:t>
      </w:r>
      <w:r>
        <w:t xml:space="preserve"> </w:t>
      </w:r>
      <w:r w:rsidRPr="004E325F">
        <w:t>Disability</w:t>
      </w:r>
      <w:r>
        <w:t xml:space="preserve"> </w:t>
      </w:r>
      <w:r w:rsidRPr="004E325F">
        <w:t>Services</w:t>
      </w:r>
      <w:r>
        <w:t xml:space="preserve"> </w:t>
      </w:r>
      <w:r w:rsidRPr="004E325F">
        <w:t>in</w:t>
      </w:r>
      <w:r>
        <w:t xml:space="preserve"> </w:t>
      </w:r>
      <w:r w:rsidRPr="004E325F">
        <w:t>contributing</w:t>
      </w:r>
      <w:r>
        <w:t xml:space="preserve"> </w:t>
      </w:r>
      <w:r w:rsidRPr="004E325F">
        <w:t>to</w:t>
      </w:r>
      <w:r>
        <w:t xml:space="preserve"> </w:t>
      </w:r>
      <w:r w:rsidRPr="004E325F">
        <w:t>develop</w:t>
      </w:r>
      <w:r>
        <w:t>ing:</w:t>
      </w:r>
    </w:p>
    <w:p w14:paraId="283F4900" w14:textId="77777777" w:rsidR="00BE3551" w:rsidRDefault="00BE3551" w:rsidP="00327EE7">
      <w:pPr>
        <w:pStyle w:val="Bullet1"/>
      </w:pPr>
      <w:r w:rsidRPr="004E325F">
        <w:t>a</w:t>
      </w:r>
      <w:r>
        <w:t xml:space="preserve"> </w:t>
      </w:r>
      <w:r w:rsidRPr="004E325F">
        <w:t>suite</w:t>
      </w:r>
      <w:r>
        <w:t xml:space="preserve"> </w:t>
      </w:r>
      <w:r w:rsidRPr="004E325F">
        <w:t>of</w:t>
      </w:r>
      <w:r>
        <w:t xml:space="preserve"> </w:t>
      </w:r>
      <w:r w:rsidRPr="004E325F">
        <w:t>easy</w:t>
      </w:r>
      <w:r>
        <w:t xml:space="preserve"> </w:t>
      </w:r>
      <w:r w:rsidRPr="004E325F">
        <w:t>read</w:t>
      </w:r>
      <w:r>
        <w:t xml:space="preserve"> </w:t>
      </w:r>
      <w:r w:rsidRPr="004E325F">
        <w:t>resources</w:t>
      </w:r>
      <w:r>
        <w:t xml:space="preserve"> </w:t>
      </w:r>
      <w:r w:rsidRPr="004E325F">
        <w:t>relating</w:t>
      </w:r>
      <w:r>
        <w:t xml:space="preserve"> </w:t>
      </w:r>
      <w:r w:rsidRPr="004E325F">
        <w:t>to</w:t>
      </w:r>
      <w:r>
        <w:t xml:space="preserve"> </w:t>
      </w:r>
      <w:r w:rsidRPr="004E325F">
        <w:t>defining</w:t>
      </w:r>
      <w:r>
        <w:t xml:space="preserve"> </w:t>
      </w:r>
      <w:r w:rsidRPr="004E325F">
        <w:t>restrictive</w:t>
      </w:r>
      <w:r>
        <w:t xml:space="preserve"> </w:t>
      </w:r>
      <w:r w:rsidRPr="004E325F">
        <w:t>practices</w:t>
      </w:r>
      <w:r>
        <w:t xml:space="preserve"> </w:t>
      </w:r>
      <w:r w:rsidRPr="004E325F">
        <w:t>for</w:t>
      </w:r>
      <w:r>
        <w:t xml:space="preserve"> </w:t>
      </w:r>
      <w:r w:rsidRPr="004E325F">
        <w:t>NDIS</w:t>
      </w:r>
      <w:r>
        <w:t xml:space="preserve"> </w:t>
      </w:r>
      <w:r w:rsidRPr="004E325F">
        <w:t>participants</w:t>
      </w:r>
    </w:p>
    <w:p w14:paraId="1EE0551A" w14:textId="77777777" w:rsidR="00BE3551" w:rsidRDefault="00BE3551" w:rsidP="00327EE7">
      <w:pPr>
        <w:pStyle w:val="Bullet1"/>
      </w:pPr>
      <w:r w:rsidRPr="004E325F">
        <w:t>a</w:t>
      </w:r>
      <w:r>
        <w:t xml:space="preserve"> ‘</w:t>
      </w:r>
      <w:r w:rsidRPr="004E325F">
        <w:t>Foundations</w:t>
      </w:r>
      <w:r>
        <w:t xml:space="preserve"> </w:t>
      </w:r>
      <w:r w:rsidRPr="004E325F">
        <w:t>of</w:t>
      </w:r>
      <w:r>
        <w:t xml:space="preserve"> p</w:t>
      </w:r>
      <w:r w:rsidRPr="004E325F">
        <w:t>ositive</w:t>
      </w:r>
      <w:r>
        <w:t xml:space="preserve"> b</w:t>
      </w:r>
      <w:r w:rsidRPr="004E325F">
        <w:t>ehaviour</w:t>
      </w:r>
      <w:r>
        <w:t xml:space="preserve"> s</w:t>
      </w:r>
      <w:r w:rsidRPr="004E325F">
        <w:t>upport</w:t>
      </w:r>
      <w:r>
        <w:t xml:space="preserve">’ </w:t>
      </w:r>
      <w:r w:rsidRPr="004E325F">
        <w:t>video</w:t>
      </w:r>
      <w:r>
        <w:t xml:space="preserve"> </w:t>
      </w:r>
      <w:r w:rsidRPr="004E325F">
        <w:t>launch</w:t>
      </w:r>
    </w:p>
    <w:p w14:paraId="1F2D8098" w14:textId="21D5D4F0" w:rsidR="00BE3551" w:rsidRPr="004E325F" w:rsidRDefault="00BE3551" w:rsidP="00327EE7">
      <w:pPr>
        <w:pStyle w:val="Bullet1"/>
      </w:pPr>
      <w:r w:rsidRPr="004E325F">
        <w:t>a</w:t>
      </w:r>
      <w:r>
        <w:t xml:space="preserve"> </w:t>
      </w:r>
      <w:r w:rsidRPr="004E325F">
        <w:t>workshop</w:t>
      </w:r>
      <w:r>
        <w:t xml:space="preserve"> </w:t>
      </w:r>
      <w:r w:rsidRPr="004E325F">
        <w:t>for</w:t>
      </w:r>
      <w:r>
        <w:t xml:space="preserve"> </w:t>
      </w:r>
      <w:r w:rsidRPr="004E325F">
        <w:t>behaviour</w:t>
      </w:r>
      <w:r>
        <w:t xml:space="preserve"> </w:t>
      </w:r>
      <w:r w:rsidRPr="004E325F">
        <w:t>support</w:t>
      </w:r>
      <w:r>
        <w:t xml:space="preserve"> </w:t>
      </w:r>
      <w:r w:rsidRPr="004E325F">
        <w:t>practitioners</w:t>
      </w:r>
      <w:r>
        <w:t xml:space="preserve"> </w:t>
      </w:r>
      <w:r w:rsidRPr="004E325F">
        <w:t>on</w:t>
      </w:r>
      <w:r>
        <w:t xml:space="preserve"> </w:t>
      </w:r>
      <w:r w:rsidRPr="004E325F">
        <w:t>writing</w:t>
      </w:r>
      <w:r>
        <w:t xml:space="preserve"> </w:t>
      </w:r>
      <w:r w:rsidRPr="004E325F">
        <w:t>behaviour</w:t>
      </w:r>
      <w:r>
        <w:t xml:space="preserve"> </w:t>
      </w:r>
      <w:r w:rsidRPr="004E325F">
        <w:t>support</w:t>
      </w:r>
      <w:r>
        <w:t xml:space="preserve"> </w:t>
      </w:r>
      <w:r w:rsidRPr="004E325F">
        <w:t>plans</w:t>
      </w:r>
      <w:r>
        <w:t xml:space="preserve"> </w:t>
      </w:r>
      <w:r w:rsidRPr="004E325F">
        <w:t>that</w:t>
      </w:r>
      <w:r>
        <w:t xml:space="preserve"> </w:t>
      </w:r>
      <w:r w:rsidRPr="004E325F">
        <w:t>adhere</w:t>
      </w:r>
      <w:r>
        <w:t xml:space="preserve"> </w:t>
      </w:r>
      <w:r w:rsidRPr="004E325F">
        <w:t>to</w:t>
      </w:r>
      <w:r w:rsidR="005D48E4">
        <w:t> </w:t>
      </w:r>
      <w:r w:rsidRPr="004E325F">
        <w:t>easy</w:t>
      </w:r>
      <w:r>
        <w:t xml:space="preserve">/plain </w:t>
      </w:r>
      <w:r w:rsidRPr="004E325F">
        <w:t>English</w:t>
      </w:r>
      <w:r>
        <w:t xml:space="preserve"> </w:t>
      </w:r>
      <w:r w:rsidRPr="004E325F">
        <w:t>guidelines.</w:t>
      </w:r>
    </w:p>
    <w:p w14:paraId="2FAAF8E6" w14:textId="77777777" w:rsidR="00BE3551" w:rsidRPr="004E325F" w:rsidRDefault="00BE3551" w:rsidP="00721182">
      <w:pPr>
        <w:pStyle w:val="Bodyafterbullets"/>
      </w:pPr>
      <w:r w:rsidRPr="004E325F">
        <w:t>The</w:t>
      </w:r>
      <w:r>
        <w:t xml:space="preserve"> ‘</w:t>
      </w:r>
      <w:r w:rsidRPr="004E325F">
        <w:t>Foundations</w:t>
      </w:r>
      <w:r>
        <w:t xml:space="preserve"> </w:t>
      </w:r>
      <w:r w:rsidRPr="004E325F">
        <w:t>of</w:t>
      </w:r>
      <w:r>
        <w:t xml:space="preserve"> p</w:t>
      </w:r>
      <w:r w:rsidRPr="004E325F">
        <w:t>ositive</w:t>
      </w:r>
      <w:r>
        <w:t xml:space="preserve"> b</w:t>
      </w:r>
      <w:r w:rsidRPr="004E325F">
        <w:t>ehaviour</w:t>
      </w:r>
      <w:r>
        <w:t xml:space="preserve"> s</w:t>
      </w:r>
      <w:r w:rsidRPr="004E325F">
        <w:t>upport</w:t>
      </w:r>
      <w:r>
        <w:t xml:space="preserve">’ </w:t>
      </w:r>
      <w:r w:rsidRPr="004E325F">
        <w:t>videos</w:t>
      </w:r>
      <w:r>
        <w:t xml:space="preserve"> </w:t>
      </w:r>
      <w:r w:rsidRPr="004E325F">
        <w:t>continue</w:t>
      </w:r>
      <w:r>
        <w:t xml:space="preserve"> </w:t>
      </w:r>
      <w:r w:rsidRPr="004E325F">
        <w:t>to</w:t>
      </w:r>
      <w:r>
        <w:t xml:space="preserve"> </w:t>
      </w:r>
      <w:r w:rsidRPr="004E325F">
        <w:t>provide</w:t>
      </w:r>
      <w:r>
        <w:t xml:space="preserve"> </w:t>
      </w:r>
      <w:r w:rsidRPr="004E325F">
        <w:t>the</w:t>
      </w:r>
      <w:r>
        <w:t xml:space="preserve"> </w:t>
      </w:r>
      <w:r w:rsidRPr="004E325F">
        <w:t>sector</w:t>
      </w:r>
      <w:r>
        <w:t xml:space="preserve"> </w:t>
      </w:r>
      <w:r w:rsidRPr="004E325F">
        <w:t>with</w:t>
      </w:r>
      <w:r>
        <w:t xml:space="preserve"> </w:t>
      </w:r>
      <w:r w:rsidRPr="004E325F">
        <w:t>easily</w:t>
      </w:r>
      <w:r>
        <w:t xml:space="preserve"> </w:t>
      </w:r>
      <w:r w:rsidRPr="004E325F">
        <w:t>accessible</w:t>
      </w:r>
      <w:r>
        <w:t xml:space="preserve"> </w:t>
      </w:r>
      <w:r w:rsidRPr="004E325F">
        <w:t>information</w:t>
      </w:r>
      <w:r>
        <w:t xml:space="preserve"> about </w:t>
      </w:r>
      <w:r w:rsidRPr="004E325F">
        <w:t>positive</w:t>
      </w:r>
      <w:r>
        <w:t xml:space="preserve"> </w:t>
      </w:r>
      <w:r w:rsidRPr="004E325F">
        <w:t>behaviour</w:t>
      </w:r>
      <w:r>
        <w:t xml:space="preserve"> </w:t>
      </w:r>
      <w:r w:rsidRPr="004E325F">
        <w:t>support.</w:t>
      </w:r>
      <w:r>
        <w:t xml:space="preserve"> </w:t>
      </w:r>
      <w:r w:rsidRPr="004E325F">
        <w:t>With</w:t>
      </w:r>
      <w:r>
        <w:t xml:space="preserve"> </w:t>
      </w:r>
      <w:r w:rsidRPr="004E325F">
        <w:t>the</w:t>
      </w:r>
      <w:r>
        <w:t xml:space="preserve"> </w:t>
      </w:r>
      <w:r w:rsidRPr="004E325F">
        <w:t>NDIS</w:t>
      </w:r>
      <w:r>
        <w:t xml:space="preserve"> </w:t>
      </w:r>
      <w:r w:rsidRPr="004E325F">
        <w:t>rollout</w:t>
      </w:r>
      <w:r>
        <w:t xml:space="preserve"> </w:t>
      </w:r>
      <w:r w:rsidRPr="004E325F">
        <w:t>and</w:t>
      </w:r>
      <w:r>
        <w:t xml:space="preserve"> </w:t>
      </w:r>
      <w:r w:rsidRPr="004E325F">
        <w:t>the</w:t>
      </w:r>
      <w:r>
        <w:t xml:space="preserve"> </w:t>
      </w:r>
      <w:r w:rsidRPr="004E325F">
        <w:t>subsequent</w:t>
      </w:r>
      <w:r>
        <w:t xml:space="preserve"> </w:t>
      </w:r>
      <w:r w:rsidRPr="004E325F">
        <w:t>influx</w:t>
      </w:r>
      <w:r>
        <w:t xml:space="preserve"> </w:t>
      </w:r>
      <w:r w:rsidRPr="004E325F">
        <w:t>of</w:t>
      </w:r>
      <w:r>
        <w:t xml:space="preserve"> </w:t>
      </w:r>
      <w:r w:rsidRPr="004E325F">
        <w:t>new</w:t>
      </w:r>
      <w:r>
        <w:t xml:space="preserve"> </w:t>
      </w:r>
      <w:r w:rsidRPr="004E325F">
        <w:t>NDIS</w:t>
      </w:r>
      <w:r>
        <w:t xml:space="preserve"> </w:t>
      </w:r>
      <w:r w:rsidRPr="004E325F">
        <w:t>service</w:t>
      </w:r>
      <w:r>
        <w:t xml:space="preserve"> </w:t>
      </w:r>
      <w:r w:rsidRPr="004E325F">
        <w:t>providers,</w:t>
      </w:r>
      <w:r>
        <w:t xml:space="preserve"> </w:t>
      </w:r>
      <w:r w:rsidRPr="004E325F">
        <w:t>the</w:t>
      </w:r>
      <w:r>
        <w:t xml:space="preserve"> </w:t>
      </w:r>
      <w:r w:rsidRPr="004E325F">
        <w:t>videos</w:t>
      </w:r>
      <w:r>
        <w:t xml:space="preserve"> have </w:t>
      </w:r>
      <w:r w:rsidRPr="004E325F">
        <w:t>prove</w:t>
      </w:r>
      <w:r>
        <w:t xml:space="preserve">d </w:t>
      </w:r>
      <w:r w:rsidRPr="004E325F">
        <w:t>to</w:t>
      </w:r>
      <w:r>
        <w:t xml:space="preserve"> </w:t>
      </w:r>
      <w:r w:rsidRPr="004E325F">
        <w:t>be</w:t>
      </w:r>
      <w:r>
        <w:t xml:space="preserve"> </w:t>
      </w:r>
      <w:r w:rsidRPr="004E325F">
        <w:t>an</w:t>
      </w:r>
      <w:r>
        <w:t xml:space="preserve"> </w:t>
      </w:r>
      <w:r w:rsidRPr="004E325F">
        <w:t>invaluable</w:t>
      </w:r>
      <w:r>
        <w:t xml:space="preserve"> </w:t>
      </w:r>
      <w:r w:rsidRPr="004E325F">
        <w:t>source</w:t>
      </w:r>
      <w:r>
        <w:t xml:space="preserve"> </w:t>
      </w:r>
      <w:r w:rsidRPr="004E325F">
        <w:t>of</w:t>
      </w:r>
      <w:r>
        <w:t xml:space="preserve"> </w:t>
      </w:r>
      <w:r w:rsidRPr="004E325F">
        <w:t>information.</w:t>
      </w:r>
    </w:p>
    <w:p w14:paraId="4D1B5370" w14:textId="56C0948D" w:rsidR="00BE3551" w:rsidRPr="004E325F" w:rsidRDefault="00BE3551" w:rsidP="005A6BC4">
      <w:pPr>
        <w:pStyle w:val="Body"/>
      </w:pPr>
      <w:r w:rsidRPr="004E325F">
        <w:rPr>
          <w:rFonts w:cs="Arial"/>
          <w:szCs w:val="21"/>
        </w:rPr>
        <w:t>The</w:t>
      </w:r>
      <w:r>
        <w:rPr>
          <w:rFonts w:cs="Arial"/>
          <w:szCs w:val="21"/>
        </w:rPr>
        <w:t xml:space="preserve"> </w:t>
      </w:r>
      <w:r w:rsidRPr="004E325F">
        <w:rPr>
          <w:rFonts w:cs="Arial"/>
          <w:szCs w:val="21"/>
        </w:rPr>
        <w:t>videos</w:t>
      </w:r>
      <w:r>
        <w:rPr>
          <w:rFonts w:cs="Arial"/>
          <w:szCs w:val="21"/>
        </w:rPr>
        <w:t xml:space="preserve"> </w:t>
      </w:r>
      <w:r w:rsidRPr="004E325F">
        <w:rPr>
          <w:rFonts w:cs="Arial"/>
          <w:szCs w:val="21"/>
        </w:rPr>
        <w:t>can</w:t>
      </w:r>
      <w:r>
        <w:rPr>
          <w:rFonts w:cs="Arial"/>
          <w:szCs w:val="21"/>
        </w:rPr>
        <w:t xml:space="preserve"> </w:t>
      </w:r>
      <w:r w:rsidRPr="004E325F">
        <w:rPr>
          <w:rFonts w:cs="Arial"/>
          <w:szCs w:val="21"/>
        </w:rPr>
        <w:t>be</w:t>
      </w:r>
      <w:r>
        <w:rPr>
          <w:rFonts w:cs="Arial"/>
          <w:szCs w:val="21"/>
        </w:rPr>
        <w:t xml:space="preserve"> </w:t>
      </w:r>
      <w:r w:rsidRPr="004E325F">
        <w:rPr>
          <w:rFonts w:cs="Arial"/>
          <w:szCs w:val="21"/>
        </w:rPr>
        <w:t>found</w:t>
      </w:r>
      <w:r>
        <w:rPr>
          <w:rFonts w:cs="Arial"/>
          <w:szCs w:val="21"/>
        </w:rPr>
        <w:t xml:space="preserve"> </w:t>
      </w:r>
      <w:r w:rsidRPr="004E325F">
        <w:rPr>
          <w:rFonts w:cs="Arial"/>
          <w:szCs w:val="21"/>
        </w:rPr>
        <w:t>on</w:t>
      </w:r>
      <w:r>
        <w:rPr>
          <w:rFonts w:cs="Arial"/>
          <w:szCs w:val="21"/>
        </w:rPr>
        <w:t xml:space="preserve"> </w:t>
      </w:r>
      <w:r w:rsidRPr="004E325F">
        <w:rPr>
          <w:rFonts w:cs="Arial"/>
          <w:szCs w:val="21"/>
        </w:rPr>
        <w:t>the</w:t>
      </w:r>
      <w:r>
        <w:rPr>
          <w:rFonts w:cs="Arial"/>
          <w:szCs w:val="21"/>
        </w:rPr>
        <w:t xml:space="preserve"> </w:t>
      </w:r>
      <w:r w:rsidRPr="004E325F">
        <w:rPr>
          <w:rFonts w:cs="Arial"/>
          <w:szCs w:val="21"/>
        </w:rPr>
        <w:t>National</w:t>
      </w:r>
      <w:r>
        <w:rPr>
          <w:rFonts w:cs="Arial"/>
          <w:szCs w:val="21"/>
        </w:rPr>
        <w:t xml:space="preserve"> </w:t>
      </w:r>
      <w:r w:rsidRPr="004E325F">
        <w:rPr>
          <w:rFonts w:cs="Arial"/>
          <w:szCs w:val="21"/>
        </w:rPr>
        <w:t>Disability</w:t>
      </w:r>
      <w:r>
        <w:rPr>
          <w:rFonts w:cs="Arial"/>
          <w:szCs w:val="21"/>
        </w:rPr>
        <w:t xml:space="preserve"> </w:t>
      </w:r>
      <w:r w:rsidRPr="004E325F">
        <w:rPr>
          <w:rFonts w:cs="Arial"/>
          <w:szCs w:val="21"/>
        </w:rPr>
        <w:t>Service</w:t>
      </w:r>
      <w:r>
        <w:rPr>
          <w:rFonts w:cs="Arial"/>
          <w:szCs w:val="21"/>
        </w:rPr>
        <w:t xml:space="preserve">s’ </w:t>
      </w:r>
      <w:r w:rsidRPr="004E325F">
        <w:rPr>
          <w:rFonts w:cs="Arial"/>
          <w:szCs w:val="21"/>
        </w:rPr>
        <w:t>website</w:t>
      </w:r>
      <w:r>
        <w:rPr>
          <w:rFonts w:cs="Arial"/>
          <w:szCs w:val="21"/>
        </w:rPr>
        <w:t xml:space="preserve"> </w:t>
      </w:r>
      <w:r w:rsidRPr="00F50E0C">
        <w:rPr>
          <w:rFonts w:cs="Arial"/>
          <w:szCs w:val="21"/>
        </w:rPr>
        <w:t>under</w:t>
      </w:r>
      <w:r w:rsidR="005375B6" w:rsidRPr="00F50E0C">
        <w:rPr>
          <w:rFonts w:cs="Arial"/>
          <w:szCs w:val="21"/>
        </w:rPr>
        <w:t xml:space="preserve"> </w:t>
      </w:r>
      <w:hyperlink r:id="rId25" w:history="1">
        <w:r w:rsidRPr="00F50E0C">
          <w:rPr>
            <w:rStyle w:val="Hyperlink"/>
            <w:rFonts w:cs="Arial"/>
            <w:szCs w:val="21"/>
          </w:rPr>
          <w:t>‘Foundations of positive behaviour support films’</w:t>
        </w:r>
      </w:hyperlink>
      <w:r>
        <w:rPr>
          <w:rFonts w:cs="Arial"/>
          <w:szCs w:val="21"/>
        </w:rPr>
        <w:t xml:space="preserve"> </w:t>
      </w:r>
      <w:r w:rsidRPr="004E325F">
        <w:rPr>
          <w:rFonts w:cs="Arial"/>
          <w:szCs w:val="21"/>
        </w:rPr>
        <w:t>&lt;https://www.nds.org.au/zero-tolerance-framework/considering-additional-risk&gt;.</w:t>
      </w:r>
    </w:p>
    <w:p w14:paraId="2C5CDF42" w14:textId="77777777" w:rsidR="00BE3551" w:rsidRPr="004E325F" w:rsidRDefault="00BE3551" w:rsidP="005A6BC4">
      <w:pPr>
        <w:pStyle w:val="Body"/>
      </w:pPr>
      <w:r w:rsidRPr="004E325F">
        <w:rPr>
          <w:rFonts w:cs="Arial"/>
          <w:szCs w:val="21"/>
        </w:rPr>
        <w:t>Over</w:t>
      </w:r>
      <w:r>
        <w:rPr>
          <w:rFonts w:cs="Arial"/>
          <w:szCs w:val="21"/>
        </w:rPr>
        <w:t xml:space="preserve"> </w:t>
      </w:r>
      <w:r w:rsidRPr="004E325F">
        <w:rPr>
          <w:rFonts w:cs="Arial"/>
          <w:szCs w:val="21"/>
        </w:rPr>
        <w:t>the</w:t>
      </w:r>
      <w:r>
        <w:rPr>
          <w:rFonts w:cs="Arial"/>
          <w:szCs w:val="21"/>
        </w:rPr>
        <w:t xml:space="preserve"> </w:t>
      </w:r>
      <w:r w:rsidRPr="004E325F">
        <w:rPr>
          <w:rFonts w:cs="Arial"/>
          <w:szCs w:val="21"/>
        </w:rPr>
        <w:t>year,</w:t>
      </w:r>
      <w:r>
        <w:rPr>
          <w:rFonts w:cs="Arial"/>
          <w:szCs w:val="21"/>
        </w:rPr>
        <w:t xml:space="preserve"> </w:t>
      </w:r>
      <w:r w:rsidRPr="004E325F">
        <w:rPr>
          <w:rFonts w:cs="Arial"/>
          <w:szCs w:val="21"/>
        </w:rPr>
        <w:t>the</w:t>
      </w:r>
      <w:r>
        <w:rPr>
          <w:rFonts w:cs="Arial"/>
          <w:szCs w:val="21"/>
        </w:rPr>
        <w:t xml:space="preserve"> </w:t>
      </w:r>
      <w:r w:rsidRPr="004E325F">
        <w:rPr>
          <w:rFonts w:cs="Arial"/>
          <w:szCs w:val="21"/>
        </w:rPr>
        <w:t>Restrictive</w:t>
      </w:r>
      <w:r>
        <w:rPr>
          <w:rFonts w:cs="Arial"/>
          <w:szCs w:val="21"/>
        </w:rPr>
        <w:t xml:space="preserve"> </w:t>
      </w:r>
      <w:r w:rsidRPr="004E325F">
        <w:rPr>
          <w:rFonts w:cs="Arial"/>
          <w:szCs w:val="21"/>
        </w:rPr>
        <w:t>Practice</w:t>
      </w:r>
      <w:r>
        <w:rPr>
          <w:rFonts w:cs="Arial"/>
          <w:szCs w:val="21"/>
        </w:rPr>
        <w:t xml:space="preserve"> </w:t>
      </w:r>
      <w:r w:rsidRPr="004E325F">
        <w:rPr>
          <w:rFonts w:cs="Arial"/>
          <w:szCs w:val="21"/>
        </w:rPr>
        <w:t>Authorisation</w:t>
      </w:r>
      <w:r>
        <w:rPr>
          <w:rFonts w:cs="Arial"/>
          <w:szCs w:val="21"/>
        </w:rPr>
        <w:t xml:space="preserve"> </w:t>
      </w:r>
      <w:r w:rsidRPr="004E325F">
        <w:rPr>
          <w:rFonts w:cs="Arial"/>
          <w:szCs w:val="21"/>
        </w:rPr>
        <w:t>team</w:t>
      </w:r>
      <w:r>
        <w:rPr>
          <w:rFonts w:cs="Arial"/>
          <w:szCs w:val="21"/>
        </w:rPr>
        <w:t xml:space="preserve"> </w:t>
      </w:r>
      <w:r w:rsidRPr="004E325F">
        <w:rPr>
          <w:rFonts w:cs="Arial"/>
          <w:szCs w:val="21"/>
        </w:rPr>
        <w:t>created</w:t>
      </w:r>
      <w:r>
        <w:rPr>
          <w:rFonts w:cs="Arial"/>
          <w:szCs w:val="21"/>
        </w:rPr>
        <w:t xml:space="preserve"> </w:t>
      </w:r>
      <w:r w:rsidRPr="004E325F">
        <w:rPr>
          <w:rFonts w:cs="Arial"/>
          <w:szCs w:val="21"/>
        </w:rPr>
        <w:t>or</w:t>
      </w:r>
      <w:r>
        <w:rPr>
          <w:rFonts w:cs="Arial"/>
          <w:szCs w:val="21"/>
        </w:rPr>
        <w:t xml:space="preserve"> </w:t>
      </w:r>
      <w:r w:rsidRPr="004E325F">
        <w:rPr>
          <w:rFonts w:cs="Arial"/>
          <w:szCs w:val="21"/>
        </w:rPr>
        <w:t>contributed</w:t>
      </w:r>
      <w:r>
        <w:rPr>
          <w:rFonts w:cs="Arial"/>
          <w:szCs w:val="21"/>
        </w:rPr>
        <w:t xml:space="preserve"> </w:t>
      </w:r>
      <w:r w:rsidRPr="004E325F">
        <w:rPr>
          <w:rFonts w:cs="Arial"/>
          <w:szCs w:val="21"/>
        </w:rPr>
        <w:t>to</w:t>
      </w:r>
      <w:r>
        <w:rPr>
          <w:rFonts w:cs="Arial"/>
          <w:szCs w:val="21"/>
        </w:rPr>
        <w:t xml:space="preserve"> several </w:t>
      </w:r>
      <w:r w:rsidRPr="004E325F">
        <w:rPr>
          <w:rFonts w:cs="Arial"/>
          <w:szCs w:val="21"/>
        </w:rPr>
        <w:t>easy</w:t>
      </w:r>
      <w:r>
        <w:rPr>
          <w:rFonts w:cs="Arial"/>
          <w:szCs w:val="21"/>
        </w:rPr>
        <w:t xml:space="preserve"> </w:t>
      </w:r>
      <w:r w:rsidRPr="004E325F">
        <w:rPr>
          <w:rFonts w:cs="Arial"/>
          <w:szCs w:val="21"/>
        </w:rPr>
        <w:t>read</w:t>
      </w:r>
      <w:r>
        <w:rPr>
          <w:rFonts w:cs="Arial"/>
          <w:szCs w:val="21"/>
        </w:rPr>
        <w:t xml:space="preserve"> </w:t>
      </w:r>
      <w:r w:rsidRPr="004E325F">
        <w:rPr>
          <w:rFonts w:cs="Arial"/>
          <w:szCs w:val="21"/>
        </w:rPr>
        <w:t>resources</w:t>
      </w:r>
      <w:r>
        <w:rPr>
          <w:rFonts w:cs="Arial"/>
          <w:szCs w:val="21"/>
        </w:rPr>
        <w:t xml:space="preserve"> </w:t>
      </w:r>
      <w:r w:rsidRPr="004E325F">
        <w:rPr>
          <w:rFonts w:cs="Arial"/>
          <w:szCs w:val="21"/>
        </w:rPr>
        <w:t>such</w:t>
      </w:r>
      <w:r>
        <w:rPr>
          <w:rFonts w:cs="Arial"/>
          <w:szCs w:val="21"/>
        </w:rPr>
        <w:t xml:space="preserve"> </w:t>
      </w:r>
      <w:r w:rsidRPr="004E325F">
        <w:rPr>
          <w:rFonts w:cs="Arial"/>
          <w:szCs w:val="21"/>
        </w:rPr>
        <w:t>as:</w:t>
      </w:r>
    </w:p>
    <w:p w14:paraId="01EDAC37" w14:textId="77777777" w:rsidR="00BE3551" w:rsidRPr="004E325F" w:rsidRDefault="00BE3551" w:rsidP="00327EE7">
      <w:pPr>
        <w:pStyle w:val="Bullet1"/>
      </w:pPr>
      <w:r w:rsidRPr="004E325F">
        <w:lastRenderedPageBreak/>
        <w:t>helpful</w:t>
      </w:r>
      <w:r>
        <w:t xml:space="preserve"> </w:t>
      </w:r>
      <w:r w:rsidRPr="004E325F">
        <w:t>resources</w:t>
      </w:r>
      <w:r>
        <w:t xml:space="preserve"> </w:t>
      </w:r>
      <w:r w:rsidRPr="004E325F">
        <w:t>during</w:t>
      </w:r>
      <w:r>
        <w:t xml:space="preserve"> the </w:t>
      </w:r>
      <w:r w:rsidRPr="004E325F">
        <w:t>COVID</w:t>
      </w:r>
      <w:r>
        <w:t>-</w:t>
      </w:r>
      <w:r w:rsidRPr="004E325F">
        <w:t>19</w:t>
      </w:r>
      <w:r>
        <w:t xml:space="preserve"> pandemic </w:t>
      </w:r>
      <w:r w:rsidRPr="004E325F">
        <w:t>for</w:t>
      </w:r>
      <w:r>
        <w:t xml:space="preserve"> </w:t>
      </w:r>
      <w:r w:rsidRPr="004E325F">
        <w:t>people</w:t>
      </w:r>
      <w:r>
        <w:t xml:space="preserve"> </w:t>
      </w:r>
      <w:r w:rsidRPr="004E325F">
        <w:t>with</w:t>
      </w:r>
      <w:r>
        <w:t xml:space="preserve"> </w:t>
      </w:r>
      <w:r w:rsidRPr="004E325F">
        <w:t>disability</w:t>
      </w:r>
      <w:r>
        <w:t xml:space="preserve"> </w:t>
      </w:r>
      <w:r w:rsidRPr="004E325F">
        <w:t>–</w:t>
      </w:r>
      <w:r>
        <w:t xml:space="preserve"> refer to </w:t>
      </w:r>
      <w:r w:rsidRPr="004E325F">
        <w:t>the</w:t>
      </w:r>
      <w:r>
        <w:t xml:space="preserve"> department’s website </w:t>
      </w:r>
      <w:r w:rsidRPr="004E325F">
        <w:t>under</w:t>
      </w:r>
      <w:hyperlink r:id="rId26" w:anchor="disability-services-senior-practitioner-practice-advice" w:history="1">
        <w:r>
          <w:rPr>
            <w:rStyle w:val="Hyperlink"/>
          </w:rPr>
          <w:t xml:space="preserve"> </w:t>
        </w:r>
        <w:r w:rsidRPr="00550416">
          <w:rPr>
            <w:rStyle w:val="Hyperlink"/>
          </w:rPr>
          <w:t>‘Disability</w:t>
        </w:r>
        <w:r>
          <w:rPr>
            <w:rStyle w:val="Hyperlink"/>
          </w:rPr>
          <w:t xml:space="preserve"> </w:t>
        </w:r>
        <w:r w:rsidRPr="00550416">
          <w:rPr>
            <w:rStyle w:val="Hyperlink"/>
          </w:rPr>
          <w:t>services</w:t>
        </w:r>
        <w:r>
          <w:rPr>
            <w:rStyle w:val="Hyperlink"/>
          </w:rPr>
          <w:t xml:space="preserve"> </w:t>
        </w:r>
        <w:r w:rsidRPr="00550416">
          <w:rPr>
            <w:rStyle w:val="Hyperlink"/>
          </w:rPr>
          <w:t>senior</w:t>
        </w:r>
        <w:r>
          <w:rPr>
            <w:rStyle w:val="Hyperlink"/>
          </w:rPr>
          <w:t xml:space="preserve"> </w:t>
        </w:r>
        <w:r w:rsidRPr="00550416">
          <w:rPr>
            <w:rStyle w:val="Hyperlink"/>
          </w:rPr>
          <w:t>practitioner</w:t>
        </w:r>
        <w:r>
          <w:rPr>
            <w:rStyle w:val="Hyperlink"/>
          </w:rPr>
          <w:t xml:space="preserve"> </w:t>
        </w:r>
        <w:r w:rsidRPr="00550416">
          <w:rPr>
            <w:rStyle w:val="Hyperlink"/>
          </w:rPr>
          <w:t>practice</w:t>
        </w:r>
        <w:r>
          <w:rPr>
            <w:rStyle w:val="Hyperlink"/>
          </w:rPr>
          <w:t xml:space="preserve"> </w:t>
        </w:r>
        <w:r w:rsidRPr="00550416">
          <w:rPr>
            <w:rStyle w:val="Hyperlink"/>
          </w:rPr>
          <w:t>advice’</w:t>
        </w:r>
      </w:hyperlink>
      <w:r>
        <w:t xml:space="preserve"> </w:t>
      </w:r>
      <w:r w:rsidRPr="004E325F">
        <w:t>&lt;https://www.dhhs.vic.gov.au/disability-services-sector-coronavirus-covid-19#disability-services-senior-practitioner-practice-advice&gt;</w:t>
      </w:r>
    </w:p>
    <w:p w14:paraId="15F4672A" w14:textId="77777777" w:rsidR="00BE3551" w:rsidRPr="004E325F" w:rsidRDefault="00BE3551" w:rsidP="00327EE7">
      <w:pPr>
        <w:pStyle w:val="Bullet1"/>
      </w:pPr>
      <w:r w:rsidRPr="004E325F">
        <w:t>positive</w:t>
      </w:r>
      <w:r>
        <w:t xml:space="preserve"> </w:t>
      </w:r>
      <w:r w:rsidRPr="004E325F">
        <w:t>behaviour</w:t>
      </w:r>
      <w:r>
        <w:t xml:space="preserve"> </w:t>
      </w:r>
      <w:r w:rsidRPr="004E325F">
        <w:t>support</w:t>
      </w:r>
      <w:r>
        <w:t xml:space="preserve"> </w:t>
      </w:r>
      <w:r w:rsidRPr="004E325F">
        <w:t>and</w:t>
      </w:r>
      <w:r>
        <w:t xml:space="preserve"> </w:t>
      </w:r>
      <w:r w:rsidRPr="004E325F">
        <w:t>restrictive</w:t>
      </w:r>
      <w:r>
        <w:t xml:space="preserve"> </w:t>
      </w:r>
      <w:r w:rsidRPr="004E325F">
        <w:t>practices</w:t>
      </w:r>
      <w:r>
        <w:t xml:space="preserve"> </w:t>
      </w:r>
      <w:r w:rsidRPr="004E325F">
        <w:t>–</w:t>
      </w:r>
      <w:r>
        <w:t xml:space="preserve"> </w:t>
      </w:r>
      <w:r w:rsidRPr="004E325F">
        <w:t>NDIS</w:t>
      </w:r>
      <w:r>
        <w:t xml:space="preserve"> </w:t>
      </w:r>
      <w:r w:rsidRPr="004E325F">
        <w:t>Commission</w:t>
      </w:r>
    </w:p>
    <w:p w14:paraId="5C267E0A" w14:textId="77777777" w:rsidR="00BE3551" w:rsidRPr="004E325F" w:rsidRDefault="00BE3551" w:rsidP="00327EE7">
      <w:pPr>
        <w:pStyle w:val="Bullet1"/>
      </w:pPr>
      <w:r w:rsidRPr="004E325F">
        <w:t>public</w:t>
      </w:r>
      <w:r>
        <w:t xml:space="preserve"> </w:t>
      </w:r>
      <w:r w:rsidRPr="004E325F">
        <w:t>housing</w:t>
      </w:r>
      <w:r>
        <w:t xml:space="preserve"> </w:t>
      </w:r>
      <w:r w:rsidRPr="004E325F">
        <w:t>for</w:t>
      </w:r>
      <w:r>
        <w:t xml:space="preserve"> </w:t>
      </w:r>
      <w:r w:rsidRPr="004E325F">
        <w:t>NDIS</w:t>
      </w:r>
      <w:r>
        <w:t xml:space="preserve"> </w:t>
      </w:r>
      <w:r w:rsidRPr="004E325F">
        <w:t>participants</w:t>
      </w:r>
      <w:r>
        <w:t xml:space="preserve"> </w:t>
      </w:r>
      <w:r w:rsidRPr="004E325F">
        <w:t>–</w:t>
      </w:r>
      <w:r>
        <w:t xml:space="preserve"> </w:t>
      </w:r>
      <w:r w:rsidRPr="004E325F">
        <w:t>D</w:t>
      </w:r>
      <w:r>
        <w:t xml:space="preserve">epartment of </w:t>
      </w:r>
      <w:r w:rsidRPr="00721182">
        <w:t>Families,</w:t>
      </w:r>
      <w:r>
        <w:t xml:space="preserve"> </w:t>
      </w:r>
      <w:r w:rsidRPr="00721182">
        <w:t>Fairness</w:t>
      </w:r>
      <w:r>
        <w:t xml:space="preserve"> </w:t>
      </w:r>
      <w:r w:rsidRPr="00721182">
        <w:t>and</w:t>
      </w:r>
      <w:r>
        <w:t xml:space="preserve"> </w:t>
      </w:r>
      <w:r w:rsidRPr="00721182">
        <w:t>Housing</w:t>
      </w:r>
      <w:r>
        <w:t>.</w:t>
      </w:r>
    </w:p>
    <w:p w14:paraId="4BBE36ED" w14:textId="77777777" w:rsidR="00BE3551" w:rsidRPr="004E325F" w:rsidRDefault="00BE3551" w:rsidP="00171990">
      <w:pPr>
        <w:pStyle w:val="Heading2"/>
      </w:pPr>
      <w:bookmarkStart w:id="75" w:name="_Toc97980002"/>
      <w:bookmarkStart w:id="76" w:name="_Toc103279174"/>
      <w:r w:rsidRPr="004E325F">
        <w:t>Specialist</w:t>
      </w:r>
      <w:r>
        <w:t xml:space="preserve"> </w:t>
      </w:r>
      <w:r w:rsidRPr="004E325F">
        <w:t>communication</w:t>
      </w:r>
      <w:r>
        <w:t xml:space="preserve"> </w:t>
      </w:r>
      <w:r w:rsidRPr="004E325F">
        <w:t>assessment</w:t>
      </w:r>
      <w:r>
        <w:t xml:space="preserve"> </w:t>
      </w:r>
      <w:r w:rsidRPr="004E325F">
        <w:t>reports</w:t>
      </w:r>
      <w:r>
        <w:t xml:space="preserve"> </w:t>
      </w:r>
      <w:r w:rsidRPr="004E325F">
        <w:t>and</w:t>
      </w:r>
      <w:r>
        <w:t xml:space="preserve"> </w:t>
      </w:r>
      <w:r w:rsidRPr="004E325F">
        <w:t>advice</w:t>
      </w:r>
      <w:bookmarkEnd w:id="75"/>
      <w:bookmarkEnd w:id="76"/>
    </w:p>
    <w:p w14:paraId="5B4DEE26" w14:textId="77777777" w:rsidR="00BE3551" w:rsidRPr="004E325F" w:rsidRDefault="00BE3551" w:rsidP="00C05C63">
      <w:pPr>
        <w:pStyle w:val="Body"/>
      </w:pPr>
      <w:r w:rsidRPr="004E325F">
        <w:t>The</w:t>
      </w:r>
      <w:r>
        <w:t xml:space="preserve"> </w:t>
      </w:r>
      <w:r w:rsidRPr="004E325F">
        <w:t>Restrictive</w:t>
      </w:r>
      <w:r>
        <w:t xml:space="preserve"> </w:t>
      </w:r>
      <w:r w:rsidRPr="004E325F">
        <w:t>Practices</w:t>
      </w:r>
      <w:r>
        <w:t xml:space="preserve"> </w:t>
      </w:r>
      <w:r w:rsidRPr="004E325F">
        <w:t>Authorisation</w:t>
      </w:r>
      <w:r>
        <w:t xml:space="preserve"> </w:t>
      </w:r>
      <w:r w:rsidRPr="004E325F">
        <w:t>team</w:t>
      </w:r>
      <w:r>
        <w:t xml:space="preserve"> </w:t>
      </w:r>
      <w:r w:rsidRPr="004E325F">
        <w:t>have</w:t>
      </w:r>
      <w:r>
        <w:t xml:space="preserve"> </w:t>
      </w:r>
      <w:r w:rsidRPr="004E325F">
        <w:t>continued</w:t>
      </w:r>
      <w:r>
        <w:t xml:space="preserve"> </w:t>
      </w:r>
      <w:r w:rsidRPr="004E325F">
        <w:t>their</w:t>
      </w:r>
      <w:r>
        <w:t xml:space="preserve"> </w:t>
      </w:r>
      <w:r w:rsidRPr="004E325F">
        <w:t>commitment</w:t>
      </w:r>
      <w:r>
        <w:t xml:space="preserve"> </w:t>
      </w:r>
      <w:r w:rsidRPr="004E325F">
        <w:t>to</w:t>
      </w:r>
      <w:r>
        <w:t xml:space="preserve"> </w:t>
      </w:r>
      <w:r w:rsidRPr="004E325F">
        <w:t>ensuring</w:t>
      </w:r>
      <w:r>
        <w:t xml:space="preserve"> </w:t>
      </w:r>
      <w:r w:rsidRPr="004E325F">
        <w:t>the</w:t>
      </w:r>
      <w:r>
        <w:t xml:space="preserve"> </w:t>
      </w:r>
      <w:r w:rsidRPr="004E325F">
        <w:t>communication</w:t>
      </w:r>
      <w:r>
        <w:t xml:space="preserve"> </w:t>
      </w:r>
      <w:r w:rsidRPr="004E325F">
        <w:t>needs</w:t>
      </w:r>
      <w:r>
        <w:t xml:space="preserve"> </w:t>
      </w:r>
      <w:r w:rsidRPr="004E325F">
        <w:t>of</w:t>
      </w:r>
      <w:r>
        <w:t xml:space="preserve"> </w:t>
      </w:r>
      <w:r w:rsidRPr="004E325F">
        <w:t>people</w:t>
      </w:r>
      <w:r>
        <w:t xml:space="preserve"> </w:t>
      </w:r>
      <w:r w:rsidRPr="004E325F">
        <w:t>with</w:t>
      </w:r>
      <w:r>
        <w:t xml:space="preserve"> </w:t>
      </w:r>
      <w:r w:rsidRPr="004E325F">
        <w:t>complex</w:t>
      </w:r>
      <w:r>
        <w:t xml:space="preserve"> </w:t>
      </w:r>
      <w:r w:rsidRPr="004E325F">
        <w:t>behaviour</w:t>
      </w:r>
      <w:r>
        <w:t xml:space="preserve"> </w:t>
      </w:r>
      <w:r w:rsidRPr="004E325F">
        <w:t>is</w:t>
      </w:r>
      <w:r>
        <w:t xml:space="preserve"> </w:t>
      </w:r>
      <w:r w:rsidRPr="004E325F">
        <w:t>better</w:t>
      </w:r>
      <w:r>
        <w:t xml:space="preserve"> </w:t>
      </w:r>
      <w:r w:rsidRPr="004E325F">
        <w:t>understood.</w:t>
      </w:r>
      <w:r>
        <w:t xml:space="preserve"> </w:t>
      </w:r>
      <w:r w:rsidRPr="004E325F">
        <w:t>The</w:t>
      </w:r>
      <w:r>
        <w:t xml:space="preserve"> </w:t>
      </w:r>
      <w:r w:rsidRPr="004E325F">
        <w:t>relationship</w:t>
      </w:r>
      <w:r>
        <w:t xml:space="preserve"> </w:t>
      </w:r>
      <w:r w:rsidRPr="004E325F">
        <w:t>between</w:t>
      </w:r>
      <w:r>
        <w:t xml:space="preserve"> </w:t>
      </w:r>
      <w:r w:rsidRPr="004E325F">
        <w:t>communication</w:t>
      </w:r>
      <w:r>
        <w:t xml:space="preserve"> </w:t>
      </w:r>
      <w:r w:rsidRPr="004E325F">
        <w:t>difficulties</w:t>
      </w:r>
      <w:r>
        <w:t xml:space="preserve"> </w:t>
      </w:r>
      <w:r w:rsidRPr="004E325F">
        <w:t>and</w:t>
      </w:r>
      <w:r>
        <w:t xml:space="preserve"> </w:t>
      </w:r>
      <w:r w:rsidRPr="004E325F">
        <w:t>behaviours</w:t>
      </w:r>
      <w:r>
        <w:t xml:space="preserve"> </w:t>
      </w:r>
      <w:r w:rsidRPr="004E325F">
        <w:t>of</w:t>
      </w:r>
      <w:r>
        <w:t xml:space="preserve"> </w:t>
      </w:r>
      <w:r w:rsidRPr="004E325F">
        <w:t>concern</w:t>
      </w:r>
      <w:r>
        <w:t xml:space="preserve"> </w:t>
      </w:r>
      <w:r w:rsidRPr="004E325F">
        <w:t>is</w:t>
      </w:r>
      <w:r>
        <w:t xml:space="preserve"> </w:t>
      </w:r>
      <w:r w:rsidRPr="004E325F">
        <w:t>well</w:t>
      </w:r>
      <w:r>
        <w:t xml:space="preserve"> </w:t>
      </w:r>
      <w:r w:rsidRPr="004E325F">
        <w:t>documented</w:t>
      </w:r>
      <w:r>
        <w:t xml:space="preserve"> </w:t>
      </w:r>
      <w:r w:rsidRPr="004E325F">
        <w:t>in</w:t>
      </w:r>
      <w:r>
        <w:t xml:space="preserve"> </w:t>
      </w:r>
      <w:r w:rsidRPr="004E325F">
        <w:t>the</w:t>
      </w:r>
      <w:r>
        <w:t xml:space="preserve"> </w:t>
      </w:r>
      <w:r w:rsidRPr="004E325F">
        <w:t>research</w:t>
      </w:r>
      <w:r>
        <w:t xml:space="preserve"> </w:t>
      </w:r>
      <w:r w:rsidRPr="004E325F">
        <w:t>literature</w:t>
      </w:r>
      <w:r>
        <w:t>. W</w:t>
      </w:r>
      <w:r w:rsidRPr="004E325F">
        <w:t>here</w:t>
      </w:r>
      <w:r>
        <w:t xml:space="preserve"> </w:t>
      </w:r>
      <w:r w:rsidRPr="004E325F">
        <w:t>this</w:t>
      </w:r>
      <w:r>
        <w:t xml:space="preserve"> </w:t>
      </w:r>
      <w:r w:rsidRPr="004E325F">
        <w:t>issue</w:t>
      </w:r>
      <w:r>
        <w:t xml:space="preserve"> </w:t>
      </w:r>
      <w:r w:rsidRPr="004E325F">
        <w:t>continues</w:t>
      </w:r>
      <w:r>
        <w:t xml:space="preserve"> </w:t>
      </w:r>
      <w:r w:rsidRPr="004E325F">
        <w:t>to</w:t>
      </w:r>
      <w:r>
        <w:t xml:space="preserve"> </w:t>
      </w:r>
      <w:r w:rsidRPr="004E325F">
        <w:t>remain</w:t>
      </w:r>
      <w:r>
        <w:t xml:space="preserve"> </w:t>
      </w:r>
      <w:r w:rsidRPr="004E325F">
        <w:t>undetected</w:t>
      </w:r>
      <w:r>
        <w:t xml:space="preserve"> </w:t>
      </w:r>
      <w:r w:rsidRPr="004E325F">
        <w:t>and</w:t>
      </w:r>
      <w:r>
        <w:t xml:space="preserve"> </w:t>
      </w:r>
      <w:r w:rsidRPr="004E325F">
        <w:t>unaddressed</w:t>
      </w:r>
      <w:r>
        <w:t xml:space="preserve"> </w:t>
      </w:r>
      <w:r w:rsidRPr="004E325F">
        <w:t>behaviours</w:t>
      </w:r>
      <w:r>
        <w:t xml:space="preserve"> </w:t>
      </w:r>
      <w:r w:rsidRPr="004E325F">
        <w:t>of</w:t>
      </w:r>
      <w:r>
        <w:t xml:space="preserve"> </w:t>
      </w:r>
      <w:r w:rsidRPr="004E325F">
        <w:t>concern</w:t>
      </w:r>
      <w:r>
        <w:t xml:space="preserve"> </w:t>
      </w:r>
      <w:r w:rsidRPr="004E325F">
        <w:t>are</w:t>
      </w:r>
      <w:r>
        <w:t xml:space="preserve"> </w:t>
      </w:r>
      <w:r w:rsidRPr="004E325F">
        <w:t>maintained.</w:t>
      </w:r>
    </w:p>
    <w:p w14:paraId="57B60FA7" w14:textId="77777777" w:rsidR="00BE3551" w:rsidRDefault="00BE3551" w:rsidP="00C05C63">
      <w:pPr>
        <w:pStyle w:val="Body"/>
      </w:pPr>
      <w:r w:rsidRPr="004E325F">
        <w:t>The</w:t>
      </w:r>
      <w:r>
        <w:t xml:space="preserve"> </w:t>
      </w:r>
      <w:r w:rsidRPr="004E325F">
        <w:t>focus</w:t>
      </w:r>
      <w:r>
        <w:t xml:space="preserve"> </w:t>
      </w:r>
      <w:r w:rsidRPr="004E325F">
        <w:t>for</w:t>
      </w:r>
      <w:r>
        <w:t xml:space="preserve"> </w:t>
      </w:r>
      <w:r w:rsidRPr="004E325F">
        <w:t>2020</w:t>
      </w:r>
      <w:r>
        <w:t>–</w:t>
      </w:r>
      <w:r w:rsidRPr="004E325F">
        <w:t>21</w:t>
      </w:r>
      <w:r>
        <w:t xml:space="preserve"> </w:t>
      </w:r>
      <w:r w:rsidRPr="004E325F">
        <w:t>was</w:t>
      </w:r>
      <w:r>
        <w:t xml:space="preserve"> </w:t>
      </w:r>
      <w:r w:rsidRPr="004E325F">
        <w:t>on</w:t>
      </w:r>
      <w:r>
        <w:t xml:space="preserve"> </w:t>
      </w:r>
      <w:r w:rsidRPr="004E325F">
        <w:t>ensuring</w:t>
      </w:r>
      <w:r>
        <w:t xml:space="preserve"> </w:t>
      </w:r>
      <w:r w:rsidRPr="004E325F">
        <w:t>a</w:t>
      </w:r>
      <w:r>
        <w:t xml:space="preserve"> </w:t>
      </w:r>
      <w:r w:rsidRPr="004E325F">
        <w:t>better</w:t>
      </w:r>
      <w:r>
        <w:t xml:space="preserve"> </w:t>
      </w:r>
      <w:r w:rsidRPr="004E325F">
        <w:t>understanding</w:t>
      </w:r>
      <w:r>
        <w:t xml:space="preserve"> </w:t>
      </w:r>
      <w:r w:rsidRPr="004E325F">
        <w:t>of</w:t>
      </w:r>
      <w:r>
        <w:t xml:space="preserve"> </w:t>
      </w:r>
      <w:r w:rsidRPr="004E325F">
        <w:t>how</w:t>
      </w:r>
      <w:r>
        <w:t xml:space="preserve"> </w:t>
      </w:r>
      <w:r w:rsidRPr="004E325F">
        <w:t>people</w:t>
      </w:r>
      <w:r>
        <w:t xml:space="preserve"> </w:t>
      </w:r>
      <w:r w:rsidRPr="004E325F">
        <w:t>with</w:t>
      </w:r>
      <w:r>
        <w:t xml:space="preserve"> </w:t>
      </w:r>
      <w:r w:rsidRPr="004E325F">
        <w:t>communication</w:t>
      </w:r>
      <w:r>
        <w:t xml:space="preserve"> </w:t>
      </w:r>
      <w:r w:rsidRPr="004E325F">
        <w:t>difficulties,</w:t>
      </w:r>
      <w:r>
        <w:t xml:space="preserve"> </w:t>
      </w:r>
      <w:r w:rsidRPr="004E325F">
        <w:t>specifically</w:t>
      </w:r>
      <w:r>
        <w:t xml:space="preserve"> </w:t>
      </w:r>
      <w:r w:rsidRPr="004E325F">
        <w:t>those</w:t>
      </w:r>
      <w:r>
        <w:t xml:space="preserve"> </w:t>
      </w:r>
      <w:r w:rsidRPr="004E325F">
        <w:t>who</w:t>
      </w:r>
      <w:r>
        <w:t xml:space="preserve"> </w:t>
      </w:r>
      <w:r w:rsidRPr="004E325F">
        <w:t>are</w:t>
      </w:r>
      <w:r>
        <w:t xml:space="preserve"> </w:t>
      </w:r>
      <w:r w:rsidRPr="004E325F">
        <w:t>non-speaking,</w:t>
      </w:r>
      <w:r>
        <w:t xml:space="preserve"> </w:t>
      </w:r>
      <w:r w:rsidRPr="004E325F">
        <w:t>communicate</w:t>
      </w:r>
      <w:r>
        <w:t xml:space="preserve"> </w:t>
      </w:r>
      <w:r w:rsidRPr="004E325F">
        <w:t>pain</w:t>
      </w:r>
      <w:r>
        <w:t xml:space="preserve"> </w:t>
      </w:r>
      <w:r w:rsidRPr="004E325F">
        <w:t>and</w:t>
      </w:r>
      <w:r>
        <w:t xml:space="preserve"> </w:t>
      </w:r>
      <w:r w:rsidRPr="004E325F">
        <w:t>discomfort,</w:t>
      </w:r>
      <w:r>
        <w:t xml:space="preserve"> </w:t>
      </w:r>
      <w:r w:rsidRPr="004E325F">
        <w:t>as</w:t>
      </w:r>
      <w:r>
        <w:t xml:space="preserve"> </w:t>
      </w:r>
      <w:r w:rsidRPr="004E325F">
        <w:t>well</w:t>
      </w:r>
      <w:r>
        <w:t xml:space="preserve"> </w:t>
      </w:r>
      <w:r w:rsidRPr="004E325F">
        <w:t>as</w:t>
      </w:r>
      <w:r>
        <w:t xml:space="preserve"> </w:t>
      </w:r>
      <w:r w:rsidRPr="004E325F">
        <w:t>ensuring</w:t>
      </w:r>
      <w:r>
        <w:t xml:space="preserve"> </w:t>
      </w:r>
      <w:r w:rsidRPr="004E325F">
        <w:t>that</w:t>
      </w:r>
      <w:r>
        <w:t xml:space="preserve"> </w:t>
      </w:r>
      <w:r w:rsidRPr="004E325F">
        <w:t>functionally</w:t>
      </w:r>
      <w:r>
        <w:t xml:space="preserve"> </w:t>
      </w:r>
      <w:r w:rsidRPr="004E325F">
        <w:t>equivalent</w:t>
      </w:r>
      <w:r>
        <w:t xml:space="preserve"> </w:t>
      </w:r>
      <w:r w:rsidRPr="004E325F">
        <w:t>replacement</w:t>
      </w:r>
      <w:r>
        <w:t xml:space="preserve"> </w:t>
      </w:r>
      <w:r w:rsidRPr="004E325F">
        <w:t>behaviour</w:t>
      </w:r>
      <w:r>
        <w:t xml:space="preserve"> </w:t>
      </w:r>
      <w:r w:rsidRPr="004E325F">
        <w:t>strategies</w:t>
      </w:r>
      <w:r>
        <w:t xml:space="preserve"> </w:t>
      </w:r>
      <w:r w:rsidRPr="004E325F">
        <w:t>selected</w:t>
      </w:r>
      <w:r>
        <w:t xml:space="preserve"> </w:t>
      </w:r>
      <w:r w:rsidRPr="004E325F">
        <w:t>were</w:t>
      </w:r>
      <w:r>
        <w:t xml:space="preserve"> </w:t>
      </w:r>
      <w:r w:rsidRPr="004E325F">
        <w:t>based</w:t>
      </w:r>
      <w:r>
        <w:t xml:space="preserve"> </w:t>
      </w:r>
      <w:r w:rsidRPr="004E325F">
        <w:t>on</w:t>
      </w:r>
      <w:r>
        <w:t xml:space="preserve"> </w:t>
      </w:r>
      <w:r w:rsidRPr="004E325F">
        <w:t>comprehensive</w:t>
      </w:r>
      <w:r>
        <w:t xml:space="preserve"> </w:t>
      </w:r>
      <w:r w:rsidRPr="004E325F">
        <w:t>communication</w:t>
      </w:r>
      <w:r>
        <w:t xml:space="preserve"> </w:t>
      </w:r>
      <w:r w:rsidRPr="004E325F">
        <w:t>assessment</w:t>
      </w:r>
      <w:r>
        <w:t xml:space="preserve"> </w:t>
      </w:r>
      <w:r w:rsidRPr="004E325F">
        <w:t>reports.</w:t>
      </w:r>
    </w:p>
    <w:p w14:paraId="7E83706D" w14:textId="77777777" w:rsidR="00BE3551" w:rsidRDefault="00BE3551" w:rsidP="00C05C63">
      <w:pPr>
        <w:pStyle w:val="Body"/>
      </w:pPr>
      <w:r w:rsidRPr="004E325F">
        <w:t>The</w:t>
      </w:r>
      <w:r>
        <w:t xml:space="preserve"> </w:t>
      </w:r>
      <w:r w:rsidRPr="004E325F">
        <w:t>Restrictive</w:t>
      </w:r>
      <w:r>
        <w:t xml:space="preserve"> </w:t>
      </w:r>
      <w:r w:rsidRPr="004E325F">
        <w:t>Practices</w:t>
      </w:r>
      <w:r>
        <w:t xml:space="preserve"> </w:t>
      </w:r>
      <w:r w:rsidRPr="004E325F">
        <w:t>Authorisation</w:t>
      </w:r>
      <w:r>
        <w:t xml:space="preserve"> </w:t>
      </w:r>
      <w:r w:rsidRPr="004E325F">
        <w:t>team</w:t>
      </w:r>
      <w:r>
        <w:t xml:space="preserve"> </w:t>
      </w:r>
      <w:r w:rsidRPr="004E325F">
        <w:t>completed</w:t>
      </w:r>
      <w:r>
        <w:t xml:space="preserve"> </w:t>
      </w:r>
      <w:r w:rsidRPr="004E325F">
        <w:t>two</w:t>
      </w:r>
      <w:r>
        <w:t xml:space="preserve"> </w:t>
      </w:r>
      <w:r w:rsidRPr="004E325F">
        <w:t>specialist</w:t>
      </w:r>
      <w:r>
        <w:t xml:space="preserve"> </w:t>
      </w:r>
      <w:r w:rsidRPr="004E325F">
        <w:t>communication</w:t>
      </w:r>
      <w:r>
        <w:t xml:space="preserve"> </w:t>
      </w:r>
      <w:r w:rsidRPr="004E325F">
        <w:t>assessment</w:t>
      </w:r>
      <w:r>
        <w:t xml:space="preserve"> </w:t>
      </w:r>
      <w:r w:rsidRPr="004E325F">
        <w:t>reports</w:t>
      </w:r>
      <w:r>
        <w:t xml:space="preserve"> </w:t>
      </w:r>
      <w:r w:rsidRPr="004E325F">
        <w:t>and</w:t>
      </w:r>
      <w:r>
        <w:t xml:space="preserve"> </w:t>
      </w:r>
      <w:r w:rsidRPr="004E325F">
        <w:t>provided</w:t>
      </w:r>
      <w:r>
        <w:t xml:space="preserve"> </w:t>
      </w:r>
      <w:r w:rsidRPr="004E325F">
        <w:t>communication-based</w:t>
      </w:r>
      <w:r>
        <w:t xml:space="preserve"> </w:t>
      </w:r>
      <w:r w:rsidRPr="004E325F">
        <w:t>advice</w:t>
      </w:r>
      <w:r>
        <w:t xml:space="preserve"> </w:t>
      </w:r>
      <w:r w:rsidRPr="004E325F">
        <w:t>for</w:t>
      </w:r>
      <w:r>
        <w:t xml:space="preserve"> </w:t>
      </w:r>
      <w:r w:rsidRPr="004E325F">
        <w:t>47</w:t>
      </w:r>
      <w:r>
        <w:t xml:space="preserve"> </w:t>
      </w:r>
      <w:r w:rsidRPr="004E325F">
        <w:t>people,</w:t>
      </w:r>
      <w:r>
        <w:t xml:space="preserve"> </w:t>
      </w:r>
      <w:r w:rsidRPr="004E325F">
        <w:t>as</w:t>
      </w:r>
      <w:r>
        <w:t xml:space="preserve"> </w:t>
      </w:r>
      <w:r w:rsidRPr="004E325F">
        <w:t>a</w:t>
      </w:r>
      <w:r>
        <w:t xml:space="preserve"> </w:t>
      </w:r>
      <w:r w:rsidRPr="004E325F">
        <w:t>means</w:t>
      </w:r>
      <w:r>
        <w:t xml:space="preserve"> </w:t>
      </w:r>
      <w:r w:rsidRPr="004E325F">
        <w:t>of</w:t>
      </w:r>
      <w:r>
        <w:t xml:space="preserve"> </w:t>
      </w:r>
      <w:r w:rsidRPr="004E325F">
        <w:t>ensuring</w:t>
      </w:r>
      <w:r>
        <w:t xml:space="preserve"> </w:t>
      </w:r>
      <w:r w:rsidRPr="004E325F">
        <w:t>a</w:t>
      </w:r>
      <w:r>
        <w:t xml:space="preserve"> </w:t>
      </w:r>
      <w:r w:rsidRPr="004E325F">
        <w:t>better</w:t>
      </w:r>
      <w:r>
        <w:t xml:space="preserve"> </w:t>
      </w:r>
      <w:r w:rsidRPr="004E325F">
        <w:t>match</w:t>
      </w:r>
      <w:r>
        <w:t xml:space="preserve"> </w:t>
      </w:r>
      <w:r w:rsidRPr="004E325F">
        <w:t>between</w:t>
      </w:r>
      <w:r>
        <w:t xml:space="preserve"> </w:t>
      </w:r>
      <w:r w:rsidRPr="004E325F">
        <w:t>the</w:t>
      </w:r>
      <w:r>
        <w:t xml:space="preserve"> </w:t>
      </w:r>
      <w:r w:rsidRPr="004E325F">
        <w:t>recommended</w:t>
      </w:r>
      <w:r>
        <w:t xml:space="preserve"> </w:t>
      </w:r>
      <w:r w:rsidRPr="004E325F">
        <w:t>positive</w:t>
      </w:r>
      <w:r>
        <w:t xml:space="preserve"> </w:t>
      </w:r>
      <w:r w:rsidRPr="004E325F">
        <w:t>behaviour</w:t>
      </w:r>
      <w:r>
        <w:t xml:space="preserve"> </w:t>
      </w:r>
      <w:r w:rsidRPr="004E325F">
        <w:t>support</w:t>
      </w:r>
      <w:r>
        <w:t xml:space="preserve"> </w:t>
      </w:r>
      <w:r w:rsidRPr="004E325F">
        <w:t>strategies</w:t>
      </w:r>
      <w:r>
        <w:t xml:space="preserve"> </w:t>
      </w:r>
      <w:r w:rsidRPr="004E325F">
        <w:t>and</w:t>
      </w:r>
      <w:r>
        <w:t xml:space="preserve"> </w:t>
      </w:r>
      <w:r w:rsidRPr="004E325F">
        <w:t>a</w:t>
      </w:r>
      <w:r>
        <w:t xml:space="preserve"> </w:t>
      </w:r>
      <w:r w:rsidRPr="004E325F">
        <w:t>person’s</w:t>
      </w:r>
      <w:r>
        <w:t xml:space="preserve"> </w:t>
      </w:r>
      <w:r w:rsidRPr="004E325F">
        <w:t>actual</w:t>
      </w:r>
      <w:r>
        <w:t xml:space="preserve"> </w:t>
      </w:r>
      <w:r w:rsidRPr="004E325F">
        <w:t>level</w:t>
      </w:r>
      <w:r>
        <w:t xml:space="preserve"> </w:t>
      </w:r>
      <w:r w:rsidRPr="004E325F">
        <w:t>of</w:t>
      </w:r>
      <w:r>
        <w:t xml:space="preserve"> </w:t>
      </w:r>
      <w:r w:rsidRPr="004E325F">
        <w:t>skill</w:t>
      </w:r>
      <w:r>
        <w:t xml:space="preserve"> </w:t>
      </w:r>
      <w:r w:rsidRPr="004E325F">
        <w:t>and</w:t>
      </w:r>
      <w:r>
        <w:t xml:space="preserve"> </w:t>
      </w:r>
      <w:r w:rsidRPr="004E325F">
        <w:t>ability.</w:t>
      </w:r>
    </w:p>
    <w:p w14:paraId="137D01FB" w14:textId="77777777" w:rsidR="00BE3551" w:rsidRPr="0012441A" w:rsidRDefault="00BE3551" w:rsidP="00C05C63">
      <w:pPr>
        <w:pStyle w:val="Heading2"/>
      </w:pPr>
      <w:bookmarkStart w:id="77" w:name="_Toc97980003"/>
      <w:bookmarkStart w:id="78" w:name="_Toc103279175"/>
      <w:r w:rsidRPr="0012441A">
        <w:t>ARMIDILO-S</w:t>
      </w:r>
      <w:bookmarkEnd w:id="77"/>
      <w:bookmarkEnd w:id="78"/>
    </w:p>
    <w:p w14:paraId="3DC1C1BE" w14:textId="09CA3A9A" w:rsidR="00BE3551" w:rsidRPr="00C05C63" w:rsidRDefault="00BE3551" w:rsidP="00C05C63">
      <w:pPr>
        <w:pStyle w:val="Body"/>
      </w:pPr>
      <w:r w:rsidRPr="002F3D81">
        <w:t>The</w:t>
      </w:r>
      <w:r>
        <w:t xml:space="preserve"> </w:t>
      </w:r>
      <w:r w:rsidRPr="002F3D81">
        <w:t>Assessment</w:t>
      </w:r>
      <w:r>
        <w:t xml:space="preserve"> </w:t>
      </w:r>
      <w:r w:rsidRPr="002F3D81">
        <w:t>of</w:t>
      </w:r>
      <w:r>
        <w:t xml:space="preserve"> </w:t>
      </w:r>
      <w:r w:rsidRPr="002F3D81">
        <w:t>Risk</w:t>
      </w:r>
      <w:r>
        <w:t xml:space="preserve"> </w:t>
      </w:r>
      <w:r w:rsidRPr="002F3D81">
        <w:t>and</w:t>
      </w:r>
      <w:r>
        <w:t xml:space="preserve"> </w:t>
      </w:r>
      <w:r w:rsidRPr="002F3D81">
        <w:t>Manageability</w:t>
      </w:r>
      <w:r>
        <w:t xml:space="preserve"> </w:t>
      </w:r>
      <w:r w:rsidRPr="002F3D81">
        <w:t>of</w:t>
      </w:r>
      <w:r>
        <w:t xml:space="preserve"> </w:t>
      </w:r>
      <w:r w:rsidRPr="002F3D81">
        <w:t>Individuals</w:t>
      </w:r>
      <w:r>
        <w:t xml:space="preserve"> </w:t>
      </w:r>
      <w:r w:rsidRPr="002F3D81">
        <w:t>with</w:t>
      </w:r>
      <w:r>
        <w:t xml:space="preserve"> </w:t>
      </w:r>
      <w:r w:rsidRPr="002F3D81">
        <w:t>Developmental</w:t>
      </w:r>
      <w:r>
        <w:t xml:space="preserve"> </w:t>
      </w:r>
      <w:r w:rsidRPr="002F3D81">
        <w:t>and</w:t>
      </w:r>
      <w:r>
        <w:t xml:space="preserve"> </w:t>
      </w:r>
      <w:r w:rsidRPr="002F3D81">
        <w:t>Intellectual</w:t>
      </w:r>
      <w:r>
        <w:t xml:space="preserve"> </w:t>
      </w:r>
      <w:r w:rsidRPr="002F3D81">
        <w:t>Limitations</w:t>
      </w:r>
      <w:r>
        <w:t xml:space="preserve"> </w:t>
      </w:r>
      <w:r w:rsidRPr="00C05C63">
        <w:t>who</w:t>
      </w:r>
      <w:r>
        <w:t xml:space="preserve"> </w:t>
      </w:r>
      <w:r w:rsidRPr="00C05C63">
        <w:t>Offend</w:t>
      </w:r>
      <w:r>
        <w:t xml:space="preserve"> </w:t>
      </w:r>
      <w:r w:rsidRPr="00C05C63">
        <w:t>–</w:t>
      </w:r>
      <w:r>
        <w:t xml:space="preserve"> </w:t>
      </w:r>
      <w:r w:rsidRPr="00C05C63">
        <w:t>Sexually</w:t>
      </w:r>
      <w:r>
        <w:t xml:space="preserve"> </w:t>
      </w:r>
      <w:r w:rsidRPr="00C05C63">
        <w:t>(ARMIDILO-S)</w:t>
      </w:r>
      <w:r>
        <w:t xml:space="preserve"> </w:t>
      </w:r>
      <w:r w:rsidRPr="00C05C63">
        <w:t>is</w:t>
      </w:r>
      <w:r>
        <w:t xml:space="preserve"> </w:t>
      </w:r>
      <w:r w:rsidRPr="00C05C63">
        <w:t>a</w:t>
      </w:r>
      <w:r>
        <w:t xml:space="preserve"> </w:t>
      </w:r>
      <w:r w:rsidRPr="00C05C63">
        <w:t>risk</w:t>
      </w:r>
      <w:r>
        <w:t xml:space="preserve"> </w:t>
      </w:r>
      <w:r w:rsidRPr="00C05C63">
        <w:t>assessment</w:t>
      </w:r>
      <w:r>
        <w:t xml:space="preserve"> </w:t>
      </w:r>
      <w:r w:rsidRPr="00C05C63">
        <w:t>and</w:t>
      </w:r>
      <w:r>
        <w:t xml:space="preserve"> </w:t>
      </w:r>
      <w:r w:rsidRPr="00C05C63">
        <w:t>management</w:t>
      </w:r>
      <w:r>
        <w:t xml:space="preserve"> </w:t>
      </w:r>
      <w:r w:rsidRPr="00C05C63">
        <w:t>tool</w:t>
      </w:r>
      <w:r>
        <w:t xml:space="preserve"> </w:t>
      </w:r>
      <w:r w:rsidRPr="00C05C63">
        <w:t>that</w:t>
      </w:r>
      <w:r w:rsidR="005D48E4">
        <w:t> </w:t>
      </w:r>
      <w:r w:rsidRPr="00C05C63">
        <w:t>has</w:t>
      </w:r>
      <w:r>
        <w:t xml:space="preserve"> </w:t>
      </w:r>
      <w:r w:rsidRPr="00C05C63">
        <w:t>been</w:t>
      </w:r>
      <w:r>
        <w:t xml:space="preserve"> </w:t>
      </w:r>
      <w:r w:rsidRPr="00C05C63">
        <w:t>specifically</w:t>
      </w:r>
      <w:r>
        <w:t xml:space="preserve"> </w:t>
      </w:r>
      <w:r w:rsidRPr="00C05C63">
        <w:t>developed</w:t>
      </w:r>
      <w:r>
        <w:t xml:space="preserve"> </w:t>
      </w:r>
      <w:r w:rsidRPr="00C05C63">
        <w:t>for</w:t>
      </w:r>
      <w:r>
        <w:t xml:space="preserve"> </w:t>
      </w:r>
      <w:r w:rsidRPr="00C05C63">
        <w:t>offenders</w:t>
      </w:r>
      <w:r>
        <w:t xml:space="preserve"> </w:t>
      </w:r>
      <w:r w:rsidRPr="00C05C63">
        <w:t>with</w:t>
      </w:r>
      <w:r>
        <w:t xml:space="preserve"> </w:t>
      </w:r>
      <w:r w:rsidRPr="00C05C63">
        <w:t>an</w:t>
      </w:r>
      <w:r>
        <w:t xml:space="preserve"> </w:t>
      </w:r>
      <w:r w:rsidRPr="00C05C63">
        <w:t>intellectual</w:t>
      </w:r>
      <w:r>
        <w:t xml:space="preserve"> </w:t>
      </w:r>
      <w:r w:rsidRPr="00C05C63">
        <w:t>disability.</w:t>
      </w:r>
    </w:p>
    <w:p w14:paraId="4D325B68" w14:textId="77777777" w:rsidR="00BE3551" w:rsidRPr="00C05C63" w:rsidRDefault="00BE3551" w:rsidP="00C05C63">
      <w:pPr>
        <w:pStyle w:val="Body"/>
      </w:pPr>
      <w:r w:rsidRPr="00C05C63">
        <w:t>Risk</w:t>
      </w:r>
      <w:r>
        <w:t xml:space="preserve"> </w:t>
      </w:r>
      <w:r w:rsidRPr="00C05C63">
        <w:t>assessment</w:t>
      </w:r>
      <w:r>
        <w:t xml:space="preserve"> </w:t>
      </w:r>
      <w:r w:rsidRPr="00C05C63">
        <w:t>and</w:t>
      </w:r>
      <w:r>
        <w:t xml:space="preserve"> </w:t>
      </w:r>
      <w:r w:rsidRPr="00C05C63">
        <w:t>management</w:t>
      </w:r>
      <w:r>
        <w:t xml:space="preserve"> </w:t>
      </w:r>
      <w:r w:rsidRPr="00C05C63">
        <w:t>is</w:t>
      </w:r>
      <w:r>
        <w:t xml:space="preserve"> </w:t>
      </w:r>
      <w:r w:rsidRPr="00C05C63">
        <w:t>a</w:t>
      </w:r>
      <w:r>
        <w:t xml:space="preserve"> </w:t>
      </w:r>
      <w:r w:rsidRPr="00C05C63">
        <w:t>central</w:t>
      </w:r>
      <w:r>
        <w:t xml:space="preserve"> </w:t>
      </w:r>
      <w:r w:rsidRPr="00C05C63">
        <w:t>consideration</w:t>
      </w:r>
      <w:r>
        <w:t xml:space="preserve"> </w:t>
      </w:r>
      <w:r w:rsidRPr="00C05C63">
        <w:t>for</w:t>
      </w:r>
      <w:r>
        <w:t xml:space="preserve"> </w:t>
      </w:r>
      <w:r w:rsidRPr="00C05C63">
        <w:t>compulsory</w:t>
      </w:r>
      <w:r>
        <w:t xml:space="preserve"> </w:t>
      </w:r>
      <w:r w:rsidRPr="00C05C63">
        <w:t>treatment</w:t>
      </w:r>
      <w:r>
        <w:t xml:space="preserve"> </w:t>
      </w:r>
      <w:r w:rsidRPr="00C05C63">
        <w:t>when</w:t>
      </w:r>
      <w:r>
        <w:t xml:space="preserve"> </w:t>
      </w:r>
      <w:r w:rsidRPr="00C05C63">
        <w:t>working</w:t>
      </w:r>
      <w:r>
        <w:t xml:space="preserve"> </w:t>
      </w:r>
      <w:r w:rsidRPr="00C05C63">
        <w:t>with</w:t>
      </w:r>
      <w:r>
        <w:t xml:space="preserve"> </w:t>
      </w:r>
      <w:r w:rsidRPr="00C05C63">
        <w:t>offenders</w:t>
      </w:r>
      <w:r>
        <w:t xml:space="preserve"> </w:t>
      </w:r>
      <w:r w:rsidRPr="00C05C63">
        <w:t>with</w:t>
      </w:r>
      <w:r>
        <w:t xml:space="preserve"> </w:t>
      </w:r>
      <w:r w:rsidRPr="00C05C63">
        <w:t>an</w:t>
      </w:r>
      <w:r>
        <w:t xml:space="preserve"> </w:t>
      </w:r>
      <w:r w:rsidRPr="00C05C63">
        <w:t>intellectual</w:t>
      </w:r>
      <w:r>
        <w:t xml:space="preserve"> </w:t>
      </w:r>
      <w:r w:rsidRPr="00C05C63">
        <w:t>disability.</w:t>
      </w:r>
    </w:p>
    <w:p w14:paraId="1FE98644" w14:textId="4FC7FDCF" w:rsidR="00BE3551" w:rsidRPr="00C05C63" w:rsidRDefault="00BE3551" w:rsidP="00C05C63">
      <w:pPr>
        <w:pStyle w:val="Body"/>
      </w:pPr>
      <w:r w:rsidRPr="00C05C63">
        <w:t>The</w:t>
      </w:r>
      <w:r>
        <w:t xml:space="preserve"> </w:t>
      </w:r>
      <w:r w:rsidRPr="00C05C63">
        <w:t>Senior</w:t>
      </w:r>
      <w:r>
        <w:t xml:space="preserve"> </w:t>
      </w:r>
      <w:r w:rsidRPr="00C05C63">
        <w:t>Practitioner</w:t>
      </w:r>
      <w:r>
        <w:t xml:space="preserve"> </w:t>
      </w:r>
      <w:r w:rsidRPr="00C05C63">
        <w:t>facilitates</w:t>
      </w:r>
      <w:r>
        <w:t xml:space="preserve"> </w:t>
      </w:r>
      <w:r w:rsidRPr="00C05C63">
        <w:t>regular</w:t>
      </w:r>
      <w:r>
        <w:t xml:space="preserve"> </w:t>
      </w:r>
      <w:r w:rsidRPr="00C05C63">
        <w:t>training</w:t>
      </w:r>
      <w:r>
        <w:t xml:space="preserve"> </w:t>
      </w:r>
      <w:r w:rsidRPr="00C05C63">
        <w:t>sessions</w:t>
      </w:r>
      <w:r>
        <w:t xml:space="preserve"> </w:t>
      </w:r>
      <w:r w:rsidRPr="00C05C63">
        <w:t>on</w:t>
      </w:r>
      <w:r>
        <w:t xml:space="preserve"> </w:t>
      </w:r>
      <w:r w:rsidRPr="00C05C63">
        <w:t>administering</w:t>
      </w:r>
      <w:r>
        <w:t xml:space="preserve"> </w:t>
      </w:r>
      <w:r w:rsidRPr="00C05C63">
        <w:t>and</w:t>
      </w:r>
      <w:r>
        <w:t xml:space="preserve"> </w:t>
      </w:r>
      <w:r w:rsidRPr="00C05C63">
        <w:t>interpreting</w:t>
      </w:r>
      <w:r>
        <w:t xml:space="preserve"> </w:t>
      </w:r>
      <w:r w:rsidRPr="00C05C63">
        <w:t>this</w:t>
      </w:r>
      <w:r>
        <w:t xml:space="preserve"> </w:t>
      </w:r>
      <w:r w:rsidRPr="00C05C63">
        <w:t>assessment</w:t>
      </w:r>
      <w:r>
        <w:t xml:space="preserve"> </w:t>
      </w:r>
      <w:r w:rsidRPr="00C05C63">
        <w:t>tool</w:t>
      </w:r>
      <w:r>
        <w:t xml:space="preserve">. These are </w:t>
      </w:r>
      <w:r w:rsidRPr="00C05C63">
        <w:t>conducted</w:t>
      </w:r>
      <w:r>
        <w:t xml:space="preserve"> </w:t>
      </w:r>
      <w:r w:rsidRPr="00C05C63">
        <w:t>by</w:t>
      </w:r>
      <w:r>
        <w:t xml:space="preserve"> </w:t>
      </w:r>
      <w:r w:rsidRPr="00C05C63">
        <w:t>the</w:t>
      </w:r>
      <w:r>
        <w:t xml:space="preserve"> </w:t>
      </w:r>
      <w:r w:rsidRPr="00C05C63">
        <w:t>principal</w:t>
      </w:r>
      <w:r>
        <w:t xml:space="preserve"> </w:t>
      </w:r>
      <w:r w:rsidRPr="00C05C63">
        <w:t>author</w:t>
      </w:r>
      <w:r>
        <w:t xml:space="preserve"> </w:t>
      </w:r>
      <w:r w:rsidRPr="00C05C63">
        <w:t>of</w:t>
      </w:r>
      <w:r>
        <w:t xml:space="preserve"> </w:t>
      </w:r>
      <w:r w:rsidRPr="00C05C63">
        <w:t>the</w:t>
      </w:r>
      <w:r>
        <w:t xml:space="preserve"> </w:t>
      </w:r>
      <w:r w:rsidRPr="00C05C63">
        <w:t>assessment,</w:t>
      </w:r>
      <w:r>
        <w:t xml:space="preserve"> </w:t>
      </w:r>
      <w:r w:rsidRPr="00C05C63">
        <w:t>the</w:t>
      </w:r>
      <w:r>
        <w:t xml:space="preserve"> </w:t>
      </w:r>
      <w:r w:rsidRPr="00C05C63">
        <w:t>University</w:t>
      </w:r>
      <w:r>
        <w:t xml:space="preserve"> </w:t>
      </w:r>
      <w:r w:rsidRPr="00C05C63">
        <w:t>of</w:t>
      </w:r>
      <w:r w:rsidR="005D48E4">
        <w:t> </w:t>
      </w:r>
      <w:r w:rsidRPr="00C05C63">
        <w:t>Canberra’s</w:t>
      </w:r>
      <w:r>
        <w:t xml:space="preserve"> </w:t>
      </w:r>
      <w:r w:rsidRPr="00C05C63">
        <w:t>Professor</w:t>
      </w:r>
      <w:r>
        <w:t xml:space="preserve"> </w:t>
      </w:r>
      <w:r w:rsidRPr="00C05C63">
        <w:t>Doug</w:t>
      </w:r>
      <w:r>
        <w:t xml:space="preserve"> </w:t>
      </w:r>
      <w:r w:rsidRPr="00C05C63">
        <w:t>Boer.</w:t>
      </w:r>
    </w:p>
    <w:p w14:paraId="5CD09E3E" w14:textId="77777777" w:rsidR="00BE3551" w:rsidRDefault="00BE3551" w:rsidP="00C05C63">
      <w:pPr>
        <w:pStyle w:val="Body"/>
      </w:pPr>
      <w:r w:rsidRPr="00C05C63">
        <w:t>Professor</w:t>
      </w:r>
      <w:r>
        <w:t xml:space="preserve"> </w:t>
      </w:r>
      <w:r w:rsidRPr="00C05C63">
        <w:t>Boer</w:t>
      </w:r>
      <w:r>
        <w:t xml:space="preserve"> </w:t>
      </w:r>
      <w:r w:rsidRPr="00C05C63">
        <w:t>and</w:t>
      </w:r>
      <w:r>
        <w:t xml:space="preserve"> </w:t>
      </w:r>
      <w:r w:rsidRPr="00C05C63">
        <w:t>Dr</w:t>
      </w:r>
      <w:r>
        <w:t xml:space="preserve"> </w:t>
      </w:r>
      <w:r w:rsidRPr="00C05C63">
        <w:t>Frank</w:t>
      </w:r>
      <w:r>
        <w:t xml:space="preserve"> </w:t>
      </w:r>
      <w:r w:rsidRPr="00C05C63">
        <w:t>Lambrick</w:t>
      </w:r>
      <w:r>
        <w:t xml:space="preserve"> </w:t>
      </w:r>
      <w:r w:rsidRPr="00C05C63">
        <w:t>also</w:t>
      </w:r>
      <w:r>
        <w:t xml:space="preserve"> </w:t>
      </w:r>
      <w:r w:rsidRPr="00C05C63">
        <w:t>conduct</w:t>
      </w:r>
      <w:r>
        <w:t xml:space="preserve"> </w:t>
      </w:r>
      <w:r w:rsidRPr="00C05C63">
        <w:t>ARMIDILO-S</w:t>
      </w:r>
      <w:r>
        <w:t xml:space="preserve"> </w:t>
      </w:r>
      <w:r w:rsidRPr="00C05C63">
        <w:t>user</w:t>
      </w:r>
      <w:r>
        <w:t xml:space="preserve"> </w:t>
      </w:r>
      <w:r w:rsidRPr="00C05C63">
        <w:t>group</w:t>
      </w:r>
      <w:r>
        <w:t xml:space="preserve"> </w:t>
      </w:r>
      <w:r w:rsidRPr="00C05C63">
        <w:t>sessions.</w:t>
      </w:r>
      <w:r>
        <w:t xml:space="preserve"> </w:t>
      </w:r>
      <w:r w:rsidRPr="00C05C63">
        <w:t>These</w:t>
      </w:r>
      <w:r>
        <w:t xml:space="preserve"> </w:t>
      </w:r>
      <w:r w:rsidRPr="00C05C63">
        <w:t>sessions</w:t>
      </w:r>
      <w:r>
        <w:t xml:space="preserve"> </w:t>
      </w:r>
      <w:r w:rsidRPr="00C05C63">
        <w:t>are</w:t>
      </w:r>
      <w:r>
        <w:t xml:space="preserve"> </w:t>
      </w:r>
      <w:r w:rsidRPr="00C05C63">
        <w:t>targeted</w:t>
      </w:r>
      <w:r>
        <w:t xml:space="preserve"> </w:t>
      </w:r>
      <w:r w:rsidRPr="002F3D81">
        <w:t>at</w:t>
      </w:r>
      <w:r>
        <w:t xml:space="preserve"> </w:t>
      </w:r>
      <w:r w:rsidRPr="002F3D81">
        <w:t>previous</w:t>
      </w:r>
      <w:r>
        <w:t xml:space="preserve"> </w:t>
      </w:r>
      <w:r w:rsidRPr="002F3D81">
        <w:t>participants</w:t>
      </w:r>
      <w:r>
        <w:t xml:space="preserve"> </w:t>
      </w:r>
      <w:r w:rsidRPr="002F3D81">
        <w:t>of</w:t>
      </w:r>
      <w:r>
        <w:t xml:space="preserve"> </w:t>
      </w:r>
      <w:r w:rsidRPr="002F3D81">
        <w:t>the</w:t>
      </w:r>
      <w:r>
        <w:t xml:space="preserve"> </w:t>
      </w:r>
      <w:r w:rsidRPr="002F3D81">
        <w:t>workshops</w:t>
      </w:r>
      <w:r>
        <w:t xml:space="preserve"> </w:t>
      </w:r>
      <w:r w:rsidRPr="002F3D81">
        <w:t>and</w:t>
      </w:r>
      <w:r>
        <w:t xml:space="preserve"> </w:t>
      </w:r>
      <w:r w:rsidRPr="002F3D81">
        <w:t>aim</w:t>
      </w:r>
      <w:r>
        <w:t xml:space="preserve"> </w:t>
      </w:r>
      <w:r w:rsidRPr="002F3D81">
        <w:t>to</w:t>
      </w:r>
      <w:r>
        <w:t xml:space="preserve"> </w:t>
      </w:r>
      <w:r w:rsidRPr="002F3D81">
        <w:t>maintain</w:t>
      </w:r>
      <w:r>
        <w:t xml:space="preserve"> </w:t>
      </w:r>
      <w:r w:rsidRPr="002F3D81">
        <w:t>and</w:t>
      </w:r>
      <w:r>
        <w:t xml:space="preserve"> </w:t>
      </w:r>
      <w:r w:rsidRPr="002F3D81">
        <w:t>enhance</w:t>
      </w:r>
      <w:r>
        <w:t xml:space="preserve"> </w:t>
      </w:r>
      <w:r w:rsidRPr="002F3D81">
        <w:t>practice</w:t>
      </w:r>
      <w:r>
        <w:t xml:space="preserve"> </w:t>
      </w:r>
      <w:r w:rsidRPr="002F3D81">
        <w:t>skills</w:t>
      </w:r>
      <w:r>
        <w:t xml:space="preserve"> </w:t>
      </w:r>
      <w:r w:rsidRPr="002F3D81">
        <w:t>in</w:t>
      </w:r>
      <w:r>
        <w:t xml:space="preserve"> </w:t>
      </w:r>
      <w:r w:rsidRPr="002F3D81">
        <w:t>using</w:t>
      </w:r>
      <w:r>
        <w:t xml:space="preserve"> </w:t>
      </w:r>
      <w:r w:rsidRPr="002F3D81">
        <w:t>the</w:t>
      </w:r>
      <w:r>
        <w:t xml:space="preserve"> </w:t>
      </w:r>
      <w:r w:rsidRPr="002F3D81">
        <w:t>assessment</w:t>
      </w:r>
      <w:r>
        <w:t xml:space="preserve"> </w:t>
      </w:r>
      <w:r w:rsidRPr="002F3D81">
        <w:t>tool</w:t>
      </w:r>
      <w:r>
        <w:t xml:space="preserve"> </w:t>
      </w:r>
      <w:r w:rsidRPr="002F3D81">
        <w:t>and</w:t>
      </w:r>
      <w:r>
        <w:t xml:space="preserve"> </w:t>
      </w:r>
      <w:r w:rsidRPr="002F3D81">
        <w:t>in</w:t>
      </w:r>
      <w:r>
        <w:t xml:space="preserve"> </w:t>
      </w:r>
      <w:r w:rsidRPr="002F3D81">
        <w:t>general</w:t>
      </w:r>
      <w:r>
        <w:t xml:space="preserve"> </w:t>
      </w:r>
      <w:r w:rsidRPr="002F3D81">
        <w:t>risk</w:t>
      </w:r>
      <w:r>
        <w:t xml:space="preserve"> </w:t>
      </w:r>
      <w:r w:rsidRPr="002F3D81">
        <w:t>management.</w:t>
      </w:r>
      <w:r>
        <w:t xml:space="preserve"> No training or user group sessions were facilitated this year due to difficulties in translating the sessions to online formats. Individual consultancy was provided on request.</w:t>
      </w:r>
    </w:p>
    <w:p w14:paraId="4A538B90" w14:textId="77777777" w:rsidR="00BE3551" w:rsidRPr="00E42C92" w:rsidRDefault="00BE3551" w:rsidP="00C05C63">
      <w:pPr>
        <w:pStyle w:val="Heading1"/>
      </w:pPr>
      <w:bookmarkStart w:id="79" w:name="_Supporting_best_practice"/>
      <w:bookmarkStart w:id="80" w:name="_Toc97980004"/>
      <w:bookmarkStart w:id="81" w:name="_Toc103279176"/>
      <w:bookmarkEnd w:id="79"/>
      <w:r w:rsidRPr="0012441A">
        <w:lastRenderedPageBreak/>
        <w:t>Supporting</w:t>
      </w:r>
      <w:r>
        <w:t xml:space="preserve"> </w:t>
      </w:r>
      <w:r w:rsidRPr="0012441A">
        <w:t>best</w:t>
      </w:r>
      <w:r>
        <w:t xml:space="preserve"> </w:t>
      </w:r>
      <w:r w:rsidRPr="0012441A">
        <w:t>practice</w:t>
      </w:r>
      <w:r>
        <w:t xml:space="preserve"> </w:t>
      </w:r>
      <w:r w:rsidRPr="0012441A">
        <w:t>through</w:t>
      </w:r>
      <w:r>
        <w:t xml:space="preserve"> </w:t>
      </w:r>
      <w:r w:rsidRPr="0012441A">
        <w:t>advice,</w:t>
      </w:r>
      <w:r>
        <w:t xml:space="preserve"> </w:t>
      </w:r>
      <w:r w:rsidRPr="0012441A">
        <w:t>partnerships</w:t>
      </w:r>
      <w:r>
        <w:t xml:space="preserve"> </w:t>
      </w:r>
      <w:r w:rsidRPr="0012441A">
        <w:t>and</w:t>
      </w:r>
      <w:r>
        <w:t xml:space="preserve"> </w:t>
      </w:r>
      <w:r w:rsidRPr="0012441A">
        <w:t>consultation</w:t>
      </w:r>
      <w:bookmarkEnd w:id="80"/>
      <w:bookmarkEnd w:id="81"/>
    </w:p>
    <w:p w14:paraId="021DE164" w14:textId="77777777" w:rsidR="00BE3551" w:rsidRPr="004E325F" w:rsidRDefault="00BE3551" w:rsidP="005A6BC4">
      <w:pPr>
        <w:pStyle w:val="Body"/>
      </w:pPr>
      <w:r w:rsidRPr="004E325F">
        <w:rPr>
          <w:rFonts w:cs="Arial"/>
          <w:szCs w:val="21"/>
        </w:rPr>
        <w:t>A</w:t>
      </w:r>
      <w:r>
        <w:rPr>
          <w:rFonts w:cs="Arial"/>
          <w:szCs w:val="21"/>
        </w:rPr>
        <w:t xml:space="preserve"> </w:t>
      </w:r>
      <w:r w:rsidRPr="004E325F">
        <w:rPr>
          <w:rFonts w:cs="Arial"/>
          <w:szCs w:val="21"/>
        </w:rPr>
        <w:t>function</w:t>
      </w:r>
      <w:r>
        <w:rPr>
          <w:rFonts w:cs="Arial"/>
          <w:szCs w:val="21"/>
        </w:rPr>
        <w:t xml:space="preserve"> </w:t>
      </w:r>
      <w:r w:rsidRPr="004E325F">
        <w:rPr>
          <w:rFonts w:cs="Arial"/>
          <w:szCs w:val="21"/>
        </w:rPr>
        <w:t>of</w:t>
      </w:r>
      <w:r>
        <w:rPr>
          <w:rFonts w:cs="Arial"/>
          <w:szCs w:val="21"/>
        </w:rPr>
        <w:t xml:space="preserve"> </w:t>
      </w:r>
      <w:r w:rsidRPr="004E325F">
        <w:rPr>
          <w:rFonts w:cs="Arial"/>
          <w:szCs w:val="21"/>
        </w:rPr>
        <w:t>the</w:t>
      </w:r>
      <w:r>
        <w:rPr>
          <w:rFonts w:cs="Arial"/>
          <w:szCs w:val="21"/>
        </w:rPr>
        <w:t xml:space="preserve"> </w:t>
      </w:r>
      <w:r w:rsidRPr="004E325F">
        <w:rPr>
          <w:rFonts w:cs="Arial"/>
          <w:szCs w:val="21"/>
        </w:rPr>
        <w:t>Senior</w:t>
      </w:r>
      <w:r>
        <w:rPr>
          <w:rFonts w:cs="Arial"/>
          <w:szCs w:val="21"/>
        </w:rPr>
        <w:t xml:space="preserve"> </w:t>
      </w:r>
      <w:r w:rsidRPr="004E325F">
        <w:rPr>
          <w:rFonts w:cs="Arial"/>
          <w:szCs w:val="21"/>
        </w:rPr>
        <w:t>Practitioner</w:t>
      </w:r>
      <w:r>
        <w:rPr>
          <w:rFonts w:cs="Arial"/>
          <w:szCs w:val="21"/>
        </w:rPr>
        <w:t xml:space="preserve"> </w:t>
      </w:r>
      <w:r w:rsidRPr="004E325F">
        <w:rPr>
          <w:rFonts w:cs="Arial"/>
          <w:szCs w:val="21"/>
        </w:rPr>
        <w:t>is</w:t>
      </w:r>
      <w:r>
        <w:rPr>
          <w:rFonts w:cs="Arial"/>
          <w:szCs w:val="21"/>
        </w:rPr>
        <w:t xml:space="preserve"> </w:t>
      </w:r>
      <w:r w:rsidRPr="004E325F">
        <w:rPr>
          <w:rFonts w:cs="Arial"/>
          <w:szCs w:val="21"/>
        </w:rPr>
        <w:t>‘to</w:t>
      </w:r>
      <w:r>
        <w:rPr>
          <w:rFonts w:cs="Arial"/>
          <w:szCs w:val="21"/>
        </w:rPr>
        <w:t xml:space="preserve"> </w:t>
      </w:r>
      <w:r w:rsidRPr="004E325F">
        <w:rPr>
          <w:rFonts w:cs="Arial"/>
          <w:szCs w:val="21"/>
        </w:rPr>
        <w:t>develop</w:t>
      </w:r>
      <w:r>
        <w:rPr>
          <w:rFonts w:cs="Arial"/>
          <w:szCs w:val="21"/>
        </w:rPr>
        <w:t xml:space="preserve"> </w:t>
      </w:r>
      <w:r w:rsidRPr="004E325F">
        <w:rPr>
          <w:rFonts w:cs="Arial"/>
          <w:szCs w:val="21"/>
        </w:rPr>
        <w:t>links</w:t>
      </w:r>
      <w:r>
        <w:rPr>
          <w:rFonts w:cs="Arial"/>
          <w:szCs w:val="21"/>
        </w:rPr>
        <w:t xml:space="preserve"> </w:t>
      </w:r>
      <w:r w:rsidRPr="004E325F">
        <w:rPr>
          <w:rFonts w:cs="Arial"/>
          <w:szCs w:val="21"/>
        </w:rPr>
        <w:t>and</w:t>
      </w:r>
      <w:r>
        <w:rPr>
          <w:rFonts w:cs="Arial"/>
          <w:szCs w:val="21"/>
        </w:rPr>
        <w:t xml:space="preserve"> </w:t>
      </w:r>
      <w:r w:rsidRPr="004E325F">
        <w:rPr>
          <w:rFonts w:cs="Arial"/>
          <w:szCs w:val="21"/>
        </w:rPr>
        <w:t>access</w:t>
      </w:r>
      <w:r>
        <w:rPr>
          <w:rFonts w:cs="Arial"/>
          <w:szCs w:val="21"/>
        </w:rPr>
        <w:t xml:space="preserve"> </w:t>
      </w:r>
      <w:r w:rsidRPr="004E325F">
        <w:rPr>
          <w:rFonts w:cs="Arial"/>
          <w:szCs w:val="21"/>
        </w:rPr>
        <w:t>to</w:t>
      </w:r>
      <w:r>
        <w:rPr>
          <w:rFonts w:cs="Arial"/>
          <w:szCs w:val="21"/>
        </w:rPr>
        <w:t xml:space="preserve"> </w:t>
      </w:r>
      <w:r w:rsidRPr="004E325F">
        <w:rPr>
          <w:rFonts w:cs="Arial"/>
          <w:szCs w:val="21"/>
        </w:rPr>
        <w:t>professionals,</w:t>
      </w:r>
      <w:r>
        <w:rPr>
          <w:rFonts w:cs="Arial"/>
          <w:szCs w:val="21"/>
        </w:rPr>
        <w:t xml:space="preserve"> </w:t>
      </w:r>
      <w:r w:rsidRPr="004E325F">
        <w:rPr>
          <w:rFonts w:cs="Arial"/>
          <w:szCs w:val="21"/>
        </w:rPr>
        <w:t>professional</w:t>
      </w:r>
      <w:r>
        <w:rPr>
          <w:rFonts w:cs="Arial"/>
          <w:szCs w:val="21"/>
        </w:rPr>
        <w:t xml:space="preserve"> </w:t>
      </w:r>
      <w:r w:rsidRPr="004E325F">
        <w:rPr>
          <w:rFonts w:cs="Arial"/>
          <w:szCs w:val="21"/>
        </w:rPr>
        <w:t>bodies</w:t>
      </w:r>
      <w:r>
        <w:rPr>
          <w:rFonts w:cs="Arial"/>
          <w:szCs w:val="21"/>
        </w:rPr>
        <w:t xml:space="preserve"> </w:t>
      </w:r>
      <w:r w:rsidRPr="004E325F">
        <w:rPr>
          <w:rFonts w:cs="Arial"/>
          <w:szCs w:val="21"/>
        </w:rPr>
        <w:t>and</w:t>
      </w:r>
      <w:r>
        <w:rPr>
          <w:rFonts w:cs="Arial"/>
          <w:szCs w:val="21"/>
        </w:rPr>
        <w:t xml:space="preserve"> </w:t>
      </w:r>
      <w:r w:rsidRPr="004E325F">
        <w:rPr>
          <w:rFonts w:cs="Arial"/>
          <w:szCs w:val="21"/>
        </w:rPr>
        <w:t>academic</w:t>
      </w:r>
      <w:r>
        <w:rPr>
          <w:rFonts w:cs="Arial"/>
          <w:szCs w:val="21"/>
        </w:rPr>
        <w:t xml:space="preserve"> </w:t>
      </w:r>
      <w:r w:rsidRPr="004E325F">
        <w:rPr>
          <w:rFonts w:cs="Arial"/>
          <w:szCs w:val="21"/>
        </w:rPr>
        <w:t>institutions</w:t>
      </w:r>
      <w:r>
        <w:rPr>
          <w:rFonts w:cs="Arial"/>
          <w:szCs w:val="21"/>
        </w:rPr>
        <w:t xml:space="preserve"> </w:t>
      </w:r>
      <w:r w:rsidRPr="004E325F">
        <w:rPr>
          <w:rFonts w:cs="Arial"/>
          <w:szCs w:val="21"/>
        </w:rPr>
        <w:t>for</w:t>
      </w:r>
      <w:r>
        <w:rPr>
          <w:rFonts w:cs="Arial"/>
          <w:szCs w:val="21"/>
        </w:rPr>
        <w:t xml:space="preserve"> </w:t>
      </w:r>
      <w:r w:rsidRPr="004E325F">
        <w:rPr>
          <w:rFonts w:cs="Arial"/>
          <w:szCs w:val="21"/>
        </w:rPr>
        <w:t>the</w:t>
      </w:r>
      <w:r>
        <w:rPr>
          <w:rFonts w:cs="Arial"/>
          <w:szCs w:val="21"/>
        </w:rPr>
        <w:t xml:space="preserve"> </w:t>
      </w:r>
      <w:r w:rsidRPr="004E325F">
        <w:rPr>
          <w:rFonts w:cs="Arial"/>
          <w:szCs w:val="21"/>
        </w:rPr>
        <w:t>purpose</w:t>
      </w:r>
      <w:r>
        <w:rPr>
          <w:rFonts w:cs="Arial"/>
          <w:szCs w:val="21"/>
        </w:rPr>
        <w:t xml:space="preserve"> </w:t>
      </w:r>
      <w:r w:rsidRPr="004E325F">
        <w:rPr>
          <w:rFonts w:cs="Arial"/>
          <w:szCs w:val="21"/>
        </w:rPr>
        <w:t>of</w:t>
      </w:r>
      <w:r>
        <w:rPr>
          <w:rFonts w:cs="Arial"/>
          <w:szCs w:val="21"/>
        </w:rPr>
        <w:t xml:space="preserve"> </w:t>
      </w:r>
      <w:r w:rsidRPr="004E325F">
        <w:rPr>
          <w:rFonts w:cs="Arial"/>
          <w:szCs w:val="21"/>
        </w:rPr>
        <w:t>facilitating</w:t>
      </w:r>
      <w:r>
        <w:rPr>
          <w:rFonts w:cs="Arial"/>
          <w:szCs w:val="21"/>
        </w:rPr>
        <w:t xml:space="preserve"> </w:t>
      </w:r>
      <w:r w:rsidRPr="004E325F">
        <w:rPr>
          <w:rFonts w:cs="Arial"/>
          <w:szCs w:val="21"/>
        </w:rPr>
        <w:t>knowledge</w:t>
      </w:r>
      <w:r>
        <w:rPr>
          <w:rFonts w:cs="Arial"/>
          <w:szCs w:val="21"/>
        </w:rPr>
        <w:t xml:space="preserve"> </w:t>
      </w:r>
      <w:r w:rsidRPr="004E325F">
        <w:rPr>
          <w:rFonts w:cs="Arial"/>
          <w:szCs w:val="21"/>
        </w:rPr>
        <w:t>and</w:t>
      </w:r>
      <w:r>
        <w:rPr>
          <w:rFonts w:cs="Arial"/>
          <w:szCs w:val="21"/>
        </w:rPr>
        <w:t xml:space="preserve"> </w:t>
      </w:r>
      <w:r w:rsidRPr="004E325F">
        <w:rPr>
          <w:rFonts w:cs="Arial"/>
          <w:szCs w:val="21"/>
        </w:rPr>
        <w:t>training</w:t>
      </w:r>
      <w:r>
        <w:rPr>
          <w:rFonts w:cs="Arial"/>
          <w:szCs w:val="21"/>
        </w:rPr>
        <w:t xml:space="preserve"> </w:t>
      </w:r>
      <w:r w:rsidRPr="004E325F">
        <w:rPr>
          <w:rFonts w:cs="Arial"/>
          <w:szCs w:val="21"/>
        </w:rPr>
        <w:t>in</w:t>
      </w:r>
      <w:r>
        <w:rPr>
          <w:rFonts w:cs="Arial"/>
          <w:szCs w:val="21"/>
        </w:rPr>
        <w:t xml:space="preserve"> </w:t>
      </w:r>
      <w:r w:rsidRPr="004E325F">
        <w:rPr>
          <w:rFonts w:cs="Arial"/>
          <w:szCs w:val="21"/>
        </w:rPr>
        <w:t>clinical</w:t>
      </w:r>
      <w:r>
        <w:rPr>
          <w:rFonts w:cs="Arial"/>
          <w:szCs w:val="21"/>
        </w:rPr>
        <w:t xml:space="preserve"> </w:t>
      </w:r>
      <w:r w:rsidRPr="004E325F">
        <w:rPr>
          <w:rFonts w:cs="Arial"/>
          <w:szCs w:val="21"/>
        </w:rPr>
        <w:t>practice</w:t>
      </w:r>
      <w:r>
        <w:rPr>
          <w:rFonts w:cs="Arial"/>
          <w:szCs w:val="21"/>
        </w:rPr>
        <w:t xml:space="preserve"> </w:t>
      </w:r>
      <w:r w:rsidRPr="004E325F">
        <w:rPr>
          <w:rFonts w:cs="Arial"/>
          <w:szCs w:val="21"/>
        </w:rPr>
        <w:t>for</w:t>
      </w:r>
      <w:r>
        <w:rPr>
          <w:rFonts w:cs="Arial"/>
          <w:szCs w:val="21"/>
        </w:rPr>
        <w:t xml:space="preserve"> </w:t>
      </w:r>
      <w:r w:rsidRPr="004E325F">
        <w:rPr>
          <w:rFonts w:cs="Arial"/>
          <w:szCs w:val="21"/>
        </w:rPr>
        <w:t>persons</w:t>
      </w:r>
      <w:r>
        <w:rPr>
          <w:rFonts w:cs="Arial"/>
          <w:szCs w:val="21"/>
        </w:rPr>
        <w:t xml:space="preserve"> </w:t>
      </w:r>
      <w:r w:rsidRPr="004E325F">
        <w:rPr>
          <w:rFonts w:cs="Arial"/>
          <w:szCs w:val="21"/>
        </w:rPr>
        <w:t>working</w:t>
      </w:r>
      <w:r>
        <w:rPr>
          <w:rFonts w:cs="Arial"/>
          <w:szCs w:val="21"/>
        </w:rPr>
        <w:t xml:space="preserve"> </w:t>
      </w:r>
      <w:r w:rsidRPr="004E325F">
        <w:rPr>
          <w:rFonts w:cs="Arial"/>
          <w:szCs w:val="21"/>
        </w:rPr>
        <w:t>with</w:t>
      </w:r>
      <w:r>
        <w:rPr>
          <w:rFonts w:cs="Arial"/>
          <w:szCs w:val="21"/>
        </w:rPr>
        <w:t xml:space="preserve"> </w:t>
      </w:r>
      <w:r w:rsidRPr="004E325F">
        <w:rPr>
          <w:rFonts w:cs="Arial"/>
          <w:szCs w:val="21"/>
        </w:rPr>
        <w:t>persons</w:t>
      </w:r>
      <w:r>
        <w:rPr>
          <w:rFonts w:cs="Arial"/>
          <w:szCs w:val="21"/>
        </w:rPr>
        <w:t xml:space="preserve"> </w:t>
      </w:r>
      <w:r w:rsidRPr="004E325F">
        <w:rPr>
          <w:rFonts w:cs="Arial"/>
          <w:szCs w:val="21"/>
        </w:rPr>
        <w:t>with</w:t>
      </w:r>
      <w:r>
        <w:rPr>
          <w:rFonts w:cs="Arial"/>
          <w:szCs w:val="21"/>
        </w:rPr>
        <w:t xml:space="preserve"> </w:t>
      </w:r>
      <w:r w:rsidRPr="004E325F">
        <w:rPr>
          <w:rFonts w:cs="Arial"/>
          <w:szCs w:val="21"/>
        </w:rPr>
        <w:t>a</w:t>
      </w:r>
      <w:r>
        <w:rPr>
          <w:rFonts w:cs="Arial"/>
          <w:szCs w:val="21"/>
        </w:rPr>
        <w:t xml:space="preserve"> </w:t>
      </w:r>
      <w:r w:rsidRPr="004E325F">
        <w:rPr>
          <w:rFonts w:cs="Arial"/>
          <w:szCs w:val="21"/>
        </w:rPr>
        <w:t>disability’</w:t>
      </w:r>
      <w:r>
        <w:rPr>
          <w:rFonts w:cs="Arial"/>
          <w:szCs w:val="21"/>
        </w:rPr>
        <w:t xml:space="preserve"> </w:t>
      </w:r>
      <w:r w:rsidRPr="004E325F">
        <w:rPr>
          <w:rFonts w:cs="Arial"/>
          <w:szCs w:val="21"/>
        </w:rPr>
        <w:t>(s</w:t>
      </w:r>
      <w:r>
        <w:rPr>
          <w:rFonts w:cs="Arial"/>
          <w:szCs w:val="21"/>
        </w:rPr>
        <w:t xml:space="preserve">. </w:t>
      </w:r>
      <w:r w:rsidRPr="004E325F">
        <w:rPr>
          <w:rFonts w:cs="Arial"/>
          <w:szCs w:val="21"/>
        </w:rPr>
        <w:t>24(1)(f)</w:t>
      </w:r>
      <w:r>
        <w:rPr>
          <w:rFonts w:cs="Arial"/>
          <w:szCs w:val="21"/>
        </w:rPr>
        <w:t xml:space="preserve"> </w:t>
      </w:r>
      <w:r w:rsidRPr="004E325F">
        <w:rPr>
          <w:rFonts w:cs="Arial"/>
          <w:szCs w:val="21"/>
        </w:rPr>
        <w:t>of</w:t>
      </w:r>
      <w:r>
        <w:rPr>
          <w:rFonts w:cs="Arial"/>
          <w:szCs w:val="21"/>
        </w:rPr>
        <w:t xml:space="preserve"> </w:t>
      </w:r>
      <w:r w:rsidRPr="004E325F">
        <w:rPr>
          <w:rFonts w:cs="Arial"/>
          <w:szCs w:val="21"/>
        </w:rPr>
        <w:t>the</w:t>
      </w:r>
      <w:r>
        <w:rPr>
          <w:rFonts w:cs="Arial"/>
          <w:szCs w:val="21"/>
        </w:rPr>
        <w:t xml:space="preserve"> </w:t>
      </w:r>
      <w:r w:rsidRPr="004E325F">
        <w:rPr>
          <w:rFonts w:cs="Arial"/>
          <w:szCs w:val="21"/>
        </w:rPr>
        <w:t>Disability</w:t>
      </w:r>
      <w:r>
        <w:rPr>
          <w:rFonts w:cs="Arial"/>
          <w:szCs w:val="21"/>
        </w:rPr>
        <w:t xml:space="preserve"> </w:t>
      </w:r>
      <w:r w:rsidRPr="004E325F">
        <w:rPr>
          <w:rFonts w:cs="Arial"/>
          <w:szCs w:val="21"/>
        </w:rPr>
        <w:t>Act).</w:t>
      </w:r>
    </w:p>
    <w:p w14:paraId="4F5C7725" w14:textId="77777777" w:rsidR="00BE3551" w:rsidRPr="004E325F" w:rsidRDefault="00BE3551" w:rsidP="005A6BC4">
      <w:pPr>
        <w:pStyle w:val="Body"/>
      </w:pPr>
      <w:r w:rsidRPr="004E325F">
        <w:rPr>
          <w:rFonts w:cs="Arial"/>
          <w:szCs w:val="21"/>
        </w:rPr>
        <w:t>During</w:t>
      </w:r>
      <w:r>
        <w:rPr>
          <w:rFonts w:cs="Arial"/>
          <w:szCs w:val="21"/>
        </w:rPr>
        <w:t xml:space="preserve"> </w:t>
      </w:r>
      <w:r w:rsidRPr="004E325F">
        <w:rPr>
          <w:rFonts w:cs="Arial"/>
          <w:szCs w:val="21"/>
        </w:rPr>
        <w:t>2020–21</w:t>
      </w:r>
      <w:r>
        <w:rPr>
          <w:rFonts w:cs="Arial"/>
          <w:szCs w:val="21"/>
        </w:rPr>
        <w:t xml:space="preserve"> </w:t>
      </w:r>
      <w:r w:rsidRPr="004E325F">
        <w:rPr>
          <w:rFonts w:cs="Arial"/>
          <w:szCs w:val="21"/>
        </w:rPr>
        <w:t>the</w:t>
      </w:r>
      <w:r>
        <w:rPr>
          <w:rFonts w:cs="Arial"/>
          <w:szCs w:val="21"/>
        </w:rPr>
        <w:t xml:space="preserve"> </w:t>
      </w:r>
      <w:r w:rsidRPr="004E325F">
        <w:rPr>
          <w:rFonts w:cs="Arial"/>
          <w:szCs w:val="21"/>
        </w:rPr>
        <w:t>team</w:t>
      </w:r>
      <w:r>
        <w:rPr>
          <w:rFonts w:cs="Arial"/>
          <w:szCs w:val="21"/>
        </w:rPr>
        <w:t xml:space="preserve"> </w:t>
      </w:r>
      <w:r w:rsidRPr="004E325F">
        <w:rPr>
          <w:rFonts w:cs="Arial"/>
          <w:szCs w:val="21"/>
        </w:rPr>
        <w:t>provided</w:t>
      </w:r>
      <w:r>
        <w:rPr>
          <w:rFonts w:cs="Arial"/>
          <w:szCs w:val="21"/>
        </w:rPr>
        <w:t xml:space="preserve"> </w:t>
      </w:r>
      <w:r w:rsidRPr="004E325F">
        <w:rPr>
          <w:rFonts w:cs="Arial"/>
          <w:szCs w:val="21"/>
        </w:rPr>
        <w:t>2</w:t>
      </w:r>
      <w:r>
        <w:rPr>
          <w:rFonts w:cs="Arial"/>
          <w:szCs w:val="21"/>
        </w:rPr>
        <w:t>,</w:t>
      </w:r>
      <w:r w:rsidRPr="004E325F">
        <w:rPr>
          <w:rFonts w:cs="Arial"/>
          <w:szCs w:val="21"/>
        </w:rPr>
        <w:t>169</w:t>
      </w:r>
      <w:r>
        <w:rPr>
          <w:rFonts w:cs="Arial"/>
          <w:szCs w:val="21"/>
        </w:rPr>
        <w:t xml:space="preserve"> </w:t>
      </w:r>
      <w:r w:rsidRPr="004E325F">
        <w:rPr>
          <w:rFonts w:cs="Arial"/>
          <w:szCs w:val="21"/>
        </w:rPr>
        <w:t>instances</w:t>
      </w:r>
      <w:r>
        <w:rPr>
          <w:rFonts w:cs="Arial"/>
          <w:szCs w:val="21"/>
        </w:rPr>
        <w:t xml:space="preserve"> </w:t>
      </w:r>
      <w:r w:rsidRPr="004E325F">
        <w:rPr>
          <w:rFonts w:cs="Arial"/>
          <w:szCs w:val="21"/>
        </w:rPr>
        <w:t>of</w:t>
      </w:r>
      <w:r>
        <w:rPr>
          <w:rFonts w:cs="Arial"/>
          <w:szCs w:val="21"/>
        </w:rPr>
        <w:t xml:space="preserve"> </w:t>
      </w:r>
      <w:r w:rsidRPr="004E325F">
        <w:rPr>
          <w:rFonts w:cs="Arial"/>
          <w:szCs w:val="21"/>
        </w:rPr>
        <w:t>practice</w:t>
      </w:r>
      <w:r>
        <w:rPr>
          <w:rFonts w:cs="Arial"/>
          <w:szCs w:val="21"/>
        </w:rPr>
        <w:t xml:space="preserve"> </w:t>
      </w:r>
      <w:r w:rsidRPr="004E325F">
        <w:rPr>
          <w:rFonts w:cs="Arial"/>
          <w:szCs w:val="21"/>
        </w:rPr>
        <w:t>advice</w:t>
      </w:r>
      <w:r>
        <w:rPr>
          <w:rFonts w:cs="Arial"/>
          <w:szCs w:val="21"/>
        </w:rPr>
        <w:t xml:space="preserve">, with </w:t>
      </w:r>
      <w:r w:rsidRPr="004E325F">
        <w:rPr>
          <w:rFonts w:cs="Arial"/>
          <w:szCs w:val="21"/>
        </w:rPr>
        <w:t>1</w:t>
      </w:r>
      <w:r>
        <w:rPr>
          <w:rFonts w:cs="Arial"/>
          <w:szCs w:val="21"/>
        </w:rPr>
        <w:t>,</w:t>
      </w:r>
      <w:r w:rsidRPr="004E325F">
        <w:rPr>
          <w:rFonts w:cs="Arial"/>
          <w:szCs w:val="21"/>
        </w:rPr>
        <w:t>353</w:t>
      </w:r>
      <w:r>
        <w:rPr>
          <w:rFonts w:cs="Arial"/>
          <w:szCs w:val="21"/>
        </w:rPr>
        <w:t xml:space="preserve"> </w:t>
      </w:r>
      <w:r w:rsidRPr="004E325F">
        <w:rPr>
          <w:rFonts w:cs="Arial"/>
          <w:szCs w:val="21"/>
        </w:rPr>
        <w:t>of</w:t>
      </w:r>
      <w:r>
        <w:rPr>
          <w:rFonts w:cs="Arial"/>
          <w:szCs w:val="21"/>
        </w:rPr>
        <w:t xml:space="preserve"> </w:t>
      </w:r>
      <w:r w:rsidRPr="004E325F">
        <w:rPr>
          <w:rFonts w:cs="Arial"/>
          <w:szCs w:val="21"/>
        </w:rPr>
        <w:t>these</w:t>
      </w:r>
      <w:r>
        <w:rPr>
          <w:rFonts w:cs="Arial"/>
          <w:szCs w:val="21"/>
        </w:rPr>
        <w:t xml:space="preserve"> being for </w:t>
      </w:r>
      <w:r w:rsidRPr="004E325F">
        <w:rPr>
          <w:rFonts w:cs="Arial"/>
          <w:szCs w:val="21"/>
        </w:rPr>
        <w:t>general</w:t>
      </w:r>
      <w:r>
        <w:rPr>
          <w:rFonts w:cs="Arial"/>
          <w:szCs w:val="21"/>
        </w:rPr>
        <w:t xml:space="preserve"> </w:t>
      </w:r>
      <w:r w:rsidRPr="004E325F">
        <w:rPr>
          <w:rFonts w:cs="Arial"/>
          <w:szCs w:val="21"/>
        </w:rPr>
        <w:t>advice</w:t>
      </w:r>
      <w:r>
        <w:rPr>
          <w:rFonts w:cs="Arial"/>
          <w:szCs w:val="21"/>
        </w:rPr>
        <w:t xml:space="preserve"> </w:t>
      </w:r>
      <w:r w:rsidRPr="004E325F">
        <w:rPr>
          <w:rFonts w:cs="Arial"/>
          <w:szCs w:val="21"/>
        </w:rPr>
        <w:t>about</w:t>
      </w:r>
      <w:r>
        <w:rPr>
          <w:rFonts w:cs="Arial"/>
          <w:szCs w:val="21"/>
        </w:rPr>
        <w:t xml:space="preserve"> </w:t>
      </w:r>
      <w:r w:rsidRPr="004E325F">
        <w:rPr>
          <w:rFonts w:cs="Arial"/>
          <w:szCs w:val="21"/>
        </w:rPr>
        <w:t>behaviour</w:t>
      </w:r>
      <w:r>
        <w:rPr>
          <w:rFonts w:cs="Arial"/>
          <w:szCs w:val="21"/>
        </w:rPr>
        <w:t xml:space="preserve"> </w:t>
      </w:r>
      <w:r w:rsidRPr="004E325F">
        <w:rPr>
          <w:rFonts w:cs="Arial"/>
          <w:szCs w:val="21"/>
        </w:rPr>
        <w:t>support</w:t>
      </w:r>
      <w:r>
        <w:rPr>
          <w:rFonts w:cs="Arial"/>
          <w:szCs w:val="21"/>
        </w:rPr>
        <w:t xml:space="preserve"> </w:t>
      </w:r>
      <w:r w:rsidRPr="004E325F">
        <w:rPr>
          <w:rFonts w:cs="Arial"/>
          <w:szCs w:val="21"/>
        </w:rPr>
        <w:t>and</w:t>
      </w:r>
      <w:r>
        <w:rPr>
          <w:rFonts w:cs="Arial"/>
          <w:szCs w:val="21"/>
        </w:rPr>
        <w:t xml:space="preserve"> </w:t>
      </w:r>
      <w:r w:rsidRPr="004E325F">
        <w:rPr>
          <w:rFonts w:cs="Arial"/>
          <w:szCs w:val="21"/>
        </w:rPr>
        <w:t>restrictive</w:t>
      </w:r>
      <w:r>
        <w:rPr>
          <w:rFonts w:cs="Arial"/>
          <w:szCs w:val="21"/>
        </w:rPr>
        <w:t xml:space="preserve"> </w:t>
      </w:r>
      <w:r w:rsidRPr="004E325F">
        <w:rPr>
          <w:rFonts w:cs="Arial"/>
          <w:szCs w:val="21"/>
        </w:rPr>
        <w:t>practices.</w:t>
      </w:r>
      <w:r>
        <w:rPr>
          <w:rFonts w:cs="Arial"/>
          <w:szCs w:val="21"/>
        </w:rPr>
        <w:t xml:space="preserve"> There were </w:t>
      </w:r>
      <w:r w:rsidRPr="004E325F">
        <w:rPr>
          <w:rFonts w:cs="Arial"/>
          <w:szCs w:val="21"/>
        </w:rPr>
        <w:t>768</w:t>
      </w:r>
      <w:r>
        <w:rPr>
          <w:rFonts w:cs="Arial"/>
          <w:szCs w:val="21"/>
        </w:rPr>
        <w:t xml:space="preserve"> enquiries </w:t>
      </w:r>
      <w:r w:rsidRPr="004E325F">
        <w:rPr>
          <w:rFonts w:cs="Arial"/>
          <w:szCs w:val="21"/>
        </w:rPr>
        <w:t>directly</w:t>
      </w:r>
      <w:r>
        <w:rPr>
          <w:rFonts w:cs="Arial"/>
          <w:szCs w:val="21"/>
        </w:rPr>
        <w:t xml:space="preserve"> </w:t>
      </w:r>
      <w:r w:rsidRPr="004E325F">
        <w:rPr>
          <w:rFonts w:cs="Arial"/>
          <w:szCs w:val="21"/>
        </w:rPr>
        <w:t>related</w:t>
      </w:r>
      <w:r>
        <w:rPr>
          <w:rFonts w:cs="Arial"/>
          <w:szCs w:val="21"/>
        </w:rPr>
        <w:t xml:space="preserve"> </w:t>
      </w:r>
      <w:r w:rsidRPr="004E325F">
        <w:rPr>
          <w:rFonts w:cs="Arial"/>
          <w:szCs w:val="21"/>
        </w:rPr>
        <w:t>to</w:t>
      </w:r>
      <w:r>
        <w:rPr>
          <w:rFonts w:cs="Arial"/>
          <w:szCs w:val="21"/>
        </w:rPr>
        <w:t xml:space="preserve"> </w:t>
      </w:r>
      <w:r w:rsidRPr="004E325F">
        <w:rPr>
          <w:rFonts w:cs="Arial"/>
          <w:szCs w:val="21"/>
        </w:rPr>
        <w:t>authoris</w:t>
      </w:r>
      <w:r>
        <w:rPr>
          <w:rFonts w:cs="Arial"/>
          <w:szCs w:val="21"/>
        </w:rPr>
        <w:t xml:space="preserve">ing </w:t>
      </w:r>
      <w:r w:rsidRPr="004E325F">
        <w:rPr>
          <w:rFonts w:cs="Arial"/>
          <w:szCs w:val="21"/>
        </w:rPr>
        <w:t>restrictive</w:t>
      </w:r>
      <w:r>
        <w:rPr>
          <w:rFonts w:cs="Arial"/>
          <w:szCs w:val="21"/>
        </w:rPr>
        <w:t xml:space="preserve"> </w:t>
      </w:r>
      <w:r w:rsidRPr="004E325F">
        <w:rPr>
          <w:rFonts w:cs="Arial"/>
          <w:szCs w:val="21"/>
        </w:rPr>
        <w:t>practices</w:t>
      </w:r>
      <w:r>
        <w:rPr>
          <w:rFonts w:cs="Arial"/>
          <w:szCs w:val="21"/>
        </w:rPr>
        <w:t xml:space="preserve"> </w:t>
      </w:r>
      <w:r w:rsidRPr="004E325F">
        <w:rPr>
          <w:rFonts w:cs="Arial"/>
          <w:szCs w:val="21"/>
        </w:rPr>
        <w:t>in</w:t>
      </w:r>
      <w:r>
        <w:rPr>
          <w:rFonts w:cs="Arial"/>
          <w:szCs w:val="21"/>
        </w:rPr>
        <w:t xml:space="preserve"> </w:t>
      </w:r>
      <w:r w:rsidRPr="004E325F">
        <w:rPr>
          <w:rFonts w:cs="Arial"/>
          <w:szCs w:val="21"/>
        </w:rPr>
        <w:t>behaviour</w:t>
      </w:r>
      <w:r>
        <w:rPr>
          <w:rFonts w:cs="Arial"/>
          <w:szCs w:val="21"/>
        </w:rPr>
        <w:t xml:space="preserve"> </w:t>
      </w:r>
      <w:r w:rsidRPr="004E325F">
        <w:rPr>
          <w:rFonts w:cs="Arial"/>
          <w:szCs w:val="21"/>
        </w:rPr>
        <w:t>support</w:t>
      </w:r>
      <w:r>
        <w:rPr>
          <w:rFonts w:cs="Arial"/>
          <w:szCs w:val="21"/>
        </w:rPr>
        <w:t xml:space="preserve"> </w:t>
      </w:r>
      <w:r w:rsidRPr="004E325F">
        <w:rPr>
          <w:rFonts w:cs="Arial"/>
          <w:szCs w:val="21"/>
        </w:rPr>
        <w:t>plans,</w:t>
      </w:r>
      <w:r>
        <w:rPr>
          <w:rFonts w:cs="Arial"/>
          <w:szCs w:val="21"/>
        </w:rPr>
        <w:t xml:space="preserve"> </w:t>
      </w:r>
      <w:r w:rsidRPr="004E325F">
        <w:rPr>
          <w:rFonts w:cs="Arial"/>
          <w:szCs w:val="21"/>
        </w:rPr>
        <w:t>while</w:t>
      </w:r>
      <w:r>
        <w:rPr>
          <w:rFonts w:cs="Arial"/>
          <w:szCs w:val="21"/>
        </w:rPr>
        <w:t xml:space="preserve"> </w:t>
      </w:r>
      <w:r w:rsidRPr="004E325F">
        <w:rPr>
          <w:rFonts w:cs="Arial"/>
          <w:szCs w:val="21"/>
        </w:rPr>
        <w:t>39</w:t>
      </w:r>
      <w:r>
        <w:rPr>
          <w:rFonts w:cs="Arial"/>
          <w:szCs w:val="21"/>
        </w:rPr>
        <w:t xml:space="preserve"> </w:t>
      </w:r>
      <w:r w:rsidRPr="004E325F">
        <w:rPr>
          <w:rFonts w:cs="Arial"/>
          <w:szCs w:val="21"/>
        </w:rPr>
        <w:t>were</w:t>
      </w:r>
      <w:r>
        <w:rPr>
          <w:rFonts w:cs="Arial"/>
          <w:szCs w:val="21"/>
        </w:rPr>
        <w:t xml:space="preserve"> </w:t>
      </w:r>
      <w:r w:rsidRPr="004E325F">
        <w:rPr>
          <w:rFonts w:cs="Arial"/>
          <w:szCs w:val="21"/>
        </w:rPr>
        <w:t>related</w:t>
      </w:r>
      <w:r>
        <w:rPr>
          <w:rFonts w:cs="Arial"/>
          <w:szCs w:val="21"/>
        </w:rPr>
        <w:t xml:space="preserve"> </w:t>
      </w:r>
      <w:r w:rsidRPr="004E325F">
        <w:rPr>
          <w:rFonts w:cs="Arial"/>
          <w:szCs w:val="21"/>
        </w:rPr>
        <w:t>to</w:t>
      </w:r>
      <w:r>
        <w:rPr>
          <w:rFonts w:cs="Arial"/>
          <w:szCs w:val="21"/>
        </w:rPr>
        <w:t xml:space="preserve"> </w:t>
      </w:r>
      <w:r w:rsidRPr="004E325F">
        <w:rPr>
          <w:rFonts w:cs="Arial"/>
          <w:szCs w:val="21"/>
        </w:rPr>
        <w:t>concerns</w:t>
      </w:r>
      <w:r>
        <w:rPr>
          <w:rFonts w:cs="Arial"/>
          <w:szCs w:val="21"/>
        </w:rPr>
        <w:t xml:space="preserve"> </w:t>
      </w:r>
      <w:r w:rsidRPr="004E325F">
        <w:rPr>
          <w:rFonts w:cs="Arial"/>
          <w:szCs w:val="21"/>
        </w:rPr>
        <w:t>about</w:t>
      </w:r>
      <w:r>
        <w:rPr>
          <w:rFonts w:cs="Arial"/>
          <w:szCs w:val="21"/>
        </w:rPr>
        <w:t xml:space="preserve"> </w:t>
      </w:r>
      <w:r w:rsidRPr="004E325F">
        <w:rPr>
          <w:rFonts w:cs="Arial"/>
          <w:szCs w:val="21"/>
        </w:rPr>
        <w:t>operational</w:t>
      </w:r>
      <w:r>
        <w:rPr>
          <w:rFonts w:cs="Arial"/>
          <w:szCs w:val="21"/>
        </w:rPr>
        <w:t xml:space="preserve"> </w:t>
      </w:r>
      <w:r w:rsidRPr="004E325F">
        <w:rPr>
          <w:rFonts w:cs="Arial"/>
          <w:szCs w:val="21"/>
        </w:rPr>
        <w:t>service</w:t>
      </w:r>
      <w:r>
        <w:rPr>
          <w:rFonts w:cs="Arial"/>
          <w:szCs w:val="21"/>
        </w:rPr>
        <w:t xml:space="preserve"> </w:t>
      </w:r>
      <w:r w:rsidRPr="004E325F">
        <w:rPr>
          <w:rFonts w:cs="Arial"/>
          <w:szCs w:val="21"/>
        </w:rPr>
        <w:t>provision</w:t>
      </w:r>
      <w:r>
        <w:rPr>
          <w:rFonts w:cs="Arial"/>
          <w:szCs w:val="21"/>
        </w:rPr>
        <w:t xml:space="preserve"> </w:t>
      </w:r>
      <w:r w:rsidRPr="004E325F">
        <w:rPr>
          <w:rFonts w:cs="Arial"/>
          <w:szCs w:val="21"/>
        </w:rPr>
        <w:t>by</w:t>
      </w:r>
      <w:r>
        <w:rPr>
          <w:rFonts w:cs="Arial"/>
          <w:szCs w:val="21"/>
        </w:rPr>
        <w:t xml:space="preserve"> </w:t>
      </w:r>
      <w:r w:rsidRPr="004E325F">
        <w:rPr>
          <w:rFonts w:cs="Arial"/>
          <w:szCs w:val="21"/>
        </w:rPr>
        <w:t>registered</w:t>
      </w:r>
      <w:r>
        <w:rPr>
          <w:rFonts w:cs="Arial"/>
          <w:szCs w:val="21"/>
        </w:rPr>
        <w:t xml:space="preserve"> </w:t>
      </w:r>
      <w:r w:rsidRPr="004E325F">
        <w:rPr>
          <w:rFonts w:cs="Arial"/>
          <w:szCs w:val="21"/>
        </w:rPr>
        <w:t>providers.</w:t>
      </w:r>
      <w:r>
        <w:rPr>
          <w:rFonts w:cs="Arial"/>
          <w:szCs w:val="21"/>
        </w:rPr>
        <w:t xml:space="preserve"> </w:t>
      </w:r>
      <w:r w:rsidRPr="004E325F">
        <w:rPr>
          <w:rFonts w:cs="Arial"/>
          <w:szCs w:val="21"/>
        </w:rPr>
        <w:t>Nine</w:t>
      </w:r>
      <w:r>
        <w:rPr>
          <w:rFonts w:cs="Arial"/>
          <w:szCs w:val="21"/>
        </w:rPr>
        <w:t xml:space="preserve"> </w:t>
      </w:r>
      <w:r w:rsidRPr="004E325F">
        <w:rPr>
          <w:rFonts w:cs="Arial"/>
          <w:szCs w:val="21"/>
        </w:rPr>
        <w:t>enquiries</w:t>
      </w:r>
      <w:r>
        <w:rPr>
          <w:rFonts w:cs="Arial"/>
          <w:szCs w:val="21"/>
        </w:rPr>
        <w:t xml:space="preserve"> </w:t>
      </w:r>
      <w:r w:rsidRPr="004E325F">
        <w:rPr>
          <w:rFonts w:cs="Arial"/>
          <w:szCs w:val="21"/>
        </w:rPr>
        <w:t>related</w:t>
      </w:r>
      <w:r>
        <w:rPr>
          <w:rFonts w:cs="Arial"/>
          <w:szCs w:val="21"/>
        </w:rPr>
        <w:t xml:space="preserve"> </w:t>
      </w:r>
      <w:r w:rsidRPr="004E325F">
        <w:rPr>
          <w:rFonts w:cs="Arial"/>
          <w:szCs w:val="21"/>
        </w:rPr>
        <w:t>to</w:t>
      </w:r>
      <w:r>
        <w:rPr>
          <w:rFonts w:cs="Arial"/>
          <w:szCs w:val="21"/>
        </w:rPr>
        <w:t xml:space="preserve"> </w:t>
      </w:r>
      <w:r w:rsidRPr="004E325F">
        <w:rPr>
          <w:rFonts w:cs="Arial"/>
          <w:szCs w:val="21"/>
        </w:rPr>
        <w:t>requests</w:t>
      </w:r>
      <w:r>
        <w:rPr>
          <w:rFonts w:cs="Arial"/>
          <w:szCs w:val="21"/>
        </w:rPr>
        <w:t xml:space="preserve"> </w:t>
      </w:r>
      <w:r w:rsidRPr="004E325F">
        <w:rPr>
          <w:rFonts w:cs="Arial"/>
          <w:szCs w:val="21"/>
        </w:rPr>
        <w:t>for</w:t>
      </w:r>
      <w:r>
        <w:rPr>
          <w:rFonts w:cs="Arial"/>
          <w:szCs w:val="21"/>
        </w:rPr>
        <w:t xml:space="preserve"> </w:t>
      </w:r>
      <w:r w:rsidRPr="004E325F">
        <w:rPr>
          <w:rFonts w:cs="Arial"/>
          <w:szCs w:val="21"/>
        </w:rPr>
        <w:t>organisational</w:t>
      </w:r>
      <w:r>
        <w:rPr>
          <w:rFonts w:cs="Arial"/>
          <w:szCs w:val="21"/>
        </w:rPr>
        <w:t xml:space="preserve"> </w:t>
      </w:r>
      <w:r w:rsidRPr="004E325F">
        <w:rPr>
          <w:rFonts w:cs="Arial"/>
          <w:szCs w:val="21"/>
        </w:rPr>
        <w:t>education</w:t>
      </w:r>
      <w:r>
        <w:rPr>
          <w:rFonts w:cs="Arial"/>
          <w:szCs w:val="21"/>
        </w:rPr>
        <w:t xml:space="preserve"> </w:t>
      </w:r>
      <w:r w:rsidRPr="004E325F">
        <w:rPr>
          <w:rFonts w:cs="Arial"/>
          <w:szCs w:val="21"/>
        </w:rPr>
        <w:t>and</w:t>
      </w:r>
      <w:r>
        <w:rPr>
          <w:rFonts w:cs="Arial"/>
          <w:szCs w:val="21"/>
        </w:rPr>
        <w:t xml:space="preserve"> </w:t>
      </w:r>
      <w:r w:rsidRPr="004E325F">
        <w:rPr>
          <w:rFonts w:cs="Arial"/>
          <w:szCs w:val="21"/>
        </w:rPr>
        <w:t>training.</w:t>
      </w:r>
    </w:p>
    <w:p w14:paraId="29539AAA" w14:textId="77777777" w:rsidR="00BE3551" w:rsidRDefault="00BE3551" w:rsidP="005A6BC4">
      <w:pPr>
        <w:pStyle w:val="Body"/>
      </w:pPr>
      <w:r w:rsidRPr="004E325F">
        <w:rPr>
          <w:rFonts w:cs="Arial"/>
          <w:szCs w:val="21"/>
        </w:rPr>
        <w:t>This</w:t>
      </w:r>
      <w:r>
        <w:rPr>
          <w:rFonts w:cs="Arial"/>
          <w:szCs w:val="21"/>
        </w:rPr>
        <w:t xml:space="preserve"> </w:t>
      </w:r>
      <w:r w:rsidRPr="004E325F">
        <w:rPr>
          <w:rFonts w:cs="Arial"/>
          <w:szCs w:val="21"/>
        </w:rPr>
        <w:t>equates</w:t>
      </w:r>
      <w:r>
        <w:rPr>
          <w:rFonts w:cs="Arial"/>
          <w:szCs w:val="21"/>
        </w:rPr>
        <w:t xml:space="preserve"> </w:t>
      </w:r>
      <w:r w:rsidRPr="004E325F">
        <w:rPr>
          <w:rFonts w:cs="Arial"/>
          <w:szCs w:val="21"/>
        </w:rPr>
        <w:t>to</w:t>
      </w:r>
      <w:r>
        <w:rPr>
          <w:rFonts w:cs="Arial"/>
          <w:szCs w:val="21"/>
        </w:rPr>
        <w:t xml:space="preserve"> </w:t>
      </w:r>
      <w:r w:rsidRPr="004E325F">
        <w:rPr>
          <w:rFonts w:cs="Arial"/>
          <w:szCs w:val="21"/>
        </w:rPr>
        <w:t>a</w:t>
      </w:r>
      <w:r>
        <w:rPr>
          <w:rFonts w:cs="Arial"/>
          <w:szCs w:val="21"/>
        </w:rPr>
        <w:t xml:space="preserve"> </w:t>
      </w:r>
      <w:r w:rsidRPr="004E325F">
        <w:rPr>
          <w:rFonts w:cs="Arial"/>
          <w:szCs w:val="21"/>
        </w:rPr>
        <w:t>significant</w:t>
      </w:r>
      <w:r>
        <w:rPr>
          <w:rFonts w:cs="Arial"/>
          <w:szCs w:val="21"/>
        </w:rPr>
        <w:t xml:space="preserve"> </w:t>
      </w:r>
      <w:r w:rsidRPr="004E325F">
        <w:rPr>
          <w:rFonts w:cs="Arial"/>
          <w:szCs w:val="21"/>
        </w:rPr>
        <w:t>rise</w:t>
      </w:r>
      <w:r>
        <w:rPr>
          <w:rFonts w:cs="Arial"/>
          <w:szCs w:val="21"/>
        </w:rPr>
        <w:t xml:space="preserve"> </w:t>
      </w:r>
      <w:r w:rsidRPr="004E325F">
        <w:rPr>
          <w:rFonts w:cs="Arial"/>
          <w:szCs w:val="21"/>
        </w:rPr>
        <w:t>in</w:t>
      </w:r>
      <w:r>
        <w:rPr>
          <w:rFonts w:cs="Arial"/>
          <w:szCs w:val="21"/>
        </w:rPr>
        <w:t xml:space="preserve"> </w:t>
      </w:r>
      <w:r w:rsidRPr="004E325F">
        <w:rPr>
          <w:rFonts w:cs="Arial"/>
          <w:szCs w:val="21"/>
        </w:rPr>
        <w:t>the</w:t>
      </w:r>
      <w:r>
        <w:rPr>
          <w:rFonts w:cs="Arial"/>
          <w:szCs w:val="21"/>
        </w:rPr>
        <w:t xml:space="preserve"> </w:t>
      </w:r>
      <w:r w:rsidRPr="004E325F">
        <w:rPr>
          <w:rFonts w:cs="Arial"/>
          <w:szCs w:val="21"/>
        </w:rPr>
        <w:t>sector</w:t>
      </w:r>
      <w:r>
        <w:rPr>
          <w:rFonts w:cs="Arial"/>
          <w:szCs w:val="21"/>
        </w:rPr>
        <w:t xml:space="preserve"> </w:t>
      </w:r>
      <w:r w:rsidRPr="004E325F">
        <w:rPr>
          <w:rFonts w:cs="Arial"/>
          <w:szCs w:val="21"/>
        </w:rPr>
        <w:t>reaching</w:t>
      </w:r>
      <w:r>
        <w:rPr>
          <w:rFonts w:cs="Arial"/>
          <w:szCs w:val="21"/>
        </w:rPr>
        <w:t xml:space="preserve"> </w:t>
      </w:r>
      <w:r w:rsidRPr="004E325F">
        <w:rPr>
          <w:rFonts w:cs="Arial"/>
          <w:szCs w:val="21"/>
        </w:rPr>
        <w:t>out</w:t>
      </w:r>
      <w:r>
        <w:rPr>
          <w:rFonts w:cs="Arial"/>
          <w:szCs w:val="21"/>
        </w:rPr>
        <w:t xml:space="preserve"> </w:t>
      </w:r>
      <w:r w:rsidRPr="004E325F">
        <w:rPr>
          <w:rFonts w:cs="Arial"/>
          <w:szCs w:val="21"/>
        </w:rPr>
        <w:t>for</w:t>
      </w:r>
      <w:r>
        <w:rPr>
          <w:rFonts w:cs="Arial"/>
          <w:szCs w:val="21"/>
        </w:rPr>
        <w:t xml:space="preserve"> </w:t>
      </w:r>
      <w:r w:rsidRPr="004E325F">
        <w:rPr>
          <w:rFonts w:cs="Arial"/>
          <w:szCs w:val="21"/>
        </w:rPr>
        <w:t>practice</w:t>
      </w:r>
      <w:r>
        <w:rPr>
          <w:rFonts w:cs="Arial"/>
          <w:szCs w:val="21"/>
        </w:rPr>
        <w:t xml:space="preserve"> </w:t>
      </w:r>
      <w:r w:rsidRPr="004E325F">
        <w:rPr>
          <w:rFonts w:cs="Arial"/>
          <w:szCs w:val="21"/>
        </w:rPr>
        <w:t>advice</w:t>
      </w:r>
      <w:r>
        <w:rPr>
          <w:rFonts w:cs="Arial"/>
          <w:szCs w:val="21"/>
        </w:rPr>
        <w:t xml:space="preserve">, with </w:t>
      </w:r>
      <w:r w:rsidRPr="004E325F">
        <w:rPr>
          <w:rFonts w:cs="Arial"/>
          <w:szCs w:val="21"/>
        </w:rPr>
        <w:t>1</w:t>
      </w:r>
      <w:r>
        <w:rPr>
          <w:rFonts w:cs="Arial"/>
          <w:szCs w:val="21"/>
        </w:rPr>
        <w:t>,</w:t>
      </w:r>
      <w:r w:rsidRPr="004E325F">
        <w:rPr>
          <w:rFonts w:cs="Arial"/>
          <w:szCs w:val="21"/>
        </w:rPr>
        <w:t>145</w:t>
      </w:r>
      <w:r>
        <w:rPr>
          <w:rFonts w:cs="Arial"/>
          <w:szCs w:val="21"/>
        </w:rPr>
        <w:t xml:space="preserve"> responses having been </w:t>
      </w:r>
      <w:r w:rsidRPr="004E325F">
        <w:rPr>
          <w:rFonts w:cs="Arial"/>
          <w:szCs w:val="21"/>
        </w:rPr>
        <w:t>provided</w:t>
      </w:r>
      <w:r>
        <w:rPr>
          <w:rFonts w:cs="Arial"/>
          <w:szCs w:val="21"/>
        </w:rPr>
        <w:t xml:space="preserve"> </w:t>
      </w:r>
      <w:r w:rsidRPr="004E325F">
        <w:rPr>
          <w:rFonts w:cs="Arial"/>
          <w:szCs w:val="21"/>
        </w:rPr>
        <w:t>in</w:t>
      </w:r>
      <w:r>
        <w:rPr>
          <w:rFonts w:cs="Arial"/>
          <w:szCs w:val="21"/>
        </w:rPr>
        <w:t xml:space="preserve"> </w:t>
      </w:r>
      <w:r w:rsidRPr="004E325F">
        <w:rPr>
          <w:rFonts w:cs="Arial"/>
          <w:szCs w:val="21"/>
        </w:rPr>
        <w:t>the</w:t>
      </w:r>
      <w:r>
        <w:rPr>
          <w:rFonts w:cs="Arial"/>
          <w:szCs w:val="21"/>
        </w:rPr>
        <w:t xml:space="preserve"> </w:t>
      </w:r>
      <w:r w:rsidRPr="004E325F">
        <w:rPr>
          <w:rFonts w:cs="Arial"/>
          <w:szCs w:val="21"/>
        </w:rPr>
        <w:t>previous</w:t>
      </w:r>
      <w:r>
        <w:rPr>
          <w:rFonts w:cs="Arial"/>
          <w:szCs w:val="21"/>
        </w:rPr>
        <w:t xml:space="preserve"> </w:t>
      </w:r>
      <w:r w:rsidRPr="004E325F">
        <w:rPr>
          <w:rFonts w:cs="Arial"/>
          <w:szCs w:val="21"/>
        </w:rPr>
        <w:t>year.</w:t>
      </w:r>
      <w:r>
        <w:rPr>
          <w:rFonts w:cs="Arial"/>
          <w:szCs w:val="21"/>
        </w:rPr>
        <w:t xml:space="preserve"> </w:t>
      </w:r>
      <w:r w:rsidRPr="004E325F">
        <w:rPr>
          <w:rFonts w:cs="Arial"/>
          <w:szCs w:val="21"/>
        </w:rPr>
        <w:t>There</w:t>
      </w:r>
      <w:r>
        <w:rPr>
          <w:rFonts w:cs="Arial"/>
          <w:szCs w:val="21"/>
        </w:rPr>
        <w:t xml:space="preserve"> </w:t>
      </w:r>
      <w:r w:rsidRPr="004E325F">
        <w:rPr>
          <w:rFonts w:cs="Arial"/>
          <w:szCs w:val="21"/>
        </w:rPr>
        <w:t>was</w:t>
      </w:r>
      <w:r>
        <w:rPr>
          <w:rFonts w:cs="Arial"/>
          <w:szCs w:val="21"/>
        </w:rPr>
        <w:t xml:space="preserve"> </w:t>
      </w:r>
      <w:r w:rsidRPr="004E325F">
        <w:rPr>
          <w:rFonts w:cs="Arial"/>
          <w:szCs w:val="21"/>
        </w:rPr>
        <w:t>also</w:t>
      </w:r>
      <w:r>
        <w:rPr>
          <w:rFonts w:cs="Arial"/>
          <w:szCs w:val="21"/>
        </w:rPr>
        <w:t xml:space="preserve"> </w:t>
      </w:r>
      <w:r w:rsidRPr="004E325F">
        <w:rPr>
          <w:rFonts w:cs="Arial"/>
          <w:szCs w:val="21"/>
        </w:rPr>
        <w:t>a</w:t>
      </w:r>
      <w:r>
        <w:rPr>
          <w:rFonts w:cs="Arial"/>
          <w:szCs w:val="21"/>
        </w:rPr>
        <w:t xml:space="preserve"> </w:t>
      </w:r>
      <w:r w:rsidRPr="004E325F">
        <w:rPr>
          <w:rFonts w:cs="Arial"/>
          <w:szCs w:val="21"/>
        </w:rPr>
        <w:t>not</w:t>
      </w:r>
      <w:r>
        <w:rPr>
          <w:rFonts w:cs="Arial"/>
          <w:szCs w:val="21"/>
        </w:rPr>
        <w:t xml:space="preserve">able </w:t>
      </w:r>
      <w:r w:rsidRPr="004E325F">
        <w:rPr>
          <w:rFonts w:cs="Arial"/>
          <w:szCs w:val="21"/>
        </w:rPr>
        <w:t>increase</w:t>
      </w:r>
      <w:r>
        <w:rPr>
          <w:rFonts w:cs="Arial"/>
          <w:szCs w:val="21"/>
        </w:rPr>
        <w:t xml:space="preserve"> </w:t>
      </w:r>
      <w:r w:rsidRPr="004E325F">
        <w:rPr>
          <w:rFonts w:cs="Arial"/>
          <w:szCs w:val="21"/>
        </w:rPr>
        <w:t>in</w:t>
      </w:r>
      <w:r>
        <w:rPr>
          <w:rFonts w:cs="Arial"/>
          <w:szCs w:val="21"/>
        </w:rPr>
        <w:t xml:space="preserve"> </w:t>
      </w:r>
      <w:r w:rsidRPr="004E325F">
        <w:rPr>
          <w:rFonts w:cs="Arial"/>
          <w:szCs w:val="21"/>
        </w:rPr>
        <w:t>queries</w:t>
      </w:r>
      <w:r>
        <w:rPr>
          <w:rFonts w:cs="Arial"/>
          <w:szCs w:val="21"/>
        </w:rPr>
        <w:t xml:space="preserve"> </w:t>
      </w:r>
      <w:r w:rsidRPr="004E325F">
        <w:rPr>
          <w:rFonts w:cs="Arial"/>
          <w:szCs w:val="21"/>
        </w:rPr>
        <w:t>that</w:t>
      </w:r>
      <w:r>
        <w:rPr>
          <w:rFonts w:cs="Arial"/>
          <w:szCs w:val="21"/>
        </w:rPr>
        <w:t xml:space="preserve"> </w:t>
      </w:r>
      <w:r w:rsidRPr="004E325F">
        <w:rPr>
          <w:rFonts w:cs="Arial"/>
          <w:szCs w:val="21"/>
        </w:rPr>
        <w:t>related</w:t>
      </w:r>
      <w:r>
        <w:rPr>
          <w:rFonts w:cs="Arial"/>
          <w:szCs w:val="21"/>
        </w:rPr>
        <w:t xml:space="preserve"> </w:t>
      </w:r>
      <w:r w:rsidRPr="004E325F">
        <w:rPr>
          <w:rFonts w:cs="Arial"/>
          <w:szCs w:val="21"/>
        </w:rPr>
        <w:t>to</w:t>
      </w:r>
      <w:r>
        <w:rPr>
          <w:rFonts w:cs="Arial"/>
          <w:szCs w:val="21"/>
        </w:rPr>
        <w:t xml:space="preserve"> </w:t>
      </w:r>
      <w:r w:rsidRPr="004E325F">
        <w:rPr>
          <w:rFonts w:cs="Arial"/>
          <w:szCs w:val="21"/>
        </w:rPr>
        <w:t>individuals</w:t>
      </w:r>
      <w:r>
        <w:rPr>
          <w:rFonts w:cs="Arial"/>
          <w:szCs w:val="21"/>
        </w:rPr>
        <w:t xml:space="preserve"> </w:t>
      </w:r>
      <w:r w:rsidRPr="004E325F">
        <w:rPr>
          <w:rFonts w:cs="Arial"/>
          <w:szCs w:val="21"/>
        </w:rPr>
        <w:t>with</w:t>
      </w:r>
      <w:r>
        <w:rPr>
          <w:rFonts w:cs="Arial"/>
          <w:szCs w:val="21"/>
        </w:rPr>
        <w:t xml:space="preserve"> </w:t>
      </w:r>
      <w:r w:rsidRPr="004E325F">
        <w:rPr>
          <w:rFonts w:cs="Arial"/>
          <w:szCs w:val="21"/>
        </w:rPr>
        <w:t>complex</w:t>
      </w:r>
      <w:r>
        <w:rPr>
          <w:rFonts w:cs="Arial"/>
          <w:szCs w:val="21"/>
        </w:rPr>
        <w:t xml:space="preserve"> </w:t>
      </w:r>
      <w:r w:rsidRPr="004E325F">
        <w:rPr>
          <w:rFonts w:cs="Arial"/>
          <w:szCs w:val="21"/>
        </w:rPr>
        <w:t>presentations,</w:t>
      </w:r>
      <w:r>
        <w:rPr>
          <w:rFonts w:cs="Arial"/>
          <w:szCs w:val="21"/>
        </w:rPr>
        <w:t xml:space="preserve"> </w:t>
      </w:r>
      <w:r w:rsidRPr="004E325F">
        <w:rPr>
          <w:rFonts w:cs="Arial"/>
          <w:szCs w:val="21"/>
        </w:rPr>
        <w:t>comorbid</w:t>
      </w:r>
      <w:r>
        <w:rPr>
          <w:rFonts w:cs="Arial"/>
          <w:szCs w:val="21"/>
        </w:rPr>
        <w:t xml:space="preserve"> </w:t>
      </w:r>
      <w:r w:rsidRPr="004E325F">
        <w:rPr>
          <w:rFonts w:cs="Arial"/>
          <w:szCs w:val="21"/>
        </w:rPr>
        <w:t>diagnoses</w:t>
      </w:r>
      <w:r>
        <w:rPr>
          <w:rFonts w:cs="Arial"/>
          <w:szCs w:val="21"/>
        </w:rPr>
        <w:t xml:space="preserve"> </w:t>
      </w:r>
      <w:r w:rsidRPr="004E325F">
        <w:rPr>
          <w:rFonts w:cs="Arial"/>
          <w:szCs w:val="21"/>
        </w:rPr>
        <w:t>and</w:t>
      </w:r>
      <w:r>
        <w:rPr>
          <w:rFonts w:cs="Arial"/>
          <w:szCs w:val="21"/>
        </w:rPr>
        <w:t xml:space="preserve"> </w:t>
      </w:r>
      <w:r w:rsidRPr="004E325F">
        <w:rPr>
          <w:rFonts w:cs="Arial"/>
          <w:szCs w:val="21"/>
        </w:rPr>
        <w:t>behaviours</w:t>
      </w:r>
      <w:r>
        <w:rPr>
          <w:rFonts w:cs="Arial"/>
          <w:szCs w:val="21"/>
        </w:rPr>
        <w:t xml:space="preserve"> </w:t>
      </w:r>
      <w:r w:rsidRPr="004E325F">
        <w:rPr>
          <w:rFonts w:cs="Arial"/>
          <w:szCs w:val="21"/>
        </w:rPr>
        <w:t>of</w:t>
      </w:r>
      <w:r>
        <w:rPr>
          <w:rFonts w:cs="Arial"/>
          <w:szCs w:val="21"/>
        </w:rPr>
        <w:t xml:space="preserve"> </w:t>
      </w:r>
      <w:r w:rsidRPr="004E325F">
        <w:rPr>
          <w:rFonts w:cs="Arial"/>
          <w:szCs w:val="21"/>
        </w:rPr>
        <w:t>concern</w:t>
      </w:r>
      <w:r>
        <w:rPr>
          <w:rFonts w:cs="Arial"/>
          <w:szCs w:val="21"/>
        </w:rPr>
        <w:t xml:space="preserve"> </w:t>
      </w:r>
      <w:r w:rsidRPr="004E325F">
        <w:rPr>
          <w:rFonts w:cs="Arial"/>
          <w:szCs w:val="21"/>
        </w:rPr>
        <w:t>that</w:t>
      </w:r>
      <w:r>
        <w:rPr>
          <w:rFonts w:cs="Arial"/>
          <w:szCs w:val="21"/>
        </w:rPr>
        <w:t xml:space="preserve"> </w:t>
      </w:r>
      <w:r w:rsidRPr="004E325F">
        <w:rPr>
          <w:rFonts w:cs="Arial"/>
          <w:szCs w:val="21"/>
        </w:rPr>
        <w:t>posed</w:t>
      </w:r>
      <w:r>
        <w:rPr>
          <w:rFonts w:cs="Arial"/>
          <w:szCs w:val="21"/>
        </w:rPr>
        <w:t xml:space="preserve"> </w:t>
      </w:r>
      <w:r w:rsidRPr="004E325F">
        <w:rPr>
          <w:rFonts w:cs="Arial"/>
          <w:szCs w:val="21"/>
        </w:rPr>
        <w:t>significant</w:t>
      </w:r>
      <w:r>
        <w:rPr>
          <w:rFonts w:cs="Arial"/>
          <w:szCs w:val="21"/>
        </w:rPr>
        <w:t xml:space="preserve"> </w:t>
      </w:r>
      <w:r w:rsidRPr="004E325F">
        <w:rPr>
          <w:rFonts w:cs="Arial"/>
          <w:szCs w:val="21"/>
        </w:rPr>
        <w:t>risk</w:t>
      </w:r>
      <w:r>
        <w:rPr>
          <w:rFonts w:cs="Arial"/>
          <w:szCs w:val="21"/>
        </w:rPr>
        <w:t xml:space="preserve"> </w:t>
      </w:r>
      <w:r w:rsidRPr="004E325F">
        <w:rPr>
          <w:rFonts w:cs="Arial"/>
          <w:szCs w:val="21"/>
        </w:rPr>
        <w:t>to</w:t>
      </w:r>
      <w:r>
        <w:rPr>
          <w:rFonts w:cs="Arial"/>
          <w:szCs w:val="21"/>
        </w:rPr>
        <w:t xml:space="preserve"> </w:t>
      </w:r>
      <w:r w:rsidRPr="004E325F">
        <w:rPr>
          <w:rFonts w:cs="Arial"/>
          <w:szCs w:val="21"/>
        </w:rPr>
        <w:t>self</w:t>
      </w:r>
      <w:r>
        <w:rPr>
          <w:rFonts w:cs="Arial"/>
          <w:szCs w:val="21"/>
        </w:rPr>
        <w:t xml:space="preserve"> </w:t>
      </w:r>
      <w:r w:rsidRPr="004E325F">
        <w:rPr>
          <w:rFonts w:cs="Arial"/>
          <w:szCs w:val="21"/>
        </w:rPr>
        <w:t>or</w:t>
      </w:r>
      <w:r>
        <w:rPr>
          <w:rFonts w:cs="Arial"/>
          <w:szCs w:val="21"/>
        </w:rPr>
        <w:t xml:space="preserve"> </w:t>
      </w:r>
      <w:r w:rsidRPr="004E325F">
        <w:rPr>
          <w:rFonts w:cs="Arial"/>
          <w:szCs w:val="21"/>
        </w:rPr>
        <w:t>others.</w:t>
      </w:r>
    </w:p>
    <w:p w14:paraId="07613C89" w14:textId="77777777" w:rsidR="00BE3551" w:rsidRDefault="00BE3551" w:rsidP="00C05C63">
      <w:pPr>
        <w:pStyle w:val="Heading2"/>
      </w:pPr>
      <w:bookmarkStart w:id="82" w:name="_Toc97980005"/>
      <w:bookmarkStart w:id="83" w:name="_Toc103279177"/>
      <w:r w:rsidRPr="004E325F">
        <w:t>Positive</w:t>
      </w:r>
      <w:r>
        <w:t xml:space="preserve"> </w:t>
      </w:r>
      <w:r w:rsidRPr="004E325F">
        <w:t>Behaviour</w:t>
      </w:r>
      <w:r>
        <w:t xml:space="preserve"> </w:t>
      </w:r>
      <w:r w:rsidRPr="004E325F">
        <w:t>Supports</w:t>
      </w:r>
      <w:r>
        <w:t xml:space="preserve"> </w:t>
      </w:r>
      <w:r w:rsidRPr="004E325F">
        <w:t>NDIS</w:t>
      </w:r>
      <w:r>
        <w:t xml:space="preserve"> </w:t>
      </w:r>
      <w:r w:rsidRPr="004E325F">
        <w:t>Thin</w:t>
      </w:r>
      <w:r>
        <w:t xml:space="preserve"> </w:t>
      </w:r>
      <w:r w:rsidRPr="004E325F">
        <w:t>Market</w:t>
      </w:r>
      <w:r>
        <w:t xml:space="preserve"> </w:t>
      </w:r>
      <w:r w:rsidRPr="004E325F">
        <w:t>Trial</w:t>
      </w:r>
      <w:r>
        <w:t xml:space="preserve"> </w:t>
      </w:r>
      <w:r w:rsidRPr="004E325F">
        <w:t>Pilot</w:t>
      </w:r>
      <w:r>
        <w:t xml:space="preserve"> </w:t>
      </w:r>
      <w:r w:rsidRPr="004E325F">
        <w:t>Victoria</w:t>
      </w:r>
      <w:bookmarkEnd w:id="82"/>
      <w:bookmarkEnd w:id="83"/>
    </w:p>
    <w:p w14:paraId="385BFFE7" w14:textId="77777777" w:rsidR="00BE3551" w:rsidRDefault="00BE3551" w:rsidP="00C05C63">
      <w:pPr>
        <w:pStyle w:val="Body"/>
      </w:pPr>
      <w:r w:rsidRPr="004E325F">
        <w:t>In</w:t>
      </w:r>
      <w:r>
        <w:t xml:space="preserve"> </w:t>
      </w:r>
      <w:r w:rsidRPr="004E325F">
        <w:t>December</w:t>
      </w:r>
      <w:r>
        <w:t xml:space="preserve"> </w:t>
      </w:r>
      <w:r w:rsidRPr="004E325F">
        <w:t>2019</w:t>
      </w:r>
      <w:r>
        <w:t xml:space="preserve"> </w:t>
      </w:r>
      <w:r w:rsidRPr="004E325F">
        <w:t>the</w:t>
      </w:r>
      <w:r>
        <w:t xml:space="preserve"> </w:t>
      </w:r>
      <w:r w:rsidRPr="004E325F">
        <w:t>Disability</w:t>
      </w:r>
      <w:r>
        <w:t xml:space="preserve"> </w:t>
      </w:r>
      <w:r w:rsidRPr="004E325F">
        <w:t>Reform</w:t>
      </w:r>
      <w:r>
        <w:t xml:space="preserve"> </w:t>
      </w:r>
      <w:r w:rsidRPr="004E325F">
        <w:t>Council</w:t>
      </w:r>
      <w:r>
        <w:t xml:space="preserve"> </w:t>
      </w:r>
      <w:r w:rsidRPr="004E325F">
        <w:t>(now</w:t>
      </w:r>
      <w:r>
        <w:t xml:space="preserve"> </w:t>
      </w:r>
      <w:r w:rsidRPr="004E325F">
        <w:t>the</w:t>
      </w:r>
      <w:r>
        <w:t xml:space="preserve"> </w:t>
      </w:r>
      <w:r w:rsidRPr="004E325F">
        <w:t>Disability</w:t>
      </w:r>
      <w:r>
        <w:t xml:space="preserve"> </w:t>
      </w:r>
      <w:r w:rsidRPr="004E325F">
        <w:t>Reform</w:t>
      </w:r>
      <w:r>
        <w:t xml:space="preserve"> </w:t>
      </w:r>
      <w:r w:rsidRPr="004E325F">
        <w:t>Ministers’</w:t>
      </w:r>
      <w:r>
        <w:t xml:space="preserve"> </w:t>
      </w:r>
      <w:r w:rsidRPr="004E325F">
        <w:t>Meeting)</w:t>
      </w:r>
      <w:r>
        <w:t xml:space="preserve"> </w:t>
      </w:r>
      <w:r w:rsidRPr="004E325F">
        <w:t>agreed</w:t>
      </w:r>
      <w:r>
        <w:t xml:space="preserve"> </w:t>
      </w:r>
      <w:r w:rsidRPr="004E325F">
        <w:t>to</w:t>
      </w:r>
      <w:r>
        <w:t xml:space="preserve"> </w:t>
      </w:r>
      <w:r w:rsidRPr="004E325F">
        <w:t>use</w:t>
      </w:r>
      <w:r>
        <w:t xml:space="preserve"> </w:t>
      </w:r>
      <w:r w:rsidRPr="004E325F">
        <w:t>a</w:t>
      </w:r>
      <w:r>
        <w:t xml:space="preserve"> </w:t>
      </w:r>
      <w:r w:rsidRPr="004E325F">
        <w:t>more</w:t>
      </w:r>
      <w:r>
        <w:t xml:space="preserve"> </w:t>
      </w:r>
      <w:r w:rsidRPr="004E325F">
        <w:t>flexible</w:t>
      </w:r>
      <w:r>
        <w:t xml:space="preserve"> </w:t>
      </w:r>
      <w:r w:rsidRPr="004E325F">
        <w:t>approach</w:t>
      </w:r>
      <w:r>
        <w:t xml:space="preserve"> </w:t>
      </w:r>
      <w:r w:rsidRPr="004E325F">
        <w:t>to</w:t>
      </w:r>
      <w:r>
        <w:t xml:space="preserve"> </w:t>
      </w:r>
      <w:r w:rsidRPr="004E325F">
        <w:t>address</w:t>
      </w:r>
      <w:r>
        <w:t xml:space="preserve"> </w:t>
      </w:r>
      <w:r w:rsidRPr="004E325F">
        <w:t>NDIS</w:t>
      </w:r>
      <w:r>
        <w:t xml:space="preserve"> </w:t>
      </w:r>
      <w:r w:rsidRPr="004E325F">
        <w:t>market</w:t>
      </w:r>
      <w:r>
        <w:t xml:space="preserve"> </w:t>
      </w:r>
      <w:r w:rsidRPr="004E325F">
        <w:t>gaps,</w:t>
      </w:r>
      <w:r>
        <w:t xml:space="preserve"> </w:t>
      </w:r>
      <w:r w:rsidRPr="004E325F">
        <w:t>with</w:t>
      </w:r>
      <w:r>
        <w:t xml:space="preserve"> </w:t>
      </w:r>
      <w:r w:rsidRPr="004E325F">
        <w:t>each</w:t>
      </w:r>
      <w:r>
        <w:t xml:space="preserve"> s</w:t>
      </w:r>
      <w:r w:rsidRPr="004E325F">
        <w:t>tate</w:t>
      </w:r>
      <w:r>
        <w:t xml:space="preserve"> </w:t>
      </w:r>
      <w:r w:rsidRPr="004E325F">
        <w:t>and</w:t>
      </w:r>
      <w:r>
        <w:t xml:space="preserve"> t</w:t>
      </w:r>
      <w:r w:rsidRPr="004E325F">
        <w:t>erritory</w:t>
      </w:r>
      <w:r>
        <w:t xml:space="preserve"> </w:t>
      </w:r>
      <w:r w:rsidRPr="004E325F">
        <w:t>hosting</w:t>
      </w:r>
      <w:r>
        <w:t xml:space="preserve"> </w:t>
      </w:r>
      <w:r w:rsidRPr="004E325F">
        <w:t>a</w:t>
      </w:r>
      <w:r>
        <w:t xml:space="preserve"> </w:t>
      </w:r>
      <w:r w:rsidRPr="004E325F">
        <w:t>thin</w:t>
      </w:r>
      <w:r>
        <w:t xml:space="preserve"> </w:t>
      </w:r>
      <w:r w:rsidRPr="004E325F">
        <w:t>market</w:t>
      </w:r>
      <w:r>
        <w:t xml:space="preserve"> </w:t>
      </w:r>
      <w:r w:rsidRPr="004E325F">
        <w:t>trial.</w:t>
      </w:r>
    </w:p>
    <w:p w14:paraId="3C751A3C" w14:textId="77777777" w:rsidR="00BE3551" w:rsidRPr="004E325F" w:rsidRDefault="00BE3551" w:rsidP="00C05C63">
      <w:pPr>
        <w:pStyle w:val="Body"/>
      </w:pPr>
      <w:r w:rsidRPr="004E325F">
        <w:t>In</w:t>
      </w:r>
      <w:r>
        <w:t xml:space="preserve"> </w:t>
      </w:r>
      <w:r w:rsidRPr="004E325F">
        <w:t>La</w:t>
      </w:r>
      <w:r>
        <w:t>t</w:t>
      </w:r>
      <w:r w:rsidRPr="004E325F">
        <w:t>robe</w:t>
      </w:r>
      <w:r>
        <w:t xml:space="preserve"> </w:t>
      </w:r>
      <w:r w:rsidRPr="004E325F">
        <w:t>and</w:t>
      </w:r>
      <w:r>
        <w:t xml:space="preserve"> </w:t>
      </w:r>
      <w:r w:rsidRPr="004E325F">
        <w:t>Ararat</w:t>
      </w:r>
      <w:r>
        <w:t xml:space="preserve"> </w:t>
      </w:r>
      <w:r w:rsidRPr="004E325F">
        <w:t>in</w:t>
      </w:r>
      <w:r>
        <w:t xml:space="preserve"> </w:t>
      </w:r>
      <w:r w:rsidRPr="004E325F">
        <w:t>Victoria,</w:t>
      </w:r>
      <w:r>
        <w:t xml:space="preserve"> </w:t>
      </w:r>
      <w:r w:rsidRPr="004E325F">
        <w:t>the</w:t>
      </w:r>
      <w:r>
        <w:t xml:space="preserve"> </w:t>
      </w:r>
      <w:r w:rsidRPr="004E325F">
        <w:t>NDIA</w:t>
      </w:r>
      <w:r>
        <w:t xml:space="preserve"> </w:t>
      </w:r>
      <w:r w:rsidRPr="004E325F">
        <w:t>undertook</w:t>
      </w:r>
      <w:r>
        <w:t xml:space="preserve"> </w:t>
      </w:r>
      <w:r w:rsidRPr="004E325F">
        <w:t>a</w:t>
      </w:r>
      <w:r>
        <w:t xml:space="preserve"> </w:t>
      </w:r>
      <w:r w:rsidRPr="004E325F">
        <w:t>market</w:t>
      </w:r>
      <w:r>
        <w:t xml:space="preserve"> </w:t>
      </w:r>
      <w:r w:rsidRPr="004E325F">
        <w:t>intervention</w:t>
      </w:r>
      <w:r>
        <w:t xml:space="preserve"> </w:t>
      </w:r>
      <w:r w:rsidRPr="004E325F">
        <w:t>over</w:t>
      </w:r>
      <w:r>
        <w:t xml:space="preserve"> </w:t>
      </w:r>
      <w:r w:rsidRPr="004E325F">
        <w:t>12</w:t>
      </w:r>
      <w:r>
        <w:t xml:space="preserve"> </w:t>
      </w:r>
      <w:r w:rsidRPr="004E325F">
        <w:t>months</w:t>
      </w:r>
      <w:r>
        <w:t xml:space="preserve"> </w:t>
      </w:r>
      <w:r w:rsidRPr="004E325F">
        <w:t>to</w:t>
      </w:r>
      <w:r>
        <w:t xml:space="preserve"> </w:t>
      </w:r>
      <w:r w:rsidRPr="004E325F">
        <w:t>address</w:t>
      </w:r>
      <w:r>
        <w:t xml:space="preserve"> </w:t>
      </w:r>
      <w:r w:rsidRPr="004E325F">
        <w:t>unmet</w:t>
      </w:r>
      <w:r>
        <w:t xml:space="preserve"> </w:t>
      </w:r>
      <w:r w:rsidRPr="004E325F">
        <w:t>needs</w:t>
      </w:r>
      <w:r>
        <w:t xml:space="preserve"> </w:t>
      </w:r>
      <w:r w:rsidRPr="004E325F">
        <w:t>for</w:t>
      </w:r>
      <w:r>
        <w:t xml:space="preserve"> </w:t>
      </w:r>
      <w:r w:rsidRPr="004E325F">
        <w:t>specialist</w:t>
      </w:r>
      <w:r>
        <w:t xml:space="preserve"> </w:t>
      </w:r>
      <w:r w:rsidRPr="004E325F">
        <w:t>behaviour</w:t>
      </w:r>
      <w:r>
        <w:t xml:space="preserve"> </w:t>
      </w:r>
      <w:r w:rsidRPr="004E325F">
        <w:t>support</w:t>
      </w:r>
      <w:r>
        <w:t xml:space="preserve"> </w:t>
      </w:r>
      <w:r w:rsidRPr="004E325F">
        <w:t>services.</w:t>
      </w:r>
      <w:r>
        <w:t xml:space="preserve"> </w:t>
      </w:r>
      <w:r w:rsidRPr="004E325F">
        <w:t>The</w:t>
      </w:r>
      <w:r>
        <w:t xml:space="preserve"> </w:t>
      </w:r>
      <w:r w:rsidRPr="004E325F">
        <w:t>intervention</w:t>
      </w:r>
      <w:r>
        <w:t xml:space="preserve"> </w:t>
      </w:r>
      <w:r w:rsidRPr="004E325F">
        <w:t>resulted</w:t>
      </w:r>
      <w:r>
        <w:t xml:space="preserve"> </w:t>
      </w:r>
      <w:r w:rsidRPr="004E325F">
        <w:t>in</w:t>
      </w:r>
      <w:r>
        <w:t xml:space="preserve"> </w:t>
      </w:r>
      <w:r w:rsidRPr="004E325F">
        <w:t>five</w:t>
      </w:r>
      <w:r>
        <w:t xml:space="preserve"> </w:t>
      </w:r>
      <w:r w:rsidRPr="004E325F">
        <w:t>new</w:t>
      </w:r>
      <w:r>
        <w:t xml:space="preserve"> </w:t>
      </w:r>
      <w:r w:rsidRPr="004E325F">
        <w:t>registered</w:t>
      </w:r>
      <w:r>
        <w:t xml:space="preserve"> </w:t>
      </w:r>
      <w:r w:rsidRPr="004E325F">
        <w:t>specialist</w:t>
      </w:r>
      <w:r>
        <w:t xml:space="preserve"> </w:t>
      </w:r>
      <w:r w:rsidRPr="004E325F">
        <w:t>behaviour</w:t>
      </w:r>
      <w:r>
        <w:t xml:space="preserve"> </w:t>
      </w:r>
      <w:r w:rsidRPr="004E325F">
        <w:t>support</w:t>
      </w:r>
      <w:r>
        <w:t xml:space="preserve"> </w:t>
      </w:r>
      <w:r w:rsidRPr="004E325F">
        <w:t>providers</w:t>
      </w:r>
      <w:r>
        <w:t xml:space="preserve"> </w:t>
      </w:r>
      <w:r w:rsidRPr="004E325F">
        <w:t>entering</w:t>
      </w:r>
      <w:r>
        <w:t xml:space="preserve"> </w:t>
      </w:r>
      <w:r w:rsidRPr="004E325F">
        <w:t>the</w:t>
      </w:r>
      <w:r>
        <w:t xml:space="preserve"> </w:t>
      </w:r>
      <w:r w:rsidRPr="004E325F">
        <w:t>market</w:t>
      </w:r>
      <w:r>
        <w:t xml:space="preserve"> </w:t>
      </w:r>
      <w:r w:rsidRPr="004E325F">
        <w:t>in</w:t>
      </w:r>
      <w:r>
        <w:t xml:space="preserve"> </w:t>
      </w:r>
      <w:r w:rsidRPr="004E325F">
        <w:t>Latrobe,</w:t>
      </w:r>
      <w:r>
        <w:t xml:space="preserve"> </w:t>
      </w:r>
      <w:r w:rsidRPr="004E325F">
        <w:t>and</w:t>
      </w:r>
      <w:r>
        <w:t xml:space="preserve"> </w:t>
      </w:r>
      <w:r w:rsidRPr="004E325F">
        <w:t>four</w:t>
      </w:r>
      <w:r>
        <w:t xml:space="preserve"> </w:t>
      </w:r>
      <w:r w:rsidRPr="004E325F">
        <w:t>in</w:t>
      </w:r>
      <w:r>
        <w:t xml:space="preserve"> </w:t>
      </w:r>
      <w:r w:rsidRPr="004E325F">
        <w:t>Ararat</w:t>
      </w:r>
      <w:r>
        <w:t xml:space="preserve">. A </w:t>
      </w:r>
      <w:r w:rsidRPr="004E325F">
        <w:t>further</w:t>
      </w:r>
      <w:r>
        <w:t xml:space="preserve"> </w:t>
      </w:r>
      <w:r w:rsidRPr="004E325F">
        <w:t>five</w:t>
      </w:r>
      <w:r>
        <w:t xml:space="preserve"> </w:t>
      </w:r>
      <w:r w:rsidRPr="004E325F">
        <w:t>providers</w:t>
      </w:r>
      <w:r>
        <w:t xml:space="preserve"> </w:t>
      </w:r>
      <w:r w:rsidRPr="004E325F">
        <w:t>appl</w:t>
      </w:r>
      <w:r>
        <w:t xml:space="preserve">ied </w:t>
      </w:r>
      <w:r w:rsidRPr="004E325F">
        <w:t>for</w:t>
      </w:r>
      <w:r>
        <w:t xml:space="preserve"> </w:t>
      </w:r>
      <w:r w:rsidRPr="004E325F">
        <w:t>registration</w:t>
      </w:r>
      <w:r>
        <w:t xml:space="preserve"> </w:t>
      </w:r>
      <w:r w:rsidRPr="004E325F">
        <w:t>to</w:t>
      </w:r>
      <w:r>
        <w:t xml:space="preserve"> start </w:t>
      </w:r>
      <w:r w:rsidRPr="004E325F">
        <w:t>delivering</w:t>
      </w:r>
      <w:r>
        <w:t xml:space="preserve"> </w:t>
      </w:r>
      <w:r w:rsidRPr="004E325F">
        <w:t>specialist</w:t>
      </w:r>
      <w:r>
        <w:t xml:space="preserve"> </w:t>
      </w:r>
      <w:r w:rsidRPr="004E325F">
        <w:t>behaviour</w:t>
      </w:r>
      <w:r>
        <w:t xml:space="preserve"> </w:t>
      </w:r>
      <w:r w:rsidRPr="004E325F">
        <w:t>support</w:t>
      </w:r>
      <w:r>
        <w:t xml:space="preserve"> </w:t>
      </w:r>
      <w:r w:rsidRPr="004E325F">
        <w:t>services</w:t>
      </w:r>
      <w:r>
        <w:t xml:space="preserve"> </w:t>
      </w:r>
      <w:r w:rsidRPr="004E325F">
        <w:t>in</w:t>
      </w:r>
      <w:r>
        <w:t xml:space="preserve"> </w:t>
      </w:r>
      <w:r w:rsidRPr="004E325F">
        <w:t>these</w:t>
      </w:r>
      <w:r>
        <w:t xml:space="preserve"> </w:t>
      </w:r>
      <w:r w:rsidRPr="004E325F">
        <w:t>areas.</w:t>
      </w:r>
    </w:p>
    <w:p w14:paraId="737C370D" w14:textId="77777777" w:rsidR="00BE3551" w:rsidRDefault="00BE3551" w:rsidP="00C05C63">
      <w:pPr>
        <w:pStyle w:val="Body"/>
      </w:pPr>
      <w:r w:rsidRPr="004E325F">
        <w:t>The</w:t>
      </w:r>
      <w:r>
        <w:t xml:space="preserve"> </w:t>
      </w:r>
      <w:r w:rsidRPr="004E325F">
        <w:t>Victorian</w:t>
      </w:r>
      <w:r>
        <w:t xml:space="preserve"> </w:t>
      </w:r>
      <w:r w:rsidRPr="004E325F">
        <w:t>Senior</w:t>
      </w:r>
      <w:r>
        <w:t xml:space="preserve"> </w:t>
      </w:r>
      <w:r w:rsidRPr="004E325F">
        <w:t>Practitioner</w:t>
      </w:r>
      <w:r>
        <w:t xml:space="preserve"> </w:t>
      </w:r>
      <w:r w:rsidRPr="004E325F">
        <w:t>was</w:t>
      </w:r>
      <w:r>
        <w:t xml:space="preserve"> </w:t>
      </w:r>
      <w:r w:rsidRPr="004E325F">
        <w:t>a</w:t>
      </w:r>
      <w:r>
        <w:t xml:space="preserve"> </w:t>
      </w:r>
      <w:r w:rsidRPr="004E325F">
        <w:t>member</w:t>
      </w:r>
      <w:r>
        <w:t xml:space="preserve"> </w:t>
      </w:r>
      <w:r w:rsidRPr="004E325F">
        <w:t>of</w:t>
      </w:r>
      <w:r>
        <w:t xml:space="preserve"> </w:t>
      </w:r>
      <w:r w:rsidRPr="004E325F">
        <w:t>the</w:t>
      </w:r>
      <w:r>
        <w:t xml:space="preserve"> </w:t>
      </w:r>
      <w:r w:rsidRPr="004E325F">
        <w:t>Victorian</w:t>
      </w:r>
      <w:r>
        <w:t xml:space="preserve"> </w:t>
      </w:r>
      <w:r w:rsidRPr="004E325F">
        <w:t>Local</w:t>
      </w:r>
      <w:r>
        <w:t xml:space="preserve"> </w:t>
      </w:r>
      <w:r w:rsidRPr="004E325F">
        <w:t>Working</w:t>
      </w:r>
      <w:r>
        <w:t xml:space="preserve"> </w:t>
      </w:r>
      <w:r w:rsidRPr="004E325F">
        <w:t>Group</w:t>
      </w:r>
      <w:r>
        <w:t xml:space="preserve"> </w:t>
      </w:r>
      <w:r w:rsidRPr="004E325F">
        <w:t>that</w:t>
      </w:r>
      <w:r>
        <w:t xml:space="preserve"> </w:t>
      </w:r>
      <w:r w:rsidRPr="004E325F">
        <w:t>supported</w:t>
      </w:r>
      <w:r>
        <w:t xml:space="preserve"> </w:t>
      </w:r>
      <w:r w:rsidRPr="004E325F">
        <w:t>the</w:t>
      </w:r>
      <w:r>
        <w:t xml:space="preserve"> </w:t>
      </w:r>
      <w:r w:rsidRPr="00414B53">
        <w:t>National</w:t>
      </w:r>
      <w:r>
        <w:t xml:space="preserve"> </w:t>
      </w:r>
      <w:r w:rsidRPr="00414B53">
        <w:t>Disability</w:t>
      </w:r>
      <w:r>
        <w:t xml:space="preserve"> </w:t>
      </w:r>
      <w:r w:rsidRPr="00414B53">
        <w:t>Insurance</w:t>
      </w:r>
      <w:r>
        <w:t xml:space="preserve"> </w:t>
      </w:r>
      <w:r w:rsidRPr="00414B53">
        <w:t>Agency</w:t>
      </w:r>
      <w:r>
        <w:t xml:space="preserve"> </w:t>
      </w:r>
      <w:r w:rsidRPr="004E325F">
        <w:t>to</w:t>
      </w:r>
      <w:r>
        <w:t xml:space="preserve"> </w:t>
      </w:r>
      <w:r w:rsidRPr="004E325F">
        <w:t>design</w:t>
      </w:r>
      <w:r>
        <w:t xml:space="preserve"> </w:t>
      </w:r>
      <w:r w:rsidRPr="004E325F">
        <w:t>and</w:t>
      </w:r>
      <w:r>
        <w:t xml:space="preserve"> </w:t>
      </w:r>
      <w:r w:rsidRPr="004E325F">
        <w:t>deliver</w:t>
      </w:r>
      <w:r>
        <w:t xml:space="preserve"> </w:t>
      </w:r>
      <w:r w:rsidRPr="004E325F">
        <w:t>the</w:t>
      </w:r>
      <w:r>
        <w:t xml:space="preserve"> </w:t>
      </w:r>
      <w:r w:rsidRPr="004E325F">
        <w:t>trial</w:t>
      </w:r>
      <w:r>
        <w:t xml:space="preserve"> </w:t>
      </w:r>
      <w:r w:rsidRPr="004E325F">
        <w:t>project</w:t>
      </w:r>
      <w:r>
        <w:t xml:space="preserve"> </w:t>
      </w:r>
      <w:r w:rsidRPr="004E325F">
        <w:t>to</w:t>
      </w:r>
      <w:r>
        <w:t xml:space="preserve"> </w:t>
      </w:r>
      <w:r w:rsidRPr="004E325F">
        <w:t>test</w:t>
      </w:r>
      <w:r>
        <w:t xml:space="preserve"> </w:t>
      </w:r>
      <w:r w:rsidRPr="004E325F">
        <w:t>alternative</w:t>
      </w:r>
      <w:r>
        <w:t xml:space="preserve"> </w:t>
      </w:r>
      <w:r w:rsidRPr="004E325F">
        <w:t>approaches</w:t>
      </w:r>
      <w:r>
        <w:t xml:space="preserve"> </w:t>
      </w:r>
      <w:r w:rsidRPr="004E325F">
        <w:t>to</w:t>
      </w:r>
      <w:r>
        <w:t xml:space="preserve"> </w:t>
      </w:r>
      <w:r w:rsidRPr="004E325F">
        <w:t>addressing</w:t>
      </w:r>
      <w:r>
        <w:t xml:space="preserve"> </w:t>
      </w:r>
      <w:r w:rsidRPr="004E325F">
        <w:t>potential</w:t>
      </w:r>
      <w:r>
        <w:t xml:space="preserve"> </w:t>
      </w:r>
      <w:r w:rsidRPr="004E325F">
        <w:t>thin</w:t>
      </w:r>
      <w:r>
        <w:t xml:space="preserve"> </w:t>
      </w:r>
      <w:r w:rsidRPr="004E325F">
        <w:t>market</w:t>
      </w:r>
      <w:r>
        <w:t xml:space="preserve"> </w:t>
      </w:r>
      <w:r w:rsidRPr="004E325F">
        <w:t>supply</w:t>
      </w:r>
      <w:r>
        <w:t xml:space="preserve"> </w:t>
      </w:r>
      <w:r w:rsidRPr="004E325F">
        <w:t>issues</w:t>
      </w:r>
      <w:r>
        <w:t xml:space="preserve"> </w:t>
      </w:r>
      <w:r w:rsidRPr="004E325F">
        <w:t>for</w:t>
      </w:r>
      <w:r>
        <w:t xml:space="preserve"> </w:t>
      </w:r>
      <w:r w:rsidRPr="004E325F">
        <w:t>behaviour</w:t>
      </w:r>
      <w:r>
        <w:t xml:space="preserve"> </w:t>
      </w:r>
      <w:r w:rsidRPr="004E325F">
        <w:t>support.</w:t>
      </w:r>
    </w:p>
    <w:p w14:paraId="7F58E3F5" w14:textId="77777777" w:rsidR="00BE3551" w:rsidRDefault="00BE3551" w:rsidP="00C05C63">
      <w:pPr>
        <w:pStyle w:val="Body"/>
      </w:pPr>
      <w:r w:rsidRPr="004E325F">
        <w:t>The</w:t>
      </w:r>
      <w:r>
        <w:t xml:space="preserve"> </w:t>
      </w:r>
      <w:r w:rsidRPr="004E325F">
        <w:t>purpose</w:t>
      </w:r>
      <w:r>
        <w:t xml:space="preserve"> </w:t>
      </w:r>
      <w:r w:rsidRPr="004E325F">
        <w:t>of</w:t>
      </w:r>
      <w:r>
        <w:t xml:space="preserve"> </w:t>
      </w:r>
      <w:r w:rsidRPr="004E325F">
        <w:t>this</w:t>
      </w:r>
      <w:r>
        <w:t xml:space="preserve"> </w:t>
      </w:r>
      <w:r w:rsidRPr="004E325F">
        <w:t>local</w:t>
      </w:r>
      <w:r>
        <w:t xml:space="preserve"> </w:t>
      </w:r>
      <w:r w:rsidRPr="004E325F">
        <w:t>working</w:t>
      </w:r>
      <w:r>
        <w:t xml:space="preserve"> </w:t>
      </w:r>
      <w:r w:rsidRPr="004E325F">
        <w:t>group</w:t>
      </w:r>
      <w:r>
        <w:t xml:space="preserve"> </w:t>
      </w:r>
      <w:r w:rsidRPr="004E325F">
        <w:t>was</w:t>
      </w:r>
      <w:r>
        <w:t xml:space="preserve"> </w:t>
      </w:r>
      <w:r w:rsidRPr="004E325F">
        <w:t>to</w:t>
      </w:r>
      <w:r>
        <w:t xml:space="preserve"> </w:t>
      </w:r>
      <w:r w:rsidRPr="004E325F">
        <w:t>consider</w:t>
      </w:r>
      <w:r>
        <w:t xml:space="preserve"> </w:t>
      </w:r>
      <w:r w:rsidRPr="004E325F">
        <w:t>local</w:t>
      </w:r>
      <w:r>
        <w:t xml:space="preserve"> </w:t>
      </w:r>
      <w:r w:rsidRPr="004E325F">
        <w:t>thin</w:t>
      </w:r>
      <w:r>
        <w:t xml:space="preserve"> </w:t>
      </w:r>
      <w:r w:rsidRPr="004E325F">
        <w:t>market</w:t>
      </w:r>
      <w:r>
        <w:t xml:space="preserve"> </w:t>
      </w:r>
      <w:r w:rsidRPr="004E325F">
        <w:t>issues,</w:t>
      </w:r>
      <w:r>
        <w:t xml:space="preserve"> </w:t>
      </w:r>
      <w:r w:rsidRPr="004E325F">
        <w:t>design</w:t>
      </w:r>
      <w:r>
        <w:t xml:space="preserve">ing </w:t>
      </w:r>
      <w:r w:rsidRPr="004E325F">
        <w:t>and</w:t>
      </w:r>
      <w:r>
        <w:t xml:space="preserve"> </w:t>
      </w:r>
      <w:r w:rsidRPr="004E325F">
        <w:t>deliver</w:t>
      </w:r>
      <w:r>
        <w:t xml:space="preserve">ing </w:t>
      </w:r>
      <w:r w:rsidRPr="004E325F">
        <w:t>a</w:t>
      </w:r>
      <w:r>
        <w:t xml:space="preserve"> </w:t>
      </w:r>
      <w:r w:rsidRPr="004E325F">
        <w:t>time-limited</w:t>
      </w:r>
      <w:r>
        <w:t xml:space="preserve"> </w:t>
      </w:r>
      <w:r w:rsidRPr="004E325F">
        <w:t>approach</w:t>
      </w:r>
      <w:r>
        <w:t xml:space="preserve"> </w:t>
      </w:r>
      <w:r w:rsidRPr="004E325F">
        <w:t>to</w:t>
      </w:r>
      <w:r>
        <w:t xml:space="preserve"> </w:t>
      </w:r>
      <w:r w:rsidRPr="004E325F">
        <w:t>addressing</w:t>
      </w:r>
      <w:r>
        <w:t xml:space="preserve"> </w:t>
      </w:r>
      <w:r w:rsidRPr="004E325F">
        <w:t>the</w:t>
      </w:r>
      <w:r>
        <w:t xml:space="preserve"> </w:t>
      </w:r>
      <w:r w:rsidRPr="004E325F">
        <w:t>thin</w:t>
      </w:r>
      <w:r>
        <w:t xml:space="preserve"> </w:t>
      </w:r>
      <w:r w:rsidRPr="004E325F">
        <w:t>market</w:t>
      </w:r>
      <w:r>
        <w:t xml:space="preserve"> </w:t>
      </w:r>
      <w:r w:rsidRPr="004E325F">
        <w:t>issue</w:t>
      </w:r>
      <w:r>
        <w:t xml:space="preserve"> </w:t>
      </w:r>
      <w:r w:rsidRPr="004E325F">
        <w:t>identified.</w:t>
      </w:r>
      <w:r>
        <w:t xml:space="preserve"> </w:t>
      </w:r>
      <w:r w:rsidRPr="004E325F">
        <w:t>Learnings</w:t>
      </w:r>
      <w:r>
        <w:t xml:space="preserve"> </w:t>
      </w:r>
      <w:r w:rsidRPr="004E325F">
        <w:t>will</w:t>
      </w:r>
      <w:r>
        <w:t xml:space="preserve"> </w:t>
      </w:r>
      <w:r w:rsidRPr="004E325F">
        <w:t>inform</w:t>
      </w:r>
      <w:r>
        <w:t xml:space="preserve"> </w:t>
      </w:r>
      <w:r w:rsidRPr="004E325F">
        <w:t>future</w:t>
      </w:r>
      <w:r>
        <w:t xml:space="preserve"> </w:t>
      </w:r>
      <w:r w:rsidRPr="004E325F">
        <w:t>work</w:t>
      </w:r>
      <w:r>
        <w:t xml:space="preserve"> </w:t>
      </w:r>
      <w:r w:rsidRPr="004E325F">
        <w:t>in</w:t>
      </w:r>
      <w:r>
        <w:t xml:space="preserve"> </w:t>
      </w:r>
      <w:r w:rsidRPr="004E325F">
        <w:t>similar</w:t>
      </w:r>
      <w:r>
        <w:t xml:space="preserve"> </w:t>
      </w:r>
      <w:r w:rsidRPr="004E325F">
        <w:t>markets.</w:t>
      </w:r>
    </w:p>
    <w:p w14:paraId="102E1FF9" w14:textId="099BD1C5" w:rsidR="00BE3551" w:rsidRDefault="00BE3551" w:rsidP="00C05C63">
      <w:pPr>
        <w:pStyle w:val="Body"/>
      </w:pPr>
      <w:r w:rsidRPr="004E325F">
        <w:t>Thin</w:t>
      </w:r>
      <w:r>
        <w:t xml:space="preserve"> </w:t>
      </w:r>
      <w:r w:rsidRPr="004E325F">
        <w:t>market</w:t>
      </w:r>
      <w:r>
        <w:t xml:space="preserve"> </w:t>
      </w:r>
      <w:r w:rsidRPr="004E325F">
        <w:t>intervention</w:t>
      </w:r>
      <w:r>
        <w:t xml:space="preserve"> </w:t>
      </w:r>
      <w:r w:rsidRPr="004E325F">
        <w:t>projects</w:t>
      </w:r>
      <w:r>
        <w:t xml:space="preserve"> </w:t>
      </w:r>
      <w:r w:rsidRPr="004E325F">
        <w:t>are</w:t>
      </w:r>
      <w:r>
        <w:t xml:space="preserve"> </w:t>
      </w:r>
      <w:r w:rsidRPr="004E325F">
        <w:t>underway</w:t>
      </w:r>
      <w:r>
        <w:t xml:space="preserve"> </w:t>
      </w:r>
      <w:r w:rsidRPr="004E325F">
        <w:t>in</w:t>
      </w:r>
      <w:r>
        <w:t xml:space="preserve"> </w:t>
      </w:r>
      <w:r w:rsidRPr="004E325F">
        <w:t>all</w:t>
      </w:r>
      <w:r>
        <w:t xml:space="preserve"> </w:t>
      </w:r>
      <w:r w:rsidRPr="004E325F">
        <w:t>states</w:t>
      </w:r>
      <w:r>
        <w:t xml:space="preserve"> </w:t>
      </w:r>
      <w:r w:rsidRPr="004E325F">
        <w:t>and</w:t>
      </w:r>
      <w:r>
        <w:t xml:space="preserve"> </w:t>
      </w:r>
      <w:r w:rsidRPr="004E325F">
        <w:t>territories.</w:t>
      </w:r>
      <w:r>
        <w:t xml:space="preserve"> </w:t>
      </w:r>
      <w:r w:rsidRPr="004E325F">
        <w:t>Further</w:t>
      </w:r>
      <w:r>
        <w:t xml:space="preserve"> </w:t>
      </w:r>
      <w:r w:rsidRPr="004E325F">
        <w:t>information</w:t>
      </w:r>
      <w:r>
        <w:t xml:space="preserve"> </w:t>
      </w:r>
      <w:r w:rsidRPr="004E325F">
        <w:t>can</w:t>
      </w:r>
      <w:r w:rsidR="005D48E4">
        <w:t> </w:t>
      </w:r>
      <w:r w:rsidRPr="004E325F">
        <w:t>be</w:t>
      </w:r>
      <w:r>
        <w:t xml:space="preserve"> </w:t>
      </w:r>
      <w:r w:rsidRPr="004E325F">
        <w:t>found</w:t>
      </w:r>
      <w:r>
        <w:t xml:space="preserve"> on the </w:t>
      </w:r>
      <w:hyperlink r:id="rId27" w:history="1">
        <w:r w:rsidRPr="000C4861">
          <w:rPr>
            <w:rStyle w:val="Hyperlink"/>
          </w:rPr>
          <w:t>NDIS</w:t>
        </w:r>
        <w:r>
          <w:rPr>
            <w:rStyle w:val="Hyperlink"/>
          </w:rPr>
          <w:t xml:space="preserve"> </w:t>
        </w:r>
        <w:r w:rsidRPr="000C4861">
          <w:rPr>
            <w:rStyle w:val="Hyperlink"/>
          </w:rPr>
          <w:t>website</w:t>
        </w:r>
      </w:hyperlink>
      <w:r>
        <w:t xml:space="preserve"> &lt;</w:t>
      </w:r>
      <w:r w:rsidRPr="00721182">
        <w:t>https://www.ndis.gov.au/providers/market-monitoring-and-intervention&gt;</w:t>
      </w:r>
      <w:r>
        <w:t>.</w:t>
      </w:r>
    </w:p>
    <w:p w14:paraId="4E9A95A1" w14:textId="77777777" w:rsidR="00F50E0C" w:rsidRPr="00F50E0C" w:rsidRDefault="00F50E0C" w:rsidP="00F50E0C">
      <w:pPr>
        <w:pStyle w:val="Body"/>
      </w:pPr>
      <w:bookmarkStart w:id="84" w:name="_Toc97980006"/>
      <w:bookmarkStart w:id="85" w:name="_Hlk91863240"/>
      <w:bookmarkStart w:id="86" w:name="_Hlk90635384"/>
      <w:r w:rsidRPr="00F50E0C">
        <w:br w:type="page"/>
      </w:r>
    </w:p>
    <w:p w14:paraId="548D5192" w14:textId="693919AB" w:rsidR="00BE3551" w:rsidRPr="00F10184" w:rsidRDefault="00BE3551" w:rsidP="00C05C63">
      <w:pPr>
        <w:pStyle w:val="Heading2"/>
      </w:pPr>
      <w:bookmarkStart w:id="87" w:name="_Toc103279178"/>
      <w:r w:rsidRPr="00F10184">
        <w:lastRenderedPageBreak/>
        <w:t>Compulsory</w:t>
      </w:r>
      <w:r>
        <w:t xml:space="preserve"> </w:t>
      </w:r>
      <w:r w:rsidRPr="00F10184">
        <w:t>treatment</w:t>
      </w:r>
      <w:r>
        <w:t xml:space="preserve"> </w:t>
      </w:r>
      <w:r w:rsidRPr="00F10184">
        <w:t>practice</w:t>
      </w:r>
      <w:r>
        <w:t xml:space="preserve"> </w:t>
      </w:r>
      <w:r w:rsidRPr="00F10184">
        <w:t>forums</w:t>
      </w:r>
      <w:bookmarkEnd w:id="84"/>
      <w:bookmarkEnd w:id="87"/>
    </w:p>
    <w:bookmarkEnd w:id="85"/>
    <w:p w14:paraId="4C7F3E22" w14:textId="77777777" w:rsidR="00BE3551" w:rsidRDefault="00BE3551" w:rsidP="002E2385">
      <w:pPr>
        <w:pStyle w:val="Body"/>
        <w:rPr>
          <w:rFonts w:eastAsiaTheme="minorHAnsi"/>
        </w:rPr>
      </w:pPr>
      <w:r>
        <w:t>The Compulsory Treatment team ran two practice forums during the year. Membership is open to staff working with compulsory treatment clients, including APOs, clinicians, direct care (disability) staff and representatives from the Office of the Public Advocate and VCAT.</w:t>
      </w:r>
    </w:p>
    <w:p w14:paraId="487F6E00" w14:textId="77777777" w:rsidR="00BE3551" w:rsidRDefault="00BE3551" w:rsidP="002E2385">
      <w:pPr>
        <w:pStyle w:val="Body"/>
        <w:rPr>
          <w:rFonts w:eastAsia="Times New Roman"/>
        </w:rPr>
      </w:pPr>
      <w:r>
        <w:t>These forums have focused on facilitating information sharing about compulsory treatment, addressing and promoting practice, and supporting professional networking. The forums have covered a number of topics including:</w:t>
      </w:r>
    </w:p>
    <w:p w14:paraId="5BABD30F" w14:textId="77777777" w:rsidR="00BE3551" w:rsidRDefault="00BE3551" w:rsidP="00327EE7">
      <w:pPr>
        <w:pStyle w:val="Bullet1"/>
      </w:pPr>
      <w:r>
        <w:t>the Forensic Disability Statewide Assessment Service</w:t>
      </w:r>
    </w:p>
    <w:p w14:paraId="69CCD737" w14:textId="77777777" w:rsidR="00BE3551" w:rsidRDefault="00BE3551" w:rsidP="00327EE7">
      <w:pPr>
        <w:pStyle w:val="Bullet1"/>
      </w:pPr>
      <w:r>
        <w:t>updates from the Disability and NDIS Policy branch</w:t>
      </w:r>
    </w:p>
    <w:p w14:paraId="726940FA" w14:textId="77777777" w:rsidR="00BE3551" w:rsidRDefault="00BE3551" w:rsidP="00327EE7">
      <w:pPr>
        <w:pStyle w:val="Bullet1"/>
      </w:pPr>
      <w:r>
        <w:t>strengthening proposed reduction plans against treatment goals</w:t>
      </w:r>
    </w:p>
    <w:p w14:paraId="4AEEBB85" w14:textId="77777777" w:rsidR="00BE3551" w:rsidRDefault="00BE3551" w:rsidP="00327EE7">
      <w:pPr>
        <w:pStyle w:val="Bullet1"/>
      </w:pPr>
      <w:r>
        <w:t>NDIS transition issues, specifically funding processes and the treatment plan being the behaviour support plan.</w:t>
      </w:r>
    </w:p>
    <w:p w14:paraId="439CAB2B" w14:textId="77777777" w:rsidR="00BE3551" w:rsidRDefault="00BE3551" w:rsidP="002E2385">
      <w:pPr>
        <w:pStyle w:val="Bodyafterbullets"/>
      </w:pPr>
      <w:r>
        <w:t>The Compulsory Treatment team has received positive feedback from participants about these forums.</w:t>
      </w:r>
    </w:p>
    <w:p w14:paraId="6C5F5FE5" w14:textId="77777777" w:rsidR="00BE3551" w:rsidRPr="00F10184" w:rsidRDefault="00BE3551" w:rsidP="00C05C63">
      <w:pPr>
        <w:pStyle w:val="Heading2"/>
      </w:pPr>
      <w:bookmarkStart w:id="88" w:name="_Toc16536983"/>
      <w:bookmarkStart w:id="89" w:name="_Toc34127219"/>
      <w:bookmarkStart w:id="90" w:name="_Toc64023075"/>
      <w:bookmarkStart w:id="91" w:name="_Toc66710650"/>
      <w:bookmarkStart w:id="92" w:name="_Toc97980007"/>
      <w:bookmarkStart w:id="93" w:name="_Toc103279179"/>
      <w:r w:rsidRPr="00F10184">
        <w:t>Care</w:t>
      </w:r>
      <w:r>
        <w:t xml:space="preserve"> </w:t>
      </w:r>
      <w:r w:rsidRPr="00F10184">
        <w:t>team</w:t>
      </w:r>
      <w:r>
        <w:t xml:space="preserve"> </w:t>
      </w:r>
      <w:r w:rsidRPr="00F10184">
        <w:t>meetings,</w:t>
      </w:r>
      <w:r>
        <w:t xml:space="preserve"> </w:t>
      </w:r>
      <w:r w:rsidRPr="00F10184">
        <w:t>case</w:t>
      </w:r>
      <w:r>
        <w:t xml:space="preserve"> </w:t>
      </w:r>
      <w:r w:rsidRPr="00F10184">
        <w:t>consultations</w:t>
      </w:r>
      <w:bookmarkEnd w:id="88"/>
      <w:bookmarkEnd w:id="89"/>
      <w:bookmarkEnd w:id="90"/>
      <w:bookmarkEnd w:id="91"/>
      <w:r>
        <w:t xml:space="preserve"> </w:t>
      </w:r>
      <w:r w:rsidRPr="00F10184">
        <w:t>and</w:t>
      </w:r>
      <w:r>
        <w:t xml:space="preserve"> </w:t>
      </w:r>
      <w:r w:rsidRPr="00F10184">
        <w:t>VCAT</w:t>
      </w:r>
      <w:r>
        <w:t xml:space="preserve"> </w:t>
      </w:r>
      <w:r w:rsidRPr="00F10184">
        <w:t>hearings</w:t>
      </w:r>
      <w:bookmarkEnd w:id="92"/>
      <w:bookmarkEnd w:id="93"/>
    </w:p>
    <w:p w14:paraId="21EEB4C7" w14:textId="77777777" w:rsidR="00BE3551" w:rsidRDefault="00BE3551" w:rsidP="002E2385">
      <w:pPr>
        <w:pStyle w:val="Body"/>
        <w:rPr>
          <w:rFonts w:eastAsiaTheme="minorHAnsi"/>
        </w:rPr>
      </w:pPr>
      <w:r>
        <w:t>The Compulsory Treatment team supports the sector by engaging in case consultations and attending care team meetings for people subject to compulsory treatment.</w:t>
      </w:r>
    </w:p>
    <w:p w14:paraId="5D99EF03" w14:textId="77777777" w:rsidR="00BE3551" w:rsidRDefault="00BE3551" w:rsidP="002E2385">
      <w:pPr>
        <w:pStyle w:val="Body"/>
        <w:keepNext/>
        <w:rPr>
          <w:rFonts w:eastAsia="Times New Roman"/>
        </w:rPr>
      </w:pPr>
      <w:r>
        <w:t>The team prioritises attendance at care team meetings based on the person’s presentation such as:</w:t>
      </w:r>
    </w:p>
    <w:p w14:paraId="7573332F" w14:textId="77777777" w:rsidR="00BE3551" w:rsidRDefault="00BE3551" w:rsidP="00327EE7">
      <w:pPr>
        <w:pStyle w:val="Bullet1"/>
      </w:pPr>
      <w:r>
        <w:t>the presence of significant problematic behaviour that requires intervention</w:t>
      </w:r>
    </w:p>
    <w:p w14:paraId="5F7F7DE5" w14:textId="77777777" w:rsidR="00BE3551" w:rsidRDefault="00BE3551" w:rsidP="00327EE7">
      <w:pPr>
        <w:pStyle w:val="Bullet1"/>
      </w:pPr>
      <w:r>
        <w:t>transitioning from the IRTP to the community or between community providers</w:t>
      </w:r>
    </w:p>
    <w:p w14:paraId="390DA2B8" w14:textId="77777777" w:rsidR="00BE3551" w:rsidRDefault="00BE3551" w:rsidP="00327EE7">
      <w:pPr>
        <w:pStyle w:val="Bullet1"/>
      </w:pPr>
      <w:r>
        <w:t>significant issues with implementing the treatment plan</w:t>
      </w:r>
    </w:p>
    <w:p w14:paraId="5B282F3B" w14:textId="77777777" w:rsidR="00BE3551" w:rsidRDefault="00BE3551" w:rsidP="00327EE7">
      <w:pPr>
        <w:pStyle w:val="Bullet1"/>
      </w:pPr>
      <w:r>
        <w:t>the presence of significant service gaps that affect risk management and meeting the client’s need</w:t>
      </w:r>
    </w:p>
    <w:p w14:paraId="2FA8C1BA" w14:textId="77777777" w:rsidR="00BE3551" w:rsidRDefault="00BE3551" w:rsidP="00327EE7">
      <w:pPr>
        <w:pStyle w:val="Bullet1"/>
      </w:pPr>
      <w:r>
        <w:t>multiple diagnoses that contribute to a complex presentation</w:t>
      </w:r>
    </w:p>
    <w:p w14:paraId="781CC77F" w14:textId="77777777" w:rsidR="00BE3551" w:rsidRDefault="00BE3551" w:rsidP="00327EE7">
      <w:pPr>
        <w:pStyle w:val="Bullet1"/>
      </w:pPr>
      <w:r>
        <w:t>recent use of seclusion and physical restraint</w:t>
      </w:r>
    </w:p>
    <w:p w14:paraId="031E458E" w14:textId="2DFEEAFF" w:rsidR="00BE3551" w:rsidRDefault="00BE3551" w:rsidP="00327EE7">
      <w:pPr>
        <w:pStyle w:val="Bullet1"/>
      </w:pPr>
      <w:r>
        <w:t>when a client is noncompliant with an order, if the client is on a new order, revocation or</w:t>
      </w:r>
      <w:r w:rsidR="005D48E4">
        <w:t> </w:t>
      </w:r>
      <w:r>
        <w:t>preparation for revocation, and if the client is going through a transition period (with</w:t>
      </w:r>
      <w:r w:rsidR="005D48E4">
        <w:t> </w:t>
      </w:r>
      <w:r>
        <w:t>accommodation, support services and clinical support).</w:t>
      </w:r>
    </w:p>
    <w:p w14:paraId="3B5F1A26" w14:textId="77777777" w:rsidR="00BE3551" w:rsidRDefault="00BE3551" w:rsidP="002E2385">
      <w:pPr>
        <w:pStyle w:val="Bodyafterbullets"/>
      </w:pPr>
      <w:r>
        <w:t>The team attended approximately 180 care team meetings during the reporting period. Usually, attendance at the care team meetings is in person; however, during the reporting period attendance was through online platforms. The team also attended approximately 55 VCAT hearings via an online platform during the reporting periods.</w:t>
      </w:r>
    </w:p>
    <w:p w14:paraId="67786DE7" w14:textId="77777777" w:rsidR="00F50E0C" w:rsidRPr="00F50E0C" w:rsidRDefault="00F50E0C" w:rsidP="00F50E0C">
      <w:pPr>
        <w:pStyle w:val="Body"/>
      </w:pPr>
      <w:bookmarkStart w:id="94" w:name="_Toc97980008"/>
      <w:r w:rsidRPr="00F50E0C">
        <w:br w:type="page"/>
      </w:r>
    </w:p>
    <w:p w14:paraId="4A7AFB2C" w14:textId="224C62D6" w:rsidR="00BE3551" w:rsidRDefault="00BE3551" w:rsidP="00C05C63">
      <w:pPr>
        <w:pStyle w:val="Heading2"/>
      </w:pPr>
      <w:bookmarkStart w:id="95" w:name="_Toc103279180"/>
      <w:r>
        <w:lastRenderedPageBreak/>
        <w:t>Establishing a webpage</w:t>
      </w:r>
      <w:bookmarkEnd w:id="94"/>
      <w:bookmarkEnd w:id="95"/>
    </w:p>
    <w:bookmarkEnd w:id="86"/>
    <w:p w14:paraId="6B02AFE2" w14:textId="77777777" w:rsidR="00BE3551" w:rsidRPr="00E552F8" w:rsidRDefault="00BE3551" w:rsidP="00C11714">
      <w:pPr>
        <w:pStyle w:val="Body"/>
      </w:pPr>
      <w:r w:rsidRPr="00E552F8">
        <w:t>A</w:t>
      </w:r>
      <w:r>
        <w:t xml:space="preserve"> </w:t>
      </w:r>
      <w:r w:rsidRPr="00E552F8">
        <w:t>discrete</w:t>
      </w:r>
      <w:r>
        <w:t xml:space="preserve"> </w:t>
      </w:r>
      <w:r w:rsidRPr="00E552F8">
        <w:t>webpage</w:t>
      </w:r>
      <w:r>
        <w:t xml:space="preserve"> </w:t>
      </w:r>
      <w:r w:rsidRPr="00E552F8">
        <w:t>for</w:t>
      </w:r>
      <w:r>
        <w:t xml:space="preserve"> </w:t>
      </w:r>
      <w:r w:rsidRPr="00E552F8">
        <w:t>the</w:t>
      </w:r>
      <w:r>
        <w:t xml:space="preserve"> </w:t>
      </w:r>
      <w:r w:rsidRPr="00E552F8">
        <w:t>Victorian</w:t>
      </w:r>
      <w:r>
        <w:t xml:space="preserve"> </w:t>
      </w:r>
      <w:r w:rsidRPr="00E552F8">
        <w:t>Senior</w:t>
      </w:r>
      <w:r>
        <w:t xml:space="preserve"> </w:t>
      </w:r>
      <w:r w:rsidRPr="00E552F8">
        <w:t>Practitioner</w:t>
      </w:r>
      <w:r>
        <w:t xml:space="preserve"> </w:t>
      </w:r>
      <w:r w:rsidRPr="00E552F8">
        <w:t>was</w:t>
      </w:r>
      <w:r>
        <w:t xml:space="preserve"> </w:t>
      </w:r>
      <w:r w:rsidRPr="00E552F8">
        <w:t>released</w:t>
      </w:r>
      <w:r>
        <w:t xml:space="preserve"> </w:t>
      </w:r>
      <w:r w:rsidRPr="00E552F8">
        <w:t>on</w:t>
      </w:r>
      <w:r>
        <w:t xml:space="preserve"> </w:t>
      </w:r>
      <w:r w:rsidRPr="00E552F8">
        <w:t>25</w:t>
      </w:r>
      <w:r>
        <w:t xml:space="preserve"> </w:t>
      </w:r>
      <w:r w:rsidRPr="00E552F8">
        <w:t>August.</w:t>
      </w:r>
      <w:r>
        <w:t xml:space="preserve"> </w:t>
      </w:r>
      <w:r w:rsidRPr="00E552F8">
        <w:t>The</w:t>
      </w:r>
      <w:r>
        <w:t xml:space="preserve"> </w:t>
      </w:r>
      <w:r w:rsidRPr="00E552F8">
        <w:t>webpage,</w:t>
      </w:r>
      <w:r>
        <w:t xml:space="preserve"> </w:t>
      </w:r>
      <w:r w:rsidRPr="00E552F8">
        <w:t>which</w:t>
      </w:r>
      <w:r>
        <w:t xml:space="preserve"> </w:t>
      </w:r>
      <w:r w:rsidRPr="00E552F8">
        <w:t>is</w:t>
      </w:r>
      <w:r>
        <w:t xml:space="preserve"> </w:t>
      </w:r>
      <w:r w:rsidRPr="00E552F8">
        <w:t>contained</w:t>
      </w:r>
      <w:r>
        <w:t xml:space="preserve"> </w:t>
      </w:r>
      <w:r w:rsidRPr="00E552F8">
        <w:t>within</w:t>
      </w:r>
      <w:r>
        <w:t xml:space="preserve"> </w:t>
      </w:r>
      <w:r w:rsidRPr="00E552F8">
        <w:t>the</w:t>
      </w:r>
      <w:r>
        <w:t xml:space="preserve"> d</w:t>
      </w:r>
      <w:r w:rsidRPr="00E552F8">
        <w:t>epartment’s</w:t>
      </w:r>
      <w:r>
        <w:t xml:space="preserve"> </w:t>
      </w:r>
      <w:r w:rsidRPr="00E552F8">
        <w:t>internet</w:t>
      </w:r>
      <w:r>
        <w:t xml:space="preserve"> </w:t>
      </w:r>
      <w:r w:rsidRPr="00E552F8">
        <w:t>site,</w:t>
      </w:r>
      <w:r>
        <w:t xml:space="preserve"> </w:t>
      </w:r>
      <w:r w:rsidRPr="00E552F8">
        <w:t>provides</w:t>
      </w:r>
      <w:r>
        <w:t xml:space="preserve"> </w:t>
      </w:r>
      <w:r w:rsidRPr="00E552F8">
        <w:t>a</w:t>
      </w:r>
      <w:r>
        <w:t xml:space="preserve"> </w:t>
      </w:r>
      <w:r w:rsidRPr="00E552F8">
        <w:t>publicly</w:t>
      </w:r>
      <w:r>
        <w:t xml:space="preserve"> </w:t>
      </w:r>
      <w:r w:rsidRPr="00E552F8">
        <w:t>accessible</w:t>
      </w:r>
      <w:r>
        <w:t xml:space="preserve"> </w:t>
      </w:r>
      <w:r w:rsidRPr="00E552F8">
        <w:t>record</w:t>
      </w:r>
      <w:r>
        <w:t xml:space="preserve"> </w:t>
      </w:r>
      <w:r w:rsidRPr="00E552F8">
        <w:t>for</w:t>
      </w:r>
      <w:r>
        <w:t xml:space="preserve"> </w:t>
      </w:r>
      <w:r w:rsidRPr="00E552F8">
        <w:t>all</w:t>
      </w:r>
      <w:r>
        <w:t xml:space="preserve"> </w:t>
      </w:r>
      <w:r w:rsidRPr="00E552F8">
        <w:t>of</w:t>
      </w:r>
      <w:r>
        <w:t xml:space="preserve"> </w:t>
      </w:r>
      <w:r w:rsidRPr="00E552F8">
        <w:t>the</w:t>
      </w:r>
      <w:r>
        <w:t xml:space="preserve"> </w:t>
      </w:r>
      <w:r w:rsidRPr="00E552F8">
        <w:t>Directions</w:t>
      </w:r>
      <w:r>
        <w:t xml:space="preserve"> </w:t>
      </w:r>
      <w:r w:rsidRPr="00E552F8">
        <w:t>and</w:t>
      </w:r>
      <w:r>
        <w:t xml:space="preserve"> </w:t>
      </w:r>
      <w:r w:rsidRPr="00E552F8">
        <w:t>Prohibitions</w:t>
      </w:r>
      <w:r>
        <w:t xml:space="preserve"> </w:t>
      </w:r>
      <w:r w:rsidRPr="00E552F8">
        <w:t>issued</w:t>
      </w:r>
      <w:r>
        <w:t xml:space="preserve"> </w:t>
      </w:r>
      <w:r w:rsidRPr="00E552F8">
        <w:t>by</w:t>
      </w:r>
      <w:r>
        <w:t xml:space="preserve"> </w:t>
      </w:r>
      <w:r w:rsidRPr="00E552F8">
        <w:t>the</w:t>
      </w:r>
      <w:r>
        <w:t xml:space="preserve"> </w:t>
      </w:r>
      <w:r w:rsidRPr="00E552F8">
        <w:t>Victorian</w:t>
      </w:r>
      <w:r>
        <w:t xml:space="preserve"> </w:t>
      </w:r>
      <w:r w:rsidRPr="00E552F8">
        <w:t>Senior</w:t>
      </w:r>
      <w:r>
        <w:t xml:space="preserve"> </w:t>
      </w:r>
      <w:r w:rsidRPr="00E552F8">
        <w:t>Practitioner.</w:t>
      </w:r>
      <w:r>
        <w:t xml:space="preserve"> </w:t>
      </w:r>
      <w:r w:rsidRPr="00E552F8">
        <w:t>The</w:t>
      </w:r>
      <w:r>
        <w:t xml:space="preserve"> </w:t>
      </w:r>
      <w:r w:rsidRPr="00E552F8">
        <w:t>publication</w:t>
      </w:r>
      <w:r>
        <w:t xml:space="preserve"> </w:t>
      </w:r>
      <w:r w:rsidRPr="00E552F8">
        <w:t>of</w:t>
      </w:r>
      <w:r>
        <w:t xml:space="preserve"> </w:t>
      </w:r>
      <w:r w:rsidRPr="00E552F8">
        <w:t>all</w:t>
      </w:r>
      <w:r>
        <w:t xml:space="preserve"> </w:t>
      </w:r>
      <w:r w:rsidRPr="00E552F8">
        <w:t>directions</w:t>
      </w:r>
      <w:r>
        <w:t xml:space="preserve"> </w:t>
      </w:r>
      <w:r w:rsidRPr="00E552F8">
        <w:t>and</w:t>
      </w:r>
      <w:r>
        <w:t xml:space="preserve"> </w:t>
      </w:r>
      <w:r w:rsidRPr="00E552F8">
        <w:t>prohibitions</w:t>
      </w:r>
      <w:r>
        <w:t xml:space="preserve"> </w:t>
      </w:r>
      <w:r w:rsidRPr="00E552F8">
        <w:t>on</w:t>
      </w:r>
      <w:r>
        <w:t xml:space="preserve"> </w:t>
      </w:r>
      <w:r w:rsidRPr="00E552F8">
        <w:t>the</w:t>
      </w:r>
      <w:r>
        <w:t xml:space="preserve"> d</w:t>
      </w:r>
      <w:r w:rsidRPr="00E552F8">
        <w:t>epartment’s</w:t>
      </w:r>
      <w:r>
        <w:t xml:space="preserve"> </w:t>
      </w:r>
      <w:r w:rsidRPr="00E552F8">
        <w:t>internet</w:t>
      </w:r>
      <w:r>
        <w:t xml:space="preserve"> </w:t>
      </w:r>
      <w:r w:rsidRPr="00E552F8">
        <w:t>site</w:t>
      </w:r>
      <w:r>
        <w:t xml:space="preserve"> </w:t>
      </w:r>
      <w:r w:rsidRPr="00E552F8">
        <w:t>is</w:t>
      </w:r>
      <w:r>
        <w:t xml:space="preserve"> </w:t>
      </w:r>
      <w:r w:rsidRPr="00E552F8">
        <w:t>a</w:t>
      </w:r>
      <w:r>
        <w:t xml:space="preserve"> </w:t>
      </w:r>
      <w:r w:rsidRPr="00E552F8">
        <w:t>requirement</w:t>
      </w:r>
      <w:r>
        <w:t xml:space="preserve"> </w:t>
      </w:r>
      <w:r w:rsidRPr="00E552F8">
        <w:t>under</w:t>
      </w:r>
      <w:r>
        <w:t xml:space="preserve"> ss. </w:t>
      </w:r>
      <w:r w:rsidRPr="00E552F8">
        <w:t>ZO(2),</w:t>
      </w:r>
      <w:r>
        <w:t xml:space="preserve"> </w:t>
      </w:r>
      <w:r w:rsidRPr="00E552F8">
        <w:t>135(7),</w:t>
      </w:r>
      <w:r>
        <w:t xml:space="preserve"> </w:t>
      </w:r>
      <w:r w:rsidRPr="00E552F8">
        <w:t>186(7)</w:t>
      </w:r>
      <w:r>
        <w:t xml:space="preserve"> </w:t>
      </w:r>
      <w:r w:rsidRPr="00E552F8">
        <w:t>and</w:t>
      </w:r>
      <w:r>
        <w:t xml:space="preserve"> </w:t>
      </w:r>
      <w:r w:rsidRPr="00E552F8">
        <w:t>27(5C)</w:t>
      </w:r>
      <w:r>
        <w:t xml:space="preserve"> </w:t>
      </w:r>
      <w:r w:rsidRPr="00E552F8">
        <w:t>of</w:t>
      </w:r>
      <w:r>
        <w:t xml:space="preserve"> </w:t>
      </w:r>
      <w:r w:rsidRPr="00E552F8">
        <w:t>the</w:t>
      </w:r>
      <w:r>
        <w:t xml:space="preserve"> </w:t>
      </w:r>
      <w:r w:rsidRPr="00E552F8">
        <w:t>Disability</w:t>
      </w:r>
      <w:r>
        <w:t xml:space="preserve"> </w:t>
      </w:r>
      <w:r w:rsidRPr="00E552F8">
        <w:t>Act.</w:t>
      </w:r>
    </w:p>
    <w:p w14:paraId="61225654" w14:textId="77777777" w:rsidR="00BE3551" w:rsidRPr="00E552F8" w:rsidRDefault="00BE3551" w:rsidP="00C11714">
      <w:pPr>
        <w:pStyle w:val="Body"/>
      </w:pPr>
      <w:r w:rsidRPr="00E552F8">
        <w:t>The</w:t>
      </w:r>
      <w:r>
        <w:t xml:space="preserve"> </w:t>
      </w:r>
      <w:r w:rsidRPr="00E552F8">
        <w:t>webpage</w:t>
      </w:r>
      <w:r>
        <w:t xml:space="preserve"> </w:t>
      </w:r>
      <w:r w:rsidRPr="00E552F8">
        <w:t>is</w:t>
      </w:r>
      <w:r>
        <w:t xml:space="preserve"> </w:t>
      </w:r>
      <w:r w:rsidRPr="00E552F8">
        <w:t>organised</w:t>
      </w:r>
      <w:r>
        <w:t xml:space="preserve"> </w:t>
      </w:r>
      <w:r w:rsidRPr="00E552F8">
        <w:t>around</w:t>
      </w:r>
      <w:r>
        <w:t xml:space="preserve"> </w:t>
      </w:r>
      <w:r w:rsidRPr="00E552F8">
        <w:t>nine</w:t>
      </w:r>
      <w:r>
        <w:t xml:space="preserve"> </w:t>
      </w:r>
      <w:r w:rsidRPr="00E552F8">
        <w:t>key</w:t>
      </w:r>
      <w:r>
        <w:t xml:space="preserve"> </w:t>
      </w:r>
      <w:r w:rsidRPr="00E552F8">
        <w:t>topics:</w:t>
      </w:r>
    </w:p>
    <w:p w14:paraId="7D56BDA3" w14:textId="77777777" w:rsidR="00BE3551" w:rsidRPr="000B361F" w:rsidRDefault="00BE3551" w:rsidP="000B361F">
      <w:pPr>
        <w:pStyle w:val="Numberdigit"/>
      </w:pPr>
      <w:r w:rsidRPr="00E552F8">
        <w:t>Abo</w:t>
      </w:r>
      <w:r w:rsidRPr="000B361F">
        <w:t>ut the Victorian Senior Practitioner</w:t>
      </w:r>
    </w:p>
    <w:p w14:paraId="03B6105A" w14:textId="77777777" w:rsidR="00BE3551" w:rsidRPr="000B361F" w:rsidRDefault="00BE3551" w:rsidP="000B361F">
      <w:pPr>
        <w:pStyle w:val="Numberdigit"/>
      </w:pPr>
      <w:r w:rsidRPr="000B361F">
        <w:t>Directions and prohibitions for the use of restrictive practices</w:t>
      </w:r>
    </w:p>
    <w:p w14:paraId="7A9E0304" w14:textId="77777777" w:rsidR="00BE3551" w:rsidRPr="000B361F" w:rsidRDefault="00BE3551" w:rsidP="000B361F">
      <w:pPr>
        <w:pStyle w:val="Numberdigit"/>
      </w:pPr>
      <w:r w:rsidRPr="000B361F">
        <w:t>Information for authorised program officers</w:t>
      </w:r>
    </w:p>
    <w:p w14:paraId="1AE6A4BF" w14:textId="77777777" w:rsidR="00BE3551" w:rsidRPr="000B361F" w:rsidRDefault="00BE3551" w:rsidP="000B361F">
      <w:pPr>
        <w:pStyle w:val="Numberdigit"/>
      </w:pPr>
      <w:r w:rsidRPr="000B361F">
        <w:t>Information for behaviour support practitioners</w:t>
      </w:r>
    </w:p>
    <w:p w14:paraId="1D4AE345" w14:textId="77777777" w:rsidR="00BE3551" w:rsidRPr="000B361F" w:rsidRDefault="00BE3551" w:rsidP="000B361F">
      <w:pPr>
        <w:pStyle w:val="Numberdigit"/>
      </w:pPr>
      <w:r w:rsidRPr="000B361F">
        <w:t>Practice advice for people who support people who show behaviours of concern</w:t>
      </w:r>
    </w:p>
    <w:p w14:paraId="5CFD842A" w14:textId="77777777" w:rsidR="00BE3551" w:rsidRPr="000B361F" w:rsidRDefault="00BE3551" w:rsidP="000B361F">
      <w:pPr>
        <w:pStyle w:val="Numberdigit"/>
      </w:pPr>
      <w:r w:rsidRPr="000B361F">
        <w:t>Information about compulsory treatment</w:t>
      </w:r>
    </w:p>
    <w:p w14:paraId="04C41EA5" w14:textId="77777777" w:rsidR="00BE3551" w:rsidRPr="000B361F" w:rsidRDefault="00BE3551" w:rsidP="000B361F">
      <w:pPr>
        <w:pStyle w:val="Numberdigit"/>
      </w:pPr>
      <w:r w:rsidRPr="000B361F">
        <w:t>How to use the Restrictive Intervention Data System (RIDS)</w:t>
      </w:r>
    </w:p>
    <w:p w14:paraId="72D85C2E" w14:textId="77777777" w:rsidR="00BE3551" w:rsidRPr="000B361F" w:rsidRDefault="00BE3551" w:rsidP="000B361F">
      <w:pPr>
        <w:pStyle w:val="Numberdigit"/>
      </w:pPr>
      <w:r w:rsidRPr="000B361F">
        <w:t>Monitoring and authorising restrictive practices</w:t>
      </w:r>
    </w:p>
    <w:p w14:paraId="71555269" w14:textId="77777777" w:rsidR="00BE3551" w:rsidRDefault="00BE3551" w:rsidP="000B361F">
      <w:pPr>
        <w:pStyle w:val="Numberdigit"/>
      </w:pPr>
      <w:r w:rsidRPr="000B361F">
        <w:t>Our research into restrict</w:t>
      </w:r>
      <w:r w:rsidRPr="00E552F8">
        <w:t>ive</w:t>
      </w:r>
      <w:r>
        <w:t xml:space="preserve"> </w:t>
      </w:r>
      <w:r w:rsidRPr="00E552F8">
        <w:t>practices</w:t>
      </w:r>
      <w:r>
        <w:t xml:space="preserve"> </w:t>
      </w:r>
      <w:r w:rsidRPr="00E552F8">
        <w:t>and</w:t>
      </w:r>
      <w:r>
        <w:t xml:space="preserve"> </w:t>
      </w:r>
      <w:r w:rsidRPr="00E552F8">
        <w:t>compulsory</w:t>
      </w:r>
      <w:r>
        <w:t xml:space="preserve"> </w:t>
      </w:r>
      <w:r w:rsidRPr="00E552F8">
        <w:t>treatment</w:t>
      </w:r>
      <w:r>
        <w:t>.</w:t>
      </w:r>
    </w:p>
    <w:p w14:paraId="7147702A" w14:textId="77777777" w:rsidR="00BE3551" w:rsidRPr="00E552F8" w:rsidRDefault="00BE3551" w:rsidP="003D7CB2">
      <w:pPr>
        <w:pStyle w:val="Bodyafterbullets"/>
      </w:pPr>
      <w:r w:rsidRPr="00E552F8">
        <w:t>We</w:t>
      </w:r>
      <w:r>
        <w:t xml:space="preserve"> </w:t>
      </w:r>
      <w:r w:rsidRPr="00E552F8">
        <w:t>will</w:t>
      </w:r>
      <w:r>
        <w:t xml:space="preserve"> </w:t>
      </w:r>
      <w:r w:rsidRPr="00E552F8">
        <w:t>be</w:t>
      </w:r>
      <w:r>
        <w:t xml:space="preserve"> </w:t>
      </w:r>
      <w:r w:rsidRPr="00E552F8">
        <w:t>adding</w:t>
      </w:r>
      <w:r>
        <w:t xml:space="preserve"> </w:t>
      </w:r>
      <w:r w:rsidRPr="00E552F8">
        <w:t>more</w:t>
      </w:r>
      <w:r>
        <w:t xml:space="preserve"> </w:t>
      </w:r>
      <w:r w:rsidRPr="00E552F8">
        <w:t>information</w:t>
      </w:r>
      <w:r>
        <w:t xml:space="preserve"> </w:t>
      </w:r>
      <w:r w:rsidRPr="00E552F8">
        <w:t>to</w:t>
      </w:r>
      <w:r>
        <w:t xml:space="preserve"> </w:t>
      </w:r>
      <w:r w:rsidRPr="00E552F8">
        <w:t>these</w:t>
      </w:r>
      <w:r>
        <w:t xml:space="preserve"> </w:t>
      </w:r>
      <w:r w:rsidRPr="00E552F8">
        <w:t>pages</w:t>
      </w:r>
      <w:r>
        <w:t xml:space="preserve"> </w:t>
      </w:r>
      <w:r w:rsidRPr="00E552F8">
        <w:t>over</w:t>
      </w:r>
      <w:r>
        <w:t xml:space="preserve"> </w:t>
      </w:r>
      <w:r w:rsidRPr="00E552F8">
        <w:t>time</w:t>
      </w:r>
      <w:r>
        <w:t xml:space="preserve"> </w:t>
      </w:r>
      <w:r w:rsidRPr="00E552F8">
        <w:t>and</w:t>
      </w:r>
      <w:r>
        <w:t xml:space="preserve"> </w:t>
      </w:r>
      <w:r w:rsidRPr="00E552F8">
        <w:t>hope</w:t>
      </w:r>
      <w:r>
        <w:t xml:space="preserve"> </w:t>
      </w:r>
      <w:r w:rsidRPr="00E552F8">
        <w:t>you</w:t>
      </w:r>
      <w:r>
        <w:t xml:space="preserve"> </w:t>
      </w:r>
      <w:r w:rsidRPr="00E552F8">
        <w:t>find</w:t>
      </w:r>
      <w:r>
        <w:t xml:space="preserve"> </w:t>
      </w:r>
      <w:r w:rsidRPr="00E552F8">
        <w:t>the</w:t>
      </w:r>
      <w:r>
        <w:t xml:space="preserve"> </w:t>
      </w:r>
      <w:r w:rsidRPr="00E552F8">
        <w:t>information</w:t>
      </w:r>
      <w:r>
        <w:t xml:space="preserve"> </w:t>
      </w:r>
      <w:r w:rsidRPr="00E552F8">
        <w:t>useful.</w:t>
      </w:r>
    </w:p>
    <w:p w14:paraId="5CA6FC5C" w14:textId="37098C01" w:rsidR="00BE3551" w:rsidRDefault="00BE3551" w:rsidP="003D7CB2">
      <w:pPr>
        <w:pStyle w:val="Body"/>
      </w:pPr>
      <w:r>
        <w:t>V</w:t>
      </w:r>
      <w:r w:rsidRPr="00E552F8">
        <w:t>isit</w:t>
      </w:r>
      <w:r>
        <w:t xml:space="preserve"> </w:t>
      </w:r>
      <w:r w:rsidRPr="00E552F8">
        <w:t>the</w:t>
      </w:r>
      <w:r>
        <w:t xml:space="preserve"> </w:t>
      </w:r>
      <w:hyperlink r:id="rId28" w:history="1">
        <w:r w:rsidRPr="000C4861">
          <w:rPr>
            <w:rStyle w:val="Hyperlink"/>
          </w:rPr>
          <w:t>Victorian</w:t>
        </w:r>
        <w:r>
          <w:rPr>
            <w:rStyle w:val="Hyperlink"/>
          </w:rPr>
          <w:t xml:space="preserve"> </w:t>
        </w:r>
        <w:r w:rsidRPr="000C4861">
          <w:rPr>
            <w:rStyle w:val="Hyperlink"/>
          </w:rPr>
          <w:t>Senior</w:t>
        </w:r>
        <w:r>
          <w:rPr>
            <w:rStyle w:val="Hyperlink"/>
          </w:rPr>
          <w:t xml:space="preserve"> </w:t>
        </w:r>
        <w:r w:rsidRPr="000C4861">
          <w:rPr>
            <w:rStyle w:val="Hyperlink"/>
          </w:rPr>
          <w:t>Practitioner</w:t>
        </w:r>
        <w:r>
          <w:rPr>
            <w:rStyle w:val="Hyperlink"/>
          </w:rPr>
          <w:t xml:space="preserve"> </w:t>
        </w:r>
        <w:r w:rsidRPr="000C4861">
          <w:rPr>
            <w:rStyle w:val="Hyperlink"/>
          </w:rPr>
          <w:t>website</w:t>
        </w:r>
      </w:hyperlink>
      <w:r>
        <w:t xml:space="preserve"> &lt;</w:t>
      </w:r>
      <w:r w:rsidRPr="005D48E4">
        <w:t>https://www.</w:t>
      </w:r>
      <w:r w:rsidR="005D48E4">
        <w:t>dffh</w:t>
      </w:r>
      <w:r w:rsidRPr="005D48E4">
        <w:t>.vic.gov.au/victorian-senior-practitioner&gt;.</w:t>
      </w:r>
    </w:p>
    <w:p w14:paraId="25EC39FD" w14:textId="06D8707F" w:rsidR="002375A5" w:rsidRDefault="0087312A" w:rsidP="006B715C">
      <w:pPr>
        <w:pStyle w:val="Photoinline"/>
      </w:pPr>
      <w:r>
        <w:rPr>
          <w:noProof/>
        </w:rPr>
        <w:drawing>
          <wp:inline distT="0" distB="0" distL="0" distR="0" wp14:anchorId="38607F78" wp14:editId="6D747BD7">
            <wp:extent cx="5682845" cy="3966210"/>
            <wp:effectExtent l="0" t="0" r="0" b="0"/>
            <wp:docPr id="10" name="Picture 10" descr="Painting by Sarah Ve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inting by Sarah Veli"/>
                    <pic:cNvPicPr/>
                  </pic:nvPicPr>
                  <pic:blipFill>
                    <a:blip r:embed="rId29"/>
                    <a:stretch>
                      <a:fillRect/>
                    </a:stretch>
                  </pic:blipFill>
                  <pic:spPr>
                    <a:xfrm>
                      <a:off x="0" y="0"/>
                      <a:ext cx="5685072" cy="3967764"/>
                    </a:xfrm>
                    <a:prstGeom prst="rect">
                      <a:avLst/>
                    </a:prstGeom>
                  </pic:spPr>
                </pic:pic>
              </a:graphicData>
            </a:graphic>
          </wp:inline>
        </w:drawing>
      </w:r>
    </w:p>
    <w:p w14:paraId="33958931" w14:textId="6D8A794A" w:rsidR="00C62199" w:rsidRDefault="00C62199" w:rsidP="00C62199">
      <w:pPr>
        <w:pStyle w:val="Photocaption"/>
      </w:pPr>
      <w:bookmarkStart w:id="96" w:name="_Informing_public_debate"/>
      <w:bookmarkStart w:id="97" w:name="_Toc97980009"/>
      <w:bookmarkEnd w:id="96"/>
      <w:r>
        <w:t>Painting by</w:t>
      </w:r>
      <w:r w:rsidRPr="00C62199">
        <w:t xml:space="preserve"> Sarah V</w:t>
      </w:r>
      <w:r w:rsidR="00C621FC">
        <w:t>e</w:t>
      </w:r>
      <w:r w:rsidRPr="00C62199">
        <w:t>li</w:t>
      </w:r>
      <w:r>
        <w:t xml:space="preserve">, </w:t>
      </w:r>
      <w:r w:rsidR="00294ECE">
        <w:t>2018</w:t>
      </w:r>
      <w:r w:rsidR="00294ECE" w:rsidRPr="001932F5">
        <w:t xml:space="preserve"> VALID ‘Having a Say Conference’ Art Competition</w:t>
      </w:r>
      <w:r>
        <w:t xml:space="preserve"> (Theme:</w:t>
      </w:r>
      <w:r w:rsidR="00294ECE">
        <w:t> </w:t>
      </w:r>
      <w:r>
        <w:t>‘Community here’)</w:t>
      </w:r>
    </w:p>
    <w:p w14:paraId="0D2C2E11" w14:textId="77777777" w:rsidR="00BE3551" w:rsidRDefault="00BE3551" w:rsidP="00171990">
      <w:pPr>
        <w:pStyle w:val="Heading1"/>
      </w:pPr>
      <w:bookmarkStart w:id="98" w:name="_Toc103279181"/>
      <w:r w:rsidRPr="009F4C99">
        <w:lastRenderedPageBreak/>
        <w:t>Informing</w:t>
      </w:r>
      <w:r>
        <w:t xml:space="preserve"> </w:t>
      </w:r>
      <w:r w:rsidRPr="009F4C99">
        <w:t>public</w:t>
      </w:r>
      <w:r>
        <w:t xml:space="preserve"> </w:t>
      </w:r>
      <w:r w:rsidRPr="009F4C99">
        <w:t>debate</w:t>
      </w:r>
      <w:r>
        <w:t xml:space="preserve"> </w:t>
      </w:r>
      <w:r w:rsidRPr="009F4C99">
        <w:t>and</w:t>
      </w:r>
      <w:r>
        <w:t xml:space="preserve"> o</w:t>
      </w:r>
      <w:r w:rsidRPr="009F4C99">
        <w:t>pinion</w:t>
      </w:r>
      <w:bookmarkEnd w:id="97"/>
      <w:bookmarkEnd w:id="98"/>
    </w:p>
    <w:p w14:paraId="72EFF114" w14:textId="77777777" w:rsidR="00BE3551" w:rsidRPr="005E653E" w:rsidRDefault="00BE3551" w:rsidP="003D7CB2">
      <w:pPr>
        <w:pStyle w:val="Heading2"/>
      </w:pPr>
      <w:bookmarkStart w:id="99" w:name="_Toc97980010"/>
      <w:bookmarkStart w:id="100" w:name="_Toc103279182"/>
      <w:r w:rsidRPr="005E653E">
        <w:t>The</w:t>
      </w:r>
      <w:r>
        <w:t xml:space="preserve"> </w:t>
      </w:r>
      <w:r w:rsidRPr="005E653E">
        <w:t>Senior</w:t>
      </w:r>
      <w:r>
        <w:t xml:space="preserve"> </w:t>
      </w:r>
      <w:r w:rsidRPr="005E653E">
        <w:t>Practitioner</w:t>
      </w:r>
      <w:r>
        <w:t xml:space="preserve"> </w:t>
      </w:r>
      <w:r w:rsidRPr="005E653E">
        <w:t>Seminar</w:t>
      </w:r>
      <w:r>
        <w:t xml:space="preserve"> </w:t>
      </w:r>
      <w:r w:rsidRPr="005E653E">
        <w:t>2020</w:t>
      </w:r>
      <w:bookmarkEnd w:id="99"/>
      <w:bookmarkEnd w:id="100"/>
    </w:p>
    <w:p w14:paraId="7A00813A" w14:textId="77777777" w:rsidR="00BE3551" w:rsidRDefault="00BE3551" w:rsidP="002E2385">
      <w:pPr>
        <w:pStyle w:val="Body"/>
      </w:pPr>
      <w:r>
        <w:t>Every year the Senior Practitioner Seminar is held to provide feedback and information about the progress of projects being undertaken or commissioned by the Senior Practitioner, as well as information about changes in the system, such as the NDIS. Unfortunately, in 2020, the Senior Practitioner Seminar was not convened due to a range of factors associated with the COVID-19 pandemic.</w:t>
      </w:r>
    </w:p>
    <w:p w14:paraId="006A7CBE" w14:textId="77777777" w:rsidR="00BE3551" w:rsidRPr="005E653E" w:rsidRDefault="00BE3551" w:rsidP="00DF6AA1">
      <w:pPr>
        <w:pStyle w:val="Heading2"/>
      </w:pPr>
      <w:bookmarkStart w:id="101" w:name="_Toc97980011"/>
      <w:bookmarkStart w:id="102" w:name="_Toc103279183"/>
      <w:r w:rsidRPr="005E653E">
        <w:t>Publications</w:t>
      </w:r>
      <w:r>
        <w:t xml:space="preserve"> </w:t>
      </w:r>
      <w:r w:rsidRPr="005E653E">
        <w:t>in</w:t>
      </w:r>
      <w:r>
        <w:t xml:space="preserve"> </w:t>
      </w:r>
      <w:r w:rsidRPr="005E653E">
        <w:t>peer-reviewed</w:t>
      </w:r>
      <w:r>
        <w:t xml:space="preserve"> </w:t>
      </w:r>
      <w:r w:rsidRPr="005E653E">
        <w:t>journals</w:t>
      </w:r>
      <w:bookmarkEnd w:id="101"/>
      <w:bookmarkEnd w:id="102"/>
    </w:p>
    <w:p w14:paraId="10404371" w14:textId="77777777" w:rsidR="00BE3551" w:rsidRPr="005E653E" w:rsidRDefault="00BE3551" w:rsidP="00DF6AA1">
      <w:pPr>
        <w:pStyle w:val="Body"/>
      </w:pPr>
      <w:r w:rsidRPr="005E653E">
        <w:t>The</w:t>
      </w:r>
      <w:r>
        <w:t xml:space="preserve"> </w:t>
      </w:r>
      <w:r w:rsidRPr="005E653E">
        <w:t>following</w:t>
      </w:r>
      <w:r>
        <w:t xml:space="preserve"> </w:t>
      </w:r>
      <w:r w:rsidRPr="005E653E">
        <w:t>book</w:t>
      </w:r>
      <w:r>
        <w:t xml:space="preserve"> </w:t>
      </w:r>
      <w:r w:rsidRPr="00DF6AA1">
        <w:t>chapter</w:t>
      </w:r>
      <w:r>
        <w:t xml:space="preserve"> </w:t>
      </w:r>
      <w:r w:rsidRPr="005E653E">
        <w:t>was</w:t>
      </w:r>
      <w:r>
        <w:t xml:space="preserve"> </w:t>
      </w:r>
      <w:r w:rsidRPr="005E653E">
        <w:t>published:</w:t>
      </w:r>
    </w:p>
    <w:p w14:paraId="0C68054B" w14:textId="030E4966" w:rsidR="00BE3551" w:rsidRDefault="00BE3551" w:rsidP="002E2385">
      <w:pPr>
        <w:pStyle w:val="Body"/>
      </w:pPr>
      <w:r>
        <w:t xml:space="preserve">Lambrick F, Birgden A, Troutman C, McLeod D 2020, ‘Protecting the rights of people with intellectual disabilities in correctional settings’. In: Lindsay WR, Craig LA, Griffiths D (eds), </w:t>
      </w:r>
      <w:r w:rsidRPr="00721182">
        <w:rPr>
          <w:i/>
          <w:iCs/>
        </w:rPr>
        <w:t>The</w:t>
      </w:r>
      <w:r w:rsidR="005D48E4">
        <w:rPr>
          <w:i/>
          <w:iCs/>
        </w:rPr>
        <w:t> </w:t>
      </w:r>
      <w:r w:rsidRPr="00721182">
        <w:rPr>
          <w:i/>
          <w:iCs/>
        </w:rPr>
        <w:t>Wiley</w:t>
      </w:r>
      <w:r>
        <w:rPr>
          <w:i/>
          <w:iCs/>
        </w:rPr>
        <w:t xml:space="preserve"> </w:t>
      </w:r>
      <w:r w:rsidRPr="004B08E3">
        <w:rPr>
          <w:i/>
          <w:iCs/>
        </w:rPr>
        <w:t>handbook</w:t>
      </w:r>
      <w:r>
        <w:rPr>
          <w:i/>
          <w:iCs/>
        </w:rPr>
        <w:t xml:space="preserve"> </w:t>
      </w:r>
      <w:r w:rsidRPr="004B08E3">
        <w:rPr>
          <w:i/>
          <w:iCs/>
        </w:rPr>
        <w:t>on</w:t>
      </w:r>
      <w:r>
        <w:rPr>
          <w:i/>
          <w:iCs/>
        </w:rPr>
        <w:t xml:space="preserve"> </w:t>
      </w:r>
      <w:r w:rsidRPr="004B08E3">
        <w:rPr>
          <w:i/>
          <w:iCs/>
        </w:rPr>
        <w:t>what</w:t>
      </w:r>
      <w:r>
        <w:rPr>
          <w:i/>
          <w:iCs/>
        </w:rPr>
        <w:t xml:space="preserve"> </w:t>
      </w:r>
      <w:r w:rsidRPr="004B08E3">
        <w:rPr>
          <w:i/>
          <w:iCs/>
        </w:rPr>
        <w:t>works</w:t>
      </w:r>
      <w:r>
        <w:rPr>
          <w:i/>
          <w:iCs/>
        </w:rPr>
        <w:t xml:space="preserve"> </w:t>
      </w:r>
      <w:r w:rsidRPr="004B08E3">
        <w:rPr>
          <w:i/>
          <w:iCs/>
        </w:rPr>
        <w:t>for</w:t>
      </w:r>
      <w:r>
        <w:rPr>
          <w:i/>
          <w:iCs/>
        </w:rPr>
        <w:t xml:space="preserve"> </w:t>
      </w:r>
      <w:r w:rsidRPr="004B08E3">
        <w:rPr>
          <w:i/>
          <w:iCs/>
        </w:rPr>
        <w:t>offenders</w:t>
      </w:r>
      <w:r>
        <w:rPr>
          <w:i/>
          <w:iCs/>
        </w:rPr>
        <w:t xml:space="preserve"> </w:t>
      </w:r>
      <w:r w:rsidRPr="004B08E3">
        <w:rPr>
          <w:i/>
          <w:iCs/>
        </w:rPr>
        <w:t>with</w:t>
      </w:r>
      <w:r>
        <w:rPr>
          <w:i/>
          <w:iCs/>
        </w:rPr>
        <w:t xml:space="preserve"> </w:t>
      </w:r>
      <w:r w:rsidRPr="004B08E3">
        <w:rPr>
          <w:i/>
          <w:iCs/>
        </w:rPr>
        <w:t>intellectual</w:t>
      </w:r>
      <w:r>
        <w:rPr>
          <w:i/>
          <w:iCs/>
        </w:rPr>
        <w:t xml:space="preserve"> </w:t>
      </w:r>
      <w:r w:rsidRPr="004B08E3">
        <w:rPr>
          <w:i/>
          <w:iCs/>
        </w:rPr>
        <w:t>and</w:t>
      </w:r>
      <w:r>
        <w:rPr>
          <w:i/>
          <w:iCs/>
        </w:rPr>
        <w:t xml:space="preserve"> </w:t>
      </w:r>
      <w:r w:rsidRPr="004B08E3">
        <w:rPr>
          <w:i/>
          <w:iCs/>
        </w:rPr>
        <w:t>developmental</w:t>
      </w:r>
      <w:r>
        <w:rPr>
          <w:i/>
          <w:iCs/>
        </w:rPr>
        <w:t xml:space="preserve"> </w:t>
      </w:r>
      <w:r w:rsidRPr="004B08E3">
        <w:rPr>
          <w:i/>
          <w:iCs/>
        </w:rPr>
        <w:t>disabilities:</w:t>
      </w:r>
      <w:r>
        <w:rPr>
          <w:i/>
          <w:iCs/>
        </w:rPr>
        <w:t xml:space="preserve"> </w:t>
      </w:r>
      <w:r w:rsidRPr="004B08E3">
        <w:rPr>
          <w:i/>
          <w:iCs/>
        </w:rPr>
        <w:t>an</w:t>
      </w:r>
      <w:r w:rsidR="005D48E4">
        <w:rPr>
          <w:i/>
          <w:iCs/>
        </w:rPr>
        <w:t> </w:t>
      </w:r>
      <w:r w:rsidRPr="004B08E3">
        <w:rPr>
          <w:i/>
          <w:iCs/>
        </w:rPr>
        <w:t>evidence-based</w:t>
      </w:r>
      <w:r>
        <w:rPr>
          <w:i/>
          <w:iCs/>
        </w:rPr>
        <w:t xml:space="preserve"> </w:t>
      </w:r>
      <w:r w:rsidRPr="004B08E3">
        <w:rPr>
          <w:i/>
          <w:iCs/>
        </w:rPr>
        <w:t>approach</w:t>
      </w:r>
      <w:r>
        <w:rPr>
          <w:i/>
          <w:iCs/>
        </w:rPr>
        <w:t xml:space="preserve"> </w:t>
      </w:r>
      <w:r w:rsidRPr="004B08E3">
        <w:rPr>
          <w:i/>
          <w:iCs/>
        </w:rPr>
        <w:t>to</w:t>
      </w:r>
      <w:r>
        <w:rPr>
          <w:i/>
          <w:iCs/>
        </w:rPr>
        <w:t xml:space="preserve"> </w:t>
      </w:r>
      <w:r w:rsidRPr="004B08E3">
        <w:rPr>
          <w:i/>
          <w:iCs/>
        </w:rPr>
        <w:t>theory,</w:t>
      </w:r>
      <w:r>
        <w:rPr>
          <w:i/>
          <w:iCs/>
        </w:rPr>
        <w:t xml:space="preserve"> </w:t>
      </w:r>
      <w:r w:rsidRPr="004B08E3">
        <w:rPr>
          <w:i/>
          <w:iCs/>
        </w:rPr>
        <w:t>assessment,</w:t>
      </w:r>
      <w:r>
        <w:rPr>
          <w:i/>
          <w:iCs/>
        </w:rPr>
        <w:t xml:space="preserve"> </w:t>
      </w:r>
      <w:r w:rsidRPr="004B08E3">
        <w:rPr>
          <w:i/>
          <w:iCs/>
        </w:rPr>
        <w:t>and</w:t>
      </w:r>
      <w:r>
        <w:rPr>
          <w:i/>
          <w:iCs/>
        </w:rPr>
        <w:t xml:space="preserve"> </w:t>
      </w:r>
      <w:r w:rsidRPr="004B08E3">
        <w:rPr>
          <w:i/>
          <w:iCs/>
        </w:rPr>
        <w:t>treatment</w:t>
      </w:r>
      <w:r>
        <w:t>, Wiley, Chichester.</w:t>
      </w:r>
    </w:p>
    <w:p w14:paraId="0D9FD8EA" w14:textId="77777777" w:rsidR="00BE3551" w:rsidRPr="00E42C92" w:rsidRDefault="00BE3551" w:rsidP="004A23E8">
      <w:pPr>
        <w:pStyle w:val="Heading3"/>
      </w:pPr>
      <w:r>
        <w:t>Overview of the chapter</w:t>
      </w:r>
    </w:p>
    <w:p w14:paraId="48514FDA" w14:textId="77777777" w:rsidR="00BE3551" w:rsidRDefault="00BE3551" w:rsidP="002E2385">
      <w:pPr>
        <w:pStyle w:val="Body"/>
      </w:pPr>
      <w:r>
        <w:t>A major concern for governments worldwide is to prevent crime, protect public safety, maintain universal human rights and rehabilitate undesirable behaviours. The challenges to achieving these goals are most apparent when a society’s most vulnerable individuals are involved, particularly those who have limited insight into the impact of their behaviour on others and are unwilling to comply with treatment.</w:t>
      </w:r>
    </w:p>
    <w:p w14:paraId="72714149" w14:textId="02C4E79F" w:rsidR="00BE3551" w:rsidRDefault="00BE3551" w:rsidP="002E2385">
      <w:pPr>
        <w:pStyle w:val="Body"/>
      </w:pPr>
      <w:r>
        <w:t>The chapter provides an overview of the compulsory treatment framework operating under the Disability Act. An in-depth analysis of a cohort of recipients of compulsory treatment focuses on the</w:t>
      </w:r>
      <w:r w:rsidR="005D48E4">
        <w:t> </w:t>
      </w:r>
      <w:r>
        <w:t>socio-demographic, historical and clinical characteristics of the men and women with intellectual disability who completed a term of compulsory treatment between 2007 and 2014 in Victoria. Finally, it covers a set of key principles based on human rights and key psychological theories that have been designed to reduce the likelihood of discrimination against forensic disability clients in correctional service settings.</w:t>
      </w:r>
    </w:p>
    <w:p w14:paraId="7DE28301" w14:textId="77777777" w:rsidR="00BE3551" w:rsidRPr="005E653E" w:rsidRDefault="00BE3551" w:rsidP="00DF6AA1">
      <w:pPr>
        <w:pStyle w:val="Heading2"/>
      </w:pPr>
      <w:bookmarkStart w:id="103" w:name="_Toc97980012"/>
      <w:bookmarkStart w:id="104" w:name="_Toc103279184"/>
      <w:r w:rsidRPr="005E653E">
        <w:t>Invited</w:t>
      </w:r>
      <w:r>
        <w:t xml:space="preserve"> </w:t>
      </w:r>
      <w:r w:rsidRPr="005E653E">
        <w:t>presentations</w:t>
      </w:r>
      <w:bookmarkEnd w:id="103"/>
      <w:bookmarkEnd w:id="104"/>
    </w:p>
    <w:p w14:paraId="75C8B65F" w14:textId="77777777" w:rsidR="00BE3551" w:rsidRDefault="00BE3551" w:rsidP="002E2385">
      <w:pPr>
        <w:pStyle w:val="Body"/>
      </w:pPr>
      <w:r>
        <w:t>20 January 2021</w:t>
      </w:r>
    </w:p>
    <w:p w14:paraId="300941D7" w14:textId="77777777" w:rsidR="00BE3551" w:rsidRDefault="00BE3551" w:rsidP="002E2385">
      <w:pPr>
        <w:pStyle w:val="Body"/>
      </w:pPr>
      <w:r>
        <w:t>The Queensland Mental Health Review Tribunal invited Dr Frank Lambrick to present a masterclass titled ‘Introduction and overview of forensic disability’.</w:t>
      </w:r>
    </w:p>
    <w:p w14:paraId="6E2F9B29" w14:textId="77777777" w:rsidR="00BE3551" w:rsidRDefault="00BE3551" w:rsidP="00DF6AA1">
      <w:pPr>
        <w:pStyle w:val="Heading1"/>
      </w:pPr>
      <w:bookmarkStart w:id="105" w:name="_Toc97980013"/>
      <w:bookmarkStart w:id="106" w:name="_Toc103279185"/>
      <w:r w:rsidRPr="005E653E">
        <w:lastRenderedPageBreak/>
        <w:t>References</w:t>
      </w:r>
      <w:bookmarkEnd w:id="105"/>
      <w:bookmarkEnd w:id="106"/>
    </w:p>
    <w:p w14:paraId="33606DBB" w14:textId="54719153" w:rsidR="00BE3551" w:rsidRDefault="00BE3551" w:rsidP="002E2385">
      <w:pPr>
        <w:pStyle w:val="Body"/>
      </w:pPr>
      <w:r>
        <w:t xml:space="preserve">Browning-Wright D, Saren D, Mayer GR 2003, The behavior support plan – quality evaluation guide, viewed 23 October 2014 at </w:t>
      </w:r>
      <w:hyperlink r:id="rId30" w:history="1">
        <w:r w:rsidRPr="00F50E0C">
          <w:rPr>
            <w:rStyle w:val="Hyperlink"/>
          </w:rPr>
          <w:t>Positive Environments, Network of Trainers website</w:t>
        </w:r>
      </w:hyperlink>
      <w:r>
        <w:t xml:space="preserve"> &lt;http://www.pent.ca.gov&gt;.</w:t>
      </w:r>
    </w:p>
    <w:p w14:paraId="155E5FC0" w14:textId="69AB7064" w:rsidR="00BE3551" w:rsidRDefault="00BE3551" w:rsidP="002E2385">
      <w:pPr>
        <w:pStyle w:val="Body"/>
      </w:pPr>
      <w:r>
        <w:t xml:space="preserve">State Government of Victoria 2006, Disability Act 2006, at </w:t>
      </w:r>
      <w:hyperlink r:id="rId31" w:history="1">
        <w:r w:rsidRPr="00F50E0C">
          <w:rPr>
            <w:rStyle w:val="Hyperlink"/>
          </w:rPr>
          <w:t>Victorian Legislation and Parliamentary Documents website</w:t>
        </w:r>
      </w:hyperlink>
      <w:r>
        <w:t xml:space="preserve"> &lt;http://www.legislation.vic.gov.au&gt;.</w:t>
      </w:r>
    </w:p>
    <w:p w14:paraId="608C00CB" w14:textId="77777777" w:rsidR="00BE3551" w:rsidRDefault="00BE3551" w:rsidP="002E2385">
      <w:pPr>
        <w:pStyle w:val="Body"/>
      </w:pPr>
      <w:r>
        <w:t xml:space="preserve">Webber L, McVilly K, Fester T, Chan J 2011a, ‘Factors influencing quality of behaviour support plans and the impact of plan quality on restrictive intervention use’, </w:t>
      </w:r>
      <w:r w:rsidRPr="000B361F">
        <w:rPr>
          <w:rStyle w:val="Emphasis"/>
        </w:rPr>
        <w:t>International Journal of Positive Behavioural Support</w:t>
      </w:r>
      <w:r>
        <w:t>, 1(1), pp. 24–31.</w:t>
      </w:r>
    </w:p>
    <w:p w14:paraId="760766DA" w14:textId="77777777" w:rsidR="00BE3551" w:rsidRDefault="00BE3551" w:rsidP="002E2385">
      <w:pPr>
        <w:pStyle w:val="Body"/>
      </w:pPr>
      <w:r>
        <w:t xml:space="preserve">Webber LS, McVilly K, Fester T, Zazelis T 2011b, ‘Assessing behaviour support plans for Australian adults with intellectual disability using the “Behavior Support Plan Quality Evaluation II” (BSP-QE II)’, </w:t>
      </w:r>
      <w:r w:rsidRPr="000B361F">
        <w:rPr>
          <w:rStyle w:val="Emphasis"/>
        </w:rPr>
        <w:t>Journal of Intellectual and Developmental Disability</w:t>
      </w:r>
      <w:r>
        <w:t>, 36, pp.1–5.</w:t>
      </w:r>
    </w:p>
    <w:p w14:paraId="56D509EB" w14:textId="1B537D43" w:rsidR="00FB1F6E" w:rsidRDefault="00BE3551" w:rsidP="00BE3551">
      <w:pPr>
        <w:pStyle w:val="Body"/>
      </w:pPr>
      <w:r>
        <w:t xml:space="preserve">Webber L, Richardson B, Lambrick F, Fester T 2012, ‘The impact of the quality of behaviour support plans on the use of restraint and seclusion in disability services’, </w:t>
      </w:r>
      <w:r w:rsidRPr="000B361F">
        <w:rPr>
          <w:rStyle w:val="Emphasis"/>
        </w:rPr>
        <w:t>International Journal of Positive Behavioural Support</w:t>
      </w:r>
      <w:r>
        <w:t>, 2(2), pp. 3–11.</w:t>
      </w:r>
    </w:p>
    <w:p w14:paraId="5CF0E480" w14:textId="77777777" w:rsidR="002375A5" w:rsidRDefault="002375A5" w:rsidP="00603A6D">
      <w:pPr>
        <w:pStyle w:val="Photoinline"/>
      </w:pPr>
      <w:r>
        <w:rPr>
          <w:noProof/>
        </w:rPr>
        <w:drawing>
          <wp:inline distT="0" distB="0" distL="0" distR="0" wp14:anchorId="207AF66B" wp14:editId="27561BBE">
            <wp:extent cx="5904000" cy="4629240"/>
            <wp:effectExtent l="0" t="0" r="1905" b="0"/>
            <wp:docPr id="15" name="Picture 15" descr="Painting by Tim Leembrug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ainting by Tim Leembruggen"/>
                    <pic:cNvPicPr/>
                  </pic:nvPicPr>
                  <pic:blipFill>
                    <a:blip r:embed="rId32"/>
                    <a:stretch>
                      <a:fillRect/>
                    </a:stretch>
                  </pic:blipFill>
                  <pic:spPr>
                    <a:xfrm>
                      <a:off x="0" y="0"/>
                      <a:ext cx="5904000" cy="4629240"/>
                    </a:xfrm>
                    <a:prstGeom prst="rect">
                      <a:avLst/>
                    </a:prstGeom>
                  </pic:spPr>
                </pic:pic>
              </a:graphicData>
            </a:graphic>
          </wp:inline>
        </w:drawing>
      </w:r>
    </w:p>
    <w:p w14:paraId="6CF93234" w14:textId="2B38F58D" w:rsidR="002375A5" w:rsidRDefault="001932F5" w:rsidP="00603A6D">
      <w:pPr>
        <w:pStyle w:val="Photocaption"/>
      </w:pPr>
      <w:r>
        <w:t>Painting by Ti</w:t>
      </w:r>
      <w:r w:rsidRPr="001932F5">
        <w:t>m Leembruggen, winner, 2011 VALID ‘Having a Say Conference’ Art Competition (Theme:</w:t>
      </w:r>
      <w:r>
        <w:t xml:space="preserve"> </w:t>
      </w:r>
      <w:r w:rsidRPr="001932F5">
        <w:t>‘Dignity’)</w:t>
      </w:r>
    </w:p>
    <w:sectPr w:rsidR="002375A5" w:rsidSect="00F15144">
      <w:headerReference w:type="even" r:id="rId33"/>
      <w:headerReference w:type="default" r:id="rId34"/>
      <w:footerReference w:type="even" r:id="rId35"/>
      <w:footerReference w:type="default" r:id="rId36"/>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BEADC" w14:textId="77777777" w:rsidR="00857B40" w:rsidRDefault="00857B40">
      <w:r>
        <w:separator/>
      </w:r>
    </w:p>
    <w:p w14:paraId="443DED29" w14:textId="77777777" w:rsidR="00857B40" w:rsidRDefault="00857B40"/>
  </w:endnote>
  <w:endnote w:type="continuationSeparator" w:id="0">
    <w:p w14:paraId="647200EA" w14:textId="77777777" w:rsidR="00857B40" w:rsidRDefault="00857B40">
      <w:r>
        <w:continuationSeparator/>
      </w:r>
    </w:p>
    <w:p w14:paraId="0499EB27" w14:textId="77777777" w:rsidR="00857B40" w:rsidRDefault="00857B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swiss"/>
    <w:notTrueType/>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0E9851B8" w:rsidR="00EB4BC7" w:rsidRDefault="00EB4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63C51C6D" w:rsidR="00431A70" w:rsidRDefault="00431A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37F11734" w:rsidR="00EB4BC7" w:rsidRDefault="00EB4B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063B05C9" w:rsidR="00D63636" w:rsidRDefault="00D636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01CF28B6" w:rsidR="00431A70" w:rsidRDefault="00431A70" w:rsidP="00DC00C1">
    <w:pPr>
      <w:pStyle w:val="Footer"/>
      <w:tabs>
        <w:tab w:val="left" w:pos="366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899D5" w14:textId="77777777" w:rsidR="00857B40" w:rsidRDefault="00857B40" w:rsidP="00207717">
      <w:pPr>
        <w:spacing w:before="120"/>
      </w:pPr>
      <w:r>
        <w:separator/>
      </w:r>
    </w:p>
  </w:footnote>
  <w:footnote w:type="continuationSeparator" w:id="0">
    <w:p w14:paraId="5A7891EA" w14:textId="77777777" w:rsidR="00857B40" w:rsidRDefault="00857B40">
      <w:r>
        <w:continuationSeparator/>
      </w:r>
    </w:p>
    <w:p w14:paraId="5E82B644" w14:textId="77777777" w:rsidR="00857B40" w:rsidRDefault="00857B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A43CD" w14:textId="77777777" w:rsidR="00BA6B2D" w:rsidRDefault="00BA6B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D8747" w14:textId="77777777" w:rsidR="00BA6B2D" w:rsidRDefault="00BA6B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E72E" w14:textId="77777777" w:rsidR="00BA6B2D" w:rsidRDefault="00BA6B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5DB9BA26" w:rsidR="00562811" w:rsidRPr="001C7128" w:rsidRDefault="007D3220" w:rsidP="001C7128">
    <w:pPr>
      <w:pStyle w:val="Header"/>
    </w:pPr>
    <w:r w:rsidRPr="007D3220">
      <w:t>Victorian Senior Practitioner report 2020–21</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825"/>
    <w:multiLevelType w:val="hybridMultilevel"/>
    <w:tmpl w:val="E3888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0B179B9"/>
    <w:multiLevelType w:val="hybridMultilevel"/>
    <w:tmpl w:val="71543CFE"/>
    <w:lvl w:ilvl="0" w:tplc="DE18ED2C">
      <w:start w:val="1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4194E"/>
    <w:multiLevelType w:val="hybridMultilevel"/>
    <w:tmpl w:val="B03A220A"/>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67561"/>
    <w:multiLevelType w:val="hybridMultilevel"/>
    <w:tmpl w:val="DCAC63B0"/>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B0F06"/>
    <w:multiLevelType w:val="hybridMultilevel"/>
    <w:tmpl w:val="B55AA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A67688"/>
    <w:multiLevelType w:val="hybridMultilevel"/>
    <w:tmpl w:val="D06ECB78"/>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4303A5"/>
    <w:multiLevelType w:val="multilevel"/>
    <w:tmpl w:val="19EAA92E"/>
    <w:styleLink w:val="ZZNumbers"/>
    <w:lvl w:ilvl="0">
      <w:start w:val="1"/>
      <w:numFmt w:val="decimal"/>
      <w:lvlText w:val="%1."/>
      <w:lvlJc w:val="left"/>
      <w:pPr>
        <w:tabs>
          <w:tab w:val="num" w:pos="397"/>
        </w:tabs>
        <w:ind w:left="397" w:hanging="397"/>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3FA32356"/>
    <w:multiLevelType w:val="hybridMultilevel"/>
    <w:tmpl w:val="A81826CA"/>
    <w:lvl w:ilvl="0" w:tplc="BA1E8FCE">
      <w:start w:val="1"/>
      <w:numFmt w:val="bullet"/>
      <w:lvlText w:val=""/>
      <w:lvlJc w:val="left"/>
      <w:pPr>
        <w:ind w:left="360" w:hanging="360"/>
      </w:pPr>
      <w:rPr>
        <w:rFonts w:ascii="Symbol" w:hAnsi="Symbol" w:hint="default"/>
        <w:sz w:val="1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6C768A7"/>
    <w:multiLevelType w:val="hybridMultilevel"/>
    <w:tmpl w:val="5B6806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FDB105E"/>
    <w:multiLevelType w:val="hybridMultilevel"/>
    <w:tmpl w:val="07D49302"/>
    <w:lvl w:ilvl="0" w:tplc="E7D0DD50">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324233936">
    <w:abstractNumId w:val="8"/>
  </w:num>
  <w:num w:numId="2" w16cid:durableId="387651800">
    <w:abstractNumId w:val="12"/>
  </w:num>
  <w:num w:numId="3" w16cid:durableId="1830361165">
    <w:abstractNumId w:val="11"/>
  </w:num>
  <w:num w:numId="4" w16cid:durableId="1891846802">
    <w:abstractNumId w:val="15"/>
  </w:num>
  <w:num w:numId="5" w16cid:durableId="1888955830">
    <w:abstractNumId w:val="9"/>
  </w:num>
  <w:num w:numId="6" w16cid:durableId="1664237338">
    <w:abstractNumId w:val="1"/>
  </w:num>
  <w:num w:numId="7" w16cid:durableId="1555459333">
    <w:abstractNumId w:val="7"/>
  </w:num>
  <w:num w:numId="8" w16cid:durableId="1705908501">
    <w:abstractNumId w:val="12"/>
    <w:lvlOverride w:ilvl="0">
      <w:lvl w:ilvl="0">
        <w:start w:val="1"/>
        <w:numFmt w:val="bullet"/>
        <w:pStyle w:val="Bullet1"/>
        <w:lvlText w:val="•"/>
        <w:lvlJc w:val="left"/>
        <w:pPr>
          <w:ind w:left="284" w:hanging="284"/>
        </w:pPr>
      </w:lvl>
    </w:lvlOverride>
  </w:num>
  <w:num w:numId="9" w16cid:durableId="892960060">
    <w:abstractNumId w:val="13"/>
  </w:num>
  <w:num w:numId="10" w16cid:durableId="1647196456">
    <w:abstractNumId w:val="14"/>
  </w:num>
  <w:num w:numId="11" w16cid:durableId="1666939174">
    <w:abstractNumId w:val="6"/>
  </w:num>
  <w:num w:numId="12" w16cid:durableId="1197887959">
    <w:abstractNumId w:val="5"/>
  </w:num>
  <w:num w:numId="13" w16cid:durableId="595791328">
    <w:abstractNumId w:val="2"/>
  </w:num>
  <w:num w:numId="14" w16cid:durableId="325982264">
    <w:abstractNumId w:val="4"/>
  </w:num>
  <w:num w:numId="15" w16cid:durableId="894270693">
    <w:abstractNumId w:val="3"/>
  </w:num>
  <w:num w:numId="16" w16cid:durableId="201156699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0854191">
    <w:abstractNumId w:val="0"/>
  </w:num>
  <w:num w:numId="18" w16cid:durableId="82420054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7279695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596600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252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4FD"/>
    <w:rsid w:val="00020678"/>
    <w:rsid w:val="0002191C"/>
    <w:rsid w:val="00022271"/>
    <w:rsid w:val="000235E8"/>
    <w:rsid w:val="000246A0"/>
    <w:rsid w:val="00024D89"/>
    <w:rsid w:val="000250B6"/>
    <w:rsid w:val="000330A6"/>
    <w:rsid w:val="00033D81"/>
    <w:rsid w:val="00033DC9"/>
    <w:rsid w:val="00036AA0"/>
    <w:rsid w:val="00037366"/>
    <w:rsid w:val="00041BF0"/>
    <w:rsid w:val="00042C8A"/>
    <w:rsid w:val="0004536B"/>
    <w:rsid w:val="00046B68"/>
    <w:rsid w:val="000527DD"/>
    <w:rsid w:val="00056EC4"/>
    <w:rsid w:val="000578B2"/>
    <w:rsid w:val="00060959"/>
    <w:rsid w:val="00060996"/>
    <w:rsid w:val="000609FE"/>
    <w:rsid w:val="00060C8F"/>
    <w:rsid w:val="0006298A"/>
    <w:rsid w:val="000663CD"/>
    <w:rsid w:val="000733FE"/>
    <w:rsid w:val="00074219"/>
    <w:rsid w:val="00074ED5"/>
    <w:rsid w:val="0008170F"/>
    <w:rsid w:val="0008204A"/>
    <w:rsid w:val="0008508E"/>
    <w:rsid w:val="00087951"/>
    <w:rsid w:val="0009113B"/>
    <w:rsid w:val="00093402"/>
    <w:rsid w:val="000939ED"/>
    <w:rsid w:val="00094DA3"/>
    <w:rsid w:val="00096CD1"/>
    <w:rsid w:val="000A012C"/>
    <w:rsid w:val="000A0EB9"/>
    <w:rsid w:val="000A186C"/>
    <w:rsid w:val="000A1EA4"/>
    <w:rsid w:val="000A2476"/>
    <w:rsid w:val="000A641A"/>
    <w:rsid w:val="000B361F"/>
    <w:rsid w:val="000B3EDB"/>
    <w:rsid w:val="000B543D"/>
    <w:rsid w:val="000B55F9"/>
    <w:rsid w:val="000B5BF7"/>
    <w:rsid w:val="000B6BC8"/>
    <w:rsid w:val="000C0303"/>
    <w:rsid w:val="000C42EA"/>
    <w:rsid w:val="000C4546"/>
    <w:rsid w:val="000D02EC"/>
    <w:rsid w:val="000D1242"/>
    <w:rsid w:val="000D2ABA"/>
    <w:rsid w:val="000E0970"/>
    <w:rsid w:val="000E3CC7"/>
    <w:rsid w:val="000E6BD4"/>
    <w:rsid w:val="000E6D6D"/>
    <w:rsid w:val="000F1F1E"/>
    <w:rsid w:val="000F2259"/>
    <w:rsid w:val="000F2DDA"/>
    <w:rsid w:val="000F2EA0"/>
    <w:rsid w:val="000F4490"/>
    <w:rsid w:val="000F5213"/>
    <w:rsid w:val="00101001"/>
    <w:rsid w:val="00103276"/>
    <w:rsid w:val="0010392D"/>
    <w:rsid w:val="0010447F"/>
    <w:rsid w:val="00104FE3"/>
    <w:rsid w:val="0010714F"/>
    <w:rsid w:val="001120C5"/>
    <w:rsid w:val="00120BD3"/>
    <w:rsid w:val="00122FEA"/>
    <w:rsid w:val="001232BD"/>
    <w:rsid w:val="00124ED5"/>
    <w:rsid w:val="001276FA"/>
    <w:rsid w:val="00130DBA"/>
    <w:rsid w:val="001447B3"/>
    <w:rsid w:val="00152073"/>
    <w:rsid w:val="00152329"/>
    <w:rsid w:val="00153343"/>
    <w:rsid w:val="00156598"/>
    <w:rsid w:val="00161939"/>
    <w:rsid w:val="00161AA0"/>
    <w:rsid w:val="00161D2E"/>
    <w:rsid w:val="00161F3E"/>
    <w:rsid w:val="00162093"/>
    <w:rsid w:val="00162CA9"/>
    <w:rsid w:val="00165459"/>
    <w:rsid w:val="00165A57"/>
    <w:rsid w:val="001708A9"/>
    <w:rsid w:val="001712C2"/>
    <w:rsid w:val="00172BAF"/>
    <w:rsid w:val="00172ED0"/>
    <w:rsid w:val="0017674D"/>
    <w:rsid w:val="001771DD"/>
    <w:rsid w:val="00177995"/>
    <w:rsid w:val="00177A8C"/>
    <w:rsid w:val="0018244E"/>
    <w:rsid w:val="00183356"/>
    <w:rsid w:val="00186B33"/>
    <w:rsid w:val="00192F9D"/>
    <w:rsid w:val="001932F5"/>
    <w:rsid w:val="00196EB8"/>
    <w:rsid w:val="00196EFB"/>
    <w:rsid w:val="0019776B"/>
    <w:rsid w:val="001979FF"/>
    <w:rsid w:val="00197B17"/>
    <w:rsid w:val="001A1950"/>
    <w:rsid w:val="001A1C54"/>
    <w:rsid w:val="001A3ACE"/>
    <w:rsid w:val="001A6272"/>
    <w:rsid w:val="001B058F"/>
    <w:rsid w:val="001B6B96"/>
    <w:rsid w:val="001B738B"/>
    <w:rsid w:val="001C09DB"/>
    <w:rsid w:val="001C277E"/>
    <w:rsid w:val="001C2A72"/>
    <w:rsid w:val="001C31B7"/>
    <w:rsid w:val="001C7128"/>
    <w:rsid w:val="001D0B75"/>
    <w:rsid w:val="001D39A5"/>
    <w:rsid w:val="001D3C09"/>
    <w:rsid w:val="001D44E8"/>
    <w:rsid w:val="001D5B14"/>
    <w:rsid w:val="001D60EC"/>
    <w:rsid w:val="001D6F59"/>
    <w:rsid w:val="001D78B3"/>
    <w:rsid w:val="001E44DF"/>
    <w:rsid w:val="001E68A5"/>
    <w:rsid w:val="001E6BB0"/>
    <w:rsid w:val="001E7282"/>
    <w:rsid w:val="001E7CE9"/>
    <w:rsid w:val="001F3826"/>
    <w:rsid w:val="001F593A"/>
    <w:rsid w:val="001F6E46"/>
    <w:rsid w:val="001F7C91"/>
    <w:rsid w:val="002033B7"/>
    <w:rsid w:val="00206463"/>
    <w:rsid w:val="00206F2F"/>
    <w:rsid w:val="00207717"/>
    <w:rsid w:val="0021053D"/>
    <w:rsid w:val="00210A92"/>
    <w:rsid w:val="00212B95"/>
    <w:rsid w:val="0021549A"/>
    <w:rsid w:val="00215CC8"/>
    <w:rsid w:val="00216C03"/>
    <w:rsid w:val="00220A1A"/>
    <w:rsid w:val="00220C04"/>
    <w:rsid w:val="0022278D"/>
    <w:rsid w:val="00226721"/>
    <w:rsid w:val="0022701F"/>
    <w:rsid w:val="00227C68"/>
    <w:rsid w:val="002333F5"/>
    <w:rsid w:val="00233724"/>
    <w:rsid w:val="002365B4"/>
    <w:rsid w:val="002375A5"/>
    <w:rsid w:val="002432E1"/>
    <w:rsid w:val="00246207"/>
    <w:rsid w:val="00246C5E"/>
    <w:rsid w:val="00250960"/>
    <w:rsid w:val="00251343"/>
    <w:rsid w:val="002536A4"/>
    <w:rsid w:val="00253A3E"/>
    <w:rsid w:val="00254F58"/>
    <w:rsid w:val="002600BD"/>
    <w:rsid w:val="002620BC"/>
    <w:rsid w:val="00262802"/>
    <w:rsid w:val="00263A90"/>
    <w:rsid w:val="0026408B"/>
    <w:rsid w:val="00267C3E"/>
    <w:rsid w:val="002709BB"/>
    <w:rsid w:val="0027131C"/>
    <w:rsid w:val="00273BAC"/>
    <w:rsid w:val="002763B3"/>
    <w:rsid w:val="002802E3"/>
    <w:rsid w:val="0028213D"/>
    <w:rsid w:val="00282A7F"/>
    <w:rsid w:val="002862F1"/>
    <w:rsid w:val="00291373"/>
    <w:rsid w:val="00294ECE"/>
    <w:rsid w:val="0029597D"/>
    <w:rsid w:val="002962C3"/>
    <w:rsid w:val="0029752B"/>
    <w:rsid w:val="002A0A9C"/>
    <w:rsid w:val="002A483C"/>
    <w:rsid w:val="002B0C7C"/>
    <w:rsid w:val="002B1729"/>
    <w:rsid w:val="002B36C7"/>
    <w:rsid w:val="002B4DD4"/>
    <w:rsid w:val="002B5277"/>
    <w:rsid w:val="002B5375"/>
    <w:rsid w:val="002B6F3F"/>
    <w:rsid w:val="002B77C1"/>
    <w:rsid w:val="002C0ED7"/>
    <w:rsid w:val="002C2728"/>
    <w:rsid w:val="002C4EB2"/>
    <w:rsid w:val="002C5B7C"/>
    <w:rsid w:val="002D1E0D"/>
    <w:rsid w:val="002D5006"/>
    <w:rsid w:val="002D7C61"/>
    <w:rsid w:val="002E01D0"/>
    <w:rsid w:val="002E161D"/>
    <w:rsid w:val="002E28A2"/>
    <w:rsid w:val="002E3100"/>
    <w:rsid w:val="002E6C95"/>
    <w:rsid w:val="002E7C36"/>
    <w:rsid w:val="002F3278"/>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4686"/>
    <w:rsid w:val="00336779"/>
    <w:rsid w:val="00336AD8"/>
    <w:rsid w:val="00337339"/>
    <w:rsid w:val="00340345"/>
    <w:rsid w:val="003406C6"/>
    <w:rsid w:val="003418CC"/>
    <w:rsid w:val="003434EE"/>
    <w:rsid w:val="003459BD"/>
    <w:rsid w:val="00350D38"/>
    <w:rsid w:val="00351B36"/>
    <w:rsid w:val="00355F67"/>
    <w:rsid w:val="00357B4E"/>
    <w:rsid w:val="003659A3"/>
    <w:rsid w:val="003716FD"/>
    <w:rsid w:val="0037204B"/>
    <w:rsid w:val="003744CF"/>
    <w:rsid w:val="00374717"/>
    <w:rsid w:val="003752A2"/>
    <w:rsid w:val="0037676C"/>
    <w:rsid w:val="00381043"/>
    <w:rsid w:val="003829E5"/>
    <w:rsid w:val="00386109"/>
    <w:rsid w:val="00386944"/>
    <w:rsid w:val="00395041"/>
    <w:rsid w:val="003956CC"/>
    <w:rsid w:val="00395C9A"/>
    <w:rsid w:val="003A0853"/>
    <w:rsid w:val="003A6B67"/>
    <w:rsid w:val="003B13B6"/>
    <w:rsid w:val="003B14C3"/>
    <w:rsid w:val="003B15E6"/>
    <w:rsid w:val="003B22EF"/>
    <w:rsid w:val="003B408A"/>
    <w:rsid w:val="003C08A2"/>
    <w:rsid w:val="003C2045"/>
    <w:rsid w:val="003C4341"/>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15A2"/>
    <w:rsid w:val="004148F9"/>
    <w:rsid w:val="00417BF4"/>
    <w:rsid w:val="0042084E"/>
    <w:rsid w:val="00421EEF"/>
    <w:rsid w:val="00424D65"/>
    <w:rsid w:val="00424E74"/>
    <w:rsid w:val="0042526D"/>
    <w:rsid w:val="00430393"/>
    <w:rsid w:val="00431806"/>
    <w:rsid w:val="00431A70"/>
    <w:rsid w:val="00431F42"/>
    <w:rsid w:val="00442C6C"/>
    <w:rsid w:val="00443CBE"/>
    <w:rsid w:val="00443E8A"/>
    <w:rsid w:val="004441BC"/>
    <w:rsid w:val="004468B4"/>
    <w:rsid w:val="00446D86"/>
    <w:rsid w:val="0045230A"/>
    <w:rsid w:val="00454AD0"/>
    <w:rsid w:val="00457337"/>
    <w:rsid w:val="00461599"/>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4A46"/>
    <w:rsid w:val="004A5C62"/>
    <w:rsid w:val="004A5CE5"/>
    <w:rsid w:val="004A707D"/>
    <w:rsid w:val="004B0974"/>
    <w:rsid w:val="004B4185"/>
    <w:rsid w:val="004C014B"/>
    <w:rsid w:val="004C5541"/>
    <w:rsid w:val="004C6EEE"/>
    <w:rsid w:val="004C702B"/>
    <w:rsid w:val="004D0033"/>
    <w:rsid w:val="004D016B"/>
    <w:rsid w:val="004D1B22"/>
    <w:rsid w:val="004D23CC"/>
    <w:rsid w:val="004D36F2"/>
    <w:rsid w:val="004E1106"/>
    <w:rsid w:val="004E138F"/>
    <w:rsid w:val="004E19CA"/>
    <w:rsid w:val="004E4649"/>
    <w:rsid w:val="004E5C2B"/>
    <w:rsid w:val="004F00DD"/>
    <w:rsid w:val="004F2133"/>
    <w:rsid w:val="004F5398"/>
    <w:rsid w:val="004F55F1"/>
    <w:rsid w:val="004F6936"/>
    <w:rsid w:val="005023AB"/>
    <w:rsid w:val="00503DC6"/>
    <w:rsid w:val="00506B3C"/>
    <w:rsid w:val="00506F5D"/>
    <w:rsid w:val="00510C37"/>
    <w:rsid w:val="00511CC8"/>
    <w:rsid w:val="005126D0"/>
    <w:rsid w:val="00514667"/>
    <w:rsid w:val="0051568D"/>
    <w:rsid w:val="00526AC7"/>
    <w:rsid w:val="00526C15"/>
    <w:rsid w:val="00536499"/>
    <w:rsid w:val="005375B6"/>
    <w:rsid w:val="00537EBD"/>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A6BC4"/>
    <w:rsid w:val="005B1C6D"/>
    <w:rsid w:val="005B21B6"/>
    <w:rsid w:val="005B3A08"/>
    <w:rsid w:val="005B6AB9"/>
    <w:rsid w:val="005B7A63"/>
    <w:rsid w:val="005C0955"/>
    <w:rsid w:val="005C227D"/>
    <w:rsid w:val="005C49DA"/>
    <w:rsid w:val="005C50F3"/>
    <w:rsid w:val="005C54B5"/>
    <w:rsid w:val="005C5D80"/>
    <w:rsid w:val="005C5D91"/>
    <w:rsid w:val="005D07B8"/>
    <w:rsid w:val="005D48E4"/>
    <w:rsid w:val="005D6597"/>
    <w:rsid w:val="005E14E7"/>
    <w:rsid w:val="005E26A3"/>
    <w:rsid w:val="005E2ECB"/>
    <w:rsid w:val="005E447E"/>
    <w:rsid w:val="005E4FD1"/>
    <w:rsid w:val="005F0775"/>
    <w:rsid w:val="005F0CF5"/>
    <w:rsid w:val="005F21EB"/>
    <w:rsid w:val="005F64CF"/>
    <w:rsid w:val="00603A6D"/>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546"/>
    <w:rsid w:val="00693D14"/>
    <w:rsid w:val="00696F27"/>
    <w:rsid w:val="006A18C2"/>
    <w:rsid w:val="006A2717"/>
    <w:rsid w:val="006A3383"/>
    <w:rsid w:val="006B077C"/>
    <w:rsid w:val="006B0C81"/>
    <w:rsid w:val="006B4013"/>
    <w:rsid w:val="006B6803"/>
    <w:rsid w:val="006B715C"/>
    <w:rsid w:val="006D0F16"/>
    <w:rsid w:val="006D2A3F"/>
    <w:rsid w:val="006D2FBC"/>
    <w:rsid w:val="006D3EF9"/>
    <w:rsid w:val="006D6E34"/>
    <w:rsid w:val="006E138B"/>
    <w:rsid w:val="006E1867"/>
    <w:rsid w:val="006F0330"/>
    <w:rsid w:val="006F1FDC"/>
    <w:rsid w:val="006F54EF"/>
    <w:rsid w:val="006F6B76"/>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23C"/>
    <w:rsid w:val="007447DA"/>
    <w:rsid w:val="007450F8"/>
    <w:rsid w:val="0074696E"/>
    <w:rsid w:val="00750135"/>
    <w:rsid w:val="00750EC2"/>
    <w:rsid w:val="00752B28"/>
    <w:rsid w:val="00752D61"/>
    <w:rsid w:val="007536BC"/>
    <w:rsid w:val="007541A9"/>
    <w:rsid w:val="00754E36"/>
    <w:rsid w:val="00761677"/>
    <w:rsid w:val="00763139"/>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5B23"/>
    <w:rsid w:val="00796E20"/>
    <w:rsid w:val="00797C32"/>
    <w:rsid w:val="007A11E8"/>
    <w:rsid w:val="007B0914"/>
    <w:rsid w:val="007B1374"/>
    <w:rsid w:val="007B21A6"/>
    <w:rsid w:val="007B32E5"/>
    <w:rsid w:val="007B3DB9"/>
    <w:rsid w:val="007B589F"/>
    <w:rsid w:val="007B6186"/>
    <w:rsid w:val="007B73BC"/>
    <w:rsid w:val="007C1838"/>
    <w:rsid w:val="007C20B9"/>
    <w:rsid w:val="007C7301"/>
    <w:rsid w:val="007C7859"/>
    <w:rsid w:val="007C7F28"/>
    <w:rsid w:val="007D1466"/>
    <w:rsid w:val="007D2BDE"/>
    <w:rsid w:val="007D2FB6"/>
    <w:rsid w:val="007D3220"/>
    <w:rsid w:val="007D49EB"/>
    <w:rsid w:val="007D4BA1"/>
    <w:rsid w:val="007D5E1C"/>
    <w:rsid w:val="007E0DE2"/>
    <w:rsid w:val="007E3667"/>
    <w:rsid w:val="007E3B98"/>
    <w:rsid w:val="007E417A"/>
    <w:rsid w:val="007F31B6"/>
    <w:rsid w:val="007F546C"/>
    <w:rsid w:val="007F625F"/>
    <w:rsid w:val="007F665E"/>
    <w:rsid w:val="00800412"/>
    <w:rsid w:val="0080587B"/>
    <w:rsid w:val="00806468"/>
    <w:rsid w:val="008119CA"/>
    <w:rsid w:val="008130C4"/>
    <w:rsid w:val="008155F0"/>
    <w:rsid w:val="00816735"/>
    <w:rsid w:val="00816760"/>
    <w:rsid w:val="00820141"/>
    <w:rsid w:val="008202F4"/>
    <w:rsid w:val="00820E0C"/>
    <w:rsid w:val="00823275"/>
    <w:rsid w:val="0082366F"/>
    <w:rsid w:val="00830C56"/>
    <w:rsid w:val="00831B47"/>
    <w:rsid w:val="008338A2"/>
    <w:rsid w:val="00841AA9"/>
    <w:rsid w:val="008474FE"/>
    <w:rsid w:val="00853EE4"/>
    <w:rsid w:val="00855535"/>
    <w:rsid w:val="00856407"/>
    <w:rsid w:val="0085726C"/>
    <w:rsid w:val="00857B40"/>
    <w:rsid w:val="00857C5A"/>
    <w:rsid w:val="0086255E"/>
    <w:rsid w:val="008633F0"/>
    <w:rsid w:val="00863B7C"/>
    <w:rsid w:val="008648F1"/>
    <w:rsid w:val="00867D9D"/>
    <w:rsid w:val="00872E0A"/>
    <w:rsid w:val="0087312A"/>
    <w:rsid w:val="00873594"/>
    <w:rsid w:val="00875285"/>
    <w:rsid w:val="00877635"/>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7807"/>
    <w:rsid w:val="008E7A0A"/>
    <w:rsid w:val="008E7B49"/>
    <w:rsid w:val="008F59F6"/>
    <w:rsid w:val="00900719"/>
    <w:rsid w:val="009017AC"/>
    <w:rsid w:val="00902A9A"/>
    <w:rsid w:val="00904A1C"/>
    <w:rsid w:val="00905030"/>
    <w:rsid w:val="00906490"/>
    <w:rsid w:val="009111B2"/>
    <w:rsid w:val="009151F5"/>
    <w:rsid w:val="00924AE1"/>
    <w:rsid w:val="00924B57"/>
    <w:rsid w:val="009269B1"/>
    <w:rsid w:val="0092724D"/>
    <w:rsid w:val="009272B3"/>
    <w:rsid w:val="009315BE"/>
    <w:rsid w:val="009326DD"/>
    <w:rsid w:val="0093338F"/>
    <w:rsid w:val="00936E41"/>
    <w:rsid w:val="00937BD9"/>
    <w:rsid w:val="0094757F"/>
    <w:rsid w:val="00950E2C"/>
    <w:rsid w:val="00951D50"/>
    <w:rsid w:val="009525EB"/>
    <w:rsid w:val="0095470B"/>
    <w:rsid w:val="00954874"/>
    <w:rsid w:val="0095615A"/>
    <w:rsid w:val="00961400"/>
    <w:rsid w:val="00963646"/>
    <w:rsid w:val="0096506F"/>
    <w:rsid w:val="0096632D"/>
    <w:rsid w:val="00967124"/>
    <w:rsid w:val="0097166C"/>
    <w:rsid w:val="009718C7"/>
    <w:rsid w:val="00973D66"/>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5FD"/>
    <w:rsid w:val="009B0A6F"/>
    <w:rsid w:val="009B0A94"/>
    <w:rsid w:val="009B0C62"/>
    <w:rsid w:val="009B2AE8"/>
    <w:rsid w:val="009B5622"/>
    <w:rsid w:val="009B59E9"/>
    <w:rsid w:val="009B70AA"/>
    <w:rsid w:val="009C245E"/>
    <w:rsid w:val="009C3CF1"/>
    <w:rsid w:val="009C5E77"/>
    <w:rsid w:val="009C7A7E"/>
    <w:rsid w:val="009D02E8"/>
    <w:rsid w:val="009D1250"/>
    <w:rsid w:val="009D328F"/>
    <w:rsid w:val="009D51D0"/>
    <w:rsid w:val="009D70A4"/>
    <w:rsid w:val="009D7B14"/>
    <w:rsid w:val="009E08D1"/>
    <w:rsid w:val="009E0D96"/>
    <w:rsid w:val="009E1B95"/>
    <w:rsid w:val="009E4142"/>
    <w:rsid w:val="009E496F"/>
    <w:rsid w:val="009E4B0D"/>
    <w:rsid w:val="009E5250"/>
    <w:rsid w:val="009E7A69"/>
    <w:rsid w:val="009E7F92"/>
    <w:rsid w:val="009F02A3"/>
    <w:rsid w:val="009F2182"/>
    <w:rsid w:val="009F2F27"/>
    <w:rsid w:val="009F3165"/>
    <w:rsid w:val="009F34AA"/>
    <w:rsid w:val="009F6BCB"/>
    <w:rsid w:val="009F7B78"/>
    <w:rsid w:val="00A0057A"/>
    <w:rsid w:val="00A01FB1"/>
    <w:rsid w:val="00A02FA1"/>
    <w:rsid w:val="00A04CCE"/>
    <w:rsid w:val="00A07421"/>
    <w:rsid w:val="00A0776B"/>
    <w:rsid w:val="00A10FB9"/>
    <w:rsid w:val="00A11421"/>
    <w:rsid w:val="00A1389F"/>
    <w:rsid w:val="00A1528F"/>
    <w:rsid w:val="00A157B1"/>
    <w:rsid w:val="00A22229"/>
    <w:rsid w:val="00A24442"/>
    <w:rsid w:val="00A24ADA"/>
    <w:rsid w:val="00A30FD1"/>
    <w:rsid w:val="00A31871"/>
    <w:rsid w:val="00A32577"/>
    <w:rsid w:val="00A330BB"/>
    <w:rsid w:val="00A344E8"/>
    <w:rsid w:val="00A42E7D"/>
    <w:rsid w:val="00A446F5"/>
    <w:rsid w:val="00A44882"/>
    <w:rsid w:val="00A45125"/>
    <w:rsid w:val="00A46AF8"/>
    <w:rsid w:val="00A54715"/>
    <w:rsid w:val="00A6061C"/>
    <w:rsid w:val="00A62D44"/>
    <w:rsid w:val="00A67263"/>
    <w:rsid w:val="00A7161C"/>
    <w:rsid w:val="00A71CE4"/>
    <w:rsid w:val="00A77AA3"/>
    <w:rsid w:val="00A8236D"/>
    <w:rsid w:val="00A854EB"/>
    <w:rsid w:val="00A872E5"/>
    <w:rsid w:val="00A91406"/>
    <w:rsid w:val="00A94E16"/>
    <w:rsid w:val="00A96E65"/>
    <w:rsid w:val="00A96ECE"/>
    <w:rsid w:val="00A97C72"/>
    <w:rsid w:val="00AA310B"/>
    <w:rsid w:val="00AA63D4"/>
    <w:rsid w:val="00AA72AA"/>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5426"/>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40"/>
    <w:rsid w:val="00B4198F"/>
    <w:rsid w:val="00B41F3D"/>
    <w:rsid w:val="00B431E8"/>
    <w:rsid w:val="00B45141"/>
    <w:rsid w:val="00B4574A"/>
    <w:rsid w:val="00B519CD"/>
    <w:rsid w:val="00B5273A"/>
    <w:rsid w:val="00B543DC"/>
    <w:rsid w:val="00B57329"/>
    <w:rsid w:val="00B60E61"/>
    <w:rsid w:val="00B62B50"/>
    <w:rsid w:val="00B635B7"/>
    <w:rsid w:val="00B63AE8"/>
    <w:rsid w:val="00B65950"/>
    <w:rsid w:val="00B66D83"/>
    <w:rsid w:val="00B66EE2"/>
    <w:rsid w:val="00B672C0"/>
    <w:rsid w:val="00B676FD"/>
    <w:rsid w:val="00B678B6"/>
    <w:rsid w:val="00B75646"/>
    <w:rsid w:val="00B7629E"/>
    <w:rsid w:val="00B81919"/>
    <w:rsid w:val="00B90729"/>
    <w:rsid w:val="00B907DA"/>
    <w:rsid w:val="00B94C5E"/>
    <w:rsid w:val="00B950BC"/>
    <w:rsid w:val="00B9714C"/>
    <w:rsid w:val="00BA29AD"/>
    <w:rsid w:val="00BA33CF"/>
    <w:rsid w:val="00BA3F8D"/>
    <w:rsid w:val="00BA6B2D"/>
    <w:rsid w:val="00BB7A10"/>
    <w:rsid w:val="00BC60BE"/>
    <w:rsid w:val="00BC7468"/>
    <w:rsid w:val="00BC7D4F"/>
    <w:rsid w:val="00BC7ED7"/>
    <w:rsid w:val="00BD2850"/>
    <w:rsid w:val="00BE28D2"/>
    <w:rsid w:val="00BE3551"/>
    <w:rsid w:val="00BE4A64"/>
    <w:rsid w:val="00BE5E43"/>
    <w:rsid w:val="00BF402D"/>
    <w:rsid w:val="00BF557D"/>
    <w:rsid w:val="00BF658D"/>
    <w:rsid w:val="00BF7F58"/>
    <w:rsid w:val="00C01381"/>
    <w:rsid w:val="00C01AB1"/>
    <w:rsid w:val="00C026A0"/>
    <w:rsid w:val="00C06137"/>
    <w:rsid w:val="00C06929"/>
    <w:rsid w:val="00C079B8"/>
    <w:rsid w:val="00C10037"/>
    <w:rsid w:val="00C115E1"/>
    <w:rsid w:val="00C123EA"/>
    <w:rsid w:val="00C12A49"/>
    <w:rsid w:val="00C12B05"/>
    <w:rsid w:val="00C133EE"/>
    <w:rsid w:val="00C149D0"/>
    <w:rsid w:val="00C15D95"/>
    <w:rsid w:val="00C26588"/>
    <w:rsid w:val="00C27DE9"/>
    <w:rsid w:val="00C32989"/>
    <w:rsid w:val="00C33388"/>
    <w:rsid w:val="00C35484"/>
    <w:rsid w:val="00C4173A"/>
    <w:rsid w:val="00C50DED"/>
    <w:rsid w:val="00C52217"/>
    <w:rsid w:val="00C555C0"/>
    <w:rsid w:val="00C602FF"/>
    <w:rsid w:val="00C60411"/>
    <w:rsid w:val="00C61174"/>
    <w:rsid w:val="00C6148F"/>
    <w:rsid w:val="00C62199"/>
    <w:rsid w:val="00C621B1"/>
    <w:rsid w:val="00C621FC"/>
    <w:rsid w:val="00C62F7A"/>
    <w:rsid w:val="00C63B9C"/>
    <w:rsid w:val="00C6682F"/>
    <w:rsid w:val="00C67BF4"/>
    <w:rsid w:val="00C71D72"/>
    <w:rsid w:val="00C7275E"/>
    <w:rsid w:val="00C731AF"/>
    <w:rsid w:val="00C74C5D"/>
    <w:rsid w:val="00C863C4"/>
    <w:rsid w:val="00C90DAB"/>
    <w:rsid w:val="00C920EA"/>
    <w:rsid w:val="00C93C3E"/>
    <w:rsid w:val="00CA12E3"/>
    <w:rsid w:val="00CA1476"/>
    <w:rsid w:val="00CA6611"/>
    <w:rsid w:val="00CA6AE6"/>
    <w:rsid w:val="00CA782F"/>
    <w:rsid w:val="00CB187B"/>
    <w:rsid w:val="00CB2835"/>
    <w:rsid w:val="00CB3285"/>
    <w:rsid w:val="00CB34D9"/>
    <w:rsid w:val="00CB4500"/>
    <w:rsid w:val="00CB5EA8"/>
    <w:rsid w:val="00CC0C72"/>
    <w:rsid w:val="00CC2BFD"/>
    <w:rsid w:val="00CC48A7"/>
    <w:rsid w:val="00CC6F40"/>
    <w:rsid w:val="00CD3476"/>
    <w:rsid w:val="00CD64DF"/>
    <w:rsid w:val="00CD768F"/>
    <w:rsid w:val="00CE197E"/>
    <w:rsid w:val="00CE20BB"/>
    <w:rsid w:val="00CE225F"/>
    <w:rsid w:val="00CE7765"/>
    <w:rsid w:val="00CF230C"/>
    <w:rsid w:val="00CF2F50"/>
    <w:rsid w:val="00CF6198"/>
    <w:rsid w:val="00CF663D"/>
    <w:rsid w:val="00D02919"/>
    <w:rsid w:val="00D04C61"/>
    <w:rsid w:val="00D05B8D"/>
    <w:rsid w:val="00D05B9B"/>
    <w:rsid w:val="00D065A2"/>
    <w:rsid w:val="00D079AA"/>
    <w:rsid w:val="00D07F00"/>
    <w:rsid w:val="00D1130F"/>
    <w:rsid w:val="00D1571F"/>
    <w:rsid w:val="00D17B72"/>
    <w:rsid w:val="00D24BDF"/>
    <w:rsid w:val="00D279E8"/>
    <w:rsid w:val="00D3185C"/>
    <w:rsid w:val="00D3205F"/>
    <w:rsid w:val="00D3318E"/>
    <w:rsid w:val="00D33E72"/>
    <w:rsid w:val="00D35BD6"/>
    <w:rsid w:val="00D361B5"/>
    <w:rsid w:val="00D411A2"/>
    <w:rsid w:val="00D419BA"/>
    <w:rsid w:val="00D4606D"/>
    <w:rsid w:val="00D500C6"/>
    <w:rsid w:val="00D50B9C"/>
    <w:rsid w:val="00D513AF"/>
    <w:rsid w:val="00D52D73"/>
    <w:rsid w:val="00D52E58"/>
    <w:rsid w:val="00D56B20"/>
    <w:rsid w:val="00D578B3"/>
    <w:rsid w:val="00D618F4"/>
    <w:rsid w:val="00D63636"/>
    <w:rsid w:val="00D640AD"/>
    <w:rsid w:val="00D714CC"/>
    <w:rsid w:val="00D75EA7"/>
    <w:rsid w:val="00D7690A"/>
    <w:rsid w:val="00D77252"/>
    <w:rsid w:val="00D81ADF"/>
    <w:rsid w:val="00D81F21"/>
    <w:rsid w:val="00D82225"/>
    <w:rsid w:val="00D83D06"/>
    <w:rsid w:val="00D864F2"/>
    <w:rsid w:val="00D943F8"/>
    <w:rsid w:val="00D95470"/>
    <w:rsid w:val="00D961F4"/>
    <w:rsid w:val="00D96B55"/>
    <w:rsid w:val="00DA2619"/>
    <w:rsid w:val="00DA2E3B"/>
    <w:rsid w:val="00DA4239"/>
    <w:rsid w:val="00DA588C"/>
    <w:rsid w:val="00DA65DE"/>
    <w:rsid w:val="00DB0B61"/>
    <w:rsid w:val="00DB1474"/>
    <w:rsid w:val="00DB2962"/>
    <w:rsid w:val="00DB52FB"/>
    <w:rsid w:val="00DC00C1"/>
    <w:rsid w:val="00DC013B"/>
    <w:rsid w:val="00DC090B"/>
    <w:rsid w:val="00DC1679"/>
    <w:rsid w:val="00DC219B"/>
    <w:rsid w:val="00DC2CF1"/>
    <w:rsid w:val="00DC2DC7"/>
    <w:rsid w:val="00DC3A7C"/>
    <w:rsid w:val="00DC4FCF"/>
    <w:rsid w:val="00DC50E0"/>
    <w:rsid w:val="00DC6386"/>
    <w:rsid w:val="00DD1130"/>
    <w:rsid w:val="00DD1951"/>
    <w:rsid w:val="00DD4100"/>
    <w:rsid w:val="00DD487D"/>
    <w:rsid w:val="00DD4E83"/>
    <w:rsid w:val="00DD6628"/>
    <w:rsid w:val="00DD6945"/>
    <w:rsid w:val="00DE2D04"/>
    <w:rsid w:val="00DE3250"/>
    <w:rsid w:val="00DE6028"/>
    <w:rsid w:val="00DE6C85"/>
    <w:rsid w:val="00DE78A3"/>
    <w:rsid w:val="00DF1A71"/>
    <w:rsid w:val="00DF50FC"/>
    <w:rsid w:val="00DF68C7"/>
    <w:rsid w:val="00DF731A"/>
    <w:rsid w:val="00E04BBB"/>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3570"/>
    <w:rsid w:val="00E86B70"/>
    <w:rsid w:val="00E8787E"/>
    <w:rsid w:val="00E91570"/>
    <w:rsid w:val="00E91BC0"/>
    <w:rsid w:val="00E92AC3"/>
    <w:rsid w:val="00EA2F6A"/>
    <w:rsid w:val="00EB00E0"/>
    <w:rsid w:val="00EB05D5"/>
    <w:rsid w:val="00EB4BC7"/>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EF6CC8"/>
    <w:rsid w:val="00F0063D"/>
    <w:rsid w:val="00F00F9C"/>
    <w:rsid w:val="00F01E5F"/>
    <w:rsid w:val="00F024F3"/>
    <w:rsid w:val="00F02ABA"/>
    <w:rsid w:val="00F0437A"/>
    <w:rsid w:val="00F101B8"/>
    <w:rsid w:val="00F11037"/>
    <w:rsid w:val="00F15144"/>
    <w:rsid w:val="00F16F1B"/>
    <w:rsid w:val="00F250A9"/>
    <w:rsid w:val="00F267AF"/>
    <w:rsid w:val="00F30FF4"/>
    <w:rsid w:val="00F3122E"/>
    <w:rsid w:val="00F32368"/>
    <w:rsid w:val="00F331AD"/>
    <w:rsid w:val="00F35287"/>
    <w:rsid w:val="00F40A70"/>
    <w:rsid w:val="00F43A37"/>
    <w:rsid w:val="00F4641B"/>
    <w:rsid w:val="00F46EB8"/>
    <w:rsid w:val="00F50CD1"/>
    <w:rsid w:val="00F50E0C"/>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57D4"/>
    <w:rsid w:val="00F868E3"/>
    <w:rsid w:val="00F938BA"/>
    <w:rsid w:val="00F97919"/>
    <w:rsid w:val="00F97A89"/>
    <w:rsid w:val="00FA230B"/>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12F7"/>
    <w:rsid w:val="00FE2DCF"/>
    <w:rsid w:val="00FE3026"/>
    <w:rsid w:val="00FE331E"/>
    <w:rsid w:val="00FE3FA7"/>
    <w:rsid w:val="00FE4081"/>
    <w:rsid w:val="00FE6DFF"/>
    <w:rsid w:val="00FF0070"/>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7D3220"/>
    <w:pPr>
      <w:keepNext/>
      <w:keepLines/>
      <w:pageBreakBefore/>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unhideWhenUsed/>
    <w:qFormat/>
    <w:rsid w:val="007B21A6"/>
    <w:pPr>
      <w:keepNext/>
      <w:keepLines/>
      <w:spacing w:before="40" w:after="0" w:line="240" w:lineRule="auto"/>
      <w:outlineLvl w:val="5"/>
    </w:pPr>
    <w:rPr>
      <w:rFonts w:asciiTheme="majorHAnsi" w:eastAsiaTheme="majorEastAsia" w:hAnsiTheme="majorHAnsi" w:cstheme="majorBidi"/>
      <w:color w:val="243F60" w:themeColor="accent1" w:themeShade="7F"/>
      <w:sz w:val="20"/>
    </w:rPr>
  </w:style>
  <w:style w:type="paragraph" w:styleId="Heading7">
    <w:name w:val="heading 7"/>
    <w:basedOn w:val="Normal"/>
    <w:next w:val="Normal"/>
    <w:link w:val="Heading7Char"/>
    <w:uiPriority w:val="9"/>
    <w:unhideWhenUsed/>
    <w:qFormat/>
    <w:rsid w:val="007B21A6"/>
    <w:pPr>
      <w:keepNext/>
      <w:keepLines/>
      <w:spacing w:before="40" w:after="0" w:line="240" w:lineRule="auto"/>
      <w:outlineLvl w:val="6"/>
    </w:pPr>
    <w:rPr>
      <w:rFonts w:asciiTheme="majorHAnsi" w:eastAsiaTheme="majorEastAsia" w:hAnsiTheme="majorHAnsi" w:cstheme="majorBidi"/>
      <w:i/>
      <w:iCs/>
      <w:color w:val="243F60"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7D3220"/>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link w:val="FooterCha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1F5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vAlign w:val="bottom"/>
      </w:tcPr>
    </w:tblStyle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semiHidden/>
    <w:rsid w:val="0021053D"/>
    <w:pPr>
      <w:ind w:left="1000"/>
    </w:pPr>
  </w:style>
  <w:style w:type="paragraph" w:styleId="TOC7">
    <w:name w:val="toc 7"/>
    <w:basedOn w:val="Normal"/>
    <w:next w:val="Normal"/>
    <w:autoRedefine/>
    <w:semiHidden/>
    <w:rsid w:val="0021053D"/>
    <w:pPr>
      <w:ind w:left="1200"/>
    </w:pPr>
  </w:style>
  <w:style w:type="paragraph" w:styleId="TOC8">
    <w:name w:val="toc 8"/>
    <w:basedOn w:val="Normal"/>
    <w:next w:val="Normal"/>
    <w:autoRedefine/>
    <w:semiHidden/>
    <w:rsid w:val="0021053D"/>
    <w:pPr>
      <w:ind w:left="1400"/>
    </w:pPr>
  </w:style>
  <w:style w:type="paragraph" w:styleId="TOC9">
    <w:name w:val="toc 9"/>
    <w:basedOn w:val="Normal"/>
    <w:next w:val="Normal"/>
    <w:autoRedefine/>
    <w:semiHidden/>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qFormat/>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F15144"/>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Body"/>
    <w:uiPriority w:val="3"/>
    <w:rsid w:val="00F15144"/>
    <w:pPr>
      <w:numPr>
        <w:ilvl w:val="1"/>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customStyle="1" w:styleId="Heading6Char">
    <w:name w:val="Heading 6 Char"/>
    <w:basedOn w:val="DefaultParagraphFont"/>
    <w:link w:val="Heading6"/>
    <w:uiPriority w:val="9"/>
    <w:rsid w:val="007B21A6"/>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uiPriority w:val="9"/>
    <w:rsid w:val="007B21A6"/>
    <w:rPr>
      <w:rFonts w:asciiTheme="majorHAnsi" w:eastAsiaTheme="majorEastAsia" w:hAnsiTheme="majorHAnsi" w:cstheme="majorBidi"/>
      <w:i/>
      <w:iCs/>
      <w:color w:val="243F60" w:themeColor="accent1" w:themeShade="7F"/>
      <w:lang w:eastAsia="en-US"/>
    </w:rPr>
  </w:style>
  <w:style w:type="character" w:styleId="Emphasis">
    <w:name w:val="Emphasis"/>
    <w:basedOn w:val="DefaultParagraphFont"/>
    <w:uiPriority w:val="99"/>
    <w:qFormat/>
    <w:rsid w:val="007B21A6"/>
    <w:rPr>
      <w:i/>
      <w:iCs/>
      <w:w w:val="100"/>
    </w:rPr>
  </w:style>
  <w:style w:type="character" w:customStyle="1" w:styleId="FooterChar">
    <w:name w:val="Footer Char"/>
    <w:basedOn w:val="DefaultParagraphFont"/>
    <w:link w:val="Footer"/>
    <w:uiPriority w:val="8"/>
    <w:rsid w:val="007B21A6"/>
    <w:rPr>
      <w:rFonts w:ascii="Arial" w:hAnsi="Arial" w:cs="Arial"/>
      <w:sz w:val="18"/>
      <w:szCs w:val="18"/>
      <w:lang w:eastAsia="en-US"/>
    </w:rPr>
  </w:style>
  <w:style w:type="paragraph" w:customStyle="1" w:styleId="Sectionbreakfirstpage">
    <w:name w:val="Section break first page"/>
    <w:uiPriority w:val="5"/>
    <w:rsid w:val="007B21A6"/>
    <w:pPr>
      <w:spacing w:after="400"/>
    </w:pPr>
    <w:rPr>
      <w:rFonts w:ascii="Arial" w:hAnsi="Arial"/>
      <w:lang w:eastAsia="en-US"/>
    </w:rPr>
  </w:style>
  <w:style w:type="paragraph" w:customStyle="1" w:styleId="Photocaption">
    <w:name w:val="Photo caption"/>
    <w:basedOn w:val="Normal"/>
    <w:rsid w:val="007B21A6"/>
    <w:pPr>
      <w:keepLines/>
      <w:spacing w:before="60" w:after="200" w:line="240" w:lineRule="auto"/>
    </w:pPr>
    <w:rPr>
      <w:b/>
      <w:sz w:val="20"/>
    </w:rPr>
  </w:style>
  <w:style w:type="paragraph" w:styleId="NormalWeb">
    <w:name w:val="Normal (Web)"/>
    <w:basedOn w:val="Normal"/>
    <w:uiPriority w:val="99"/>
    <w:semiHidden/>
    <w:unhideWhenUsed/>
    <w:rsid w:val="007B21A6"/>
    <w:pPr>
      <w:spacing w:after="0" w:line="240" w:lineRule="auto"/>
    </w:pPr>
    <w:rPr>
      <w:rFonts w:ascii="Times New Roman" w:hAnsi="Times New Roman"/>
      <w:sz w:val="24"/>
      <w:szCs w:val="24"/>
    </w:rPr>
  </w:style>
  <w:style w:type="paragraph" w:styleId="ListParagraph">
    <w:name w:val="List Paragraph"/>
    <w:basedOn w:val="Normal"/>
    <w:uiPriority w:val="34"/>
    <w:qFormat/>
    <w:rsid w:val="007B21A6"/>
    <w:pPr>
      <w:spacing w:after="0" w:line="240" w:lineRule="auto"/>
      <w:ind w:left="720"/>
      <w:contextualSpacing/>
    </w:pPr>
    <w:rPr>
      <w:rFonts w:ascii="Times New Roman" w:hAnsi="Times New Roman"/>
      <w:sz w:val="24"/>
      <w:szCs w:val="24"/>
      <w:lang w:eastAsia="en-AU"/>
    </w:rPr>
  </w:style>
  <w:style w:type="table" w:styleId="ListTable3-Accent4">
    <w:name w:val="List Table 3 Accent 4"/>
    <w:basedOn w:val="TableNormal"/>
    <w:uiPriority w:val="48"/>
    <w:rsid w:val="007B21A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paragraph" w:customStyle="1" w:styleId="Photoinline">
    <w:name w:val="Photo inline"/>
    <w:basedOn w:val="Normal"/>
    <w:rsid w:val="007B21A6"/>
    <w:pPr>
      <w:spacing w:before="400" w:after="0" w:line="270" w:lineRule="atLeast"/>
    </w:pPr>
    <w:rPr>
      <w:rFonts w:eastAsia="Times"/>
      <w:sz w:val="20"/>
    </w:rPr>
  </w:style>
  <w:style w:type="paragraph" w:customStyle="1" w:styleId="Heading2Appendix">
    <w:name w:val="Heading 2 Appendix"/>
    <w:basedOn w:val="Heading2"/>
    <w:next w:val="Normal"/>
    <w:rsid w:val="007B21A6"/>
    <w:pPr>
      <w:keepNext w:val="0"/>
      <w:keepLines w:val="0"/>
      <w:spacing w:before="240" w:line="280" w:lineRule="atLeast"/>
    </w:pPr>
    <w:rPr>
      <w:sz w:val="23"/>
      <w:szCs w:val="23"/>
    </w:rPr>
  </w:style>
  <w:style w:type="numbering" w:customStyle="1" w:styleId="ZZNumbers">
    <w:name w:val="ZZ Numbers"/>
    <w:rsid w:val="007B21A6"/>
    <w:pPr>
      <w:numPr>
        <w:numId w:val="7"/>
      </w:numPr>
    </w:pPr>
  </w:style>
  <w:style w:type="table" w:customStyle="1" w:styleId="TableGrid1">
    <w:name w:val="Table Grid1"/>
    <w:basedOn w:val="TableNormal"/>
    <w:next w:val="TableGrid"/>
    <w:rsid w:val="007B21A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Bullets1">
    <w:name w:val="ZZ Bullets1"/>
    <w:rsid w:val="007B21A6"/>
  </w:style>
  <w:style w:type="table" w:customStyle="1" w:styleId="TableGrid2">
    <w:name w:val="Table Grid2"/>
    <w:basedOn w:val="TableNormal"/>
    <w:next w:val="TableGrid"/>
    <w:uiPriority w:val="59"/>
    <w:rsid w:val="007B21A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Bullets2">
    <w:name w:val="ZZ Bullets2"/>
    <w:rsid w:val="007B21A6"/>
  </w:style>
  <w:style w:type="table" w:customStyle="1" w:styleId="Style1">
    <w:name w:val="Style1"/>
    <w:basedOn w:val="TableNormal"/>
    <w:uiPriority w:val="99"/>
    <w:rsid w:val="007B21A6"/>
    <w:rPr>
      <w:rFonts w:ascii="Arial" w:hAnsi="Arial"/>
    </w:rPr>
    <w:tblPr/>
    <w:tblStylePr w:type="firstRow">
      <w:rPr>
        <w:rFonts w:ascii="Arial" w:hAnsi="Arial"/>
        <w:b/>
        <w:i w:val="0"/>
        <w:color w:val="007B4B"/>
        <w:sz w:val="20"/>
      </w:rPr>
      <w:tblPr/>
      <w:tcPr>
        <w:tcBorders>
          <w:top w:val="nil"/>
          <w:bottom w:val="single" w:sz="4" w:space="0" w:color="000000"/>
        </w:tcBorders>
      </w:tcPr>
    </w:tblStylePr>
    <w:tblStylePr w:type="lastRow">
      <w:tblPr/>
      <w:tcPr>
        <w:tcBorders>
          <w:top w:val="single" w:sz="4" w:space="0" w:color="000000"/>
          <w:bottom w:val="nil"/>
        </w:tcBorders>
      </w:tcPr>
    </w:tblStylePr>
  </w:style>
  <w:style w:type="paragraph" w:styleId="Caption">
    <w:name w:val="caption"/>
    <w:basedOn w:val="Normal"/>
    <w:next w:val="Normal"/>
    <w:uiPriority w:val="35"/>
    <w:unhideWhenUsed/>
    <w:qFormat/>
    <w:rsid w:val="007B21A6"/>
    <w:pPr>
      <w:spacing w:after="200" w:line="240" w:lineRule="auto"/>
    </w:pPr>
    <w:rPr>
      <w:rFonts w:ascii="Cambria" w:hAnsi="Cambria"/>
      <w:i/>
      <w:iCs/>
      <w:color w:val="1F497D" w:themeColor="text2"/>
      <w:sz w:val="18"/>
      <w:szCs w:val="18"/>
    </w:rPr>
  </w:style>
  <w:style w:type="paragraph" w:customStyle="1" w:styleId="Tablecolheadright">
    <w:name w:val="Table col head right"/>
    <w:basedOn w:val="Tablecolhead"/>
    <w:uiPriority w:val="11"/>
    <w:rsid w:val="00830C56"/>
    <w:pPr>
      <w:jc w:val="right"/>
    </w:pPr>
  </w:style>
  <w:style w:type="paragraph" w:customStyle="1" w:styleId="Tabletextright">
    <w:name w:val="Table text right"/>
    <w:basedOn w:val="Tabletext"/>
    <w:uiPriority w:val="11"/>
    <w:rsid w:val="00830C56"/>
    <w:pPr>
      <w:jc w:val="right"/>
    </w:pPr>
  </w:style>
  <w:style w:type="paragraph" w:customStyle="1" w:styleId="Tablecolheadcentre">
    <w:name w:val="Table col head centre"/>
    <w:basedOn w:val="Tablecolhead"/>
    <w:uiPriority w:val="11"/>
    <w:rsid w:val="001F593A"/>
    <w:pPr>
      <w:jc w:val="center"/>
    </w:pPr>
  </w:style>
  <w:style w:type="paragraph" w:customStyle="1" w:styleId="Tabletextcentre">
    <w:name w:val="Table text centre"/>
    <w:basedOn w:val="Tabletextright"/>
    <w:uiPriority w:val="11"/>
    <w:rsid w:val="00D500C6"/>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33249291">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jpg"/><Relationship Id="rId26" Type="http://schemas.openxmlformats.org/officeDocument/2006/relationships/hyperlink" Target="https://www.dhhs.vic.gov.au/disability-services-sector-coronavirus-covid-19" TargetMode="External"/><Relationship Id="rId21" Type="http://schemas.openxmlformats.org/officeDocument/2006/relationships/image" Target="media/image3.jpg"/><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nds.org.au/zero-tolerance-framework/considering-additional-risk" TargetMode="External"/><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ffh.vic.gov.au/victorian-senior-practitioner" TargetMode="External"/><Relationship Id="rId29"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5.jpg"/><Relationship Id="rId32" Type="http://schemas.openxmlformats.org/officeDocument/2006/relationships/image" Target="media/image7.jp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ndiscommission.gov.au/pbscapabilityframework" TargetMode="External"/><Relationship Id="rId28" Type="http://schemas.openxmlformats.org/officeDocument/2006/relationships/hyperlink" Target="https://www.dffh.vic.gov.au/victorian-senior-practitioner" TargetMode="Externa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mailto:VictorianSeniorPractitioner@dffh.vic.gov.au" TargetMode="External"/><Relationship Id="rId31" Type="http://schemas.openxmlformats.org/officeDocument/2006/relationships/hyperlink" Target="http://www.legislation.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hyperlink" Target="https://www.ndis.gov.au/providers/market-monitoring-and-intervention%3e." TargetMode="External"/><Relationship Id="rId30" Type="http://schemas.openxmlformats.org/officeDocument/2006/relationships/hyperlink" Target="http://www.pent.ca.gov" TargetMode="Externa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D0FCC3028CB744B06FF671009B6DE2" ma:contentTypeVersion="11" ma:contentTypeDescription="Create a new document." ma:contentTypeScope="" ma:versionID="00fad8e90de40361d3cb8c14af5a542c">
  <xsd:schema xmlns:xsd="http://www.w3.org/2001/XMLSchema" xmlns:xs="http://www.w3.org/2001/XMLSchema" xmlns:p="http://schemas.microsoft.com/office/2006/metadata/properties" xmlns:ns2="6a8aa215-5c9c-4be9-a89e-afd6ef80fa5f" xmlns:ns3="51ef5222-d273-4e86-adbf-8aa3d9e99a84" targetNamespace="http://schemas.microsoft.com/office/2006/metadata/properties" ma:root="true" ma:fieldsID="5c40b6e44e296161a5cd36fa768fe773" ns2:_="" ns3:_="">
    <xsd:import namespace="6a8aa215-5c9c-4be9-a89e-afd6ef80fa5f"/>
    <xsd:import namespace="51ef5222-d273-4e86-adbf-8aa3d9e99a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aa215-5c9c-4be9-a89e-afd6ef80f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DCA68-DE2E-4AE4-B025-89EDBDEC7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aa215-5c9c-4be9-a89e-afd6ef80fa5f"/>
    <ds:schemaRef ds:uri="51ef5222-d273-4e86-adbf-8aa3d9e99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51ef5222-d273-4e86-adbf-8aa3d9e99a84"/>
    <ds:schemaRef ds:uri="6a8aa215-5c9c-4be9-a89e-afd6ef80fa5f"/>
    <ds:schemaRef ds:uri="http://purl.org/dc/elements/1.1/"/>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37</Pages>
  <Words>11588</Words>
  <Characters>67558</Characters>
  <Application>Microsoft Office Word</Application>
  <DocSecurity>0</DocSecurity>
  <Lines>562</Lines>
  <Paragraphs>157</Paragraphs>
  <ScaleCrop>false</ScaleCrop>
  <HeadingPairs>
    <vt:vector size="2" baseType="variant">
      <vt:variant>
        <vt:lpstr>Title</vt:lpstr>
      </vt:variant>
      <vt:variant>
        <vt:i4>1</vt:i4>
      </vt:variant>
    </vt:vector>
  </HeadingPairs>
  <TitlesOfParts>
    <vt:vector size="1" baseType="lpstr">
      <vt:lpstr>Victorian Senior Practitioner report 2020-21</vt:lpstr>
    </vt:vector>
  </TitlesOfParts>
  <Company>Victoria State Government, Department of Families, Fairness and Housing</Company>
  <LinksUpToDate>false</LinksUpToDate>
  <CharactersWithSpaces>78989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Senior Practitioner report 2020-21</dc:title>
  <dc:subject>Victorian Senior Practitioner report</dc:subject>
  <dc:creator>Victorian Senior Practitioner</dc:creator>
  <cp:keywords>Victorian Senior Practitioner, annual report, disability, restrictive intervention, chemical restraint, mechanical restraint, physical restraint, seclusion, behaviour support plan, restrictive practices</cp:keywords>
  <cp:revision>19</cp:revision>
  <cp:lastPrinted>2022-06-23T14:18:00Z</cp:lastPrinted>
  <dcterms:created xsi:type="dcterms:W3CDTF">2022-05-11T03:58:00Z</dcterms:created>
  <dcterms:modified xsi:type="dcterms:W3CDTF">2022-06-23T14:18:00Z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0x010100ACD0FCC3028CB744B06FF671009B6DE2</vt:lpwstr>
  </property>
  <property fmtid="{D5CDD505-2E9C-101B-9397-08002B2CF9AE}" pid="4" name="version">
    <vt:lpwstr>2022v1 15032022</vt:lpwstr>
  </property>
  <property fmtid="{D5CDD505-2E9C-101B-9397-08002B2CF9AE}" pid="5" name="MSIP_Label_efdf5488-3066-4b6c-8fea-9472b8a1f34c_Enabled">
    <vt:lpwstr>true</vt:lpwstr>
  </property>
  <property fmtid="{D5CDD505-2E9C-101B-9397-08002B2CF9AE}" pid="6" name="MSIP_Label_efdf5488-3066-4b6c-8fea-9472b8a1f34c_SetDate">
    <vt:lpwstr>2022-06-23T06:22:57Z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054c6b17-a3a7-4420-ad2b-fb04f1101a5d</vt:lpwstr>
  </property>
  <property fmtid="{D5CDD505-2E9C-101B-9397-08002B2CF9AE}" pid="11" name="MSIP_Label_efdf5488-3066-4b6c-8fea-9472b8a1f34c_ContentBits">
    <vt:lpwstr>0</vt:lpwstr>
  </property>
</Properties>
</file>