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6C7FD" w14:textId="77777777" w:rsidR="00DF0D34" w:rsidRDefault="00DF0D34" w:rsidP="00DF0D34">
      <w:pPr>
        <w:pStyle w:val="Documenttitle"/>
      </w:pPr>
      <w:r>
        <w:rPr>
          <w:noProof/>
        </w:rPr>
        <w:drawing>
          <wp:anchor distT="0" distB="0" distL="114300" distR="114300" simplePos="0" relativeHeight="251659264" behindDoc="1" locked="1" layoutInCell="1" allowOverlap="1" wp14:anchorId="5E0305D5" wp14:editId="35039CD0">
            <wp:simplePos x="0" y="0"/>
            <wp:positionH relativeFrom="page">
              <wp:posOffset>0</wp:posOffset>
            </wp:positionH>
            <wp:positionV relativeFrom="page">
              <wp:posOffset>467995</wp:posOffset>
            </wp:positionV>
            <wp:extent cx="6479540" cy="678815"/>
            <wp:effectExtent l="0" t="0" r="0" b="6985"/>
            <wp:wrapNone/>
            <wp:docPr id="1015585840" name="Picture 101558584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ctoria State Government Families, Fairness and Hous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40" cy="678815"/>
                    </a:xfrm>
                    <a:prstGeom prst="rect">
                      <a:avLst/>
                    </a:prstGeom>
                    <a:noFill/>
                  </pic:spPr>
                </pic:pic>
              </a:graphicData>
            </a:graphic>
            <wp14:sizeRelH relativeFrom="margin">
              <wp14:pctWidth>0</wp14:pctWidth>
            </wp14:sizeRelH>
            <wp14:sizeRelV relativeFrom="margin">
              <wp14:pctHeight>0</wp14:pctHeight>
            </wp14:sizeRelV>
          </wp:anchor>
        </w:drawing>
      </w:r>
      <w:r>
        <w:t>Media release</w:t>
      </w:r>
    </w:p>
    <w:p w14:paraId="65748034" w14:textId="77777777" w:rsidR="001F3C9F" w:rsidRDefault="001F3C9F" w:rsidP="12571ACF">
      <w:pPr>
        <w:pStyle w:val="BodyA"/>
        <w:spacing w:before="240" w:after="200"/>
        <w:jc w:val="both"/>
        <w:rPr>
          <w:sz w:val="22"/>
          <w:szCs w:val="22"/>
        </w:rPr>
      </w:pPr>
    </w:p>
    <w:p w14:paraId="4A279BC4" w14:textId="0E3848D2" w:rsidR="00F227B4" w:rsidRPr="000B0C2F" w:rsidRDefault="004F19EA" w:rsidP="12571ACF">
      <w:pPr>
        <w:pStyle w:val="BodyA"/>
        <w:spacing w:before="240" w:after="200"/>
        <w:jc w:val="both"/>
        <w:rPr>
          <w:b/>
          <w:bCs/>
          <w:sz w:val="22"/>
          <w:szCs w:val="22"/>
        </w:rPr>
      </w:pPr>
      <w:r>
        <w:rPr>
          <w:sz w:val="22"/>
          <w:szCs w:val="22"/>
        </w:rPr>
        <w:t>Wednesday</w:t>
      </w:r>
      <w:r w:rsidR="00C10B2B" w:rsidRPr="12571ACF">
        <w:rPr>
          <w:sz w:val="22"/>
          <w:szCs w:val="22"/>
        </w:rPr>
        <w:t xml:space="preserve">, </w:t>
      </w:r>
      <w:r>
        <w:rPr>
          <w:sz w:val="22"/>
          <w:szCs w:val="22"/>
        </w:rPr>
        <w:t>16</w:t>
      </w:r>
      <w:r w:rsidR="00C10B2B" w:rsidRPr="12571ACF">
        <w:rPr>
          <w:sz w:val="22"/>
          <w:szCs w:val="22"/>
        </w:rPr>
        <w:t xml:space="preserve"> </w:t>
      </w:r>
      <w:r w:rsidR="006E2523">
        <w:rPr>
          <w:sz w:val="22"/>
          <w:szCs w:val="22"/>
        </w:rPr>
        <w:t>April</w:t>
      </w:r>
      <w:r w:rsidR="00C10B2B" w:rsidRPr="12571ACF">
        <w:rPr>
          <w:sz w:val="22"/>
          <w:szCs w:val="22"/>
        </w:rPr>
        <w:t xml:space="preserve"> 202</w:t>
      </w:r>
      <w:r w:rsidR="000B0C2F" w:rsidRPr="12571ACF">
        <w:rPr>
          <w:sz w:val="22"/>
          <w:szCs w:val="22"/>
        </w:rPr>
        <w:t>5</w:t>
      </w:r>
    </w:p>
    <w:p w14:paraId="5474CE51" w14:textId="3A359716" w:rsidR="005C136A" w:rsidRPr="000B0C2F" w:rsidRDefault="004F19EA" w:rsidP="12571ACF">
      <w:pPr>
        <w:pStyle w:val="BodyA"/>
        <w:spacing w:after="200"/>
        <w:jc w:val="both"/>
        <w:rPr>
          <w:b/>
          <w:bCs/>
          <w:sz w:val="36"/>
          <w:szCs w:val="36"/>
        </w:rPr>
      </w:pPr>
      <w:r w:rsidRPr="004F19EA">
        <w:rPr>
          <w:b/>
          <w:bCs/>
          <w:sz w:val="36"/>
          <w:szCs w:val="36"/>
          <w:lang w:val="en-US"/>
        </w:rPr>
        <w:t>SOCIAL HOUSING GARDENS CELEBRATED IN ALL THEIR BLOOM</w:t>
      </w:r>
    </w:p>
    <w:p w14:paraId="3A879ADC" w14:textId="77777777" w:rsidR="004F19EA" w:rsidRPr="004F19EA" w:rsidRDefault="004F19EA" w:rsidP="004F19EA">
      <w:pPr>
        <w:pStyle w:val="BodyA"/>
        <w:spacing w:after="200"/>
        <w:rPr>
          <w:sz w:val="22"/>
          <w:szCs w:val="22"/>
        </w:rPr>
      </w:pPr>
      <w:r w:rsidRPr="004F19EA">
        <w:rPr>
          <w:sz w:val="22"/>
          <w:szCs w:val="22"/>
        </w:rPr>
        <w:t>Gardens at public and community homes across the state have been celebrated in the 2024-25 Victoria in Bloom gardening competition. </w:t>
      </w:r>
    </w:p>
    <w:p w14:paraId="7F4CCC26" w14:textId="02D00ADF" w:rsidR="004F19EA" w:rsidRPr="004F19EA" w:rsidRDefault="004F19EA" w:rsidP="004F19EA">
      <w:pPr>
        <w:pStyle w:val="BodyA"/>
        <w:spacing w:after="200"/>
        <w:rPr>
          <w:sz w:val="22"/>
          <w:szCs w:val="22"/>
        </w:rPr>
      </w:pPr>
      <w:r w:rsidRPr="004F19EA">
        <w:rPr>
          <w:sz w:val="22"/>
          <w:szCs w:val="22"/>
        </w:rPr>
        <w:t>At today’s ceremony, finalists and winners of the annual competition, which recognises the great work of gardening enthusiasts living in public or community housing</w:t>
      </w:r>
      <w:r>
        <w:rPr>
          <w:sz w:val="22"/>
          <w:szCs w:val="22"/>
        </w:rPr>
        <w:t>, were congratulated</w:t>
      </w:r>
      <w:r w:rsidRPr="004F19EA">
        <w:rPr>
          <w:sz w:val="22"/>
          <w:szCs w:val="22"/>
        </w:rPr>
        <w:t>. </w:t>
      </w:r>
    </w:p>
    <w:p w14:paraId="4040D307" w14:textId="77777777" w:rsidR="004F19EA" w:rsidRPr="004F19EA" w:rsidRDefault="004F19EA" w:rsidP="004F19EA">
      <w:pPr>
        <w:pStyle w:val="BodyA"/>
        <w:spacing w:after="200"/>
        <w:rPr>
          <w:sz w:val="22"/>
          <w:szCs w:val="22"/>
        </w:rPr>
      </w:pPr>
      <w:r w:rsidRPr="004F19EA">
        <w:rPr>
          <w:sz w:val="22"/>
          <w:szCs w:val="22"/>
        </w:rPr>
        <w:t>Renters enter gardens of all types, including those on balconies, and in back yards and community gardens. Victoria in Bloom was first held in 2004 and continues to grow, with more than 130 entries received this year. </w:t>
      </w:r>
    </w:p>
    <w:p w14:paraId="11EC8BE3" w14:textId="77777777" w:rsidR="004F19EA" w:rsidRPr="004F19EA" w:rsidRDefault="004F19EA" w:rsidP="004F19EA">
      <w:pPr>
        <w:pStyle w:val="BodyA"/>
        <w:spacing w:after="200"/>
        <w:rPr>
          <w:sz w:val="22"/>
          <w:szCs w:val="22"/>
        </w:rPr>
      </w:pPr>
      <w:r w:rsidRPr="004F19EA">
        <w:rPr>
          <w:sz w:val="22"/>
          <w:szCs w:val="22"/>
        </w:rPr>
        <w:t>The Victoria in Bloom overall Gardener of the Year award was presented to the Community Garden Group from Flemington. The group of renters also won the Best Edible Garden category for their creation of several garden boxes to grow a variety of vegetables, with recycling also a big part of the planning and management of the community garden. </w:t>
      </w:r>
    </w:p>
    <w:p w14:paraId="3ABF3CDC" w14:textId="77777777" w:rsidR="004F19EA" w:rsidRPr="004F19EA" w:rsidRDefault="004F19EA" w:rsidP="004F19EA">
      <w:pPr>
        <w:pStyle w:val="BodyA"/>
        <w:spacing w:after="200"/>
        <w:rPr>
          <w:sz w:val="22"/>
          <w:szCs w:val="22"/>
        </w:rPr>
      </w:pPr>
      <w:r w:rsidRPr="004F19EA">
        <w:rPr>
          <w:sz w:val="22"/>
          <w:szCs w:val="22"/>
        </w:rPr>
        <w:t>Other winners are: </w:t>
      </w:r>
    </w:p>
    <w:p w14:paraId="558EA301" w14:textId="77777777" w:rsidR="004F19EA" w:rsidRPr="004F19EA" w:rsidRDefault="004F19EA" w:rsidP="004F19EA">
      <w:pPr>
        <w:pStyle w:val="BodyA"/>
        <w:numPr>
          <w:ilvl w:val="0"/>
          <w:numId w:val="1"/>
        </w:numPr>
        <w:spacing w:after="200"/>
        <w:rPr>
          <w:sz w:val="22"/>
          <w:szCs w:val="22"/>
        </w:rPr>
      </w:pPr>
      <w:r w:rsidRPr="004F19EA">
        <w:rPr>
          <w:sz w:val="22"/>
          <w:szCs w:val="22"/>
        </w:rPr>
        <w:t>Best Balcony or Container Garden – Waltraud Jansen from Moonee Ponds </w:t>
      </w:r>
    </w:p>
    <w:p w14:paraId="5C104A75" w14:textId="77777777" w:rsidR="004F19EA" w:rsidRPr="004F19EA" w:rsidRDefault="004F19EA" w:rsidP="004F19EA">
      <w:pPr>
        <w:pStyle w:val="BodyA"/>
        <w:numPr>
          <w:ilvl w:val="0"/>
          <w:numId w:val="2"/>
        </w:numPr>
        <w:spacing w:after="200"/>
        <w:rPr>
          <w:sz w:val="22"/>
          <w:szCs w:val="22"/>
        </w:rPr>
      </w:pPr>
      <w:r w:rsidRPr="004F19EA">
        <w:rPr>
          <w:sz w:val="22"/>
          <w:szCs w:val="22"/>
        </w:rPr>
        <w:t>Best Creative Garden – Annie Read from Warrnambool </w:t>
      </w:r>
    </w:p>
    <w:p w14:paraId="78055653" w14:textId="77777777" w:rsidR="004F19EA" w:rsidRPr="004F19EA" w:rsidRDefault="004F19EA" w:rsidP="004F19EA">
      <w:pPr>
        <w:pStyle w:val="BodyA"/>
        <w:numPr>
          <w:ilvl w:val="0"/>
          <w:numId w:val="3"/>
        </w:numPr>
        <w:spacing w:after="200"/>
        <w:rPr>
          <w:sz w:val="22"/>
          <w:szCs w:val="22"/>
        </w:rPr>
      </w:pPr>
      <w:r w:rsidRPr="004F19EA">
        <w:rPr>
          <w:sz w:val="22"/>
          <w:szCs w:val="22"/>
        </w:rPr>
        <w:t>Best Small Enclosed Garden – Doreen Floyd from Ballarat </w:t>
      </w:r>
    </w:p>
    <w:p w14:paraId="7FCD9699" w14:textId="77777777" w:rsidR="004F19EA" w:rsidRPr="004F19EA" w:rsidRDefault="004F19EA" w:rsidP="004F19EA">
      <w:pPr>
        <w:pStyle w:val="BodyA"/>
        <w:numPr>
          <w:ilvl w:val="0"/>
          <w:numId w:val="4"/>
        </w:numPr>
        <w:spacing w:after="200"/>
        <w:rPr>
          <w:sz w:val="22"/>
          <w:szCs w:val="22"/>
        </w:rPr>
      </w:pPr>
      <w:r w:rsidRPr="004F19EA">
        <w:rPr>
          <w:sz w:val="22"/>
          <w:szCs w:val="22"/>
        </w:rPr>
        <w:t xml:space="preserve">Best Household Garden – Carina </w:t>
      </w:r>
      <w:proofErr w:type="spellStart"/>
      <w:r w:rsidRPr="004F19EA">
        <w:rPr>
          <w:sz w:val="22"/>
          <w:szCs w:val="22"/>
        </w:rPr>
        <w:t>Gemenis</w:t>
      </w:r>
      <w:proofErr w:type="spellEnd"/>
      <w:r w:rsidRPr="004F19EA">
        <w:rPr>
          <w:sz w:val="22"/>
          <w:szCs w:val="22"/>
        </w:rPr>
        <w:t xml:space="preserve"> &amp; John Wilson from Ringwood East </w:t>
      </w:r>
    </w:p>
    <w:p w14:paraId="0D1773E1" w14:textId="77777777" w:rsidR="004F19EA" w:rsidRPr="004F19EA" w:rsidRDefault="004F19EA" w:rsidP="004F19EA">
      <w:pPr>
        <w:pStyle w:val="BodyA"/>
        <w:numPr>
          <w:ilvl w:val="0"/>
          <w:numId w:val="5"/>
        </w:numPr>
        <w:spacing w:after="200"/>
        <w:rPr>
          <w:sz w:val="22"/>
          <w:szCs w:val="22"/>
        </w:rPr>
      </w:pPr>
      <w:r w:rsidRPr="004F19EA">
        <w:rPr>
          <w:sz w:val="22"/>
          <w:szCs w:val="22"/>
        </w:rPr>
        <w:t>Best Sustainable Garden – Kerin Fogarty from Thornbury </w:t>
      </w:r>
    </w:p>
    <w:p w14:paraId="57C541CC" w14:textId="77777777" w:rsidR="004F19EA" w:rsidRPr="004F19EA" w:rsidRDefault="004F19EA" w:rsidP="004F19EA">
      <w:pPr>
        <w:pStyle w:val="BodyA"/>
        <w:numPr>
          <w:ilvl w:val="0"/>
          <w:numId w:val="6"/>
        </w:numPr>
        <w:spacing w:after="200"/>
        <w:rPr>
          <w:sz w:val="22"/>
          <w:szCs w:val="22"/>
        </w:rPr>
      </w:pPr>
      <w:r w:rsidRPr="004F19EA">
        <w:rPr>
          <w:sz w:val="22"/>
          <w:szCs w:val="22"/>
        </w:rPr>
        <w:t>Best Community or Common Area Garden – High Street Garden Group from Preston North </w:t>
      </w:r>
    </w:p>
    <w:p w14:paraId="457A1EC1" w14:textId="77777777" w:rsidR="004F19EA" w:rsidRPr="004F19EA" w:rsidRDefault="004F19EA" w:rsidP="004F19EA">
      <w:pPr>
        <w:pStyle w:val="BodyA"/>
        <w:numPr>
          <w:ilvl w:val="0"/>
          <w:numId w:val="7"/>
        </w:numPr>
        <w:spacing w:after="200"/>
        <w:rPr>
          <w:sz w:val="22"/>
          <w:szCs w:val="22"/>
        </w:rPr>
      </w:pPr>
      <w:r w:rsidRPr="004F19EA">
        <w:rPr>
          <w:sz w:val="22"/>
          <w:szCs w:val="22"/>
        </w:rPr>
        <w:t xml:space="preserve">Best First Year Garden – </w:t>
      </w:r>
      <w:proofErr w:type="spellStart"/>
      <w:r w:rsidRPr="004F19EA">
        <w:rPr>
          <w:sz w:val="22"/>
          <w:szCs w:val="22"/>
        </w:rPr>
        <w:t>Thi</w:t>
      </w:r>
      <w:proofErr w:type="spellEnd"/>
      <w:r w:rsidRPr="004F19EA">
        <w:rPr>
          <w:sz w:val="22"/>
          <w:szCs w:val="22"/>
        </w:rPr>
        <w:t xml:space="preserve"> Lien Phan from Endeavour Hills </w:t>
      </w:r>
    </w:p>
    <w:p w14:paraId="78FA9E50" w14:textId="77777777" w:rsidR="004F19EA" w:rsidRPr="004F19EA" w:rsidRDefault="004F19EA" w:rsidP="004F19EA">
      <w:pPr>
        <w:pStyle w:val="BodyA"/>
        <w:numPr>
          <w:ilvl w:val="0"/>
          <w:numId w:val="8"/>
        </w:numPr>
        <w:spacing w:after="200"/>
        <w:rPr>
          <w:sz w:val="22"/>
          <w:szCs w:val="22"/>
        </w:rPr>
      </w:pPr>
      <w:r w:rsidRPr="004F19EA">
        <w:rPr>
          <w:sz w:val="22"/>
          <w:szCs w:val="22"/>
        </w:rPr>
        <w:t xml:space="preserve">Best Young Gardener (under 25) – </w:t>
      </w:r>
      <w:proofErr w:type="spellStart"/>
      <w:r w:rsidRPr="004F19EA">
        <w:rPr>
          <w:sz w:val="22"/>
          <w:szCs w:val="22"/>
        </w:rPr>
        <w:t>Sharliya</w:t>
      </w:r>
      <w:proofErr w:type="spellEnd"/>
      <w:r w:rsidRPr="004F19EA">
        <w:rPr>
          <w:sz w:val="22"/>
          <w:szCs w:val="22"/>
        </w:rPr>
        <w:t xml:space="preserve"> Bell from Montrose </w:t>
      </w:r>
    </w:p>
    <w:p w14:paraId="419858DA" w14:textId="2E98A3DE" w:rsidR="004F19EA" w:rsidRPr="000B0C2F" w:rsidRDefault="004F19EA" w:rsidP="004F19EA">
      <w:pPr>
        <w:pStyle w:val="BodyA"/>
        <w:spacing w:after="200"/>
        <w:rPr>
          <w:i/>
          <w:iCs/>
          <w:color w:val="222222"/>
          <w:sz w:val="22"/>
          <w:szCs w:val="22"/>
          <w:shd w:val="clear" w:color="auto" w:fill="FFFFFF"/>
        </w:rPr>
      </w:pPr>
      <w:r w:rsidRPr="004F19EA">
        <w:rPr>
          <w:sz w:val="22"/>
          <w:szCs w:val="22"/>
        </w:rPr>
        <w:t xml:space="preserve">Nominations for the 2025-26 garden competition will open on 26 August. For more information, visit </w:t>
      </w:r>
      <w:hyperlink r:id="rId11" w:history="1">
        <w:r w:rsidRPr="004F19EA">
          <w:rPr>
            <w:rStyle w:val="Hyperlink"/>
            <w:sz w:val="22"/>
            <w:szCs w:val="22"/>
          </w:rPr>
          <w:t>housing.vic.gov.au/</w:t>
        </w:r>
        <w:proofErr w:type="spellStart"/>
        <w:r w:rsidRPr="004F19EA">
          <w:rPr>
            <w:rStyle w:val="Hyperlink"/>
            <w:sz w:val="22"/>
            <w:szCs w:val="22"/>
          </w:rPr>
          <w:t>victoria</w:t>
        </w:r>
        <w:proofErr w:type="spellEnd"/>
        <w:r w:rsidRPr="004F19EA">
          <w:rPr>
            <w:rStyle w:val="Hyperlink"/>
            <w:sz w:val="22"/>
            <w:szCs w:val="22"/>
          </w:rPr>
          <w:t>-bloom-garden-competition</w:t>
        </w:r>
      </w:hyperlink>
      <w:r w:rsidRPr="004F19EA">
        <w:rPr>
          <w:sz w:val="22"/>
          <w:szCs w:val="22"/>
        </w:rPr>
        <w:t>. </w:t>
      </w:r>
    </w:p>
    <w:p w14:paraId="234946CE" w14:textId="6521995B" w:rsidR="00F227B4" w:rsidRPr="000B0C2F" w:rsidRDefault="00F227B4" w:rsidP="12571ACF">
      <w:pPr>
        <w:pStyle w:val="NormalWeb"/>
        <w:shd w:val="clear" w:color="auto" w:fill="FFFFFF" w:themeFill="background1"/>
        <w:spacing w:before="0" w:after="200" w:line="300" w:lineRule="atLeast"/>
        <w:jc w:val="both"/>
        <w:rPr>
          <w:rFonts w:ascii="Calibri" w:eastAsia="Calibri" w:hAnsi="Calibri" w:cs="Calibri"/>
          <w:i/>
          <w:iCs/>
          <w:color w:val="222222"/>
          <w:sz w:val="22"/>
          <w:szCs w:val="22"/>
          <w:shd w:val="clear" w:color="auto" w:fill="FFFFFF"/>
          <w:lang w:val="en-AU"/>
        </w:rPr>
      </w:pPr>
    </w:p>
    <w:sectPr w:rsidR="00F227B4" w:rsidRPr="000B0C2F">
      <w:headerReference w:type="even" r:id="rId12"/>
      <w:headerReference w:type="default" r:id="rId13"/>
      <w:footerReference w:type="even" r:id="rId14"/>
      <w:footerReference w:type="default" r:id="rId15"/>
      <w:headerReference w:type="first" r:id="rId16"/>
      <w:footerReference w:type="first" r:id="rId17"/>
      <w:pgSz w:w="11900" w:h="16840"/>
      <w:pgMar w:top="567" w:right="851" w:bottom="709" w:left="851" w:header="720"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74B7D" w14:textId="77777777" w:rsidR="0067032B" w:rsidRDefault="0067032B">
      <w:r>
        <w:separator/>
      </w:r>
    </w:p>
  </w:endnote>
  <w:endnote w:type="continuationSeparator" w:id="0">
    <w:p w14:paraId="33989EC1" w14:textId="77777777" w:rsidR="0067032B" w:rsidRDefault="0067032B">
      <w:r>
        <w:continuationSeparator/>
      </w:r>
    </w:p>
  </w:endnote>
  <w:endnote w:type="continuationNotice" w:id="1">
    <w:p w14:paraId="3C02393D" w14:textId="77777777" w:rsidR="0067032B" w:rsidRDefault="00670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8378" w14:textId="50662F95" w:rsidR="00C10B2B" w:rsidRDefault="00C10B2B">
    <w:pPr>
      <w:pStyle w:val="Footer"/>
    </w:pPr>
    <w:r>
      <w:rPr>
        <w:noProof/>
        <w14:textOutline w14:w="0" w14:cap="rnd" w14:cmpd="sng" w14:algn="ctr">
          <w14:noFill/>
          <w14:prstDash w14:val="solid"/>
          <w14:bevel/>
        </w14:textOutline>
      </w:rPr>
      <mc:AlternateContent>
        <mc:Choice Requires="wps">
          <w:drawing>
            <wp:anchor distT="0" distB="0" distL="0" distR="0" simplePos="0" relativeHeight="251658241" behindDoc="0" locked="0" layoutInCell="1" allowOverlap="1" wp14:anchorId="7B3C58F1" wp14:editId="5AD67D10">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CEE4113" w14:textId="7B432B06" w:rsidR="00C10B2B" w:rsidRPr="00C10B2B" w:rsidRDefault="00C10B2B" w:rsidP="00C10B2B">
                          <w:pPr>
                            <w:rPr>
                              <w:rFonts w:ascii="Calibri" w:eastAsia="Calibri" w:hAnsi="Calibri" w:cs="Calibri"/>
                              <w:noProof/>
                              <w:color w:val="000000"/>
                              <w:sz w:val="20"/>
                              <w:szCs w:val="20"/>
                            </w:rPr>
                          </w:pPr>
                          <w:r w:rsidRPr="00C10B2B">
                            <w:rPr>
                              <w:rFonts w:ascii="Calibri" w:eastAsia="Calibri" w:hAnsi="Calibri" w:cs="Calibri"/>
                              <w:noProof/>
                              <w:color w:val="000000"/>
                              <w:sz w:val="20"/>
                              <w:szCs w:val="20"/>
                            </w:rPr>
                            <w:t>OFFICIAL</w:t>
                          </w:r>
                        </w:p>
                      </w:txbxContent>
                    </wps:txbx>
                    <wps:bodyPr rot="0" spcFirstLastPara="1" vertOverflow="overflow" horzOverflow="overflow" vert="horz" wrap="none" lIns="0" tIns="0" rIns="0" bIns="190500" numCol="1" spcCol="38100" rtlCol="0" fromWordArt="0" anchor="b" anchorCtr="0" forceAA="0" compatLnSpc="1">
                      <a:prstTxWarp prst="textNoShape">
                        <a:avLst/>
                      </a:prstTxWarp>
                      <a:spAutoFit/>
                    </wps:bodyPr>
                  </wps:wsp>
                </a:graphicData>
              </a:graphic>
            </wp:anchor>
          </w:drawing>
        </mc:Choice>
        <mc:Fallback>
          <w:pict>
            <v:shapetype w14:anchorId="7B3C58F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CZm1SBEgIA&#10;ADAEAAAOAAAAAAAAAAAAAAAAAC4CAABkcnMvZTJvRG9jLnhtbFBLAQItABQABgAIAAAAIQA37dH4&#10;2QAAAAMBAAAPAAAAAAAAAAAAAAAAAGwEAABkcnMvZG93bnJldi54bWxQSwUGAAAAAAQABADzAAAA&#10;cgUAAAAA&#10;" filled="f" stroked="f">
              <v:textbox style="mso-fit-shape-to-text:t" inset="0,0,0,15pt">
                <w:txbxContent>
                  <w:p w14:paraId="1CEE4113" w14:textId="7B432B06" w:rsidR="00C10B2B" w:rsidRPr="00C10B2B" w:rsidRDefault="00C10B2B" w:rsidP="00C10B2B">
                    <w:pPr>
                      <w:rPr>
                        <w:rFonts w:ascii="Calibri" w:eastAsia="Calibri" w:hAnsi="Calibri" w:cs="Calibri"/>
                        <w:noProof/>
                        <w:color w:val="000000"/>
                        <w:sz w:val="20"/>
                        <w:szCs w:val="20"/>
                      </w:rPr>
                    </w:pPr>
                    <w:r w:rsidRPr="00C10B2B">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14FE" w14:textId="19A8F7AF" w:rsidR="00F227B4" w:rsidRDefault="00C10B2B">
    <w:pPr>
      <w:pStyle w:val="Footer"/>
    </w:pPr>
    <w:r>
      <w:rPr>
        <w:b/>
        <w:bCs/>
        <w:noProof/>
        <w:sz w:val="22"/>
        <w:szCs w:val="22"/>
        <w14:textOutline w14:w="0" w14:cap="rnd" w14:cmpd="sng" w14:algn="ctr">
          <w14:noFill/>
          <w14:prstDash w14:val="solid"/>
          <w14:bevel/>
        </w14:textOutline>
      </w:rPr>
      <mc:AlternateContent>
        <mc:Choice Requires="wps">
          <w:drawing>
            <wp:anchor distT="0" distB="0" distL="0" distR="0" simplePos="0" relativeHeight="251658242" behindDoc="0" locked="0" layoutInCell="1" allowOverlap="1" wp14:anchorId="4E41A028" wp14:editId="4D165050">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3A8FE13" w14:textId="652810B8" w:rsidR="00C10B2B" w:rsidRPr="00C10B2B" w:rsidRDefault="00C10B2B" w:rsidP="00C10B2B">
                          <w:pPr>
                            <w:rPr>
                              <w:rFonts w:ascii="Calibri" w:eastAsia="Calibri" w:hAnsi="Calibri" w:cs="Calibri"/>
                              <w:noProof/>
                              <w:color w:val="000000"/>
                              <w:sz w:val="20"/>
                              <w:szCs w:val="20"/>
                            </w:rPr>
                          </w:pPr>
                          <w:r w:rsidRPr="00C10B2B">
                            <w:rPr>
                              <w:rFonts w:ascii="Calibri" w:eastAsia="Calibri" w:hAnsi="Calibri" w:cs="Calibri"/>
                              <w:noProof/>
                              <w:color w:val="000000"/>
                              <w:sz w:val="20"/>
                              <w:szCs w:val="20"/>
                            </w:rPr>
                            <w:t>OFFICIAL</w:t>
                          </w:r>
                        </w:p>
                      </w:txbxContent>
                    </wps:txbx>
                    <wps:bodyPr rot="0" spcFirstLastPara="1" vertOverflow="overflow" horzOverflow="overflow" vert="horz" wrap="none" lIns="0" tIns="0" rIns="0" bIns="190500" numCol="1" spcCol="38100" rtlCol="0" fromWordArt="0" anchor="b" anchorCtr="0" forceAA="0" compatLnSpc="1">
                      <a:prstTxWarp prst="textNoShape">
                        <a:avLst/>
                      </a:prstTxWarp>
                      <a:spAutoFit/>
                    </wps:bodyPr>
                  </wps:wsp>
                </a:graphicData>
              </a:graphic>
            </wp:anchor>
          </w:drawing>
        </mc:Choice>
        <mc:Fallback>
          <w:pict>
            <v:shapetype w14:anchorId="4E41A02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42+i&#10;FhYCAAA3BAAADgAAAAAAAAAAAAAAAAAuAgAAZHJzL2Uyb0RvYy54bWxQSwECLQAUAAYACAAAACEA&#10;N+3R+NkAAAADAQAADwAAAAAAAAAAAAAAAABwBAAAZHJzL2Rvd25yZXYueG1sUEsFBgAAAAAEAAQA&#10;8wAAAHYFAAAAAA==&#10;" filled="f" stroked="f">
              <v:textbox style="mso-fit-shape-to-text:t" inset="0,0,0,15pt">
                <w:txbxContent>
                  <w:p w14:paraId="63A8FE13" w14:textId="652810B8" w:rsidR="00C10B2B" w:rsidRPr="00C10B2B" w:rsidRDefault="00C10B2B" w:rsidP="00C10B2B">
                    <w:pPr>
                      <w:rPr>
                        <w:rFonts w:ascii="Calibri" w:eastAsia="Calibri" w:hAnsi="Calibri" w:cs="Calibri"/>
                        <w:noProof/>
                        <w:color w:val="000000"/>
                        <w:sz w:val="20"/>
                        <w:szCs w:val="20"/>
                      </w:rPr>
                    </w:pPr>
                    <w:r w:rsidRPr="00C10B2B">
                      <w:rPr>
                        <w:rFonts w:ascii="Calibri" w:eastAsia="Calibri" w:hAnsi="Calibri" w:cs="Calibri"/>
                        <w:noProof/>
                        <w:color w:val="000000"/>
                        <w:sz w:val="20"/>
                        <w:szCs w:val="20"/>
                      </w:rPr>
                      <w:t>OFFICIAL</w:t>
                    </w:r>
                  </w:p>
                </w:txbxContent>
              </v:textbox>
              <w10:wrap anchorx="page" anchory="page"/>
            </v:shape>
          </w:pict>
        </mc:Fallback>
      </mc:AlternateContent>
    </w:r>
    <w:r>
      <w:rPr>
        <w:b/>
        <w:bCs/>
        <w:sz w:val="22"/>
        <w:szCs w:val="22"/>
      </w:rPr>
      <w:t>Media contact:</w:t>
    </w:r>
    <w:r>
      <w:rPr>
        <w:sz w:val="22"/>
        <w:szCs w:val="22"/>
      </w:rPr>
      <w:t xml:space="preserve"> </w:t>
    </w:r>
    <w:r w:rsidR="00DF0D34">
      <w:rPr>
        <w:sz w:val="22"/>
        <w:szCs w:val="22"/>
      </w:rPr>
      <w:t xml:space="preserve">Michaela Meade | </w:t>
    </w:r>
    <w:hyperlink r:id="rId1" w:history="1">
      <w:r w:rsidR="00DF0D34" w:rsidRPr="00DF0D34">
        <w:rPr>
          <w:rStyle w:val="Hyperlink"/>
          <w:sz w:val="22"/>
          <w:szCs w:val="22"/>
        </w:rPr>
        <w:t>michaela.meade@dffh.vic.gov.au</w:t>
      </w:r>
    </w:hyperlink>
    <w:r w:rsidR="00DF0D34">
      <w:rPr>
        <w:sz w:val="22"/>
        <w:szCs w:val="22"/>
      </w:rPr>
      <w:t xml:space="preserve"> | 1300 151 882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26C7" w14:textId="1D0B1AFD" w:rsidR="00C10B2B" w:rsidRDefault="00C10B2B">
    <w:pPr>
      <w:pStyle w:val="Footer"/>
    </w:pPr>
    <w:r>
      <w:rPr>
        <w:noProof/>
        <w14:textOutline w14:w="0" w14:cap="rnd" w14:cmpd="sng" w14:algn="ctr">
          <w14:noFill/>
          <w14:prstDash w14:val="solid"/>
          <w14:bevel/>
        </w14:textOutline>
      </w:rPr>
      <mc:AlternateContent>
        <mc:Choice Requires="wps">
          <w:drawing>
            <wp:anchor distT="0" distB="0" distL="0" distR="0" simplePos="0" relativeHeight="251658240" behindDoc="0" locked="0" layoutInCell="1" allowOverlap="1" wp14:anchorId="4E1727E3" wp14:editId="2AEE3DEF">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9B952D6" w14:textId="05ABCD43" w:rsidR="00C10B2B" w:rsidRPr="00C10B2B" w:rsidRDefault="00C10B2B" w:rsidP="00C10B2B">
                          <w:pPr>
                            <w:rPr>
                              <w:rFonts w:ascii="Calibri" w:eastAsia="Calibri" w:hAnsi="Calibri" w:cs="Calibri"/>
                              <w:noProof/>
                              <w:color w:val="000000"/>
                              <w:sz w:val="20"/>
                              <w:szCs w:val="20"/>
                            </w:rPr>
                          </w:pPr>
                          <w:r w:rsidRPr="00C10B2B">
                            <w:rPr>
                              <w:rFonts w:ascii="Calibri" w:eastAsia="Calibri" w:hAnsi="Calibri" w:cs="Calibri"/>
                              <w:noProof/>
                              <w:color w:val="000000"/>
                              <w:sz w:val="20"/>
                              <w:szCs w:val="20"/>
                            </w:rPr>
                            <w:t>OFFICIAL</w:t>
                          </w:r>
                        </w:p>
                      </w:txbxContent>
                    </wps:txbx>
                    <wps:bodyPr rot="0" spcFirstLastPara="1" vertOverflow="overflow" horzOverflow="overflow" vert="horz" wrap="none" lIns="0" tIns="0" rIns="0" bIns="190500" numCol="1" spcCol="38100" rtlCol="0" fromWordArt="0" anchor="b" anchorCtr="0" forceAA="0" compatLnSpc="1">
                      <a:prstTxWarp prst="textNoShape">
                        <a:avLst/>
                      </a:prstTxWarp>
                      <a:spAutoFit/>
                    </wps:bodyPr>
                  </wps:wsp>
                </a:graphicData>
              </a:graphic>
            </wp:anchor>
          </w:drawing>
        </mc:Choice>
        <mc:Fallback>
          <w:pict>
            <v:shapetype w14:anchorId="4E1727E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" filled="f" stroked="f">
              <v:textbox style="mso-fit-shape-to-text:t" inset="0,0,0,15pt">
                <w:txbxContent>
                  <w:p w14:paraId="69B952D6" w14:textId="05ABCD43" w:rsidR="00C10B2B" w:rsidRPr="00C10B2B" w:rsidRDefault="00C10B2B" w:rsidP="00C10B2B">
                    <w:pPr>
                      <w:rPr>
                        <w:rFonts w:ascii="Calibri" w:eastAsia="Calibri" w:hAnsi="Calibri" w:cs="Calibri"/>
                        <w:noProof/>
                        <w:color w:val="000000"/>
                        <w:sz w:val="20"/>
                        <w:szCs w:val="20"/>
                      </w:rPr>
                    </w:pPr>
                    <w:r w:rsidRPr="00C10B2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DD379" w14:textId="77777777" w:rsidR="0067032B" w:rsidRDefault="0067032B">
      <w:r>
        <w:separator/>
      </w:r>
    </w:p>
  </w:footnote>
  <w:footnote w:type="continuationSeparator" w:id="0">
    <w:p w14:paraId="546D601C" w14:textId="77777777" w:rsidR="0067032B" w:rsidRDefault="0067032B">
      <w:r>
        <w:continuationSeparator/>
      </w:r>
    </w:p>
  </w:footnote>
  <w:footnote w:type="continuationNotice" w:id="1">
    <w:p w14:paraId="2045D218" w14:textId="77777777" w:rsidR="0067032B" w:rsidRDefault="00670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82E3" w14:textId="77777777" w:rsidR="00DF0D34" w:rsidRDefault="00DF0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12EA3" w14:textId="77777777" w:rsidR="00F227B4" w:rsidRDefault="00F227B4">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4414F" w14:textId="77777777" w:rsidR="00DF0D34" w:rsidRDefault="00DF0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1669"/>
    <w:multiLevelType w:val="multilevel"/>
    <w:tmpl w:val="FA1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BA6858"/>
    <w:multiLevelType w:val="multilevel"/>
    <w:tmpl w:val="7CD2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F354CC"/>
    <w:multiLevelType w:val="multilevel"/>
    <w:tmpl w:val="A034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333EEC"/>
    <w:multiLevelType w:val="multilevel"/>
    <w:tmpl w:val="32F2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2276AE"/>
    <w:multiLevelType w:val="multilevel"/>
    <w:tmpl w:val="AB2C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A852C4"/>
    <w:multiLevelType w:val="multilevel"/>
    <w:tmpl w:val="DE98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BE120A"/>
    <w:multiLevelType w:val="multilevel"/>
    <w:tmpl w:val="969A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0448A6"/>
    <w:multiLevelType w:val="multilevel"/>
    <w:tmpl w:val="942C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9028121">
    <w:abstractNumId w:val="5"/>
  </w:num>
  <w:num w:numId="2" w16cid:durableId="339627308">
    <w:abstractNumId w:val="2"/>
  </w:num>
  <w:num w:numId="3" w16cid:durableId="1727298548">
    <w:abstractNumId w:val="6"/>
  </w:num>
  <w:num w:numId="4" w16cid:durableId="174271596">
    <w:abstractNumId w:val="0"/>
  </w:num>
  <w:num w:numId="5" w16cid:durableId="1652714691">
    <w:abstractNumId w:val="3"/>
  </w:num>
  <w:num w:numId="6" w16cid:durableId="1982688579">
    <w:abstractNumId w:val="4"/>
  </w:num>
  <w:num w:numId="7" w16cid:durableId="157305457">
    <w:abstractNumId w:val="7"/>
  </w:num>
  <w:num w:numId="8" w16cid:durableId="106957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B4"/>
    <w:rsid w:val="000261FF"/>
    <w:rsid w:val="0002759C"/>
    <w:rsid w:val="00042FD1"/>
    <w:rsid w:val="0005143C"/>
    <w:rsid w:val="0006606C"/>
    <w:rsid w:val="000B0C2F"/>
    <w:rsid w:val="00114E61"/>
    <w:rsid w:val="00122D4D"/>
    <w:rsid w:val="001A0E36"/>
    <w:rsid w:val="001D7C50"/>
    <w:rsid w:val="001F3C9F"/>
    <w:rsid w:val="00214150"/>
    <w:rsid w:val="0021501B"/>
    <w:rsid w:val="00234313"/>
    <w:rsid w:val="00236786"/>
    <w:rsid w:val="002A7564"/>
    <w:rsid w:val="002F4324"/>
    <w:rsid w:val="00373D35"/>
    <w:rsid w:val="003A3F2D"/>
    <w:rsid w:val="003A4FF7"/>
    <w:rsid w:val="003B02F5"/>
    <w:rsid w:val="003D1CE1"/>
    <w:rsid w:val="00446FBD"/>
    <w:rsid w:val="0047539C"/>
    <w:rsid w:val="00497761"/>
    <w:rsid w:val="004B3666"/>
    <w:rsid w:val="004C46FF"/>
    <w:rsid w:val="004D1571"/>
    <w:rsid w:val="004F19EA"/>
    <w:rsid w:val="005117A3"/>
    <w:rsid w:val="005137E9"/>
    <w:rsid w:val="00556453"/>
    <w:rsid w:val="00583B88"/>
    <w:rsid w:val="00592F5F"/>
    <w:rsid w:val="005A3C63"/>
    <w:rsid w:val="005C136A"/>
    <w:rsid w:val="005F0D1E"/>
    <w:rsid w:val="0060451E"/>
    <w:rsid w:val="00627CE1"/>
    <w:rsid w:val="006324AB"/>
    <w:rsid w:val="00641DAC"/>
    <w:rsid w:val="006671AC"/>
    <w:rsid w:val="0067032B"/>
    <w:rsid w:val="00672833"/>
    <w:rsid w:val="006E2523"/>
    <w:rsid w:val="00700E8C"/>
    <w:rsid w:val="007032CC"/>
    <w:rsid w:val="007125A6"/>
    <w:rsid w:val="00724D2B"/>
    <w:rsid w:val="00725FF9"/>
    <w:rsid w:val="00736D11"/>
    <w:rsid w:val="00754990"/>
    <w:rsid w:val="00774049"/>
    <w:rsid w:val="007936C2"/>
    <w:rsid w:val="00796A7F"/>
    <w:rsid w:val="007B0823"/>
    <w:rsid w:val="007C1184"/>
    <w:rsid w:val="007C3583"/>
    <w:rsid w:val="00811C49"/>
    <w:rsid w:val="00824D11"/>
    <w:rsid w:val="00851CF6"/>
    <w:rsid w:val="008854A1"/>
    <w:rsid w:val="008D1849"/>
    <w:rsid w:val="008F63A4"/>
    <w:rsid w:val="00976355"/>
    <w:rsid w:val="0099477D"/>
    <w:rsid w:val="009B1BC4"/>
    <w:rsid w:val="009C6B7B"/>
    <w:rsid w:val="00A131E1"/>
    <w:rsid w:val="00A64C62"/>
    <w:rsid w:val="00A80601"/>
    <w:rsid w:val="00A81529"/>
    <w:rsid w:val="00A833A9"/>
    <w:rsid w:val="00A855A9"/>
    <w:rsid w:val="00A9386F"/>
    <w:rsid w:val="00AA725A"/>
    <w:rsid w:val="00AA792D"/>
    <w:rsid w:val="00B12F62"/>
    <w:rsid w:val="00B161FE"/>
    <w:rsid w:val="00B2610F"/>
    <w:rsid w:val="00B66725"/>
    <w:rsid w:val="00B72126"/>
    <w:rsid w:val="00B83F31"/>
    <w:rsid w:val="00B857B4"/>
    <w:rsid w:val="00B92E92"/>
    <w:rsid w:val="00BA01FA"/>
    <w:rsid w:val="00BB0A0E"/>
    <w:rsid w:val="00C10B2B"/>
    <w:rsid w:val="00CD2060"/>
    <w:rsid w:val="00DB0943"/>
    <w:rsid w:val="00DB3985"/>
    <w:rsid w:val="00DC70C7"/>
    <w:rsid w:val="00DC7335"/>
    <w:rsid w:val="00DF0D34"/>
    <w:rsid w:val="00E0471C"/>
    <w:rsid w:val="00E6527F"/>
    <w:rsid w:val="00E7679D"/>
    <w:rsid w:val="00EC04F9"/>
    <w:rsid w:val="00EE4F07"/>
    <w:rsid w:val="00EF0D52"/>
    <w:rsid w:val="00F227B4"/>
    <w:rsid w:val="00F310F1"/>
    <w:rsid w:val="00FA5CC0"/>
    <w:rsid w:val="018EBDDC"/>
    <w:rsid w:val="01B84A1E"/>
    <w:rsid w:val="023B1905"/>
    <w:rsid w:val="02FAAAD1"/>
    <w:rsid w:val="03E6B96B"/>
    <w:rsid w:val="05A533CA"/>
    <w:rsid w:val="05D6282E"/>
    <w:rsid w:val="06222706"/>
    <w:rsid w:val="0A703068"/>
    <w:rsid w:val="0D3928C4"/>
    <w:rsid w:val="0DC3402C"/>
    <w:rsid w:val="0F9B9F4F"/>
    <w:rsid w:val="12571ACF"/>
    <w:rsid w:val="1A01B1BC"/>
    <w:rsid w:val="1A99DC69"/>
    <w:rsid w:val="1B43D864"/>
    <w:rsid w:val="1C5DE9CA"/>
    <w:rsid w:val="1C616672"/>
    <w:rsid w:val="1C975DC6"/>
    <w:rsid w:val="1E085F03"/>
    <w:rsid w:val="20D20A9A"/>
    <w:rsid w:val="22073BDA"/>
    <w:rsid w:val="2353540E"/>
    <w:rsid w:val="2455DE7A"/>
    <w:rsid w:val="25EB5FDD"/>
    <w:rsid w:val="2A32B7D5"/>
    <w:rsid w:val="2BFEEA00"/>
    <w:rsid w:val="2E27A39E"/>
    <w:rsid w:val="2E5EC2F2"/>
    <w:rsid w:val="2F0210B9"/>
    <w:rsid w:val="2F34BA75"/>
    <w:rsid w:val="3154A2B1"/>
    <w:rsid w:val="34E4BC8A"/>
    <w:rsid w:val="36B42B9A"/>
    <w:rsid w:val="38D6221B"/>
    <w:rsid w:val="3A1CD502"/>
    <w:rsid w:val="3E5CB160"/>
    <w:rsid w:val="4159E680"/>
    <w:rsid w:val="46810110"/>
    <w:rsid w:val="47731800"/>
    <w:rsid w:val="4AA9D123"/>
    <w:rsid w:val="4CF35420"/>
    <w:rsid w:val="4D944F15"/>
    <w:rsid w:val="50CCA6C1"/>
    <w:rsid w:val="5101F223"/>
    <w:rsid w:val="517A31F8"/>
    <w:rsid w:val="5357AA71"/>
    <w:rsid w:val="58D08490"/>
    <w:rsid w:val="5AF6F497"/>
    <w:rsid w:val="5B08491C"/>
    <w:rsid w:val="5C312AC5"/>
    <w:rsid w:val="5C7730B7"/>
    <w:rsid w:val="5DEF71BE"/>
    <w:rsid w:val="6074D776"/>
    <w:rsid w:val="666E4F6F"/>
    <w:rsid w:val="6B222A7B"/>
    <w:rsid w:val="6C52BAEF"/>
    <w:rsid w:val="6C7651CA"/>
    <w:rsid w:val="6D1102E5"/>
    <w:rsid w:val="6DA50749"/>
    <w:rsid w:val="7022375A"/>
    <w:rsid w:val="726F0AE7"/>
    <w:rsid w:val="7399BC58"/>
    <w:rsid w:val="755134D9"/>
    <w:rsid w:val="7569CE4E"/>
    <w:rsid w:val="75EA4F5C"/>
    <w:rsid w:val="7E04B9BD"/>
    <w:rsid w:val="7EA4BA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837F5"/>
  <w15:docId w15:val="{7BAF3132-8781-41FD-8EE4-AB3B2666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796A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8"/>
      <w:szCs w:val="28"/>
      <w:u w:color="000000"/>
      <w:lang w:val="en-US"/>
      <w14:textOutline w14:w="0" w14:cap="flat" w14:cmpd="sng" w14:algn="ctr">
        <w14:noFill/>
        <w14:prstDash w14:val="solid"/>
        <w14:bevel/>
      </w14:textOutline>
    </w:rPr>
  </w:style>
  <w:style w:type="paragraph" w:customStyle="1" w:styleId="BodyA">
    <w:name w:val="Body A"/>
    <w:pPr>
      <w:spacing w:after="120"/>
    </w:pPr>
    <w:rPr>
      <w:rFonts w:ascii="Calibri" w:eastAsia="Calibri" w:hAnsi="Calibri" w:cs="Calibri"/>
      <w:color w:val="000000"/>
      <w:sz w:val="28"/>
      <w:szCs w:val="28"/>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796A7F"/>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2A7564"/>
    <w:rPr>
      <w:color w:val="605E5C"/>
      <w:shd w:val="clear" w:color="auto" w:fill="E1DFDD"/>
    </w:rPr>
  </w:style>
  <w:style w:type="paragraph" w:styleId="Header">
    <w:name w:val="header"/>
    <w:basedOn w:val="Normal"/>
    <w:link w:val="HeaderChar"/>
    <w:uiPriority w:val="99"/>
    <w:unhideWhenUsed/>
    <w:rsid w:val="00976355"/>
    <w:pPr>
      <w:tabs>
        <w:tab w:val="center" w:pos="4513"/>
        <w:tab w:val="right" w:pos="9026"/>
      </w:tabs>
    </w:pPr>
  </w:style>
  <w:style w:type="character" w:customStyle="1" w:styleId="HeaderChar">
    <w:name w:val="Header Char"/>
    <w:basedOn w:val="DefaultParagraphFont"/>
    <w:link w:val="Header"/>
    <w:uiPriority w:val="99"/>
    <w:rsid w:val="00976355"/>
    <w:rPr>
      <w:sz w:val="24"/>
      <w:szCs w:val="24"/>
      <w:lang w:val="en-US" w:eastAsia="en-US"/>
    </w:rPr>
  </w:style>
  <w:style w:type="paragraph" w:styleId="Revision">
    <w:name w:val="Revision"/>
    <w:hidden/>
    <w:uiPriority w:val="99"/>
    <w:semiHidden/>
    <w:rsid w:val="006324A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672833"/>
    <w:rPr>
      <w:sz w:val="16"/>
      <w:szCs w:val="16"/>
    </w:rPr>
  </w:style>
  <w:style w:type="paragraph" w:styleId="CommentText">
    <w:name w:val="annotation text"/>
    <w:basedOn w:val="Normal"/>
    <w:link w:val="CommentTextChar"/>
    <w:uiPriority w:val="99"/>
    <w:unhideWhenUsed/>
    <w:rsid w:val="00672833"/>
    <w:rPr>
      <w:sz w:val="20"/>
      <w:szCs w:val="20"/>
    </w:rPr>
  </w:style>
  <w:style w:type="character" w:customStyle="1" w:styleId="CommentTextChar">
    <w:name w:val="Comment Text Char"/>
    <w:basedOn w:val="DefaultParagraphFont"/>
    <w:link w:val="CommentText"/>
    <w:uiPriority w:val="99"/>
    <w:rsid w:val="00672833"/>
    <w:rPr>
      <w:lang w:val="en-US" w:eastAsia="en-US"/>
    </w:rPr>
  </w:style>
  <w:style w:type="paragraph" w:styleId="CommentSubject">
    <w:name w:val="annotation subject"/>
    <w:basedOn w:val="CommentText"/>
    <w:next w:val="CommentText"/>
    <w:link w:val="CommentSubjectChar"/>
    <w:uiPriority w:val="99"/>
    <w:semiHidden/>
    <w:unhideWhenUsed/>
    <w:rsid w:val="00672833"/>
    <w:rPr>
      <w:b/>
      <w:bCs/>
    </w:rPr>
  </w:style>
  <w:style w:type="character" w:customStyle="1" w:styleId="CommentSubjectChar">
    <w:name w:val="Comment Subject Char"/>
    <w:basedOn w:val="CommentTextChar"/>
    <w:link w:val="CommentSubject"/>
    <w:uiPriority w:val="99"/>
    <w:semiHidden/>
    <w:rsid w:val="00672833"/>
    <w:rPr>
      <w:b/>
      <w:bCs/>
      <w:lang w:val="en-US" w:eastAsia="en-US"/>
    </w:rPr>
  </w:style>
  <w:style w:type="paragraph" w:customStyle="1" w:styleId="Documenttitle">
    <w:name w:val="Document title"/>
    <w:uiPriority w:val="8"/>
    <w:rsid w:val="00DF0D34"/>
    <w:pPr>
      <w:pBdr>
        <w:top w:val="none" w:sz="0" w:space="0" w:color="auto"/>
        <w:left w:val="none" w:sz="0" w:space="0" w:color="auto"/>
        <w:bottom w:val="none" w:sz="0" w:space="0" w:color="auto"/>
        <w:right w:val="none" w:sz="0" w:space="0" w:color="auto"/>
        <w:between w:val="none" w:sz="0" w:space="0" w:color="auto"/>
        <w:bar w:val="none" w:sz="0" w:color="auto"/>
      </w:pBdr>
      <w:spacing w:after="80" w:line="460" w:lineRule="atLeast"/>
    </w:pPr>
    <w:rPr>
      <w:rFonts w:ascii="Arial" w:eastAsia="Times New Roman" w:hAnsi="Arial"/>
      <w:b/>
      <w:color w:val="201547"/>
      <w:sz w:val="52"/>
      <w:szCs w:val="50"/>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62235">
      <w:bodyDiv w:val="1"/>
      <w:marLeft w:val="0"/>
      <w:marRight w:val="0"/>
      <w:marTop w:val="0"/>
      <w:marBottom w:val="0"/>
      <w:divBdr>
        <w:top w:val="none" w:sz="0" w:space="0" w:color="auto"/>
        <w:left w:val="none" w:sz="0" w:space="0" w:color="auto"/>
        <w:bottom w:val="none" w:sz="0" w:space="0" w:color="auto"/>
        <w:right w:val="none" w:sz="0" w:space="0" w:color="auto"/>
      </w:divBdr>
      <w:divsChild>
        <w:div w:id="1143959573">
          <w:marLeft w:val="0"/>
          <w:marRight w:val="0"/>
          <w:marTop w:val="0"/>
          <w:marBottom w:val="0"/>
          <w:divBdr>
            <w:top w:val="none" w:sz="0" w:space="0" w:color="auto"/>
            <w:left w:val="none" w:sz="0" w:space="0" w:color="auto"/>
            <w:bottom w:val="none" w:sz="0" w:space="0" w:color="auto"/>
            <w:right w:val="none" w:sz="0" w:space="0" w:color="auto"/>
          </w:divBdr>
        </w:div>
        <w:div w:id="1426999269">
          <w:marLeft w:val="0"/>
          <w:marRight w:val="0"/>
          <w:marTop w:val="0"/>
          <w:marBottom w:val="0"/>
          <w:divBdr>
            <w:top w:val="none" w:sz="0" w:space="0" w:color="auto"/>
            <w:left w:val="none" w:sz="0" w:space="0" w:color="auto"/>
            <w:bottom w:val="none" w:sz="0" w:space="0" w:color="auto"/>
            <w:right w:val="none" w:sz="0" w:space="0" w:color="auto"/>
          </w:divBdr>
        </w:div>
      </w:divsChild>
    </w:div>
    <w:div w:id="348219545">
      <w:bodyDiv w:val="1"/>
      <w:marLeft w:val="0"/>
      <w:marRight w:val="0"/>
      <w:marTop w:val="0"/>
      <w:marBottom w:val="0"/>
      <w:divBdr>
        <w:top w:val="none" w:sz="0" w:space="0" w:color="auto"/>
        <w:left w:val="none" w:sz="0" w:space="0" w:color="auto"/>
        <w:bottom w:val="none" w:sz="0" w:space="0" w:color="auto"/>
        <w:right w:val="none" w:sz="0" w:space="0" w:color="auto"/>
      </w:divBdr>
    </w:div>
    <w:div w:id="427115879">
      <w:bodyDiv w:val="1"/>
      <w:marLeft w:val="0"/>
      <w:marRight w:val="0"/>
      <w:marTop w:val="0"/>
      <w:marBottom w:val="0"/>
      <w:divBdr>
        <w:top w:val="none" w:sz="0" w:space="0" w:color="auto"/>
        <w:left w:val="none" w:sz="0" w:space="0" w:color="auto"/>
        <w:bottom w:val="none" w:sz="0" w:space="0" w:color="auto"/>
        <w:right w:val="none" w:sz="0" w:space="0" w:color="auto"/>
      </w:divBdr>
      <w:divsChild>
        <w:div w:id="1504008726">
          <w:marLeft w:val="0"/>
          <w:marRight w:val="0"/>
          <w:marTop w:val="0"/>
          <w:marBottom w:val="0"/>
          <w:divBdr>
            <w:top w:val="none" w:sz="0" w:space="0" w:color="auto"/>
            <w:left w:val="none" w:sz="0" w:space="0" w:color="auto"/>
            <w:bottom w:val="none" w:sz="0" w:space="0" w:color="auto"/>
            <w:right w:val="none" w:sz="0" w:space="0" w:color="auto"/>
          </w:divBdr>
        </w:div>
        <w:div w:id="650141786">
          <w:marLeft w:val="0"/>
          <w:marRight w:val="0"/>
          <w:marTop w:val="0"/>
          <w:marBottom w:val="0"/>
          <w:divBdr>
            <w:top w:val="none" w:sz="0" w:space="0" w:color="auto"/>
            <w:left w:val="none" w:sz="0" w:space="0" w:color="auto"/>
            <w:bottom w:val="none" w:sz="0" w:space="0" w:color="auto"/>
            <w:right w:val="none" w:sz="0" w:space="0" w:color="auto"/>
          </w:divBdr>
        </w:div>
        <w:div w:id="16586263">
          <w:marLeft w:val="0"/>
          <w:marRight w:val="0"/>
          <w:marTop w:val="0"/>
          <w:marBottom w:val="0"/>
          <w:divBdr>
            <w:top w:val="none" w:sz="0" w:space="0" w:color="auto"/>
            <w:left w:val="none" w:sz="0" w:space="0" w:color="auto"/>
            <w:bottom w:val="none" w:sz="0" w:space="0" w:color="auto"/>
            <w:right w:val="none" w:sz="0" w:space="0" w:color="auto"/>
          </w:divBdr>
        </w:div>
        <w:div w:id="1864055046">
          <w:marLeft w:val="0"/>
          <w:marRight w:val="0"/>
          <w:marTop w:val="0"/>
          <w:marBottom w:val="0"/>
          <w:divBdr>
            <w:top w:val="none" w:sz="0" w:space="0" w:color="auto"/>
            <w:left w:val="none" w:sz="0" w:space="0" w:color="auto"/>
            <w:bottom w:val="none" w:sz="0" w:space="0" w:color="auto"/>
            <w:right w:val="none" w:sz="0" w:space="0" w:color="auto"/>
          </w:divBdr>
        </w:div>
        <w:div w:id="605499562">
          <w:marLeft w:val="0"/>
          <w:marRight w:val="0"/>
          <w:marTop w:val="0"/>
          <w:marBottom w:val="0"/>
          <w:divBdr>
            <w:top w:val="none" w:sz="0" w:space="0" w:color="auto"/>
            <w:left w:val="none" w:sz="0" w:space="0" w:color="auto"/>
            <w:bottom w:val="none" w:sz="0" w:space="0" w:color="auto"/>
            <w:right w:val="none" w:sz="0" w:space="0" w:color="auto"/>
          </w:divBdr>
        </w:div>
        <w:div w:id="403264358">
          <w:marLeft w:val="0"/>
          <w:marRight w:val="0"/>
          <w:marTop w:val="0"/>
          <w:marBottom w:val="0"/>
          <w:divBdr>
            <w:top w:val="none" w:sz="0" w:space="0" w:color="auto"/>
            <w:left w:val="none" w:sz="0" w:space="0" w:color="auto"/>
            <w:bottom w:val="none" w:sz="0" w:space="0" w:color="auto"/>
            <w:right w:val="none" w:sz="0" w:space="0" w:color="auto"/>
          </w:divBdr>
        </w:div>
        <w:div w:id="1299651989">
          <w:marLeft w:val="0"/>
          <w:marRight w:val="0"/>
          <w:marTop w:val="0"/>
          <w:marBottom w:val="0"/>
          <w:divBdr>
            <w:top w:val="none" w:sz="0" w:space="0" w:color="auto"/>
            <w:left w:val="none" w:sz="0" w:space="0" w:color="auto"/>
            <w:bottom w:val="none" w:sz="0" w:space="0" w:color="auto"/>
            <w:right w:val="none" w:sz="0" w:space="0" w:color="auto"/>
          </w:divBdr>
        </w:div>
        <w:div w:id="547649081">
          <w:marLeft w:val="0"/>
          <w:marRight w:val="0"/>
          <w:marTop w:val="0"/>
          <w:marBottom w:val="0"/>
          <w:divBdr>
            <w:top w:val="none" w:sz="0" w:space="0" w:color="auto"/>
            <w:left w:val="none" w:sz="0" w:space="0" w:color="auto"/>
            <w:bottom w:val="none" w:sz="0" w:space="0" w:color="auto"/>
            <w:right w:val="none" w:sz="0" w:space="0" w:color="auto"/>
          </w:divBdr>
        </w:div>
        <w:div w:id="1433084911">
          <w:marLeft w:val="0"/>
          <w:marRight w:val="0"/>
          <w:marTop w:val="0"/>
          <w:marBottom w:val="0"/>
          <w:divBdr>
            <w:top w:val="none" w:sz="0" w:space="0" w:color="auto"/>
            <w:left w:val="none" w:sz="0" w:space="0" w:color="auto"/>
            <w:bottom w:val="none" w:sz="0" w:space="0" w:color="auto"/>
            <w:right w:val="none" w:sz="0" w:space="0" w:color="auto"/>
          </w:divBdr>
        </w:div>
        <w:div w:id="863135119">
          <w:marLeft w:val="0"/>
          <w:marRight w:val="0"/>
          <w:marTop w:val="0"/>
          <w:marBottom w:val="0"/>
          <w:divBdr>
            <w:top w:val="none" w:sz="0" w:space="0" w:color="auto"/>
            <w:left w:val="none" w:sz="0" w:space="0" w:color="auto"/>
            <w:bottom w:val="none" w:sz="0" w:space="0" w:color="auto"/>
            <w:right w:val="none" w:sz="0" w:space="0" w:color="auto"/>
          </w:divBdr>
        </w:div>
        <w:div w:id="1793163123">
          <w:marLeft w:val="0"/>
          <w:marRight w:val="0"/>
          <w:marTop w:val="0"/>
          <w:marBottom w:val="0"/>
          <w:divBdr>
            <w:top w:val="none" w:sz="0" w:space="0" w:color="auto"/>
            <w:left w:val="none" w:sz="0" w:space="0" w:color="auto"/>
            <w:bottom w:val="none" w:sz="0" w:space="0" w:color="auto"/>
            <w:right w:val="none" w:sz="0" w:space="0" w:color="auto"/>
          </w:divBdr>
        </w:div>
        <w:div w:id="262687469">
          <w:marLeft w:val="0"/>
          <w:marRight w:val="0"/>
          <w:marTop w:val="0"/>
          <w:marBottom w:val="0"/>
          <w:divBdr>
            <w:top w:val="none" w:sz="0" w:space="0" w:color="auto"/>
            <w:left w:val="none" w:sz="0" w:space="0" w:color="auto"/>
            <w:bottom w:val="none" w:sz="0" w:space="0" w:color="auto"/>
            <w:right w:val="none" w:sz="0" w:space="0" w:color="auto"/>
          </w:divBdr>
        </w:div>
        <w:div w:id="1911621882">
          <w:marLeft w:val="0"/>
          <w:marRight w:val="0"/>
          <w:marTop w:val="0"/>
          <w:marBottom w:val="0"/>
          <w:divBdr>
            <w:top w:val="none" w:sz="0" w:space="0" w:color="auto"/>
            <w:left w:val="none" w:sz="0" w:space="0" w:color="auto"/>
            <w:bottom w:val="none" w:sz="0" w:space="0" w:color="auto"/>
            <w:right w:val="none" w:sz="0" w:space="0" w:color="auto"/>
          </w:divBdr>
        </w:div>
        <w:div w:id="1494105543">
          <w:marLeft w:val="0"/>
          <w:marRight w:val="0"/>
          <w:marTop w:val="0"/>
          <w:marBottom w:val="0"/>
          <w:divBdr>
            <w:top w:val="none" w:sz="0" w:space="0" w:color="auto"/>
            <w:left w:val="none" w:sz="0" w:space="0" w:color="auto"/>
            <w:bottom w:val="none" w:sz="0" w:space="0" w:color="auto"/>
            <w:right w:val="none" w:sz="0" w:space="0" w:color="auto"/>
          </w:divBdr>
        </w:div>
      </w:divsChild>
    </w:div>
    <w:div w:id="573784682">
      <w:bodyDiv w:val="1"/>
      <w:marLeft w:val="0"/>
      <w:marRight w:val="0"/>
      <w:marTop w:val="0"/>
      <w:marBottom w:val="0"/>
      <w:divBdr>
        <w:top w:val="none" w:sz="0" w:space="0" w:color="auto"/>
        <w:left w:val="none" w:sz="0" w:space="0" w:color="auto"/>
        <w:bottom w:val="none" w:sz="0" w:space="0" w:color="auto"/>
        <w:right w:val="none" w:sz="0" w:space="0" w:color="auto"/>
      </w:divBdr>
    </w:div>
    <w:div w:id="1031147647">
      <w:bodyDiv w:val="1"/>
      <w:marLeft w:val="0"/>
      <w:marRight w:val="0"/>
      <w:marTop w:val="0"/>
      <w:marBottom w:val="0"/>
      <w:divBdr>
        <w:top w:val="none" w:sz="0" w:space="0" w:color="auto"/>
        <w:left w:val="none" w:sz="0" w:space="0" w:color="auto"/>
        <w:bottom w:val="none" w:sz="0" w:space="0" w:color="auto"/>
        <w:right w:val="none" w:sz="0" w:space="0" w:color="auto"/>
      </w:divBdr>
    </w:div>
    <w:div w:id="1394353129">
      <w:bodyDiv w:val="1"/>
      <w:marLeft w:val="0"/>
      <w:marRight w:val="0"/>
      <w:marTop w:val="0"/>
      <w:marBottom w:val="0"/>
      <w:divBdr>
        <w:top w:val="none" w:sz="0" w:space="0" w:color="auto"/>
        <w:left w:val="none" w:sz="0" w:space="0" w:color="auto"/>
        <w:bottom w:val="none" w:sz="0" w:space="0" w:color="auto"/>
        <w:right w:val="none" w:sz="0" w:space="0" w:color="auto"/>
      </w:divBdr>
      <w:divsChild>
        <w:div w:id="853500159">
          <w:marLeft w:val="0"/>
          <w:marRight w:val="0"/>
          <w:marTop w:val="0"/>
          <w:marBottom w:val="0"/>
          <w:divBdr>
            <w:top w:val="none" w:sz="0" w:space="0" w:color="auto"/>
            <w:left w:val="none" w:sz="0" w:space="0" w:color="auto"/>
            <w:bottom w:val="none" w:sz="0" w:space="0" w:color="auto"/>
            <w:right w:val="none" w:sz="0" w:space="0" w:color="auto"/>
          </w:divBdr>
        </w:div>
        <w:div w:id="1125005249">
          <w:marLeft w:val="0"/>
          <w:marRight w:val="0"/>
          <w:marTop w:val="0"/>
          <w:marBottom w:val="0"/>
          <w:divBdr>
            <w:top w:val="none" w:sz="0" w:space="0" w:color="auto"/>
            <w:left w:val="none" w:sz="0" w:space="0" w:color="auto"/>
            <w:bottom w:val="none" w:sz="0" w:space="0" w:color="auto"/>
            <w:right w:val="none" w:sz="0" w:space="0" w:color="auto"/>
          </w:divBdr>
        </w:div>
        <w:div w:id="2074574648">
          <w:marLeft w:val="0"/>
          <w:marRight w:val="0"/>
          <w:marTop w:val="0"/>
          <w:marBottom w:val="0"/>
          <w:divBdr>
            <w:top w:val="none" w:sz="0" w:space="0" w:color="auto"/>
            <w:left w:val="none" w:sz="0" w:space="0" w:color="auto"/>
            <w:bottom w:val="none" w:sz="0" w:space="0" w:color="auto"/>
            <w:right w:val="none" w:sz="0" w:space="0" w:color="auto"/>
          </w:divBdr>
        </w:div>
        <w:div w:id="901985842">
          <w:marLeft w:val="0"/>
          <w:marRight w:val="0"/>
          <w:marTop w:val="0"/>
          <w:marBottom w:val="0"/>
          <w:divBdr>
            <w:top w:val="none" w:sz="0" w:space="0" w:color="auto"/>
            <w:left w:val="none" w:sz="0" w:space="0" w:color="auto"/>
            <w:bottom w:val="none" w:sz="0" w:space="0" w:color="auto"/>
            <w:right w:val="none" w:sz="0" w:space="0" w:color="auto"/>
          </w:divBdr>
        </w:div>
        <w:div w:id="1009983686">
          <w:marLeft w:val="0"/>
          <w:marRight w:val="0"/>
          <w:marTop w:val="0"/>
          <w:marBottom w:val="0"/>
          <w:divBdr>
            <w:top w:val="none" w:sz="0" w:space="0" w:color="auto"/>
            <w:left w:val="none" w:sz="0" w:space="0" w:color="auto"/>
            <w:bottom w:val="none" w:sz="0" w:space="0" w:color="auto"/>
            <w:right w:val="none" w:sz="0" w:space="0" w:color="auto"/>
          </w:divBdr>
        </w:div>
        <w:div w:id="1565138185">
          <w:marLeft w:val="0"/>
          <w:marRight w:val="0"/>
          <w:marTop w:val="0"/>
          <w:marBottom w:val="0"/>
          <w:divBdr>
            <w:top w:val="none" w:sz="0" w:space="0" w:color="auto"/>
            <w:left w:val="none" w:sz="0" w:space="0" w:color="auto"/>
            <w:bottom w:val="none" w:sz="0" w:space="0" w:color="auto"/>
            <w:right w:val="none" w:sz="0" w:space="0" w:color="auto"/>
          </w:divBdr>
        </w:div>
        <w:div w:id="2117286489">
          <w:marLeft w:val="0"/>
          <w:marRight w:val="0"/>
          <w:marTop w:val="0"/>
          <w:marBottom w:val="0"/>
          <w:divBdr>
            <w:top w:val="none" w:sz="0" w:space="0" w:color="auto"/>
            <w:left w:val="none" w:sz="0" w:space="0" w:color="auto"/>
            <w:bottom w:val="none" w:sz="0" w:space="0" w:color="auto"/>
            <w:right w:val="none" w:sz="0" w:space="0" w:color="auto"/>
          </w:divBdr>
        </w:div>
        <w:div w:id="1124229684">
          <w:marLeft w:val="0"/>
          <w:marRight w:val="0"/>
          <w:marTop w:val="0"/>
          <w:marBottom w:val="0"/>
          <w:divBdr>
            <w:top w:val="none" w:sz="0" w:space="0" w:color="auto"/>
            <w:left w:val="none" w:sz="0" w:space="0" w:color="auto"/>
            <w:bottom w:val="none" w:sz="0" w:space="0" w:color="auto"/>
            <w:right w:val="none" w:sz="0" w:space="0" w:color="auto"/>
          </w:divBdr>
        </w:div>
        <w:div w:id="1198860404">
          <w:marLeft w:val="0"/>
          <w:marRight w:val="0"/>
          <w:marTop w:val="0"/>
          <w:marBottom w:val="0"/>
          <w:divBdr>
            <w:top w:val="none" w:sz="0" w:space="0" w:color="auto"/>
            <w:left w:val="none" w:sz="0" w:space="0" w:color="auto"/>
            <w:bottom w:val="none" w:sz="0" w:space="0" w:color="auto"/>
            <w:right w:val="none" w:sz="0" w:space="0" w:color="auto"/>
          </w:divBdr>
        </w:div>
        <w:div w:id="1623345113">
          <w:marLeft w:val="0"/>
          <w:marRight w:val="0"/>
          <w:marTop w:val="0"/>
          <w:marBottom w:val="0"/>
          <w:divBdr>
            <w:top w:val="none" w:sz="0" w:space="0" w:color="auto"/>
            <w:left w:val="none" w:sz="0" w:space="0" w:color="auto"/>
            <w:bottom w:val="none" w:sz="0" w:space="0" w:color="auto"/>
            <w:right w:val="none" w:sz="0" w:space="0" w:color="auto"/>
          </w:divBdr>
        </w:div>
        <w:div w:id="442189436">
          <w:marLeft w:val="0"/>
          <w:marRight w:val="0"/>
          <w:marTop w:val="0"/>
          <w:marBottom w:val="0"/>
          <w:divBdr>
            <w:top w:val="none" w:sz="0" w:space="0" w:color="auto"/>
            <w:left w:val="none" w:sz="0" w:space="0" w:color="auto"/>
            <w:bottom w:val="none" w:sz="0" w:space="0" w:color="auto"/>
            <w:right w:val="none" w:sz="0" w:space="0" w:color="auto"/>
          </w:divBdr>
        </w:div>
        <w:div w:id="1990939134">
          <w:marLeft w:val="0"/>
          <w:marRight w:val="0"/>
          <w:marTop w:val="0"/>
          <w:marBottom w:val="0"/>
          <w:divBdr>
            <w:top w:val="none" w:sz="0" w:space="0" w:color="auto"/>
            <w:left w:val="none" w:sz="0" w:space="0" w:color="auto"/>
            <w:bottom w:val="none" w:sz="0" w:space="0" w:color="auto"/>
            <w:right w:val="none" w:sz="0" w:space="0" w:color="auto"/>
          </w:divBdr>
        </w:div>
        <w:div w:id="826819894">
          <w:marLeft w:val="0"/>
          <w:marRight w:val="0"/>
          <w:marTop w:val="0"/>
          <w:marBottom w:val="0"/>
          <w:divBdr>
            <w:top w:val="none" w:sz="0" w:space="0" w:color="auto"/>
            <w:left w:val="none" w:sz="0" w:space="0" w:color="auto"/>
            <w:bottom w:val="none" w:sz="0" w:space="0" w:color="auto"/>
            <w:right w:val="none" w:sz="0" w:space="0" w:color="auto"/>
          </w:divBdr>
        </w:div>
        <w:div w:id="1480148939">
          <w:marLeft w:val="0"/>
          <w:marRight w:val="0"/>
          <w:marTop w:val="0"/>
          <w:marBottom w:val="0"/>
          <w:divBdr>
            <w:top w:val="none" w:sz="0" w:space="0" w:color="auto"/>
            <w:left w:val="none" w:sz="0" w:space="0" w:color="auto"/>
            <w:bottom w:val="none" w:sz="0" w:space="0" w:color="auto"/>
            <w:right w:val="none" w:sz="0" w:space="0" w:color="auto"/>
          </w:divBdr>
        </w:div>
      </w:divsChild>
    </w:div>
    <w:div w:id="2129547622">
      <w:bodyDiv w:val="1"/>
      <w:marLeft w:val="0"/>
      <w:marRight w:val="0"/>
      <w:marTop w:val="0"/>
      <w:marBottom w:val="0"/>
      <w:divBdr>
        <w:top w:val="none" w:sz="0" w:space="0" w:color="auto"/>
        <w:left w:val="none" w:sz="0" w:space="0" w:color="auto"/>
        <w:bottom w:val="none" w:sz="0" w:space="0" w:color="auto"/>
        <w:right w:val="none" w:sz="0" w:space="0" w:color="auto"/>
      </w:divBdr>
      <w:divsChild>
        <w:div w:id="1137837133">
          <w:marLeft w:val="0"/>
          <w:marRight w:val="0"/>
          <w:marTop w:val="0"/>
          <w:marBottom w:val="0"/>
          <w:divBdr>
            <w:top w:val="none" w:sz="0" w:space="0" w:color="auto"/>
            <w:left w:val="none" w:sz="0" w:space="0" w:color="auto"/>
            <w:bottom w:val="none" w:sz="0" w:space="0" w:color="auto"/>
            <w:right w:val="none" w:sz="0" w:space="0" w:color="auto"/>
          </w:divBdr>
        </w:div>
        <w:div w:id="17619479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sing.vic.gov.au/victoria-bloom-garden-competitio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ichaela.meade@dffh.vic.gov.a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18" ma:contentTypeDescription="Create a new document." ma:contentTypeScope="" ma:versionID="643dec26bbc8cfb1e5e15b6dff590b4c">
  <xsd:schema xmlns:xsd="http://www.w3.org/2001/XMLSchema" xmlns:xs="http://www.w3.org/2001/XMLSchema" xmlns:p="http://schemas.microsoft.com/office/2006/metadata/properties" xmlns:ns2="a8b31afa-417e-4da9-875e-8e3e59b2866e" xmlns:ns3="689964ec-e939-4341-a3ff-2a40e91928f6" xmlns:ns4="5ce0f2b5-5be5-4508-bce9-d7011ece0659" targetNamespace="http://schemas.microsoft.com/office/2006/metadata/properties" ma:root="true" ma:fieldsID="8bc649ae61418ec66c22b8053a634f86" ns2:_="" ns3:_="" ns4:_="">
    <xsd:import namespace="a8b31afa-417e-4da9-875e-8e3e59b2866e"/>
    <xsd:import namespace="689964ec-e939-4341-a3ff-2a40e91928f6"/>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f7dd0f-46b7-429e-9953-1745872bca09}" ma:internalName="TaxCatchAll" ma:showField="CatchAllData" ma:web="a8b31afa-417e-4da9-875e-8e3e59b28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9964ec-e939-4341-a3ff-2a40e91928f6">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3380A-709F-46F3-84A9-E13E2A0B9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afa-417e-4da9-875e-8e3e59b2866e"/>
    <ds:schemaRef ds:uri="689964ec-e939-4341-a3ff-2a40e91928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81BE1-CA16-45C9-B38B-DB99183BA7AB}">
  <ds:schemaRefs>
    <ds:schemaRef ds:uri="http://purl.org/dc/terms/"/>
    <ds:schemaRef ds:uri="http://schemas.openxmlformats.org/package/2006/metadata/core-properties"/>
    <ds:schemaRef ds:uri="689964ec-e939-4341-a3ff-2a40e91928f6"/>
    <ds:schemaRef ds:uri="http://schemas.microsoft.com/office/2006/documentManagement/types"/>
    <ds:schemaRef ds:uri="http://schemas.microsoft.com/office/infopath/2007/PartnerControls"/>
    <ds:schemaRef ds:uri="a8b31afa-417e-4da9-875e-8e3e59b2866e"/>
    <ds:schemaRef ds:uri="http://purl.org/dc/elements/1.1/"/>
    <ds:schemaRef ds:uri="http://schemas.microsoft.com/office/2006/metadata/properties"/>
    <ds:schemaRef ds:uri="5ce0f2b5-5be5-4508-bce9-d7011ece0659"/>
    <ds:schemaRef ds:uri="http://www.w3.org/XML/1998/namespace"/>
    <ds:schemaRef ds:uri="http://purl.org/dc/dcmitype/"/>
  </ds:schemaRefs>
</ds:datastoreItem>
</file>

<file path=customXml/itemProps3.xml><?xml version="1.0" encoding="utf-8"?>
<ds:datastoreItem xmlns:ds="http://schemas.openxmlformats.org/officeDocument/2006/customXml" ds:itemID="{11479D7B-BE58-4646-87DB-7BD0F25578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1401</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Social housing gardens celebrated in all their bloom - 16 April 2025</vt:lpstr>
    </vt:vector>
  </TitlesOfParts>
  <Company>Department of Families, Fairness and Housing</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housing gardens celebrated in all their bloom - 16 April 2025</dc:title>
  <dc:subject>Media release</dc:subject>
  <dc:creator>Department of Families, Fairness and Housing</dc:creator>
  <cp:keywords/>
  <cp:revision>4</cp:revision>
  <dcterms:created xsi:type="dcterms:W3CDTF">2025-04-24T04:49:00Z</dcterms:created>
  <dcterms:modified xsi:type="dcterms:W3CDTF">2025-04-24T04:52:00Z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0x010100CFA070CBDEE3C84C87EF48C582F1029F</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2023-10-12T05:15:10Z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2694153b-9144-40ca-9b96-a5ba2f53078d</vt:lpwstr>
  </property>
  <property fmtid="{D5CDD505-2E9C-101B-9397-08002B2CF9AE}" pid="12" name="MSIP_Label_43e64453-338c-4f93-8a4d-0039a0a41f2a_ContentBits">
    <vt:lpwstr>2</vt:lpwstr>
  </property>
  <property fmtid="{D5CDD505-2E9C-101B-9397-08002B2CF9AE}" pid="13" name="MediaServiceImageTags">
    <vt:lpwstr/>
  </property>
  <property fmtid="{D5CDD505-2E9C-101B-9397-08002B2CF9AE}" pid="14" name="GrammarlyDocumentId">
    <vt:lpwstr>646104df840db3179fe66f0205a343f06df173344e43e3a1e515a4a42f52527b</vt:lpwstr>
  </property>
</Properties>
</file>