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E6DC2" w:rsidR="00F227B4" w:rsidP="3B7448B3" w:rsidRDefault="00C10B2B" w14:paraId="4ED12FE7" w14:textId="71BAEEF1">
      <w:pPr>
        <w:spacing w:before="240" w:after="80"/>
        <w:jc w:val="both"/>
        <w:rPr>
          <w:noProof w:val="0"/>
          <w:lang w:val="en-AU"/>
        </w:rPr>
      </w:pPr>
      <w:r w:rsidR="008B71DB">
        <w:drawing>
          <wp:anchor distT="0" distB="0" distL="114300" distR="114300" simplePos="0" relativeHeight="251658240" behindDoc="1" locked="0" layoutInCell="1" allowOverlap="1" wp14:editId="162F0F90" wp14:anchorId="51B046C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67475" cy="666750"/>
            <wp:effectExtent l="0" t="0" r="0" b="0"/>
            <wp:wrapNone/>
            <wp:docPr id="795677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9567798" name=""/>
                    <pic:cNvPicPr/>
                  </pic:nvPicPr>
                  <pic:blipFill>
                    <a:blip xmlns:r="http://schemas.openxmlformats.org/officeDocument/2006/relationships" r:embed="rId16207937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B7448B3" w:rsidR="008B71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01547"/>
          <w:sz w:val="52"/>
          <w:szCs w:val="52"/>
          <w:lang w:val="en-AU"/>
        </w:rPr>
        <w:t>Media release</w:t>
      </w:r>
    </w:p>
    <w:p w:rsidR="3B7448B3" w:rsidP="3B7448B3" w:rsidRDefault="3B7448B3" w14:paraId="4383D409" w14:textId="449BECFD">
      <w:pPr>
        <w:pStyle w:val="BodyA"/>
        <w:spacing w:before="240" w:after="200"/>
        <w:jc w:val="both"/>
        <w:rPr>
          <w:sz w:val="22"/>
          <w:szCs w:val="22"/>
          <w:lang w:val="en-US"/>
        </w:rPr>
      </w:pPr>
    </w:p>
    <w:p w:rsidRPr="006E6DC2" w:rsidR="00F227B4" w:rsidP="7C3C10F0" w:rsidRDefault="00467F83" w14:paraId="4A279BC4" w14:textId="7A90AD2F">
      <w:pPr>
        <w:pStyle w:val="BodyA"/>
        <w:spacing w:before="240" w:after="200"/>
        <w:jc w:val="both"/>
        <w:rPr>
          <w:sz w:val="22"/>
          <w:szCs w:val="22"/>
          <w:lang w:val="en-US"/>
        </w:rPr>
      </w:pPr>
      <w:r w:rsidRPr="7C3C10F0">
        <w:rPr>
          <w:sz w:val="22"/>
          <w:szCs w:val="22"/>
          <w:lang w:val="en-US"/>
        </w:rPr>
        <w:t>Monday, 4 August</w:t>
      </w:r>
      <w:r w:rsidRPr="7C3C10F0" w:rsidR="00C10B2B">
        <w:rPr>
          <w:sz w:val="22"/>
          <w:szCs w:val="22"/>
          <w:lang w:val="en-US"/>
        </w:rPr>
        <w:t>, 202</w:t>
      </w:r>
      <w:r w:rsidRPr="7C3C10F0" w:rsidR="00802D3E">
        <w:rPr>
          <w:sz w:val="22"/>
          <w:szCs w:val="22"/>
          <w:lang w:val="en-US"/>
        </w:rPr>
        <w:t>5</w:t>
      </w:r>
    </w:p>
    <w:p w:rsidR="7EE35042" w:rsidP="5211516A" w:rsidRDefault="7EE35042" w14:paraId="072E4A80" w14:textId="2DEC3615">
      <w:pPr>
        <w:pStyle w:val="BodyA"/>
        <w:spacing w:after="200" w:line="259" w:lineRule="auto"/>
        <w:jc w:val="both"/>
        <w:rPr>
          <w:b/>
          <w:bCs/>
          <w:sz w:val="36"/>
          <w:szCs w:val="36"/>
        </w:rPr>
      </w:pPr>
      <w:r w:rsidRPr="608802E7">
        <w:rPr>
          <w:b/>
          <w:bCs/>
          <w:sz w:val="36"/>
          <w:szCs w:val="36"/>
        </w:rPr>
        <w:t>VICTORIAN DISABILITY ADVISORY COUNCIL</w:t>
      </w:r>
      <w:r w:rsidRPr="608802E7" w:rsidR="0069426D">
        <w:rPr>
          <w:b/>
          <w:bCs/>
          <w:sz w:val="36"/>
          <w:szCs w:val="36"/>
        </w:rPr>
        <w:t xml:space="preserve"> MEMBERS A</w:t>
      </w:r>
      <w:r w:rsidRPr="608802E7" w:rsidR="3E918416">
        <w:rPr>
          <w:b/>
          <w:bCs/>
          <w:sz w:val="36"/>
          <w:szCs w:val="36"/>
        </w:rPr>
        <w:t>PPOINT</w:t>
      </w:r>
      <w:r w:rsidRPr="608802E7" w:rsidR="0069426D">
        <w:rPr>
          <w:b/>
          <w:bCs/>
          <w:sz w:val="36"/>
          <w:szCs w:val="36"/>
        </w:rPr>
        <w:t>ED</w:t>
      </w:r>
    </w:p>
    <w:p w:rsidRPr="006E6DC2" w:rsidR="000B584C" w:rsidRDefault="000B584C" w14:paraId="0937F265" w14:textId="45579CBB">
      <w:pPr>
        <w:pStyle w:val="BodyA"/>
        <w:spacing w:after="200"/>
        <w:jc w:val="both"/>
        <w:rPr>
          <w:sz w:val="22"/>
          <w:szCs w:val="22"/>
        </w:rPr>
      </w:pPr>
      <w:r w:rsidRPr="006E6DC2">
        <w:rPr>
          <w:sz w:val="22"/>
          <w:szCs w:val="22"/>
        </w:rPr>
        <w:t>The Victorian Government</w:t>
      </w:r>
      <w:r w:rsidR="00503FA2">
        <w:rPr>
          <w:sz w:val="22"/>
          <w:szCs w:val="22"/>
        </w:rPr>
        <w:t xml:space="preserve"> has announced the members of the next </w:t>
      </w:r>
      <w:r w:rsidRPr="006E6DC2">
        <w:rPr>
          <w:sz w:val="22"/>
          <w:szCs w:val="22"/>
        </w:rPr>
        <w:t>Victorian Disability Advisory Council</w:t>
      </w:r>
      <w:r w:rsidRPr="006E6DC2" w:rsidR="00AA06EE">
        <w:rPr>
          <w:sz w:val="22"/>
          <w:szCs w:val="22"/>
        </w:rPr>
        <w:t>.</w:t>
      </w:r>
    </w:p>
    <w:p w:rsidRPr="006E6DC2" w:rsidR="00BF7EFB" w:rsidP="003A6306" w:rsidRDefault="00AA06EE" w14:paraId="3DF53995" w14:textId="6D3E5B1E">
      <w:pPr>
        <w:pStyle w:val="BodyA"/>
        <w:spacing w:after="200"/>
        <w:jc w:val="both"/>
        <w:rPr>
          <w:sz w:val="22"/>
          <w:szCs w:val="22"/>
        </w:rPr>
      </w:pPr>
      <w:r w:rsidRPr="006E6DC2">
        <w:rPr>
          <w:sz w:val="22"/>
          <w:szCs w:val="22"/>
        </w:rPr>
        <w:t xml:space="preserve">The council provides policy and strategy advice to the Minister for Disability </w:t>
      </w:r>
      <w:r w:rsidRPr="006E6DC2" w:rsidR="004F05EE">
        <w:rPr>
          <w:sz w:val="22"/>
          <w:szCs w:val="22"/>
        </w:rPr>
        <w:t>to improve the participation and inclusion of Victorians with disability</w:t>
      </w:r>
      <w:r w:rsidRPr="006E6DC2" w:rsidR="00214037">
        <w:rPr>
          <w:sz w:val="22"/>
          <w:szCs w:val="22"/>
        </w:rPr>
        <w:t>, ensuring the voices of people with disability are heard</w:t>
      </w:r>
      <w:r w:rsidRPr="006E6DC2" w:rsidR="004F05EE">
        <w:rPr>
          <w:sz w:val="22"/>
          <w:szCs w:val="22"/>
        </w:rPr>
        <w:t>.</w:t>
      </w:r>
    </w:p>
    <w:p w:rsidR="004B52E9" w:rsidP="5211516A" w:rsidRDefault="536944B4" w14:paraId="40B7198C" w14:textId="23A212ED">
      <w:pPr>
        <w:pStyle w:val="BodyA"/>
        <w:spacing w:after="200"/>
        <w:jc w:val="both"/>
        <w:rPr>
          <w:sz w:val="22"/>
          <w:szCs w:val="22"/>
          <w:lang w:val="en-US"/>
        </w:rPr>
      </w:pPr>
      <w:r w:rsidRPr="2402F802" w:rsidR="4F6FE622">
        <w:rPr>
          <w:sz w:val="22"/>
          <w:szCs w:val="22"/>
          <w:lang w:val="en-US"/>
        </w:rPr>
        <w:t xml:space="preserve">Disability, Fairness &amp; Emergency Management Deputy Secretary Argiri Alisandratos </w:t>
      </w:r>
      <w:r w:rsidRPr="2402F802" w:rsidR="00503FA2">
        <w:rPr>
          <w:sz w:val="22"/>
          <w:szCs w:val="22"/>
          <w:lang w:val="en-US"/>
        </w:rPr>
        <w:t>congratulated all</w:t>
      </w:r>
      <w:r w:rsidRPr="2402F802" w:rsidR="004B52E9">
        <w:rPr>
          <w:sz w:val="22"/>
          <w:szCs w:val="22"/>
          <w:lang w:val="en-US"/>
        </w:rPr>
        <w:t xml:space="preserve"> 13 members of the new council, including eight new members and 5 returning members. </w:t>
      </w:r>
    </w:p>
    <w:p w:rsidR="004250D7" w:rsidP="1C9F851A" w:rsidRDefault="008A5F6F" w14:paraId="34853FBB" w14:textId="5E45948C">
      <w:pPr>
        <w:pStyle w:val="BodyA"/>
        <w:spacing w:after="200"/>
        <w:jc w:val="both"/>
        <w:rPr>
          <w:sz w:val="22"/>
          <w:szCs w:val="22"/>
          <w:lang w:val="en-US"/>
        </w:rPr>
      </w:pPr>
      <w:r w:rsidRPr="53C740C5">
        <w:rPr>
          <w:sz w:val="22"/>
          <w:szCs w:val="22"/>
          <w:lang w:val="en-US"/>
        </w:rPr>
        <w:t>Over 150</w:t>
      </w:r>
      <w:r w:rsidRPr="53C740C5" w:rsidR="004250D7">
        <w:rPr>
          <w:sz w:val="22"/>
          <w:szCs w:val="22"/>
          <w:lang w:val="en-US"/>
        </w:rPr>
        <w:t xml:space="preserve"> applications were received through the recruitment process.</w:t>
      </w:r>
    </w:p>
    <w:p w:rsidR="004B52E9" w:rsidP="1C9F851A" w:rsidRDefault="004B52E9" w14:paraId="676F160C" w14:textId="58CA62D0">
      <w:pPr>
        <w:pStyle w:val="BodyA"/>
        <w:spacing w:after="200"/>
        <w:jc w:val="both"/>
        <w:rPr>
          <w:sz w:val="22"/>
          <w:szCs w:val="22"/>
          <w:lang w:val="en-US"/>
        </w:rPr>
      </w:pPr>
      <w:r w:rsidRPr="2402F802" w:rsidR="004B52E9">
        <w:rPr>
          <w:sz w:val="22"/>
          <w:szCs w:val="22"/>
          <w:lang w:val="en-US"/>
        </w:rPr>
        <w:t>The council is made up of people with lived experience</w:t>
      </w:r>
      <w:r w:rsidRPr="2402F802" w:rsidR="004B52E9">
        <w:rPr>
          <w:sz w:val="22"/>
          <w:szCs w:val="22"/>
          <w:lang w:val="en-US"/>
        </w:rPr>
        <w:t xml:space="preserve"> of </w:t>
      </w:r>
      <w:bookmarkStart w:name="_Int_UxVQvO3K" w:id="1"/>
      <w:r w:rsidRPr="2402F802" w:rsidR="004B52E9">
        <w:rPr>
          <w:sz w:val="22"/>
          <w:szCs w:val="22"/>
          <w:lang w:val="en-US"/>
        </w:rPr>
        <w:t>disability, and</w:t>
      </w:r>
      <w:bookmarkEnd w:id="1"/>
      <w:r w:rsidRPr="2402F802" w:rsidR="004B52E9">
        <w:rPr>
          <w:sz w:val="22"/>
          <w:szCs w:val="22"/>
          <w:lang w:val="en-US"/>
        </w:rPr>
        <w:t xml:space="preserve"> aims to reflect the diversity of people with </w:t>
      </w:r>
      <w:bookmarkStart w:name="_Int_sHsGB6vN" w:id="2"/>
      <w:r w:rsidRPr="2402F802" w:rsidR="004B52E9">
        <w:rPr>
          <w:sz w:val="22"/>
          <w:szCs w:val="22"/>
          <w:lang w:val="en-US"/>
        </w:rPr>
        <w:t>disability</w:t>
      </w:r>
      <w:bookmarkEnd w:id="2"/>
      <w:r w:rsidRPr="2402F802" w:rsidR="004B52E9">
        <w:rPr>
          <w:sz w:val="22"/>
          <w:szCs w:val="22"/>
          <w:lang w:val="en-US"/>
        </w:rPr>
        <w:t xml:space="preserve"> in the community.</w:t>
      </w:r>
      <w:r w:rsidRPr="2402F802" w:rsidR="00FA308F">
        <w:rPr>
          <w:sz w:val="22"/>
          <w:szCs w:val="22"/>
          <w:lang w:val="en-US"/>
        </w:rPr>
        <w:t xml:space="preserve"> Together, they bring a wide range of lived experience of disability and </w:t>
      </w:r>
      <w:r w:rsidRPr="2402F802" w:rsidR="00FA308F">
        <w:rPr>
          <w:sz w:val="22"/>
          <w:szCs w:val="22"/>
          <w:lang w:val="en-US"/>
        </w:rPr>
        <w:t>expertise</w:t>
      </w:r>
      <w:r w:rsidRPr="2402F802" w:rsidR="00FA308F">
        <w:rPr>
          <w:sz w:val="22"/>
          <w:szCs w:val="22"/>
          <w:lang w:val="en-US"/>
        </w:rPr>
        <w:t xml:space="preserve"> in inclusion. </w:t>
      </w:r>
    </w:p>
    <w:p w:rsidR="0069426D" w:rsidP="1C9F851A" w:rsidRDefault="0069426D" w14:paraId="513DDDF1" w14:textId="19C30941">
      <w:pPr>
        <w:pStyle w:val="BodyA"/>
        <w:spacing w:after="200"/>
        <w:jc w:val="both"/>
        <w:rPr>
          <w:sz w:val="22"/>
          <w:szCs w:val="22"/>
          <w:lang w:val="en-US"/>
        </w:rPr>
      </w:pPr>
      <w:r w:rsidRPr="53C740C5">
        <w:rPr>
          <w:sz w:val="22"/>
          <w:szCs w:val="22"/>
          <w:lang w:val="en-US"/>
        </w:rPr>
        <w:t xml:space="preserve">The government has re-appointed Chris Varney </w:t>
      </w:r>
      <w:r w:rsidRPr="53C740C5" w:rsidR="1CC68529">
        <w:rPr>
          <w:sz w:val="22"/>
          <w:szCs w:val="22"/>
          <w:lang w:val="en-US"/>
        </w:rPr>
        <w:t xml:space="preserve">and Mija Gwyn </w:t>
      </w:r>
      <w:r w:rsidRPr="53C740C5">
        <w:rPr>
          <w:sz w:val="22"/>
          <w:szCs w:val="22"/>
          <w:lang w:val="en-US"/>
        </w:rPr>
        <w:t xml:space="preserve">as Chair </w:t>
      </w:r>
      <w:r w:rsidRPr="53C740C5" w:rsidR="42553B17">
        <w:rPr>
          <w:sz w:val="22"/>
          <w:szCs w:val="22"/>
          <w:lang w:val="en-US"/>
        </w:rPr>
        <w:t>and</w:t>
      </w:r>
      <w:r w:rsidRPr="53C740C5">
        <w:rPr>
          <w:sz w:val="22"/>
          <w:szCs w:val="22"/>
          <w:lang w:val="en-US"/>
        </w:rPr>
        <w:t xml:space="preserve"> Deputy Chair</w:t>
      </w:r>
      <w:r w:rsidRPr="53C740C5" w:rsidR="2397B6E9">
        <w:rPr>
          <w:sz w:val="22"/>
          <w:szCs w:val="22"/>
          <w:lang w:val="en-US"/>
        </w:rPr>
        <w:t xml:space="preserve"> respectively</w:t>
      </w:r>
      <w:r w:rsidRPr="53C740C5">
        <w:rPr>
          <w:sz w:val="22"/>
          <w:szCs w:val="22"/>
          <w:lang w:val="en-US"/>
        </w:rPr>
        <w:t>.</w:t>
      </w:r>
      <w:r w:rsidRPr="53C740C5" w:rsidR="11A47635">
        <w:rPr>
          <w:sz w:val="22"/>
          <w:szCs w:val="22"/>
          <w:lang w:val="en-US"/>
        </w:rPr>
        <w:t xml:space="preserve"> Chris is the founding director and Chief Enabling Officer of I CAN Network</w:t>
      </w:r>
      <w:r w:rsidRPr="53C740C5" w:rsidR="78C2E7DB">
        <w:rPr>
          <w:sz w:val="22"/>
          <w:szCs w:val="22"/>
          <w:lang w:val="en-US"/>
        </w:rPr>
        <w:t>,</w:t>
      </w:r>
      <w:r w:rsidRPr="53C740C5" w:rsidR="11A47635">
        <w:rPr>
          <w:sz w:val="22"/>
          <w:szCs w:val="22"/>
          <w:lang w:val="en-US"/>
        </w:rPr>
        <w:t xml:space="preserve"> Australia’s largest autistic-led </w:t>
      </w:r>
      <w:r w:rsidRPr="53C740C5" w:rsidR="00DD4476">
        <w:rPr>
          <w:sz w:val="22"/>
          <w:szCs w:val="22"/>
          <w:lang w:val="en-US"/>
        </w:rPr>
        <w:t>organi</w:t>
      </w:r>
      <w:r w:rsidRPr="53C740C5" w:rsidR="00BC3139">
        <w:rPr>
          <w:sz w:val="22"/>
          <w:szCs w:val="22"/>
          <w:lang w:val="en-US"/>
        </w:rPr>
        <w:t>s</w:t>
      </w:r>
      <w:r w:rsidRPr="53C740C5" w:rsidR="00DD4476">
        <w:rPr>
          <w:sz w:val="22"/>
          <w:szCs w:val="22"/>
          <w:lang w:val="en-US"/>
        </w:rPr>
        <w:t xml:space="preserve">ation, mentoring </w:t>
      </w:r>
      <w:r w:rsidRPr="53C740C5" w:rsidR="00BC3139">
        <w:rPr>
          <w:sz w:val="22"/>
          <w:szCs w:val="22"/>
          <w:lang w:val="en-US"/>
        </w:rPr>
        <w:t>o</w:t>
      </w:r>
      <w:r w:rsidRPr="53C740C5" w:rsidR="00DD4476">
        <w:rPr>
          <w:sz w:val="22"/>
          <w:szCs w:val="22"/>
          <w:lang w:val="en-US"/>
        </w:rPr>
        <w:t>ver 3,000</w:t>
      </w:r>
      <w:r w:rsidRPr="53C740C5" w:rsidR="00BC3139">
        <w:rPr>
          <w:sz w:val="22"/>
          <w:szCs w:val="22"/>
          <w:lang w:val="en-US"/>
        </w:rPr>
        <w:t xml:space="preserve"> young people annually.</w:t>
      </w:r>
      <w:r w:rsidRPr="53C740C5" w:rsidR="73A91EE9">
        <w:rPr>
          <w:sz w:val="22"/>
          <w:szCs w:val="22"/>
          <w:lang w:val="en-US"/>
        </w:rPr>
        <w:t xml:space="preserve"> </w:t>
      </w:r>
      <w:r w:rsidRPr="53C740C5" w:rsidR="7B9D98C2">
        <w:rPr>
          <w:sz w:val="22"/>
          <w:szCs w:val="22"/>
          <w:lang w:val="en-US"/>
        </w:rPr>
        <w:t>Mija is the Head of Youth Disability Advocacy Service (YDAS), and has led and coordinated community development, film festivals and arts projects in the United Kingdom and Australia.</w:t>
      </w:r>
    </w:p>
    <w:p w:rsidR="004250D7" w:rsidP="1C9F851A" w:rsidRDefault="004250D7" w14:paraId="03F884C5" w14:textId="0B6C6ADE">
      <w:pPr>
        <w:pStyle w:val="BodyA"/>
        <w:spacing w:after="200"/>
        <w:jc w:val="both"/>
        <w:rPr>
          <w:sz w:val="22"/>
          <w:szCs w:val="22"/>
          <w:lang w:val="en-US"/>
        </w:rPr>
      </w:pPr>
      <w:r w:rsidRPr="608802E7">
        <w:rPr>
          <w:sz w:val="22"/>
          <w:szCs w:val="22"/>
          <w:lang w:val="en-US"/>
        </w:rPr>
        <w:t xml:space="preserve">The next term of council will run </w:t>
      </w:r>
      <w:r w:rsidRPr="608802E7" w:rsidR="1E9AFB4D">
        <w:rPr>
          <w:sz w:val="22"/>
          <w:szCs w:val="22"/>
          <w:lang w:val="en-US"/>
        </w:rPr>
        <w:t>until</w:t>
      </w:r>
      <w:r w:rsidRPr="608802E7">
        <w:rPr>
          <w:sz w:val="22"/>
          <w:szCs w:val="22"/>
          <w:lang w:val="en-US"/>
        </w:rPr>
        <w:t xml:space="preserve"> 30 July 2028.</w:t>
      </w:r>
    </w:p>
    <w:p w:rsidR="004250D7" w:rsidP="2AB243CA" w:rsidRDefault="0069426D" w14:paraId="5A6A27DB" w14:textId="18666AA2">
      <w:pPr>
        <w:pStyle w:val="BodyA"/>
        <w:spacing w:after="200"/>
        <w:jc w:val="both"/>
        <w:rPr>
          <w:sz w:val="22"/>
          <w:szCs w:val="22"/>
        </w:rPr>
      </w:pPr>
      <w:r w:rsidRPr="0069426D">
        <w:rPr>
          <w:sz w:val="22"/>
          <w:szCs w:val="22"/>
        </w:rPr>
        <w:t>To find out more visit</w:t>
      </w:r>
      <w:r>
        <w:rPr>
          <w:sz w:val="22"/>
          <w:szCs w:val="22"/>
        </w:rPr>
        <w:t xml:space="preserve">: </w:t>
      </w:r>
      <w:r w:rsidRPr="0069426D">
        <w:rPr>
          <w:sz w:val="22"/>
          <w:szCs w:val="22"/>
          <w:u w:val="single"/>
        </w:rPr>
        <w:t>www.vic.gov.au/victorian-disability-advisory-council</w:t>
      </w:r>
    </w:p>
    <w:p w:rsidRPr="006E6DC2" w:rsidR="00796A7F" w:rsidP="2AB243CA" w:rsidRDefault="00C10B2B" w14:paraId="4E7CDAF6" w14:textId="6BD3BE61">
      <w:pPr>
        <w:pStyle w:val="BodyA"/>
        <w:spacing w:after="200"/>
        <w:jc w:val="both"/>
        <w:rPr>
          <w:b w:val="1"/>
          <w:bCs w:val="1"/>
          <w:sz w:val="22"/>
          <w:szCs w:val="22"/>
          <w:lang w:val="en-US"/>
        </w:rPr>
      </w:pPr>
      <w:r w:rsidRPr="2402F802" w:rsidR="00C10B2B">
        <w:rPr>
          <w:b w:val="1"/>
          <w:bCs w:val="1"/>
          <w:sz w:val="22"/>
          <w:szCs w:val="22"/>
          <w:lang w:val="en-US"/>
        </w:rPr>
        <w:t xml:space="preserve">Quotes attributable to </w:t>
      </w:r>
      <w:r w:rsidRPr="2402F802" w:rsidR="26DC184F">
        <w:rPr>
          <w:b w:val="1"/>
          <w:bCs w:val="1"/>
          <w:sz w:val="22"/>
          <w:szCs w:val="22"/>
          <w:lang w:val="en-US"/>
        </w:rPr>
        <w:t>Disability, Fairness &amp; Emergency Management Deputy Secretary Argiri Alisandratos</w:t>
      </w:r>
    </w:p>
    <w:p w:rsidRPr="006E6DC2" w:rsidR="00F227B4" w:rsidRDefault="00C10B2B" w14:paraId="43CE7C8A" w14:textId="3FDE82C7">
      <w:pPr>
        <w:pStyle w:val="NormalWeb"/>
        <w:shd w:val="clear" w:color="auto" w:fill="FFFFFF"/>
        <w:spacing w:before="0" w:after="200" w:line="300" w:lineRule="atLeast"/>
        <w:jc w:val="both"/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</w:pPr>
      <w:r w:rsidRPr="006E6DC2"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“</w:t>
      </w:r>
      <w:r w:rsidR="004C3235"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The </w:t>
      </w:r>
      <w:r w:rsidR="004250D7"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Victorian Disability Advisory Council</w:t>
      </w:r>
      <w:r w:rsidR="004C3235"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</w:t>
      </w:r>
      <w:r w:rsidR="009A43B6"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is instrumental in removing barriers </w:t>
      </w:r>
      <w:r w:rsidR="00040B6B"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to participation for Victorians with disability</w:t>
      </w:r>
      <w:r w:rsidR="00455BC0"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, ensuring that</w:t>
      </w:r>
      <w:r w:rsidR="00402205"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 xml:space="preserve"> the views of people with disability influence important decision-making.</w:t>
      </w:r>
      <w:r w:rsidRPr="006E6DC2">
        <w:rPr>
          <w:rFonts w:ascii="Calibri" w:hAnsi="Calibri" w:eastAsia="Calibri" w:cs="Calibri"/>
          <w:i/>
          <w:iCs/>
          <w:color w:val="222222"/>
          <w:sz w:val="22"/>
          <w:szCs w:val="22"/>
          <w:u w:color="222222"/>
          <w:shd w:val="clear" w:color="auto" w:fill="FFFFFF"/>
          <w:lang w:val="en-AU"/>
        </w:rPr>
        <w:t>”</w:t>
      </w:r>
    </w:p>
    <w:p w:rsidR="00F227B4" w:rsidP="53C740C5" w:rsidRDefault="00C10B2B" w14:paraId="06F53F9E" w14:textId="76AE9C39">
      <w:pPr>
        <w:pStyle w:val="NormalWeb"/>
        <w:shd w:val="clear" w:color="auto" w:fill="FFFFFF" w:themeFill="background1"/>
        <w:spacing w:before="0" w:after="200" w:line="300" w:lineRule="atLeast"/>
        <w:jc w:val="both"/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</w:pPr>
      <w:r w:rsidRPr="53C740C5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“</w:t>
      </w:r>
      <w:r w:rsidRPr="53C740C5" w:rsidR="004250D7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I congratulate our new and returning council members </w:t>
      </w:r>
      <w:r w:rsidRPr="53C740C5" w:rsidR="007276BC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on </w:t>
      </w:r>
      <w:r w:rsidRPr="53C740C5" w:rsidR="004250D7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their appointments, and t</w:t>
      </w:r>
      <w:r w:rsidRPr="53C740C5" w:rsidR="007B2E2D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hank outgoing councillors for their </w:t>
      </w:r>
      <w:r w:rsidRPr="53C740C5" w:rsidR="00200209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advice</w:t>
      </w:r>
      <w:r w:rsidRPr="53C740C5" w:rsidR="21CA19EA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, engagement with reform</w:t>
      </w:r>
      <w:r w:rsidRPr="53C740C5" w:rsidR="27C90DD0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 and tireless work helping make </w:t>
      </w:r>
      <w:r w:rsidRPr="53C740C5" w:rsidR="007B2E2D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Victoria </w:t>
      </w:r>
      <w:r w:rsidRPr="53C740C5" w:rsidR="153E7ABE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more</w:t>
      </w:r>
      <w:r w:rsidRPr="53C740C5" w:rsidR="38557016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 </w:t>
      </w:r>
      <w:r w:rsidRPr="53C740C5" w:rsidR="00A11113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 xml:space="preserve">accessible </w:t>
      </w:r>
      <w:r w:rsidRPr="53C740C5" w:rsidR="66CD802B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and inclusive</w:t>
      </w:r>
      <w:r w:rsidRPr="53C740C5" w:rsidR="00A11113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.</w:t>
      </w:r>
      <w:r w:rsidRPr="53C740C5">
        <w:rPr>
          <w:rFonts w:ascii="Calibri" w:hAnsi="Calibri" w:eastAsia="Calibri" w:cs="Calibri"/>
          <w:i/>
          <w:iCs/>
          <w:color w:val="222222"/>
          <w:sz w:val="22"/>
          <w:szCs w:val="22"/>
          <w:shd w:val="clear" w:color="auto" w:fill="FFFFFF"/>
          <w:lang w:val="en-AU"/>
        </w:rPr>
        <w:t>”</w:t>
      </w:r>
    </w:p>
    <w:sectPr w:rsidR="00F227B4">
      <w:headerReference w:type="default" r:id="rId12"/>
      <w:footerReference w:type="even" r:id="rId13"/>
      <w:footerReference w:type="default" r:id="rId14"/>
      <w:footerReference w:type="first" r:id="rId15"/>
      <w:pgSz w:w="11900" w:h="16840" w:orient="portrait"/>
      <w:pgMar w:top="567" w:right="851" w:bottom="709" w:left="851" w:header="72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EFF" w:rsidRDefault="00C32EFF" w14:paraId="04753CC8" w14:textId="77777777">
      <w:r>
        <w:separator/>
      </w:r>
    </w:p>
  </w:endnote>
  <w:endnote w:type="continuationSeparator" w:id="0">
    <w:p w:rsidR="00C32EFF" w:rsidRDefault="00C32EFF" w14:paraId="1E58FA36" w14:textId="77777777">
      <w:r>
        <w:continuationSeparator/>
      </w:r>
    </w:p>
  </w:endnote>
  <w:endnote w:type="continuationNotice" w:id="1">
    <w:p w:rsidR="00C32EFF" w:rsidRDefault="00C32EFF" w14:paraId="129E8E5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10B2B" w:rsidRDefault="00C10B2B" w14:paraId="4C3D8378" w14:textId="50662F95">
    <w:pPr>
      <w:pStyle w:val="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3C58F1" wp14:editId="5AD67D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:rsidRPr="00C10B2B" w:rsidR="00C10B2B" w:rsidP="00C10B2B" w:rsidRDefault="00C10B2B" w14:paraId="1CEE4113" w14:textId="7B432B06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B2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B3C58F1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CZm1SBEgIA&#10;ADAEAAAOAAAAAAAAAAAAAAAAAC4CAABkcnMvZTJvRG9jLnhtbFBLAQItABQABgAIAAAAIQA37dH4&#10;2QAAAAMBAAAPAAAAAAAAAAAAAAAAAGwEAABkcnMvZG93bnJldi54bWxQSwUGAAAAAAQABADzAAAA&#10;cgUAAAAA&#10;">
              <v:textbox style="mso-fit-shape-to-text:t" inset="0,0,0,15pt">
                <w:txbxContent>
                  <w:p w:rsidRPr="00C10B2B" w:rsidR="00C10B2B" w:rsidP="00C10B2B" w:rsidRDefault="00C10B2B" w14:paraId="1CEE4113" w14:textId="7B432B0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B2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227B4" w:rsidP="2402F802" w:rsidRDefault="00C10B2B" w14:paraId="7A6414FE" w14:textId="54575985">
    <w:pPr>
      <w:pStyle w:val="Footer"/>
      <w:rPr>
        <w:rFonts w:ascii="Calibri" w:hAnsi="Calibri" w:eastAsia="Calibri" w:cs="Calibri"/>
        <w:noProof w:val="0"/>
        <w:lang w:val="en-US"/>
      </w:rPr>
    </w:pPr>
    <w:r>
      <w:rPr>
        <w:b/>
        <w:bCs/>
        <w:noProof/>
        <w:sz w:val="22"/>
        <w:szCs w:val="22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41A028" wp14:editId="4D1650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:rsidRPr="00C10B2B" w:rsidR="00C10B2B" w:rsidP="00C10B2B" w:rsidRDefault="00C10B2B" w14:paraId="63A8FE13" w14:textId="652810B8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B2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E41A028">
              <v:stroke joinstyle="miter"/>
              <v:path gradientshapeok="t" o:connecttype="rect"/>
            </v:shapetype>
            <v:shape id="Text Box 3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">
              <v:textbox style="mso-fit-shape-to-text:t" inset="0,0,0,15pt">
                <w:txbxContent>
                  <w:p w:rsidRPr="00C10B2B" w:rsidR="00C10B2B" w:rsidP="00C10B2B" w:rsidRDefault="00C10B2B" w14:paraId="63A8FE13" w14:textId="652810B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B2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2402F802" w:rsidR="2402F802">
      <w:rPr>
        <w:rFonts w:ascii="Calibri" w:hAnsi="Calibri" w:eastAsia="Calibri" w:cs="Calibri"/>
        <w:b w:val="1"/>
        <w:bCs w:val="1"/>
        <w:sz w:val="22"/>
        <w:szCs w:val="22"/>
      </w:rPr>
      <w:t>Media contact:</w:t>
    </w:r>
    <w:r w:rsidRPr="2402F802" w:rsidR="2402F802">
      <w:rPr>
        <w:rFonts w:ascii="Calibri" w:hAnsi="Calibri" w:eastAsia="Calibri" w:cs="Calibri"/>
        <w:sz w:val="22"/>
        <w:szCs w:val="22"/>
      </w:rPr>
      <w:t xml:space="preserve"> </w:t>
    </w:r>
    <w:r w:rsidRPr="2402F802" w:rsidR="2402F802">
      <w:rPr>
        <w:rFonts w:ascii="Calibri" w:hAnsi="Calibri" w:eastAsia="Calibri" w:cs="Calibri"/>
        <w:sz w:val="22"/>
        <w:szCs w:val="22"/>
      </w:rPr>
      <w:t xml:space="preserve">Michaela Meade, Media Advisor, </w:t>
    </w:r>
    <w:hyperlink r:id="Re0ad82aaed384a1f">
      <w:r w:rsidRPr="2402F802" w:rsidR="2402F802">
        <w:rPr>
          <w:rStyle w:val="Hyperlink"/>
          <w:rFonts w:ascii="Calibri" w:hAnsi="Calibri" w:eastAsia="Calibri" w:cs="Calibri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michaela.meade@dffh.vic.gov.au</w:t>
      </w:r>
    </w:hyperlink>
    <w:r w:rsidRPr="2402F802" w:rsidR="2402F802">
      <w:rPr>
        <w:rFonts w:ascii="Calibri" w:hAnsi="Calibri" w:eastAsia="Calibri" w:cs="Calibri"/>
        <w:noProof w:val="0"/>
        <w:color w:val="000000" w:themeColor="text1" w:themeTint="FF" w:themeShade="FF"/>
        <w:sz w:val="22"/>
        <w:szCs w:val="22"/>
        <w:lang w:val="en-US"/>
      </w:rPr>
      <w:t xml:space="preserve"> | 1300 151 882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10B2B" w:rsidRDefault="00C10B2B" w14:paraId="194426C7" w14:textId="1D0B1AFD">
    <w:pPr>
      <w:pStyle w:val="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1727E3" wp14:editId="2AEE3D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:rsidRPr="00C10B2B" w:rsidR="00C10B2B" w:rsidP="00C10B2B" w:rsidRDefault="00C10B2B" w14:paraId="69B952D6" w14:textId="05ABCD4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0B2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E1727E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">
              <v:textbox style="mso-fit-shape-to-text:t" inset="0,0,0,15pt">
                <w:txbxContent>
                  <w:p w:rsidRPr="00C10B2B" w:rsidR="00C10B2B" w:rsidP="00C10B2B" w:rsidRDefault="00C10B2B" w14:paraId="69B952D6" w14:textId="05ABCD4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0B2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EFF" w:rsidRDefault="00C32EFF" w14:paraId="2AADD786" w14:textId="77777777">
      <w:r>
        <w:separator/>
      </w:r>
    </w:p>
  </w:footnote>
  <w:footnote w:type="continuationSeparator" w:id="0">
    <w:p w:rsidR="00C32EFF" w:rsidRDefault="00C32EFF" w14:paraId="1CEEC1A1" w14:textId="77777777">
      <w:r>
        <w:continuationSeparator/>
      </w:r>
    </w:p>
  </w:footnote>
  <w:footnote w:type="continuationNotice" w:id="1">
    <w:p w:rsidR="00C32EFF" w:rsidRDefault="00C32EFF" w14:paraId="6AF6787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7B4" w:rsidRDefault="00F227B4" w14:paraId="11412EA3" w14:textId="77777777">
    <w:pPr>
      <w:pStyle w:val="HeaderFooter"/>
      <w:rPr>
        <w:rFonts w:hint="eastAsi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VkeIM663">
      <int2:state int2:value="Rejected" int2:type="spell"/>
    </int2:textHash>
    <int2:bookmark int2:bookmarkName="_Int_UxVQvO3K" int2:invalidationBookmarkName="" int2:hashCode="2foOEqx+WAuX8t" int2:id="avqg376y">
      <int2:state int2:value="Rejected" int2:type="gram"/>
    </int2:bookmark>
    <int2:bookmark int2:bookmarkName="_Int_sHsGB6vN" int2:invalidationBookmarkName="" int2:hashCode="CvKHRr8t+RaFKl" int2:id="u5KLu0F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C29"/>
    <w:multiLevelType w:val="hybridMultilevel"/>
    <w:tmpl w:val="426467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781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B4"/>
    <w:rsid w:val="000261FF"/>
    <w:rsid w:val="00036772"/>
    <w:rsid w:val="00040B6B"/>
    <w:rsid w:val="0004465B"/>
    <w:rsid w:val="00060211"/>
    <w:rsid w:val="0006606C"/>
    <w:rsid w:val="000716E7"/>
    <w:rsid w:val="0009363C"/>
    <w:rsid w:val="000B5424"/>
    <w:rsid w:val="000B584C"/>
    <w:rsid w:val="00114E61"/>
    <w:rsid w:val="001520AC"/>
    <w:rsid w:val="001A07EC"/>
    <w:rsid w:val="001D28E0"/>
    <w:rsid w:val="001E7D77"/>
    <w:rsid w:val="00200209"/>
    <w:rsid w:val="002037E9"/>
    <w:rsid w:val="00211980"/>
    <w:rsid w:val="00214037"/>
    <w:rsid w:val="00234313"/>
    <w:rsid w:val="00243FBC"/>
    <w:rsid w:val="00246F5D"/>
    <w:rsid w:val="00276A4C"/>
    <w:rsid w:val="002A50D7"/>
    <w:rsid w:val="002B3095"/>
    <w:rsid w:val="002B6372"/>
    <w:rsid w:val="002E2194"/>
    <w:rsid w:val="0031135B"/>
    <w:rsid w:val="003342C7"/>
    <w:rsid w:val="0038264A"/>
    <w:rsid w:val="003A6306"/>
    <w:rsid w:val="003B3511"/>
    <w:rsid w:val="003C3726"/>
    <w:rsid w:val="003D1087"/>
    <w:rsid w:val="003D2C23"/>
    <w:rsid w:val="00402205"/>
    <w:rsid w:val="00403787"/>
    <w:rsid w:val="004250D7"/>
    <w:rsid w:val="00455BC0"/>
    <w:rsid w:val="00467F83"/>
    <w:rsid w:val="004B032E"/>
    <w:rsid w:val="004B52E9"/>
    <w:rsid w:val="004C3235"/>
    <w:rsid w:val="004C7198"/>
    <w:rsid w:val="004C7D5A"/>
    <w:rsid w:val="004E5FA6"/>
    <w:rsid w:val="004F05EE"/>
    <w:rsid w:val="00503FA2"/>
    <w:rsid w:val="00551BB1"/>
    <w:rsid w:val="00572D20"/>
    <w:rsid w:val="00580EAA"/>
    <w:rsid w:val="00591829"/>
    <w:rsid w:val="005A3C63"/>
    <w:rsid w:val="005C16DF"/>
    <w:rsid w:val="005C6581"/>
    <w:rsid w:val="00603EE0"/>
    <w:rsid w:val="006063CD"/>
    <w:rsid w:val="006268E8"/>
    <w:rsid w:val="006405AE"/>
    <w:rsid w:val="006765C5"/>
    <w:rsid w:val="0069426D"/>
    <w:rsid w:val="00695025"/>
    <w:rsid w:val="006E6DC2"/>
    <w:rsid w:val="007032CC"/>
    <w:rsid w:val="00725FF9"/>
    <w:rsid w:val="0072606E"/>
    <w:rsid w:val="007276BC"/>
    <w:rsid w:val="00774E78"/>
    <w:rsid w:val="00796A7F"/>
    <w:rsid w:val="007B2E2D"/>
    <w:rsid w:val="007B6DDE"/>
    <w:rsid w:val="007C1184"/>
    <w:rsid w:val="00802D3E"/>
    <w:rsid w:val="00847776"/>
    <w:rsid w:val="00851DD0"/>
    <w:rsid w:val="00852C14"/>
    <w:rsid w:val="00897F1C"/>
    <w:rsid w:val="008A5F6F"/>
    <w:rsid w:val="008B09D1"/>
    <w:rsid w:val="008B71DB"/>
    <w:rsid w:val="008F3B95"/>
    <w:rsid w:val="008F5E7A"/>
    <w:rsid w:val="00920533"/>
    <w:rsid w:val="009A43B6"/>
    <w:rsid w:val="009A7223"/>
    <w:rsid w:val="009E1C05"/>
    <w:rsid w:val="00A06C30"/>
    <w:rsid w:val="00A07237"/>
    <w:rsid w:val="00A11113"/>
    <w:rsid w:val="00A30332"/>
    <w:rsid w:val="00A366E7"/>
    <w:rsid w:val="00A47D56"/>
    <w:rsid w:val="00A731F0"/>
    <w:rsid w:val="00A833A9"/>
    <w:rsid w:val="00AA06EE"/>
    <w:rsid w:val="00AAEECC"/>
    <w:rsid w:val="00AC65B7"/>
    <w:rsid w:val="00B12E20"/>
    <w:rsid w:val="00B65BD6"/>
    <w:rsid w:val="00B743DE"/>
    <w:rsid w:val="00B94353"/>
    <w:rsid w:val="00BA01FA"/>
    <w:rsid w:val="00BA7D24"/>
    <w:rsid w:val="00BB0A28"/>
    <w:rsid w:val="00BC3139"/>
    <w:rsid w:val="00BE5918"/>
    <w:rsid w:val="00BF7453"/>
    <w:rsid w:val="00BF7EFB"/>
    <w:rsid w:val="00C037D1"/>
    <w:rsid w:val="00C10B2B"/>
    <w:rsid w:val="00C32EFF"/>
    <w:rsid w:val="00C440B5"/>
    <w:rsid w:val="00C44A5B"/>
    <w:rsid w:val="00C615A3"/>
    <w:rsid w:val="00C63B68"/>
    <w:rsid w:val="00C66F31"/>
    <w:rsid w:val="00C967FA"/>
    <w:rsid w:val="00CA1045"/>
    <w:rsid w:val="00CA2E4F"/>
    <w:rsid w:val="00CF1D02"/>
    <w:rsid w:val="00D035E9"/>
    <w:rsid w:val="00D1112D"/>
    <w:rsid w:val="00D315F1"/>
    <w:rsid w:val="00D924A9"/>
    <w:rsid w:val="00DC640A"/>
    <w:rsid w:val="00DC69DA"/>
    <w:rsid w:val="00DD4476"/>
    <w:rsid w:val="00E03DDF"/>
    <w:rsid w:val="00E14B92"/>
    <w:rsid w:val="00E63F2D"/>
    <w:rsid w:val="00E7134C"/>
    <w:rsid w:val="00E86B09"/>
    <w:rsid w:val="00EA4D9E"/>
    <w:rsid w:val="00EC1E3D"/>
    <w:rsid w:val="00ED179A"/>
    <w:rsid w:val="00F044F0"/>
    <w:rsid w:val="00F227B4"/>
    <w:rsid w:val="00F52DD4"/>
    <w:rsid w:val="00FA308F"/>
    <w:rsid w:val="00FE4843"/>
    <w:rsid w:val="01215D60"/>
    <w:rsid w:val="02F5080E"/>
    <w:rsid w:val="03E0AF19"/>
    <w:rsid w:val="058F7F09"/>
    <w:rsid w:val="081D6D5A"/>
    <w:rsid w:val="08462D04"/>
    <w:rsid w:val="08F457F7"/>
    <w:rsid w:val="0A9AF049"/>
    <w:rsid w:val="0C3C06C6"/>
    <w:rsid w:val="104CAD53"/>
    <w:rsid w:val="11A47635"/>
    <w:rsid w:val="1414B478"/>
    <w:rsid w:val="153E7ABE"/>
    <w:rsid w:val="161F8C39"/>
    <w:rsid w:val="16A9CC94"/>
    <w:rsid w:val="185BED0E"/>
    <w:rsid w:val="1A01B1BC"/>
    <w:rsid w:val="1A95BE7E"/>
    <w:rsid w:val="1C9F851A"/>
    <w:rsid w:val="1CC68529"/>
    <w:rsid w:val="1DC1EF2A"/>
    <w:rsid w:val="1E9AFB4D"/>
    <w:rsid w:val="1E9EDA38"/>
    <w:rsid w:val="1EA036B1"/>
    <w:rsid w:val="21CA19EA"/>
    <w:rsid w:val="2397B6E9"/>
    <w:rsid w:val="2402F802"/>
    <w:rsid w:val="2425EBC7"/>
    <w:rsid w:val="266812E5"/>
    <w:rsid w:val="26A1DAD6"/>
    <w:rsid w:val="26DC184F"/>
    <w:rsid w:val="2704A479"/>
    <w:rsid w:val="276026D2"/>
    <w:rsid w:val="27C90DD0"/>
    <w:rsid w:val="27F8B66A"/>
    <w:rsid w:val="29047DC8"/>
    <w:rsid w:val="29FECD14"/>
    <w:rsid w:val="2AB243CA"/>
    <w:rsid w:val="2BE6693A"/>
    <w:rsid w:val="2DAB2B23"/>
    <w:rsid w:val="2DAE88C1"/>
    <w:rsid w:val="2E63FFCF"/>
    <w:rsid w:val="30AB37CF"/>
    <w:rsid w:val="32BF7F68"/>
    <w:rsid w:val="35BA65A2"/>
    <w:rsid w:val="36056429"/>
    <w:rsid w:val="36F44E8C"/>
    <w:rsid w:val="38557016"/>
    <w:rsid w:val="3AC526C6"/>
    <w:rsid w:val="3B7448B3"/>
    <w:rsid w:val="3C170E1C"/>
    <w:rsid w:val="3E918416"/>
    <w:rsid w:val="415D2B4F"/>
    <w:rsid w:val="42553B17"/>
    <w:rsid w:val="46DD0DFE"/>
    <w:rsid w:val="46F3E50D"/>
    <w:rsid w:val="48D6947D"/>
    <w:rsid w:val="49AF5462"/>
    <w:rsid w:val="4AED896E"/>
    <w:rsid w:val="4F6FE622"/>
    <w:rsid w:val="51E5BD86"/>
    <w:rsid w:val="5211516A"/>
    <w:rsid w:val="536944B4"/>
    <w:rsid w:val="53C740C5"/>
    <w:rsid w:val="560AB549"/>
    <w:rsid w:val="57E1BEE3"/>
    <w:rsid w:val="58D21163"/>
    <w:rsid w:val="59341BA1"/>
    <w:rsid w:val="5A1A55BA"/>
    <w:rsid w:val="5AF6F497"/>
    <w:rsid w:val="5C3FAF50"/>
    <w:rsid w:val="5DA8516B"/>
    <w:rsid w:val="608802E7"/>
    <w:rsid w:val="60A489CF"/>
    <w:rsid w:val="6117434A"/>
    <w:rsid w:val="6316BE42"/>
    <w:rsid w:val="644E94C4"/>
    <w:rsid w:val="66CD802B"/>
    <w:rsid w:val="67CF951D"/>
    <w:rsid w:val="67D902BF"/>
    <w:rsid w:val="69519C29"/>
    <w:rsid w:val="6A8080A7"/>
    <w:rsid w:val="6C10E7FD"/>
    <w:rsid w:val="6C138A8E"/>
    <w:rsid w:val="6F6E4494"/>
    <w:rsid w:val="70378A52"/>
    <w:rsid w:val="730772C1"/>
    <w:rsid w:val="73A91EE9"/>
    <w:rsid w:val="75FB4278"/>
    <w:rsid w:val="77DB37A2"/>
    <w:rsid w:val="78C2E7DB"/>
    <w:rsid w:val="7B9D98C2"/>
    <w:rsid w:val="7C3C10F0"/>
    <w:rsid w:val="7E04B9BD"/>
    <w:rsid w:val="7EE3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837F5"/>
  <w15:docId w15:val="{2F203974-A73E-4871-B13F-94A5D9DE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A7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eastAsia="Calibri" w:cs="Calibri"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pPr>
      <w:spacing w:after="120"/>
    </w:pPr>
    <w:rPr>
      <w:rFonts w:ascii="Calibri" w:hAnsi="Calibri" w:eastAsia="Calibri" w:cs="Calibri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ing1Char" w:customStyle="1">
    <w:name w:val="Heading 1 Char"/>
    <w:basedOn w:val="DefaultParagraphFont"/>
    <w:link w:val="Heading1"/>
    <w:uiPriority w:val="9"/>
    <w:rsid w:val="00796A7F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26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8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268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268E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50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50D7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745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F745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A0723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/media/image2.png" Id="rId16207937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michaela.meade@dffh.vic.gov.au" TargetMode="External" Id="Re0ad82aaed384a1f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8" ma:contentTypeDescription="Create a new document." ma:contentTypeScope="" ma:versionID="643dec26bbc8cfb1e5e15b6dff590b4c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8bc649ae61418ec66c22b8053a634f86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964ec-e939-4341-a3ff-2a40e91928f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6BCFE476-778B-4A73-B37C-1EF94C0DF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79D7B-BE58-4646-87DB-7BD0F2557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A6432-85EC-448C-986E-D921064318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81BE1-CA16-45C9-B38B-DB99183BA7AB}">
  <ds:schemaRefs>
    <ds:schemaRef ds:uri="http://schemas.microsoft.com/office/2006/metadata/properties"/>
    <ds:schemaRef ds:uri="http://schemas.microsoft.com/office/infopath/2007/PartnerControls"/>
    <ds:schemaRef ds:uri="689964ec-e939-4341-a3ff-2a40e91928f6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Word for the web</Application>
  <DocSecurity>4</DocSecurity>
  <ScaleCrop>false</ScaleCrop>
  <Company>Victoria State Government, Department of Families, Fairness and Housing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- Media Release - Victorian Disability Advisory Council Announcement</dc:title>
  <dc:subject>Disability - Media Release - Victorian Disability Advisory Council Announcement</dc:subject>
  <dc:creator>Office for Disability</dc:creator>
  <cp:keywords/>
  <dcterms:created xsi:type="dcterms:W3CDTF">2023-10-12T23:15:00Z</dcterms:created>
  <dcterms:modified xsi:type="dcterms:W3CDTF">2025-08-03T23:27:49Z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0x010100CFA070CBDEE3C84C87EF48C582F1029F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2023-10-12T05:15:10Z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2694153b-9144-40ca-9b96-a5ba2f53078d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ediaServiceImageTags">
    <vt:lpwstr/>
  </property>
</Properties>
</file>