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C5D8" w14:textId="535055D8" w:rsidR="00CC18AF" w:rsidRDefault="00CC18AF" w:rsidP="00CC18AF">
      <w:pPr>
        <w:pStyle w:val="Documenttitle"/>
      </w:pPr>
      <w:r>
        <w:rPr>
          <w:noProof/>
        </w:rPr>
        <w:drawing>
          <wp:anchor distT="0" distB="0" distL="114300" distR="114300" simplePos="0" relativeHeight="251659264" behindDoc="1" locked="1" layoutInCell="1" allowOverlap="1" wp14:anchorId="4021B7DF" wp14:editId="6741686F">
            <wp:simplePos x="0" y="0"/>
            <wp:positionH relativeFrom="page">
              <wp:posOffset>0</wp:posOffset>
            </wp:positionH>
            <wp:positionV relativeFrom="page">
              <wp:posOffset>467995</wp:posOffset>
            </wp:positionV>
            <wp:extent cx="6479540" cy="678815"/>
            <wp:effectExtent l="0" t="0" r="0" b="6985"/>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rnment Families, Fairness and Hous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678815"/>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218DD586" w14:textId="3DC9AA96" w:rsidR="00CC18AF" w:rsidRPr="003862EC" w:rsidRDefault="00DE6D14" w:rsidP="00CC18AF">
      <w:pPr>
        <w:pStyle w:val="Dateofmediarelease"/>
      </w:pPr>
      <w:r>
        <w:t>Tuesday 18 April 202</w:t>
      </w:r>
      <w:r w:rsidR="00583C3A">
        <w:t>3</w:t>
      </w:r>
      <w:r w:rsidR="003862EC">
        <w:t xml:space="preserve"> </w:t>
      </w:r>
    </w:p>
    <w:p w14:paraId="29085434" w14:textId="77777777" w:rsidR="00DE6D14" w:rsidRPr="00DE6D14" w:rsidRDefault="00DE6D14" w:rsidP="00DE6D14">
      <w:pPr>
        <w:pBdr>
          <w:top w:val="nil"/>
          <w:left w:val="nil"/>
          <w:bottom w:val="nil"/>
          <w:right w:val="nil"/>
          <w:between w:val="nil"/>
          <w:bar w:val="nil"/>
        </w:pBdr>
        <w:spacing w:after="200" w:line="240" w:lineRule="auto"/>
        <w:jc w:val="both"/>
        <w:rPr>
          <w:rFonts w:eastAsia="Calibri" w:cs="Arial"/>
          <w:b/>
          <w:bCs/>
          <w:color w:val="000000"/>
          <w:sz w:val="36"/>
          <w:szCs w:val="36"/>
          <w:u w:color="000000"/>
          <w:bdr w:val="nil"/>
          <w:lang w:val="de-DE" w:eastAsia="en-AU"/>
          <w14:textOutline w14:w="0" w14:cap="flat" w14:cmpd="sng" w14:algn="ctr">
            <w14:noFill/>
            <w14:prstDash w14:val="solid"/>
            <w14:bevel/>
          </w14:textOutline>
        </w:rPr>
      </w:pPr>
      <w:r w:rsidRPr="00DE6D14">
        <w:rPr>
          <w:rFonts w:eastAsia="Calibri" w:cs="Arial"/>
          <w:b/>
          <w:bCs/>
          <w:color w:val="000000"/>
          <w:sz w:val="36"/>
          <w:szCs w:val="36"/>
          <w:u w:color="000000"/>
          <w:bdr w:val="nil"/>
          <w:lang w:val="de-DE" w:eastAsia="en-AU"/>
          <w14:textOutline w14:w="0" w14:cap="flat" w14:cmpd="sng" w14:algn="ctr">
            <w14:noFill/>
            <w14:prstDash w14:val="solid"/>
            <w14:bevel/>
          </w14:textOutline>
        </w:rPr>
        <w:t>RECOGNISING THE EVERYDAY HEROES WHO KEEP CHILDREN SAFE</w:t>
      </w:r>
    </w:p>
    <w:p w14:paraId="3F931A7E" w14:textId="77777777" w:rsidR="00DE6D14" w:rsidRPr="00DE6D14" w:rsidRDefault="00DE6D14" w:rsidP="00DE6D14">
      <w:pPr>
        <w:pBdr>
          <w:top w:val="nil"/>
          <w:left w:val="nil"/>
          <w:bottom w:val="nil"/>
          <w:right w:val="nil"/>
          <w:between w:val="nil"/>
          <w:bar w:val="nil"/>
        </w:pBdr>
        <w:spacing w:after="200" w:line="240" w:lineRule="auto"/>
        <w:jc w:val="both"/>
        <w:rPr>
          <w:rFonts w:cs="Arial"/>
          <w:sz w:val="22"/>
          <w:szCs w:val="22"/>
          <w:lang w:val="en-US" w:eastAsia="en-AU"/>
        </w:rPr>
      </w:pPr>
      <w:bookmarkStart w:id="0" w:name="_Hlk108600431"/>
      <w:r w:rsidRPr="00DE6D14">
        <w:rPr>
          <w:rFonts w:cs="Arial"/>
          <w:sz w:val="22"/>
          <w:szCs w:val="22"/>
          <w:lang w:val="en-US" w:eastAsia="en-AU"/>
        </w:rPr>
        <w:t xml:space="preserve">Everyone can play a role in protecting vulnerable children and ensuring the next generation of Victorians the best possible start in life. </w:t>
      </w:r>
    </w:p>
    <w:p w14:paraId="096C382E" w14:textId="77777777" w:rsidR="00DE6D14" w:rsidRPr="00DE6D14" w:rsidRDefault="00DE6D14" w:rsidP="00DE6D14">
      <w:pPr>
        <w:pBdr>
          <w:top w:val="nil"/>
          <w:left w:val="nil"/>
          <w:bottom w:val="nil"/>
          <w:right w:val="nil"/>
          <w:between w:val="nil"/>
          <w:bar w:val="nil"/>
        </w:pBdr>
        <w:spacing w:after="200" w:line="240" w:lineRule="auto"/>
        <w:jc w:val="both"/>
        <w:rPr>
          <w:rFonts w:cs="Arial"/>
          <w:sz w:val="22"/>
          <w:szCs w:val="22"/>
          <w:bdr w:val="nil"/>
          <w:lang w:val="en-US" w:eastAsia="en-AU"/>
        </w:rPr>
      </w:pPr>
      <w:r w:rsidRPr="00DE6D14">
        <w:rPr>
          <w:rFonts w:cs="Arial"/>
          <w:sz w:val="22"/>
          <w:szCs w:val="22"/>
          <w:lang w:val="en-US" w:eastAsia="en-AU"/>
        </w:rPr>
        <w:t>From today, Victorians are encouraged to nominate individuals, teams, carers and groups who demonstrate excellence in working with children, young people and their families, for this year’s Victorian Protecting Children Awards.</w:t>
      </w:r>
    </w:p>
    <w:p w14:paraId="17B3FF7A" w14:textId="7CDF284D" w:rsidR="00DE6D14" w:rsidRPr="00DE6D14" w:rsidRDefault="00481ED7" w:rsidP="00DE6D14">
      <w:pPr>
        <w:autoSpaceDE w:val="0"/>
        <w:autoSpaceDN w:val="0"/>
        <w:adjustRightInd w:val="0"/>
        <w:spacing w:after="200" w:line="240" w:lineRule="auto"/>
        <w:jc w:val="both"/>
        <w:rPr>
          <w:rFonts w:eastAsiaTheme="minorEastAsia" w:cs="Arial"/>
          <w:color w:val="000000"/>
          <w:sz w:val="22"/>
          <w:szCs w:val="22"/>
          <w:bdr w:val="nil"/>
          <w:lang w:eastAsia="en-AU"/>
        </w:rPr>
      </w:pPr>
      <w:r>
        <w:rPr>
          <w:rFonts w:eastAsia="Arial Unicode MS" w:cs="Arial"/>
          <w:color w:val="000000"/>
          <w:sz w:val="22"/>
          <w:szCs w:val="22"/>
          <w:bdr w:val="nil"/>
          <w:lang w:val="en-US" w:eastAsia="en-AU"/>
        </w:rPr>
        <w:t>D</w:t>
      </w:r>
      <w:r w:rsidR="007932CB">
        <w:rPr>
          <w:rFonts w:eastAsia="Arial Unicode MS" w:cs="Arial"/>
          <w:color w:val="000000"/>
          <w:sz w:val="22"/>
          <w:szCs w:val="22"/>
          <w:bdr w:val="nil"/>
          <w:lang w:val="en-US" w:eastAsia="en-AU"/>
        </w:rPr>
        <w:t xml:space="preserve">epartment of </w:t>
      </w:r>
      <w:r>
        <w:rPr>
          <w:rFonts w:eastAsia="Arial Unicode MS" w:cs="Arial"/>
          <w:color w:val="000000"/>
          <w:sz w:val="22"/>
          <w:szCs w:val="22"/>
          <w:bdr w:val="nil"/>
          <w:lang w:val="en-US" w:eastAsia="en-AU"/>
        </w:rPr>
        <w:t>F</w:t>
      </w:r>
      <w:r w:rsidR="007932CB">
        <w:rPr>
          <w:rFonts w:eastAsia="Arial Unicode MS" w:cs="Arial"/>
          <w:color w:val="000000"/>
          <w:sz w:val="22"/>
          <w:szCs w:val="22"/>
          <w:bdr w:val="nil"/>
          <w:lang w:val="en-US" w:eastAsia="en-AU"/>
        </w:rPr>
        <w:t>amilies</w:t>
      </w:r>
      <w:r w:rsidR="00FB6692">
        <w:rPr>
          <w:rFonts w:eastAsia="Arial Unicode MS" w:cs="Arial"/>
          <w:color w:val="000000"/>
          <w:sz w:val="22"/>
          <w:szCs w:val="22"/>
          <w:bdr w:val="nil"/>
          <w:lang w:val="en-US" w:eastAsia="en-AU"/>
        </w:rPr>
        <w:t>,</w:t>
      </w:r>
      <w:r w:rsidR="007932CB">
        <w:rPr>
          <w:rFonts w:eastAsia="Arial Unicode MS" w:cs="Arial"/>
          <w:color w:val="000000"/>
          <w:sz w:val="22"/>
          <w:szCs w:val="22"/>
          <w:bdr w:val="nil"/>
          <w:lang w:val="en-US" w:eastAsia="en-AU"/>
        </w:rPr>
        <w:t xml:space="preserve"> </w:t>
      </w:r>
      <w:r>
        <w:rPr>
          <w:rFonts w:eastAsia="Arial Unicode MS" w:cs="Arial"/>
          <w:color w:val="000000"/>
          <w:sz w:val="22"/>
          <w:szCs w:val="22"/>
          <w:bdr w:val="nil"/>
          <w:lang w:val="en-US" w:eastAsia="en-AU"/>
        </w:rPr>
        <w:t>F</w:t>
      </w:r>
      <w:r w:rsidR="007932CB">
        <w:rPr>
          <w:rFonts w:eastAsia="Arial Unicode MS" w:cs="Arial"/>
          <w:color w:val="000000"/>
          <w:sz w:val="22"/>
          <w:szCs w:val="22"/>
          <w:bdr w:val="nil"/>
          <w:lang w:val="en-US" w:eastAsia="en-AU"/>
        </w:rPr>
        <w:t xml:space="preserve">airness and </w:t>
      </w:r>
      <w:r>
        <w:rPr>
          <w:rFonts w:eastAsia="Arial Unicode MS" w:cs="Arial"/>
          <w:color w:val="000000"/>
          <w:sz w:val="22"/>
          <w:szCs w:val="22"/>
          <w:bdr w:val="nil"/>
          <w:lang w:val="en-US" w:eastAsia="en-AU"/>
        </w:rPr>
        <w:t>H</w:t>
      </w:r>
      <w:r w:rsidR="007932CB">
        <w:rPr>
          <w:rFonts w:eastAsia="Arial Unicode MS" w:cs="Arial"/>
          <w:color w:val="000000"/>
          <w:sz w:val="22"/>
          <w:szCs w:val="22"/>
          <w:bdr w:val="nil"/>
          <w:lang w:val="en-US" w:eastAsia="en-AU"/>
        </w:rPr>
        <w:t>ousing</w:t>
      </w:r>
      <w:r>
        <w:rPr>
          <w:rFonts w:eastAsia="Arial Unicode MS" w:cs="Arial"/>
          <w:color w:val="000000"/>
          <w:sz w:val="22"/>
          <w:szCs w:val="22"/>
          <w:bdr w:val="nil"/>
          <w:lang w:val="en-US" w:eastAsia="en-AU"/>
        </w:rPr>
        <w:t xml:space="preserve"> Deputy </w:t>
      </w:r>
      <w:r w:rsidRPr="006E4EC6">
        <w:rPr>
          <w:rFonts w:eastAsia="Arial Unicode MS" w:cs="Arial"/>
          <w:color w:val="000000"/>
          <w:sz w:val="22"/>
          <w:szCs w:val="22"/>
          <w:bdr w:val="nil"/>
          <w:lang w:val="en-US" w:eastAsia="en-AU"/>
        </w:rPr>
        <w:t>Secretary of</w:t>
      </w:r>
      <w:r w:rsidR="0063625D" w:rsidRPr="006E4EC6">
        <w:rPr>
          <w:rFonts w:eastAsia="Arial Unicode MS" w:cs="Arial"/>
          <w:color w:val="000000"/>
          <w:sz w:val="22"/>
          <w:szCs w:val="22"/>
          <w:bdr w:val="nil"/>
          <w:lang w:val="en-US" w:eastAsia="en-AU"/>
        </w:rPr>
        <w:t xml:space="preserve"> Community</w:t>
      </w:r>
      <w:r w:rsidR="0063625D">
        <w:rPr>
          <w:rFonts w:eastAsia="Arial Unicode MS" w:cs="Arial"/>
          <w:color w:val="000000"/>
          <w:sz w:val="22"/>
          <w:szCs w:val="22"/>
          <w:bdr w:val="nil"/>
          <w:lang w:val="en-US" w:eastAsia="en-AU"/>
        </w:rPr>
        <w:t xml:space="preserve"> Operations and Practice Leadership Danny O’Kelly</w:t>
      </w:r>
      <w:r w:rsidR="00DE6D14" w:rsidRPr="00DE6D14">
        <w:rPr>
          <w:rFonts w:eastAsia="Arial Unicode MS" w:cs="Arial"/>
          <w:color w:val="000000"/>
          <w:sz w:val="22"/>
          <w:szCs w:val="22"/>
          <w:bdr w:val="nil"/>
          <w:lang w:val="en-US" w:eastAsia="en-AU"/>
        </w:rPr>
        <w:t xml:space="preserve"> today</w:t>
      </w:r>
      <w:r w:rsidR="00DE6D14" w:rsidRPr="00DE6D14">
        <w:rPr>
          <w:rFonts w:eastAsiaTheme="minorEastAsia" w:cs="Arial"/>
          <w:color w:val="000000"/>
          <w:sz w:val="22"/>
          <w:szCs w:val="22"/>
          <w:bdr w:val="nil"/>
        </w:rPr>
        <w:t xml:space="preserve"> opened nominations for the annual awards</w:t>
      </w:r>
      <w:r w:rsidR="00FB6692">
        <w:rPr>
          <w:rFonts w:eastAsiaTheme="minorEastAsia" w:cs="Arial"/>
          <w:color w:val="000000"/>
          <w:sz w:val="22"/>
          <w:szCs w:val="22"/>
          <w:bdr w:val="nil"/>
        </w:rPr>
        <w:t>,</w:t>
      </w:r>
      <w:r w:rsidR="00DE6D14" w:rsidRPr="00DE6D14">
        <w:rPr>
          <w:rFonts w:eastAsiaTheme="minorEastAsia" w:cs="Arial"/>
          <w:color w:val="000000"/>
          <w:sz w:val="22"/>
          <w:szCs w:val="22"/>
          <w:bdr w:val="nil"/>
        </w:rPr>
        <w:t xml:space="preserve"> which</w:t>
      </w:r>
      <w:r w:rsidR="00DE6D14" w:rsidRPr="00DE6D14">
        <w:rPr>
          <w:rFonts w:eastAsiaTheme="minorEastAsia" w:cs="Arial"/>
          <w:color w:val="000000"/>
          <w:sz w:val="24"/>
          <w:szCs w:val="24"/>
          <w:bdr w:val="nil"/>
          <w:lang w:eastAsia="en-AU"/>
        </w:rPr>
        <w:t xml:space="preserve"> </w:t>
      </w:r>
      <w:r w:rsidR="00DE6D14" w:rsidRPr="00DE6D14">
        <w:rPr>
          <w:rFonts w:eastAsiaTheme="minorEastAsia" w:cs="Arial"/>
          <w:color w:val="000000"/>
          <w:sz w:val="22"/>
          <w:szCs w:val="22"/>
          <w:bdr w:val="nil"/>
          <w:lang w:eastAsia="en-AU"/>
        </w:rPr>
        <w:t>celebrate the exceptional efforts and dedication of Victorians who keep children and young people safe</w:t>
      </w:r>
      <w:r w:rsidR="004D7C90">
        <w:rPr>
          <w:rFonts w:eastAsiaTheme="minorEastAsia" w:cs="Arial"/>
          <w:color w:val="000000"/>
          <w:sz w:val="22"/>
          <w:szCs w:val="22"/>
          <w:bdr w:val="nil"/>
          <w:lang w:eastAsia="en-AU"/>
        </w:rPr>
        <w:t>,</w:t>
      </w:r>
      <w:r w:rsidR="00DE6D14" w:rsidRPr="00DE6D14">
        <w:rPr>
          <w:rFonts w:eastAsiaTheme="minorEastAsia" w:cs="Arial"/>
          <w:color w:val="000000"/>
          <w:sz w:val="22"/>
          <w:szCs w:val="22"/>
          <w:bdr w:val="nil"/>
          <w:lang w:eastAsia="en-AU"/>
        </w:rPr>
        <w:t xml:space="preserve"> and families and carers strong. </w:t>
      </w:r>
    </w:p>
    <w:p w14:paraId="6F5C98B9" w14:textId="77777777" w:rsidR="00DE6D14" w:rsidRPr="00DE6D14" w:rsidRDefault="00DE6D14" w:rsidP="00DE6D14">
      <w:pPr>
        <w:autoSpaceDE w:val="0"/>
        <w:autoSpaceDN w:val="0"/>
        <w:adjustRightInd w:val="0"/>
        <w:spacing w:after="200" w:line="240" w:lineRule="auto"/>
        <w:jc w:val="both"/>
        <w:rPr>
          <w:rFonts w:eastAsiaTheme="minorEastAsia" w:cs="Arial"/>
          <w:sz w:val="22"/>
          <w:szCs w:val="22"/>
          <w:lang w:eastAsia="en-AU"/>
        </w:rPr>
      </w:pPr>
      <w:r w:rsidRPr="00DE6D14">
        <w:rPr>
          <w:rFonts w:eastAsiaTheme="minorEastAsia" w:cs="Arial"/>
          <w:color w:val="000000"/>
          <w:sz w:val="22"/>
          <w:szCs w:val="22"/>
          <w:bdr w:val="nil"/>
        </w:rPr>
        <w:t xml:space="preserve">Nominations are open to </w:t>
      </w:r>
      <w:r w:rsidRPr="00DE6D14">
        <w:rPr>
          <w:rFonts w:eastAsiaTheme="minorEastAsia" w:cs="Arial"/>
          <w:color w:val="000000"/>
          <w:sz w:val="22"/>
          <w:szCs w:val="22"/>
          <w:lang w:eastAsia="en-AU"/>
        </w:rPr>
        <w:t>people</w:t>
      </w:r>
      <w:r w:rsidRPr="00DE6D14">
        <w:rPr>
          <w:rFonts w:eastAsiaTheme="minorEastAsia" w:cs="Arial"/>
          <w:sz w:val="22"/>
          <w:szCs w:val="22"/>
          <w:lang w:eastAsia="en-AU"/>
        </w:rPr>
        <w:t xml:space="preserve"> working </w:t>
      </w:r>
      <w:r w:rsidRPr="00DE6D14">
        <w:rPr>
          <w:rFonts w:eastAsiaTheme="minorEastAsia" w:cs="Arial"/>
          <w:color w:val="000000"/>
          <w:sz w:val="22"/>
          <w:szCs w:val="22"/>
          <w:bdr w:val="nil"/>
          <w:lang w:eastAsia="en-AU"/>
        </w:rPr>
        <w:t xml:space="preserve">in </w:t>
      </w:r>
      <w:r w:rsidRPr="00DE6D14">
        <w:rPr>
          <w:rFonts w:eastAsiaTheme="minorEastAsia" w:cs="Arial"/>
          <w:sz w:val="22"/>
          <w:szCs w:val="22"/>
          <w:lang w:eastAsia="en-AU"/>
        </w:rPr>
        <w:t>child and family services, child protection, government and academic organisations, and foster, kinship and permanent carers, volunteers, and community members across 11 award categories.</w:t>
      </w:r>
    </w:p>
    <w:p w14:paraId="4E5BF442" w14:textId="77777777" w:rsidR="00DE6D14" w:rsidRPr="00DE6D14" w:rsidRDefault="00DE6D14" w:rsidP="00DE6D14">
      <w:pPr>
        <w:spacing w:after="200" w:line="276" w:lineRule="auto"/>
        <w:jc w:val="both"/>
        <w:textAlignment w:val="baseline"/>
        <w:rPr>
          <w:rFonts w:eastAsiaTheme="minorEastAsia" w:cs="Arial"/>
          <w:sz w:val="22"/>
          <w:szCs w:val="22"/>
        </w:rPr>
      </w:pPr>
      <w:r w:rsidRPr="00DE6D14">
        <w:rPr>
          <w:rFonts w:eastAsiaTheme="minorEastAsia" w:cs="Arial"/>
          <w:sz w:val="22"/>
          <w:szCs w:val="22"/>
        </w:rPr>
        <w:t>These include the Minister's Award for Excellence in Protecting Children, Robin Clark Leadership Award, Robin Clark Making a Difference Award, Carer Award, Engaging Kids in School Award, Keeping At Risk Young People Safe Award, CREATE Positive Impacts Award – CREATE Foundation, Child and Youth Empowerment Award – Commission for Children and Young People, The Walda Blow Aboriginal Children and Young People Award – Commission for Children and Young People, Leaving a Legacy Award – Centre for Excellence in Child and Family Welfare, and Chief Practitioner’s Award – Department of Families Fairness and Housing.</w:t>
      </w:r>
    </w:p>
    <w:p w14:paraId="38B655FA" w14:textId="77777777" w:rsidR="00DE6D14" w:rsidRPr="00DE6D14" w:rsidRDefault="00DE6D14" w:rsidP="00DE6D14">
      <w:pPr>
        <w:spacing w:after="0" w:line="240" w:lineRule="atLeast"/>
        <w:jc w:val="both"/>
        <w:rPr>
          <w:rFonts w:eastAsiaTheme="minorEastAsia" w:cs="Arial"/>
          <w:sz w:val="22"/>
          <w:szCs w:val="22"/>
        </w:rPr>
      </w:pPr>
      <w:r w:rsidRPr="00DE6D14">
        <w:rPr>
          <w:rFonts w:eastAsiaTheme="minorEastAsia" w:cs="Arial"/>
          <w:sz w:val="22"/>
          <w:szCs w:val="22"/>
        </w:rPr>
        <w:t xml:space="preserve">Child Protection can be a demanding and rewarding work and it’s important we call out the effort and achievements of those who work tirelessly on the frontline every day to keep children safe. </w:t>
      </w:r>
    </w:p>
    <w:p w14:paraId="460D3508" w14:textId="77777777" w:rsidR="00DE6D14" w:rsidRPr="00DE6D14" w:rsidRDefault="00DE6D14" w:rsidP="00DE6D14">
      <w:pPr>
        <w:spacing w:after="0" w:line="240" w:lineRule="atLeast"/>
        <w:jc w:val="both"/>
        <w:rPr>
          <w:rFonts w:eastAsiaTheme="minorEastAsia" w:cs="Arial"/>
          <w:color w:val="000000" w:themeColor="text1"/>
          <w:sz w:val="22"/>
          <w:szCs w:val="22"/>
        </w:rPr>
      </w:pPr>
    </w:p>
    <w:p w14:paraId="03B84C40" w14:textId="77777777" w:rsidR="00DE6D14" w:rsidRPr="00DE6D14" w:rsidRDefault="00DE6D14" w:rsidP="00DE6D14">
      <w:pPr>
        <w:spacing w:after="200" w:line="276" w:lineRule="auto"/>
        <w:jc w:val="both"/>
        <w:textAlignment w:val="baseline"/>
        <w:rPr>
          <w:rFonts w:eastAsiaTheme="minorEastAsia" w:cs="Arial"/>
          <w:sz w:val="22"/>
          <w:szCs w:val="22"/>
        </w:rPr>
      </w:pPr>
      <w:r w:rsidRPr="00DE6D14">
        <w:rPr>
          <w:rFonts w:eastAsiaTheme="minorEastAsia" w:cs="Arial"/>
          <w:sz w:val="22"/>
          <w:szCs w:val="22"/>
        </w:rPr>
        <w:t xml:space="preserve">Nominations for this year’s Victorian Protecting Children Awards close on Friday 19 May and winners will be announced at a special awards ceremony during Child Protection Week in September. </w:t>
      </w:r>
    </w:p>
    <w:p w14:paraId="5051ECA5" w14:textId="32853828" w:rsidR="00DE6D14" w:rsidRPr="00DE6D14" w:rsidRDefault="00DE6D14" w:rsidP="00DE6D14">
      <w:pPr>
        <w:spacing w:after="200" w:line="276" w:lineRule="auto"/>
        <w:jc w:val="both"/>
        <w:textAlignment w:val="baseline"/>
        <w:rPr>
          <w:rFonts w:eastAsiaTheme="minorEastAsia" w:cs="Arial"/>
          <w:sz w:val="22"/>
          <w:szCs w:val="22"/>
        </w:rPr>
      </w:pPr>
      <w:r w:rsidRPr="00DE6D14">
        <w:rPr>
          <w:rFonts w:eastAsiaTheme="minorEastAsia" w:cs="Arial"/>
          <w:sz w:val="22"/>
          <w:szCs w:val="22"/>
        </w:rPr>
        <w:t xml:space="preserve">To find out more and to submit a nomination visit: </w:t>
      </w:r>
      <w:hyperlink r:id="rId11" w:history="1">
        <w:hyperlink r:id="rId12" w:tgtFrame="_blank" w:history="1">
          <w:r w:rsidRPr="00696555">
            <w:rPr>
              <w:rStyle w:val="Hyperlink"/>
              <w:rFonts w:eastAsiaTheme="minorEastAsia" w:cs="Arial"/>
              <w:sz w:val="22"/>
              <w:szCs w:val="22"/>
            </w:rPr>
            <w:t>dffh.vic.gov.au/victorian-protecting-children-awards</w:t>
          </w:r>
        </w:hyperlink>
      </w:hyperlink>
      <w:r w:rsidRPr="00DE6D14">
        <w:rPr>
          <w:rFonts w:eastAsiaTheme="minorEastAsia" w:cs="Arial"/>
          <w:sz w:val="22"/>
          <w:szCs w:val="22"/>
        </w:rPr>
        <w:t>. </w:t>
      </w:r>
    </w:p>
    <w:p w14:paraId="71F05506" w14:textId="4A5E240B" w:rsidR="00DE6D14" w:rsidRPr="00DE6D14" w:rsidRDefault="00DE6D14" w:rsidP="00DE6D14">
      <w:pPr>
        <w:spacing w:after="0" w:line="240" w:lineRule="atLeast"/>
        <w:jc w:val="both"/>
        <w:rPr>
          <w:rFonts w:eastAsiaTheme="minorEastAsia" w:cs="Arial"/>
          <w:color w:val="000000"/>
          <w:sz w:val="22"/>
          <w:szCs w:val="22"/>
          <w:bdr w:val="nil"/>
        </w:rPr>
      </w:pPr>
      <w:r w:rsidRPr="00DE6D14">
        <w:rPr>
          <w:rFonts w:eastAsiaTheme="minorEastAsia" w:cs="Arial"/>
          <w:color w:val="000000"/>
          <w:sz w:val="22"/>
          <w:szCs w:val="22"/>
          <w:bdr w:val="nil"/>
        </w:rPr>
        <w:t xml:space="preserve">Our child protection practitioners, service agencies and carers perform vital work that helps keep children safe and foster the next generation of Victorians, but we need more people to put their hand up. If you can, consider doing a job that matters to make a difference to a young life. For more information on a career in child protection visit: </w:t>
      </w:r>
      <w:hyperlink r:id="rId13" w:history="1">
        <w:r w:rsidR="00696555" w:rsidRPr="00D061B9">
          <w:rPr>
            <w:rStyle w:val="Hyperlink"/>
            <w:rFonts w:eastAsiaTheme="minorEastAsia" w:cs="Arial"/>
            <w:sz w:val="22"/>
            <w:szCs w:val="22"/>
            <w:bdr w:val="nil"/>
          </w:rPr>
          <w:t>https://childprotectionjobs.dffh.vic.gov.au/</w:t>
        </w:r>
      </w:hyperlink>
      <w:r w:rsidR="00696555">
        <w:rPr>
          <w:rFonts w:eastAsiaTheme="minorEastAsia" w:cs="Arial"/>
          <w:color w:val="000000"/>
          <w:sz w:val="22"/>
          <w:szCs w:val="22"/>
          <w:bdr w:val="nil"/>
        </w:rPr>
        <w:t xml:space="preserve"> </w:t>
      </w:r>
    </w:p>
    <w:p w14:paraId="2BFAB447" w14:textId="77777777" w:rsidR="00DE6D14" w:rsidRPr="00DE6D14" w:rsidRDefault="00DE6D14" w:rsidP="00DE6D14">
      <w:pPr>
        <w:spacing w:after="0" w:line="240" w:lineRule="atLeast"/>
        <w:rPr>
          <w:rFonts w:eastAsiaTheme="minorEastAsia" w:cs="Arial"/>
          <w:color w:val="000000"/>
          <w:sz w:val="22"/>
          <w:szCs w:val="22"/>
          <w:bdr w:val="nil"/>
        </w:rPr>
      </w:pPr>
    </w:p>
    <w:p w14:paraId="4BE2CD40" w14:textId="04740F91" w:rsidR="00DE6D14" w:rsidRPr="00DE6D14" w:rsidRDefault="00DE6D14" w:rsidP="00DE6D14">
      <w:pPr>
        <w:spacing w:after="200" w:line="240" w:lineRule="atLeast"/>
        <w:jc w:val="both"/>
        <w:outlineLvl w:val="0"/>
        <w:rPr>
          <w:rFonts w:eastAsia="Calibri" w:cs="Arial"/>
          <w:bCs/>
          <w:i/>
          <w:iCs/>
          <w:color w:val="000000"/>
          <w:sz w:val="22"/>
          <w:szCs w:val="22"/>
          <w:bdr w:val="nil"/>
          <w:lang w:val="en-US" w:eastAsia="en-AU"/>
        </w:rPr>
      </w:pPr>
      <w:r w:rsidRPr="00DE6D14">
        <w:rPr>
          <w:rFonts w:cs="Arial"/>
          <w:b/>
          <w:bCs/>
          <w:kern w:val="36"/>
          <w:sz w:val="22"/>
          <w:szCs w:val="22"/>
          <w:lang w:val="en-US" w:eastAsia="en-AU"/>
        </w:rPr>
        <w:t xml:space="preserve">Quotes attributable to </w:t>
      </w:r>
      <w:bookmarkEnd w:id="0"/>
      <w:r w:rsidR="0063625D">
        <w:rPr>
          <w:rFonts w:cs="Arial"/>
          <w:b/>
          <w:bCs/>
          <w:kern w:val="36"/>
          <w:sz w:val="22"/>
          <w:szCs w:val="22"/>
          <w:lang w:val="en-US" w:eastAsia="en-AU"/>
        </w:rPr>
        <w:t>Deputy Secretar</w:t>
      </w:r>
      <w:r w:rsidR="007932CB">
        <w:rPr>
          <w:rFonts w:cs="Arial"/>
          <w:b/>
          <w:bCs/>
          <w:kern w:val="36"/>
          <w:sz w:val="22"/>
          <w:szCs w:val="22"/>
          <w:lang w:val="en-US" w:eastAsia="en-AU"/>
        </w:rPr>
        <w:t>y,</w:t>
      </w:r>
      <w:r w:rsidR="006970CF">
        <w:rPr>
          <w:rFonts w:cs="Arial"/>
          <w:b/>
          <w:bCs/>
          <w:kern w:val="36"/>
          <w:sz w:val="22"/>
          <w:szCs w:val="22"/>
          <w:lang w:val="en-US" w:eastAsia="en-AU"/>
        </w:rPr>
        <w:t xml:space="preserve"> </w:t>
      </w:r>
      <w:r w:rsidR="0063625D">
        <w:rPr>
          <w:rFonts w:cs="Arial"/>
          <w:b/>
          <w:bCs/>
          <w:kern w:val="36"/>
          <w:sz w:val="22"/>
          <w:szCs w:val="22"/>
          <w:lang w:val="en-US" w:eastAsia="en-AU"/>
        </w:rPr>
        <w:t>Community Operations and Practice Leadership</w:t>
      </w:r>
      <w:r w:rsidR="006970CF">
        <w:rPr>
          <w:rFonts w:cs="Arial"/>
          <w:b/>
          <w:bCs/>
          <w:kern w:val="36"/>
          <w:sz w:val="22"/>
          <w:szCs w:val="22"/>
          <w:lang w:val="en-US" w:eastAsia="en-AU"/>
        </w:rPr>
        <w:t xml:space="preserve"> Danny O’Kelly:</w:t>
      </w:r>
    </w:p>
    <w:p w14:paraId="56E8F8B3" w14:textId="1434DC0D" w:rsidR="00DE6D14" w:rsidRPr="00DE6D14" w:rsidRDefault="00DE6D14" w:rsidP="00DE6D14">
      <w:pPr>
        <w:spacing w:after="200" w:line="276" w:lineRule="auto"/>
        <w:jc w:val="both"/>
        <w:textAlignment w:val="baseline"/>
        <w:rPr>
          <w:rFonts w:eastAsiaTheme="minorHAnsi" w:cs="Arial"/>
          <w:i/>
          <w:iCs/>
          <w:color w:val="000000"/>
          <w:sz w:val="22"/>
          <w:szCs w:val="22"/>
        </w:rPr>
      </w:pPr>
      <w:r w:rsidRPr="00DE6D14">
        <w:rPr>
          <w:rFonts w:eastAsiaTheme="minorHAnsi" w:cs="Arial"/>
          <w:i/>
          <w:iCs/>
          <w:color w:val="000000"/>
          <w:sz w:val="22"/>
          <w:szCs w:val="22"/>
        </w:rPr>
        <w:t>“Now in its 20</w:t>
      </w:r>
      <w:r w:rsidRPr="00DE6D14">
        <w:rPr>
          <w:rFonts w:eastAsiaTheme="minorHAnsi" w:cs="Arial"/>
          <w:i/>
          <w:iCs/>
          <w:color w:val="000000"/>
          <w:sz w:val="22"/>
          <w:szCs w:val="22"/>
          <w:vertAlign w:val="superscript"/>
        </w:rPr>
        <w:t>th</w:t>
      </w:r>
      <w:r w:rsidRPr="00DE6D14">
        <w:rPr>
          <w:rFonts w:eastAsiaTheme="minorHAnsi" w:cs="Arial"/>
          <w:i/>
          <w:iCs/>
          <w:color w:val="000000"/>
          <w:sz w:val="22"/>
          <w:szCs w:val="22"/>
        </w:rPr>
        <w:t xml:space="preserve"> year, the Victorian Protecting Children Awards recognise </w:t>
      </w:r>
      <w:r w:rsidR="00FB6692" w:rsidRPr="00FB6692">
        <w:rPr>
          <w:rFonts w:eastAsiaTheme="minorHAnsi" w:cs="Arial"/>
          <w:i/>
          <w:iCs/>
          <w:color w:val="000000"/>
          <w:sz w:val="22"/>
          <w:szCs w:val="22"/>
        </w:rPr>
        <w:t xml:space="preserve">our </w:t>
      </w:r>
      <w:r w:rsidRPr="00DE6D14">
        <w:rPr>
          <w:rFonts w:eastAsiaTheme="minorHAnsi" w:cs="Arial"/>
          <w:i/>
          <w:iCs/>
          <w:color w:val="000000"/>
          <w:sz w:val="22"/>
          <w:szCs w:val="22"/>
        </w:rPr>
        <w:t>unsung heroes across the children and family services system who make Victoria make a difference to young and vulnerable Victorians.”</w:t>
      </w:r>
    </w:p>
    <w:p w14:paraId="2D49E4ED" w14:textId="08295813" w:rsidR="00322CC7" w:rsidRPr="00FB6692" w:rsidRDefault="00DE6D14" w:rsidP="00F8355B">
      <w:pPr>
        <w:spacing w:after="200" w:line="276" w:lineRule="auto"/>
        <w:jc w:val="both"/>
        <w:textAlignment w:val="baseline"/>
        <w:rPr>
          <w:rFonts w:cs="Arial"/>
          <w:sz w:val="22"/>
          <w:szCs w:val="22"/>
        </w:rPr>
      </w:pPr>
      <w:r w:rsidRPr="00DE6D14">
        <w:rPr>
          <w:rFonts w:eastAsiaTheme="minorHAnsi" w:cs="Arial"/>
          <w:i/>
          <w:iCs/>
          <w:color w:val="000000"/>
          <w:sz w:val="22"/>
          <w:szCs w:val="22"/>
        </w:rPr>
        <w:t>“Our child protection staff, service agencies and carers work tirelessly to protect vulnerable children and young people and now is the time to recognise that hard work and ask for more Victorians to put their hand up to help.”</w:t>
      </w:r>
    </w:p>
    <w:sectPr w:rsidR="00322CC7" w:rsidRPr="00FB6692" w:rsidSect="006D1B32">
      <w:footerReference w:type="default" r:id="rId14"/>
      <w:pgSz w:w="11906" w:h="16838" w:code="9"/>
      <w:pgMar w:top="851" w:right="851" w:bottom="993"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097D" w14:textId="77777777" w:rsidR="00EF34BD" w:rsidRDefault="00EF34BD" w:rsidP="00A00957">
      <w:pPr>
        <w:spacing w:after="0" w:line="240" w:lineRule="auto"/>
      </w:pPr>
      <w:r>
        <w:separator/>
      </w:r>
    </w:p>
  </w:endnote>
  <w:endnote w:type="continuationSeparator" w:id="0">
    <w:p w14:paraId="3061DB20" w14:textId="77777777" w:rsidR="00EF34BD" w:rsidRDefault="00EF34BD" w:rsidP="00A00957">
      <w:pPr>
        <w:spacing w:after="0" w:line="240" w:lineRule="auto"/>
      </w:pPr>
      <w:r>
        <w:continuationSeparator/>
      </w:r>
    </w:p>
  </w:endnote>
  <w:endnote w:type="continuationNotice" w:id="1">
    <w:p w14:paraId="2E057C5D" w14:textId="77777777" w:rsidR="00EF34BD" w:rsidRDefault="00EF3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A80B" w14:textId="5C330FA2" w:rsidR="006D1B32" w:rsidRPr="00F65AA9" w:rsidRDefault="00A00957" w:rsidP="006D1B32">
    <w:pPr>
      <w:pStyle w:val="Footer"/>
    </w:pPr>
    <w:r>
      <w:rPr>
        <w:noProof/>
      </w:rPr>
      <mc:AlternateContent>
        <mc:Choice Requires="wps">
          <w:drawing>
            <wp:anchor distT="0" distB="0" distL="114300" distR="114300" simplePos="0" relativeHeight="251658240" behindDoc="0" locked="0" layoutInCell="0" allowOverlap="1" wp14:anchorId="2DEBA766" wp14:editId="314FCE89">
              <wp:simplePos x="0" y="0"/>
              <wp:positionH relativeFrom="page">
                <wp:posOffset>0</wp:posOffset>
              </wp:positionH>
              <wp:positionV relativeFrom="page">
                <wp:posOffset>10189210</wp:posOffset>
              </wp:positionV>
              <wp:extent cx="7560310" cy="311785"/>
              <wp:effectExtent l="0" t="0" r="0" b="12065"/>
              <wp:wrapNone/>
              <wp:docPr id="2" name="MSIPCM7c8a4d0aaf485246de66cb24"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AF917" w14:textId="7B916546" w:rsidR="00A00957" w:rsidRPr="00A00957" w:rsidRDefault="00696555" w:rsidP="00A00957">
                          <w:pPr>
                            <w:spacing w:after="0"/>
                            <w:jc w:val="center"/>
                            <w:rPr>
                              <w:rFonts w:ascii="Arial Black" w:hAnsi="Arial Black"/>
                              <w:color w:val="E4100E"/>
                              <w:sz w:val="20"/>
                            </w:rPr>
                          </w:pPr>
                          <w:r>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EBA766" id="_x0000_t202" coordsize="21600,21600" o:spt="202" path="m,l,21600r21600,l21600,xe">
              <v:stroke joinstyle="miter"/>
              <v:path gradientshapeok="t" o:connecttype="rect"/>
            </v:shapetype>
            <v:shape id="MSIPCM7c8a4d0aaf485246de66cb24"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03AF917" w14:textId="7B916546" w:rsidR="00A00957" w:rsidRPr="00A00957" w:rsidRDefault="00696555" w:rsidP="00A00957">
                    <w:pPr>
                      <w:spacing w:after="0"/>
                      <w:jc w:val="center"/>
                      <w:rPr>
                        <w:rFonts w:ascii="Arial Black" w:hAnsi="Arial Black"/>
                        <w:color w:val="E4100E"/>
                        <w:sz w:val="20"/>
                      </w:rPr>
                    </w:pPr>
                    <w:r>
                      <w:rPr>
                        <w:rFonts w:ascii="Arial Black" w:hAnsi="Arial Black"/>
                        <w:color w:val="E4100E"/>
                        <w:sz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2633" w14:textId="77777777" w:rsidR="00EF34BD" w:rsidRDefault="00EF34BD" w:rsidP="00A00957">
      <w:pPr>
        <w:spacing w:after="0" w:line="240" w:lineRule="auto"/>
      </w:pPr>
      <w:r>
        <w:separator/>
      </w:r>
    </w:p>
  </w:footnote>
  <w:footnote w:type="continuationSeparator" w:id="0">
    <w:p w14:paraId="392A4084" w14:textId="77777777" w:rsidR="00EF34BD" w:rsidRDefault="00EF34BD" w:rsidP="00A00957">
      <w:pPr>
        <w:spacing w:after="0" w:line="240" w:lineRule="auto"/>
      </w:pPr>
      <w:r>
        <w:continuationSeparator/>
      </w:r>
    </w:p>
  </w:footnote>
  <w:footnote w:type="continuationNotice" w:id="1">
    <w:p w14:paraId="1F66B0CB" w14:textId="77777777" w:rsidR="00EF34BD" w:rsidRDefault="00EF3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783"/>
    <w:multiLevelType w:val="hybridMultilevel"/>
    <w:tmpl w:val="405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140920">
    <w:abstractNumId w:val="0"/>
  </w:num>
  <w:num w:numId="2" w16cid:durableId="122507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8"/>
    <w:rsid w:val="00012D7A"/>
    <w:rsid w:val="00021625"/>
    <w:rsid w:val="000520AD"/>
    <w:rsid w:val="0006132B"/>
    <w:rsid w:val="000B61EE"/>
    <w:rsid w:val="00136171"/>
    <w:rsid w:val="001628DF"/>
    <w:rsid w:val="00177241"/>
    <w:rsid w:val="00185907"/>
    <w:rsid w:val="00195562"/>
    <w:rsid w:val="001A2D7F"/>
    <w:rsid w:val="001C6DDE"/>
    <w:rsid w:val="002122FD"/>
    <w:rsid w:val="00212608"/>
    <w:rsid w:val="00283D11"/>
    <w:rsid w:val="002B20D8"/>
    <w:rsid w:val="002B6FF3"/>
    <w:rsid w:val="002B73CB"/>
    <w:rsid w:val="002C7C09"/>
    <w:rsid w:val="002E1F3B"/>
    <w:rsid w:val="002E68E8"/>
    <w:rsid w:val="00302297"/>
    <w:rsid w:val="00322CC7"/>
    <w:rsid w:val="00327274"/>
    <w:rsid w:val="003331B8"/>
    <w:rsid w:val="003451ED"/>
    <w:rsid w:val="00363E9E"/>
    <w:rsid w:val="003744D0"/>
    <w:rsid w:val="003862EC"/>
    <w:rsid w:val="00392C8F"/>
    <w:rsid w:val="003C59BF"/>
    <w:rsid w:val="003E762F"/>
    <w:rsid w:val="003F0C58"/>
    <w:rsid w:val="00403F70"/>
    <w:rsid w:val="00436B17"/>
    <w:rsid w:val="00446D96"/>
    <w:rsid w:val="00481ED7"/>
    <w:rsid w:val="00482018"/>
    <w:rsid w:val="004855C2"/>
    <w:rsid w:val="004A2615"/>
    <w:rsid w:val="004B4018"/>
    <w:rsid w:val="004B7FF2"/>
    <w:rsid w:val="004D7C90"/>
    <w:rsid w:val="00507938"/>
    <w:rsid w:val="005242B4"/>
    <w:rsid w:val="00526128"/>
    <w:rsid w:val="005505E2"/>
    <w:rsid w:val="00551412"/>
    <w:rsid w:val="00570355"/>
    <w:rsid w:val="005765B2"/>
    <w:rsid w:val="00583C3A"/>
    <w:rsid w:val="005845EF"/>
    <w:rsid w:val="00585A70"/>
    <w:rsid w:val="005A35F2"/>
    <w:rsid w:val="005D5E8E"/>
    <w:rsid w:val="0063625D"/>
    <w:rsid w:val="00637833"/>
    <w:rsid w:val="00645B99"/>
    <w:rsid w:val="0065751F"/>
    <w:rsid w:val="00666095"/>
    <w:rsid w:val="00696555"/>
    <w:rsid w:val="006970CF"/>
    <w:rsid w:val="00697D6F"/>
    <w:rsid w:val="00697EDC"/>
    <w:rsid w:val="006A47FE"/>
    <w:rsid w:val="006D1B32"/>
    <w:rsid w:val="006E4EC6"/>
    <w:rsid w:val="006E7EC3"/>
    <w:rsid w:val="006F4931"/>
    <w:rsid w:val="007342E7"/>
    <w:rsid w:val="0075453B"/>
    <w:rsid w:val="0076736E"/>
    <w:rsid w:val="0077392A"/>
    <w:rsid w:val="0077672A"/>
    <w:rsid w:val="00787A87"/>
    <w:rsid w:val="007932CB"/>
    <w:rsid w:val="00795EC5"/>
    <w:rsid w:val="007C2445"/>
    <w:rsid w:val="007E50D1"/>
    <w:rsid w:val="00823BE9"/>
    <w:rsid w:val="00847DC2"/>
    <w:rsid w:val="008859FB"/>
    <w:rsid w:val="008C2B44"/>
    <w:rsid w:val="008D0139"/>
    <w:rsid w:val="008D6144"/>
    <w:rsid w:val="008F6275"/>
    <w:rsid w:val="00925A5C"/>
    <w:rsid w:val="00940601"/>
    <w:rsid w:val="00943C2A"/>
    <w:rsid w:val="00964188"/>
    <w:rsid w:val="009A658D"/>
    <w:rsid w:val="009B06D4"/>
    <w:rsid w:val="009E026E"/>
    <w:rsid w:val="009E6ADD"/>
    <w:rsid w:val="00A00957"/>
    <w:rsid w:val="00A00D90"/>
    <w:rsid w:val="00A03CC3"/>
    <w:rsid w:val="00A218BC"/>
    <w:rsid w:val="00A24948"/>
    <w:rsid w:val="00A27FBD"/>
    <w:rsid w:val="00A31226"/>
    <w:rsid w:val="00A55BC9"/>
    <w:rsid w:val="00A61695"/>
    <w:rsid w:val="00A84CF0"/>
    <w:rsid w:val="00A933D7"/>
    <w:rsid w:val="00AB12B9"/>
    <w:rsid w:val="00AB1AB1"/>
    <w:rsid w:val="00AE3D8F"/>
    <w:rsid w:val="00B727B4"/>
    <w:rsid w:val="00B83710"/>
    <w:rsid w:val="00B84748"/>
    <w:rsid w:val="00BA388D"/>
    <w:rsid w:val="00BA7727"/>
    <w:rsid w:val="00BB3F0A"/>
    <w:rsid w:val="00BB6054"/>
    <w:rsid w:val="00BC6E19"/>
    <w:rsid w:val="00C02FCD"/>
    <w:rsid w:val="00C07ADE"/>
    <w:rsid w:val="00C26751"/>
    <w:rsid w:val="00C334A0"/>
    <w:rsid w:val="00CC18AF"/>
    <w:rsid w:val="00CD130C"/>
    <w:rsid w:val="00D147C3"/>
    <w:rsid w:val="00D151B4"/>
    <w:rsid w:val="00D21DA3"/>
    <w:rsid w:val="00D47AD7"/>
    <w:rsid w:val="00D7694E"/>
    <w:rsid w:val="00D84C99"/>
    <w:rsid w:val="00DC16AA"/>
    <w:rsid w:val="00DD2541"/>
    <w:rsid w:val="00DD6E05"/>
    <w:rsid w:val="00DD7F29"/>
    <w:rsid w:val="00DE1E31"/>
    <w:rsid w:val="00DE2765"/>
    <w:rsid w:val="00DE6D14"/>
    <w:rsid w:val="00E12314"/>
    <w:rsid w:val="00E12CCB"/>
    <w:rsid w:val="00E623C0"/>
    <w:rsid w:val="00EA2A72"/>
    <w:rsid w:val="00EB6E79"/>
    <w:rsid w:val="00EB79CE"/>
    <w:rsid w:val="00EE2D7B"/>
    <w:rsid w:val="00EF34BD"/>
    <w:rsid w:val="00F00669"/>
    <w:rsid w:val="00F0509D"/>
    <w:rsid w:val="00F4325E"/>
    <w:rsid w:val="00F63C0C"/>
    <w:rsid w:val="00F712FC"/>
    <w:rsid w:val="00F8355B"/>
    <w:rsid w:val="00FB6692"/>
    <w:rsid w:val="00FC5C8E"/>
    <w:rsid w:val="00FD38C2"/>
    <w:rsid w:val="12DB5EA6"/>
    <w:rsid w:val="23BA4E21"/>
    <w:rsid w:val="2899A7DE"/>
    <w:rsid w:val="2E5ED4B9"/>
    <w:rsid w:val="40EB637A"/>
    <w:rsid w:val="466ECF91"/>
    <w:rsid w:val="47515B17"/>
    <w:rsid w:val="54E89984"/>
    <w:rsid w:val="6008346D"/>
    <w:rsid w:val="65D9E15A"/>
    <w:rsid w:val="77EBC93B"/>
    <w:rsid w:val="78BF0D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A984"/>
  <w15:chartTrackingRefBased/>
  <w15:docId w15:val="{08D2C1B1-D701-480C-A098-9AD04F42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E68E8"/>
    <w:pPr>
      <w:spacing w:after="120" w:line="280" w:lineRule="atLeast"/>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2E68E8"/>
    <w:pPr>
      <w:spacing w:before="300" w:after="0" w:line="240" w:lineRule="auto"/>
    </w:pPr>
    <w:rPr>
      <w:rFonts w:ascii="Arial" w:eastAsia="Times New Roman" w:hAnsi="Arial" w:cs="Arial"/>
      <w:sz w:val="20"/>
      <w:szCs w:val="18"/>
    </w:rPr>
  </w:style>
  <w:style w:type="character" w:customStyle="1" w:styleId="FooterChar">
    <w:name w:val="Footer Char"/>
    <w:basedOn w:val="DefaultParagraphFont"/>
    <w:link w:val="Footer"/>
    <w:uiPriority w:val="99"/>
    <w:rsid w:val="002E68E8"/>
    <w:rPr>
      <w:rFonts w:ascii="Arial" w:eastAsia="Times New Roman" w:hAnsi="Arial" w:cs="Arial"/>
      <w:sz w:val="20"/>
      <w:szCs w:val="18"/>
    </w:rPr>
  </w:style>
  <w:style w:type="paragraph" w:customStyle="1" w:styleId="Documenttitle">
    <w:name w:val="Document title"/>
    <w:uiPriority w:val="8"/>
    <w:rsid w:val="002E68E8"/>
    <w:pPr>
      <w:spacing w:after="80" w:line="460" w:lineRule="atLeast"/>
    </w:pPr>
    <w:rPr>
      <w:rFonts w:ascii="Arial" w:eastAsia="Times New Roman" w:hAnsi="Arial" w:cs="Times New Roman"/>
      <w:b/>
      <w:color w:val="201547"/>
      <w:sz w:val="52"/>
      <w:szCs w:val="50"/>
    </w:rPr>
  </w:style>
  <w:style w:type="character" w:styleId="Hyperlink">
    <w:name w:val="Hyperlink"/>
    <w:uiPriority w:val="99"/>
    <w:rsid w:val="002E68E8"/>
    <w:rPr>
      <w:color w:val="004C97"/>
      <w:u w:val="dotted"/>
    </w:rPr>
  </w:style>
  <w:style w:type="paragraph" w:customStyle="1" w:styleId="Dateofmediarelease">
    <w:name w:val="Date of media release"/>
    <w:basedOn w:val="Normal"/>
    <w:uiPriority w:val="11"/>
    <w:rsid w:val="002E68E8"/>
    <w:pPr>
      <w:spacing w:before="720"/>
    </w:pPr>
    <w:rPr>
      <w:rFonts w:eastAsia="Times"/>
      <w:sz w:val="22"/>
    </w:rPr>
  </w:style>
  <w:style w:type="paragraph" w:customStyle="1" w:styleId="paragraph">
    <w:name w:val="paragraph"/>
    <w:basedOn w:val="Normal"/>
    <w:rsid w:val="002E68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E68E8"/>
  </w:style>
  <w:style w:type="paragraph" w:styleId="Header">
    <w:name w:val="header"/>
    <w:basedOn w:val="Normal"/>
    <w:link w:val="HeaderChar"/>
    <w:uiPriority w:val="99"/>
    <w:unhideWhenUsed/>
    <w:rsid w:val="002E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8E8"/>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795EC5"/>
    <w:rPr>
      <w:sz w:val="16"/>
      <w:szCs w:val="16"/>
    </w:rPr>
  </w:style>
  <w:style w:type="paragraph" w:styleId="CommentText">
    <w:name w:val="annotation text"/>
    <w:basedOn w:val="Normal"/>
    <w:link w:val="CommentTextChar"/>
    <w:uiPriority w:val="99"/>
    <w:semiHidden/>
    <w:unhideWhenUsed/>
    <w:rsid w:val="00795EC5"/>
    <w:pPr>
      <w:spacing w:line="240" w:lineRule="auto"/>
    </w:pPr>
    <w:rPr>
      <w:sz w:val="20"/>
    </w:rPr>
  </w:style>
  <w:style w:type="character" w:customStyle="1" w:styleId="CommentTextChar">
    <w:name w:val="Comment Text Char"/>
    <w:basedOn w:val="DefaultParagraphFont"/>
    <w:link w:val="CommentText"/>
    <w:uiPriority w:val="99"/>
    <w:semiHidden/>
    <w:rsid w:val="00795EC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95EC5"/>
    <w:rPr>
      <w:b/>
      <w:bCs/>
    </w:rPr>
  </w:style>
  <w:style w:type="character" w:customStyle="1" w:styleId="CommentSubjectChar">
    <w:name w:val="Comment Subject Char"/>
    <w:basedOn w:val="CommentTextChar"/>
    <w:link w:val="CommentSubject"/>
    <w:uiPriority w:val="99"/>
    <w:semiHidden/>
    <w:rsid w:val="00795EC5"/>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4855C2"/>
    <w:rPr>
      <w:color w:val="605E5C"/>
      <w:shd w:val="clear" w:color="auto" w:fill="E1DFDD"/>
    </w:rPr>
  </w:style>
  <w:style w:type="character" w:styleId="Mention">
    <w:name w:val="Mention"/>
    <w:basedOn w:val="DefaultParagraphFont"/>
    <w:uiPriority w:val="99"/>
    <w:unhideWhenUsed/>
    <w:rsid w:val="004855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5497">
      <w:bodyDiv w:val="1"/>
      <w:marLeft w:val="0"/>
      <w:marRight w:val="0"/>
      <w:marTop w:val="0"/>
      <w:marBottom w:val="0"/>
      <w:divBdr>
        <w:top w:val="none" w:sz="0" w:space="0" w:color="auto"/>
        <w:left w:val="none" w:sz="0" w:space="0" w:color="auto"/>
        <w:bottom w:val="none" w:sz="0" w:space="0" w:color="auto"/>
        <w:right w:val="none" w:sz="0" w:space="0" w:color="auto"/>
      </w:divBdr>
    </w:div>
    <w:div w:id="12380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ildprotectionjobs.dffh.vic.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ffh.vic.gov.au/victorian-protecting-children-aw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fh.vic.gov.au/victorian-protecting-children-award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6" ma:contentTypeDescription="Create a new document." ma:contentTypeScope="" ma:versionID="4fd91434f5ec77facb823a120dc623b7">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a716b87d91c31ec7745a191a5536d1c3"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FD3AA-654D-4CA9-8CEE-F53AC03CB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7E2E1-4DA9-4EF1-92BA-6EB5BA81093F}">
  <ds:schemaRefs>
    <ds:schemaRef ds:uri="http://schemas.microsoft.com/office/2006/metadata/properties"/>
    <ds:schemaRef ds:uri="http://schemas.microsoft.com/office/infopath/2007/PartnerControls"/>
    <ds:schemaRef ds:uri="689964ec-e939-4341-a3ff-2a40e91928f6"/>
    <ds:schemaRef ds:uri="5ce0f2b5-5be5-4508-bce9-d7011ece0659"/>
  </ds:schemaRefs>
</ds:datastoreItem>
</file>

<file path=customXml/itemProps3.xml><?xml version="1.0" encoding="utf-8"?>
<ds:datastoreItem xmlns:ds="http://schemas.openxmlformats.org/officeDocument/2006/customXml" ds:itemID="{17D9FE91-9287-4C30-B177-877A82E02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2586</Characters>
  <Application>Microsoft Office Word</Application>
  <DocSecurity>4</DocSecurity>
  <Lines>42</Lines>
  <Paragraphs>15</Paragraphs>
  <ScaleCrop>false</ScaleCrop>
  <Company/>
  <LinksUpToDate>false</LinksUpToDate>
  <CharactersWithSpaces>3030</CharactersWithSpaces>
  <SharedDoc>false</SharedDoc>
  <HLinks>
    <vt:vector size="12" baseType="variant">
      <vt:variant>
        <vt:i4>524395</vt:i4>
      </vt:variant>
      <vt:variant>
        <vt:i4>3</vt:i4>
      </vt:variant>
      <vt:variant>
        <vt:i4>0</vt:i4>
      </vt:variant>
      <vt:variant>
        <vt:i4>5</vt:i4>
      </vt:variant>
      <vt:variant>
        <vt:lpwstr>mailto:dave.bell@dffh.vic.gov.au</vt:lpwstr>
      </vt:variant>
      <vt:variant>
        <vt:lpwstr/>
      </vt:variant>
      <vt:variant>
        <vt:i4>3997715</vt:i4>
      </vt:variant>
      <vt:variant>
        <vt:i4>0</vt:i4>
      </vt:variant>
      <vt:variant>
        <vt:i4>0</vt:i4>
      </vt:variant>
      <vt:variant>
        <vt:i4>5</vt:i4>
      </vt:variant>
      <vt:variant>
        <vt:lpwstr>mailto:srs@dffh.vic.gov.au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Bell (DFFH)</dc:creator>
  <cp:keywords/>
  <dc:description/>
  <cp:lastModifiedBy>Melissa Taylor (DFFH)</cp:lastModifiedBy>
  <cp:revision>2</cp:revision>
  <dcterms:created xsi:type="dcterms:W3CDTF">2023-04-18T01:23:00Z</dcterms:created>
  <dcterms:modified xsi:type="dcterms:W3CDTF">2023-04-18T01:23:00Z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0x010100CFA070CBDEE3C84C87EF48C582F1029F</vt:lpwstr>
  </property>
  <property fmtid="{D5CDD505-2E9C-101B-9397-08002B2CF9AE}" pid="3" name="GrammarlyDocumentId">
    <vt:lpwstr>84734035a22ef1a3872af841bf1bdd1cf62b77875bcd21549652c5688bb91c16</vt:lpwstr>
  </property>
  <property fmtid="{D5CDD505-2E9C-101B-9397-08002B2CF9AE}" pid="4" name="MSIP_Label_f6c7d016-c0e8-4bc1-9071-158a5ecbe94b_Enabled">
    <vt:lpwstr>true</vt:lpwstr>
  </property>
  <property fmtid="{D5CDD505-2E9C-101B-9397-08002B2CF9AE}" pid="5" name="MSIP_Label_f6c7d016-c0e8-4bc1-9071-158a5ecbe94b_SetDate">
    <vt:lpwstr>2023-04-18T01:23:10Z</vt:lpwstr>
  </property>
  <property fmtid="{D5CDD505-2E9C-101B-9397-08002B2CF9AE}" pid="6" name="MSIP_Label_f6c7d016-c0e8-4bc1-9071-158a5ecbe94b_Method">
    <vt:lpwstr>Privileged</vt:lpwstr>
  </property>
  <property fmtid="{D5CDD505-2E9C-101B-9397-08002B2CF9AE}" pid="7" name="MSIP_Label_f6c7d016-c0e8-4bc1-9071-158a5ecbe94b_Name">
    <vt:lpwstr>f6c7d016-c0e8-4bc1-9071-158a5ecbe94b</vt:lpwstr>
  </property>
  <property fmtid="{D5CDD505-2E9C-101B-9397-08002B2CF9AE}" pid="8" name="MSIP_Label_f6c7d016-c0e8-4bc1-9071-158a5ecbe94b_SiteId">
    <vt:lpwstr>c0e0601f-0fac-449c-9c88-a104c4eb9f28</vt:lpwstr>
  </property>
  <property fmtid="{D5CDD505-2E9C-101B-9397-08002B2CF9AE}" pid="9" name="MSIP_Label_f6c7d016-c0e8-4bc1-9071-158a5ecbe94b_ActionId">
    <vt:lpwstr>05de7aa5-6951-46db-bbf0-8a094e6d0409</vt:lpwstr>
  </property>
  <property fmtid="{D5CDD505-2E9C-101B-9397-08002B2CF9AE}" pid="10" name="MSIP_Label_f6c7d016-c0e8-4bc1-9071-158a5ecbe94b_ContentBits">
    <vt:lpwstr>2</vt:lpwstr>
  </property>
</Properties>
</file>