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88B0" w14:textId="422EAAC8" w:rsidR="00461288" w:rsidRPr="00161AA0" w:rsidRDefault="00461288" w:rsidP="00D82091">
      <w:pPr>
        <w:pStyle w:val="Documenttitle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48746954" wp14:editId="09402AAF">
            <wp:simplePos x="0" y="0"/>
            <wp:positionH relativeFrom="page">
              <wp:posOffset>0</wp:posOffset>
            </wp:positionH>
            <wp:positionV relativeFrom="page">
              <wp:posOffset>467995</wp:posOffset>
            </wp:positionV>
            <wp:extent cx="7560000" cy="792000"/>
            <wp:effectExtent l="0" t="0" r="3175" b="8255"/>
            <wp:wrapNone/>
            <wp:docPr id="7" name="Picture 7" descr="Victoria State Government Families,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Victoria State Government Families, Fairness and Hous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Media release</w:t>
      </w:r>
    </w:p>
    <w:p w14:paraId="39A58389" w14:textId="2FB392F4" w:rsidR="00461288" w:rsidRPr="00F9697E" w:rsidRDefault="05B2A976" w:rsidP="00461288">
      <w:pPr>
        <w:pStyle w:val="Dateofmediarelease"/>
        <w:rPr>
          <w:rFonts w:ascii="Calibri" w:hAnsi="Calibri" w:cs="Calibri"/>
        </w:rPr>
      </w:pPr>
      <w:r w:rsidRPr="2947EE3E">
        <w:rPr>
          <w:rFonts w:ascii="Calibri" w:hAnsi="Calibri" w:cs="Calibri"/>
        </w:rPr>
        <w:t>T</w:t>
      </w:r>
      <w:r w:rsidR="3C74DB30" w:rsidRPr="2947EE3E">
        <w:rPr>
          <w:rFonts w:ascii="Calibri" w:hAnsi="Calibri" w:cs="Calibri"/>
        </w:rPr>
        <w:t>hur</w:t>
      </w:r>
      <w:r w:rsidRPr="2947EE3E">
        <w:rPr>
          <w:rFonts w:ascii="Calibri" w:hAnsi="Calibri" w:cs="Calibri"/>
        </w:rPr>
        <w:t>sd</w:t>
      </w:r>
      <w:r w:rsidR="00461288" w:rsidRPr="2947EE3E">
        <w:rPr>
          <w:rFonts w:ascii="Calibri" w:hAnsi="Calibri" w:cs="Calibri"/>
        </w:rPr>
        <w:t xml:space="preserve">ay, </w:t>
      </w:r>
      <w:r w:rsidR="5E012DFC" w:rsidRPr="2947EE3E">
        <w:rPr>
          <w:rFonts w:ascii="Calibri" w:hAnsi="Calibri" w:cs="Calibri"/>
        </w:rPr>
        <w:t>2</w:t>
      </w:r>
      <w:r w:rsidR="186C72A0" w:rsidRPr="2947EE3E">
        <w:rPr>
          <w:rFonts w:ascii="Calibri" w:hAnsi="Calibri" w:cs="Calibri"/>
        </w:rPr>
        <w:t>7</w:t>
      </w:r>
      <w:r w:rsidR="00461288" w:rsidRPr="2947EE3E">
        <w:rPr>
          <w:rFonts w:ascii="Calibri" w:hAnsi="Calibri" w:cs="Calibri"/>
        </w:rPr>
        <w:t xml:space="preserve"> </w:t>
      </w:r>
      <w:proofErr w:type="gramStart"/>
      <w:r w:rsidR="32F859E5" w:rsidRPr="2947EE3E">
        <w:rPr>
          <w:rFonts w:ascii="Calibri" w:hAnsi="Calibri" w:cs="Calibri"/>
        </w:rPr>
        <w:t>November</w:t>
      </w:r>
      <w:r w:rsidR="00461288" w:rsidRPr="2947EE3E">
        <w:rPr>
          <w:rFonts w:ascii="Calibri" w:hAnsi="Calibri" w:cs="Calibri"/>
        </w:rPr>
        <w:t>,</w:t>
      </w:r>
      <w:proofErr w:type="gramEnd"/>
      <w:r w:rsidR="00461288" w:rsidRPr="2947EE3E">
        <w:rPr>
          <w:rFonts w:ascii="Calibri" w:hAnsi="Calibri" w:cs="Calibri"/>
        </w:rPr>
        <w:t xml:space="preserve"> 20</w:t>
      </w:r>
      <w:r w:rsidR="00861122" w:rsidRPr="2947EE3E">
        <w:rPr>
          <w:rFonts w:ascii="Calibri" w:hAnsi="Calibri" w:cs="Calibri"/>
        </w:rPr>
        <w:t>25</w:t>
      </w:r>
    </w:p>
    <w:p w14:paraId="6E0A8C1F" w14:textId="7BCBEA6A" w:rsidR="00461288" w:rsidRPr="00F9697E" w:rsidRDefault="00BC7D64" w:rsidP="00CF4148">
      <w:pPr>
        <w:pStyle w:val="Headline"/>
        <w:rPr>
          <w:rFonts w:ascii="Calibri" w:hAnsi="Calibri" w:cs="Calibri"/>
          <w:b/>
          <w:bCs/>
          <w:sz w:val="32"/>
          <w:szCs w:val="22"/>
        </w:rPr>
      </w:pPr>
      <w:r w:rsidRPr="00F9697E">
        <w:rPr>
          <w:rFonts w:ascii="Calibri" w:hAnsi="Calibri" w:cs="Calibri"/>
          <w:b/>
          <w:bCs/>
          <w:sz w:val="32"/>
          <w:szCs w:val="22"/>
        </w:rPr>
        <w:t>CALENDAR CELEBRATES BOND BETWEEN RENTERS AND PETS</w:t>
      </w:r>
    </w:p>
    <w:p w14:paraId="74AA1222" w14:textId="2B63AC11" w:rsidR="003836B0" w:rsidRPr="00F9697E" w:rsidRDefault="003836B0" w:rsidP="00CB4773">
      <w:pPr>
        <w:pStyle w:val="Body"/>
        <w:rPr>
          <w:rFonts w:ascii="Calibri" w:hAnsi="Calibri" w:cs="Calibri"/>
        </w:rPr>
      </w:pPr>
      <w:r w:rsidRPr="00F9697E">
        <w:rPr>
          <w:rFonts w:ascii="Calibri" w:hAnsi="Calibri" w:cs="Calibri"/>
        </w:rPr>
        <w:t xml:space="preserve">The bond between public and community housing renters and their beloved pets is being celebrated, with the Pets </w:t>
      </w:r>
      <w:proofErr w:type="gramStart"/>
      <w:r w:rsidRPr="00F9697E">
        <w:rPr>
          <w:rFonts w:ascii="Calibri" w:hAnsi="Calibri" w:cs="Calibri"/>
        </w:rPr>
        <w:t>At</w:t>
      </w:r>
      <w:proofErr w:type="gramEnd"/>
      <w:r w:rsidRPr="00F9697E">
        <w:rPr>
          <w:rFonts w:ascii="Calibri" w:hAnsi="Calibri" w:cs="Calibri"/>
        </w:rPr>
        <w:t xml:space="preserve"> Our Place 2026 Calendar now available.</w:t>
      </w:r>
    </w:p>
    <w:p w14:paraId="3782A549" w14:textId="650DDE2F" w:rsidR="003836B0" w:rsidRPr="00F9697E" w:rsidRDefault="003836B0" w:rsidP="413C6E3E">
      <w:pPr>
        <w:pStyle w:val="Body"/>
        <w:rPr>
          <w:rFonts w:ascii="Calibri" w:hAnsi="Calibri" w:cs="Calibri"/>
        </w:rPr>
      </w:pPr>
      <w:r w:rsidRPr="00F9697E">
        <w:rPr>
          <w:rFonts w:ascii="Calibri" w:hAnsi="Calibri" w:cs="Calibri"/>
        </w:rPr>
        <w:t xml:space="preserve">The Department of Families, Fairness and Housing’s calendar competition recognises the great companionship pets provide renters in </w:t>
      </w:r>
      <w:r w:rsidR="31859B27" w:rsidRPr="00F9697E">
        <w:rPr>
          <w:rFonts w:ascii="Calibri" w:hAnsi="Calibri" w:cs="Calibri"/>
        </w:rPr>
        <w:t>social</w:t>
      </w:r>
      <w:r w:rsidRPr="00F9697E">
        <w:rPr>
          <w:rFonts w:ascii="Calibri" w:hAnsi="Calibri" w:cs="Calibri"/>
        </w:rPr>
        <w:t xml:space="preserve"> </w:t>
      </w:r>
      <w:r w:rsidR="00FE0301" w:rsidRPr="00F9697E">
        <w:rPr>
          <w:rFonts w:ascii="Calibri" w:hAnsi="Calibri" w:cs="Calibri"/>
        </w:rPr>
        <w:t>housing and</w:t>
      </w:r>
      <w:r w:rsidRPr="00F9697E">
        <w:rPr>
          <w:rFonts w:ascii="Calibri" w:hAnsi="Calibri" w:cs="Calibri"/>
        </w:rPr>
        <w:t xml:space="preserve"> is the department’s way of saying thanks to renters for their commitment to creating a sense of community with the help of their pets.</w:t>
      </w:r>
    </w:p>
    <w:p w14:paraId="694E4BF9" w14:textId="4E4CFF91" w:rsidR="79C97C91" w:rsidRPr="00F9697E" w:rsidRDefault="79C97C91" w:rsidP="413C6E3E">
      <w:pPr>
        <w:pStyle w:val="Body"/>
        <w:rPr>
          <w:rFonts w:ascii="Calibri" w:hAnsi="Calibri" w:cs="Calibri"/>
        </w:rPr>
      </w:pPr>
      <w:r w:rsidRPr="00F9697E">
        <w:rPr>
          <w:rFonts w:ascii="Calibri" w:hAnsi="Calibri" w:cs="Calibri"/>
        </w:rPr>
        <w:t xml:space="preserve">Finalists for the Pets </w:t>
      </w:r>
      <w:proofErr w:type="gramStart"/>
      <w:r w:rsidRPr="00F9697E">
        <w:rPr>
          <w:rFonts w:ascii="Calibri" w:hAnsi="Calibri" w:cs="Calibri"/>
        </w:rPr>
        <w:t>At</w:t>
      </w:r>
      <w:proofErr w:type="gramEnd"/>
      <w:r w:rsidRPr="00F9697E">
        <w:rPr>
          <w:rFonts w:ascii="Calibri" w:hAnsi="Calibri" w:cs="Calibri"/>
        </w:rPr>
        <w:t xml:space="preserve"> Our Place </w:t>
      </w:r>
      <w:r w:rsidR="3A59143D" w:rsidRPr="00F9697E">
        <w:rPr>
          <w:rFonts w:ascii="Calibri" w:hAnsi="Calibri" w:cs="Calibri"/>
        </w:rPr>
        <w:t xml:space="preserve">2026 </w:t>
      </w:r>
      <w:r w:rsidRPr="00F9697E">
        <w:rPr>
          <w:rFonts w:ascii="Calibri" w:hAnsi="Calibri" w:cs="Calibri"/>
        </w:rPr>
        <w:t>calendar include:</w:t>
      </w:r>
    </w:p>
    <w:p w14:paraId="47C2C9A5" w14:textId="6112B70D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>Mary and her frogs Taddy, Jumpy and Plop from Warrnambool</w:t>
      </w:r>
    </w:p>
    <w:p w14:paraId="26331765" w14:textId="7E3CD303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>Jenny and her cat Mango from Newborough</w:t>
      </w:r>
    </w:p>
    <w:p w14:paraId="44EB995F" w14:textId="30FB8247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 xml:space="preserve">Zora and </w:t>
      </w:r>
      <w:proofErr w:type="gramStart"/>
      <w:r w:rsidRPr="00F9697E">
        <w:rPr>
          <w:rFonts w:ascii="Calibri" w:hAnsi="Calibri" w:cs="Calibri"/>
        </w:rPr>
        <w:t>Bobi</w:t>
      </w:r>
      <w:proofErr w:type="gramEnd"/>
      <w:r w:rsidRPr="00F9697E">
        <w:rPr>
          <w:rFonts w:ascii="Calibri" w:hAnsi="Calibri" w:cs="Calibri"/>
        </w:rPr>
        <w:t xml:space="preserve"> the Brittany Spaniel from Kensington</w:t>
      </w:r>
    </w:p>
    <w:p w14:paraId="1C6C8062" w14:textId="0E70A57D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>Vang Fong, her daughter Mia, and their cat Smudge from Collingwood</w:t>
      </w:r>
    </w:p>
    <w:p w14:paraId="447D2124" w14:textId="69C2F3BC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>Marion and her dogs Paco and Pepe from Richmond</w:t>
      </w:r>
    </w:p>
    <w:p w14:paraId="39A11D00" w14:textId="6ADF952C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>Samantha, her sons Edgar and Braylen, and Mini Poodle puppy Nora June from Brunswick West</w:t>
      </w:r>
    </w:p>
    <w:p w14:paraId="034A601A" w14:textId="6972C1E3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>Lynette, her budgies Bev, Sky and Ice, and Furball the cat from West Footscray</w:t>
      </w:r>
    </w:p>
    <w:p w14:paraId="640398FF" w14:textId="5FB84839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>Narelle and Al the Cavalier King Charles Spaniel from Brunswick West</w:t>
      </w:r>
    </w:p>
    <w:p w14:paraId="6775E5A0" w14:textId="02981F51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 xml:space="preserve">Trish and </w:t>
      </w:r>
      <w:proofErr w:type="gramStart"/>
      <w:r w:rsidRPr="00F9697E">
        <w:rPr>
          <w:rFonts w:ascii="Calibri" w:hAnsi="Calibri" w:cs="Calibri"/>
        </w:rPr>
        <w:t>Minnie</w:t>
      </w:r>
      <w:proofErr w:type="gramEnd"/>
      <w:r w:rsidRPr="00F9697E">
        <w:rPr>
          <w:rFonts w:ascii="Calibri" w:hAnsi="Calibri" w:cs="Calibri"/>
        </w:rPr>
        <w:t xml:space="preserve"> the Dachshund from Warrnambool</w:t>
      </w:r>
    </w:p>
    <w:p w14:paraId="464286E9" w14:textId="497ED395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>Danni and Ruby the Moodle from Inner Melbourne</w:t>
      </w:r>
    </w:p>
    <w:p w14:paraId="5E646CE0" w14:textId="3CE07033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>Marcia and her cat Buddy from St Kilda</w:t>
      </w:r>
    </w:p>
    <w:p w14:paraId="08F7BB64" w14:textId="40DD7E3F" w:rsidR="257F6EE1" w:rsidRPr="00F9697E" w:rsidRDefault="257F6EE1" w:rsidP="413C6E3E">
      <w:pPr>
        <w:pStyle w:val="Body"/>
        <w:numPr>
          <w:ilvl w:val="0"/>
          <w:numId w:val="1"/>
        </w:numPr>
        <w:rPr>
          <w:rFonts w:ascii="Calibri" w:hAnsi="Calibri" w:cs="Calibri"/>
        </w:rPr>
      </w:pPr>
      <w:r w:rsidRPr="00F9697E">
        <w:rPr>
          <w:rFonts w:ascii="Calibri" w:hAnsi="Calibri" w:cs="Calibri"/>
        </w:rPr>
        <w:t xml:space="preserve">Sabrina and </w:t>
      </w:r>
      <w:proofErr w:type="gramStart"/>
      <w:r w:rsidRPr="00F9697E">
        <w:rPr>
          <w:rFonts w:ascii="Calibri" w:hAnsi="Calibri" w:cs="Calibri"/>
        </w:rPr>
        <w:t>Dusty</w:t>
      </w:r>
      <w:proofErr w:type="gramEnd"/>
      <w:r w:rsidRPr="00F9697E">
        <w:rPr>
          <w:rFonts w:ascii="Calibri" w:hAnsi="Calibri" w:cs="Calibri"/>
        </w:rPr>
        <w:t xml:space="preserve"> the Kelpie, in memory of Puss the cat, from Castlemaine</w:t>
      </w:r>
    </w:p>
    <w:p w14:paraId="48527E2E" w14:textId="359E685A" w:rsidR="0074256B" w:rsidRPr="00F9697E" w:rsidRDefault="0074256B" w:rsidP="00CB4773">
      <w:pPr>
        <w:pStyle w:val="Body"/>
        <w:rPr>
          <w:rFonts w:ascii="Calibri" w:hAnsi="Calibri" w:cs="Calibri"/>
        </w:rPr>
      </w:pPr>
      <w:r w:rsidRPr="00F9697E">
        <w:rPr>
          <w:rFonts w:ascii="Calibri" w:hAnsi="Calibri" w:cs="Calibri"/>
        </w:rPr>
        <w:t>Public and community housing renters can collect a</w:t>
      </w:r>
      <w:r w:rsidR="33176EA4" w:rsidRPr="00F9697E">
        <w:rPr>
          <w:rFonts w:ascii="Calibri" w:hAnsi="Calibri" w:cs="Calibri"/>
        </w:rPr>
        <w:t xml:space="preserve"> </w:t>
      </w:r>
      <w:r w:rsidRPr="00F9697E">
        <w:rPr>
          <w:rFonts w:ascii="Calibri" w:hAnsi="Calibri" w:cs="Calibri"/>
        </w:rPr>
        <w:t>physical copy of the calendar</w:t>
      </w:r>
      <w:r w:rsidR="2B33C326" w:rsidRPr="00F9697E">
        <w:rPr>
          <w:rFonts w:ascii="Calibri" w:hAnsi="Calibri" w:cs="Calibri"/>
        </w:rPr>
        <w:t>, free of charge,</w:t>
      </w:r>
      <w:r w:rsidRPr="00F9697E">
        <w:rPr>
          <w:rFonts w:ascii="Calibri" w:hAnsi="Calibri" w:cs="Calibri"/>
        </w:rPr>
        <w:t xml:space="preserve"> from DFFH local housing offices and </w:t>
      </w:r>
      <w:r w:rsidR="77F63796" w:rsidRPr="00F9697E">
        <w:rPr>
          <w:rFonts w:ascii="Calibri" w:hAnsi="Calibri" w:cs="Calibri"/>
        </w:rPr>
        <w:t>select</w:t>
      </w:r>
      <w:r w:rsidRPr="00F9697E">
        <w:rPr>
          <w:rFonts w:ascii="Calibri" w:hAnsi="Calibri" w:cs="Calibri"/>
        </w:rPr>
        <w:t xml:space="preserve"> community housing organisations around the state. The calendars</w:t>
      </w:r>
      <w:r w:rsidR="32614ED5" w:rsidRPr="00F9697E">
        <w:rPr>
          <w:rFonts w:ascii="Calibri" w:hAnsi="Calibri" w:cs="Calibri"/>
        </w:rPr>
        <w:t xml:space="preserve"> are</w:t>
      </w:r>
      <w:r w:rsidRPr="00F9697E">
        <w:rPr>
          <w:rFonts w:ascii="Calibri" w:hAnsi="Calibri" w:cs="Calibri"/>
        </w:rPr>
        <w:t xml:space="preserve"> not for individual sale. A digital copy is also available for free download</w:t>
      </w:r>
      <w:r w:rsidR="00986F05">
        <w:rPr>
          <w:rFonts w:ascii="Calibri" w:hAnsi="Calibri" w:cs="Calibri"/>
        </w:rPr>
        <w:t xml:space="preserve"> online</w:t>
      </w:r>
      <w:r w:rsidRPr="00F9697E">
        <w:rPr>
          <w:rFonts w:ascii="Calibri" w:hAnsi="Calibri" w:cs="Calibri"/>
        </w:rPr>
        <w:t>.</w:t>
      </w:r>
    </w:p>
    <w:p w14:paraId="209C92D1" w14:textId="6C48D22A" w:rsidR="0074256B" w:rsidRPr="00F9697E" w:rsidRDefault="0074256B" w:rsidP="00CB4773">
      <w:pPr>
        <w:pStyle w:val="Body"/>
        <w:rPr>
          <w:rFonts w:ascii="Calibri" w:hAnsi="Calibri" w:cs="Calibri"/>
        </w:rPr>
      </w:pPr>
      <w:r w:rsidRPr="00F9697E">
        <w:rPr>
          <w:rFonts w:ascii="Calibri" w:hAnsi="Calibri" w:cs="Calibri"/>
        </w:rPr>
        <w:t xml:space="preserve">For more information visit </w:t>
      </w:r>
      <w:hyperlink r:id="rId12" w:history="1">
        <w:r w:rsidR="00315804" w:rsidRPr="00315804">
          <w:rPr>
            <w:rStyle w:val="Hyperlink"/>
            <w:rFonts w:ascii="Calibri" w:hAnsi="Calibri" w:cs="Calibri"/>
          </w:rPr>
          <w:t>https://www.housing.vic.gov.au/pets-our-place-calendar</w:t>
        </w:r>
      </w:hyperlink>
      <w:r w:rsidRPr="00F9697E">
        <w:rPr>
          <w:rFonts w:ascii="Calibri" w:hAnsi="Calibri" w:cs="Calibri"/>
        </w:rPr>
        <w:t>.</w:t>
      </w:r>
    </w:p>
    <w:p w14:paraId="24CB9E74" w14:textId="22FA72C9" w:rsidR="00CB4773" w:rsidRPr="00F9697E" w:rsidRDefault="00CB4773" w:rsidP="00CB4773">
      <w:pPr>
        <w:pStyle w:val="Body"/>
        <w:rPr>
          <w:rFonts w:ascii="Calibri" w:hAnsi="Calibri" w:cs="Calibri"/>
          <w:b/>
          <w:bCs/>
        </w:rPr>
      </w:pPr>
      <w:r w:rsidRPr="00F9697E">
        <w:rPr>
          <w:rFonts w:ascii="Calibri" w:hAnsi="Calibri" w:cs="Calibri"/>
          <w:b/>
          <w:bCs/>
        </w:rPr>
        <w:t xml:space="preserve">Quotes attributable to </w:t>
      </w:r>
      <w:r w:rsidR="0074256B" w:rsidRPr="00F9697E">
        <w:rPr>
          <w:rFonts w:ascii="Calibri" w:hAnsi="Calibri" w:cs="Calibri"/>
          <w:b/>
          <w:bCs/>
        </w:rPr>
        <w:t>Community Operations Practice Leadership Deputy Secretary Danny O’Kelly</w:t>
      </w:r>
    </w:p>
    <w:p w14:paraId="328AA188" w14:textId="69198F8D" w:rsidR="00CB4773" w:rsidRPr="00F9697E" w:rsidRDefault="00461288" w:rsidP="00CB4773">
      <w:pPr>
        <w:pStyle w:val="Body"/>
        <w:rPr>
          <w:rFonts w:ascii="Calibri" w:hAnsi="Calibri" w:cs="Calibri"/>
        </w:rPr>
      </w:pPr>
      <w:r w:rsidRPr="00F9697E">
        <w:rPr>
          <w:rFonts w:ascii="Calibri" w:hAnsi="Calibri" w:cs="Calibri"/>
        </w:rPr>
        <w:t>‘</w:t>
      </w:r>
      <w:r w:rsidR="00653CAE" w:rsidRPr="00F9697E">
        <w:rPr>
          <w:rFonts w:ascii="Calibri" w:hAnsi="Calibri" w:cs="Calibri"/>
        </w:rPr>
        <w:t>Pets At Our Place is a way for us to acknowledge the wonderful contribution public and community housing renters and their pets make to their local communities.’</w:t>
      </w:r>
    </w:p>
    <w:p w14:paraId="0B63ACA3" w14:textId="523F8646" w:rsidR="00CB4773" w:rsidRPr="00F9697E" w:rsidRDefault="00461288" w:rsidP="00CB4773">
      <w:pPr>
        <w:pStyle w:val="Body"/>
        <w:rPr>
          <w:rFonts w:ascii="Calibri" w:hAnsi="Calibri" w:cs="Calibri"/>
        </w:rPr>
      </w:pPr>
      <w:r w:rsidRPr="00F9697E">
        <w:rPr>
          <w:rFonts w:ascii="Calibri" w:hAnsi="Calibri" w:cs="Calibri"/>
        </w:rPr>
        <w:t>‘</w:t>
      </w:r>
      <w:r w:rsidR="00653CAE" w:rsidRPr="00F9697E">
        <w:rPr>
          <w:rFonts w:ascii="Calibri" w:hAnsi="Calibri" w:cs="Calibri"/>
        </w:rPr>
        <w:t>We’re grateful to each renter who shared their pet stories and congratulate all 12 finalists and their pets who are featured in this year’s exceptional calendar.’</w:t>
      </w:r>
    </w:p>
    <w:p w14:paraId="2805BE9D" w14:textId="3217B26F" w:rsidR="00F631E0" w:rsidRPr="00F9697E" w:rsidRDefault="00F631E0" w:rsidP="00CB4773">
      <w:pPr>
        <w:pStyle w:val="Body"/>
        <w:rPr>
          <w:rFonts w:ascii="Calibri" w:hAnsi="Calibri" w:cs="Calibri"/>
        </w:rPr>
      </w:pPr>
      <w:r w:rsidRPr="00F9697E">
        <w:rPr>
          <w:rFonts w:ascii="Calibri" w:hAnsi="Calibri" w:cs="Calibri"/>
          <w:b/>
          <w:bCs/>
        </w:rPr>
        <w:t>Quotes attributable to Homes Victoria CEO Simon Newport</w:t>
      </w:r>
    </w:p>
    <w:p w14:paraId="758F326D" w14:textId="5E8CE021" w:rsidR="00F631E0" w:rsidRPr="00F9697E" w:rsidRDefault="00861122" w:rsidP="00CB4773">
      <w:pPr>
        <w:pStyle w:val="Body"/>
        <w:rPr>
          <w:rFonts w:ascii="Calibri" w:hAnsi="Calibri" w:cs="Calibri"/>
        </w:rPr>
      </w:pPr>
      <w:r w:rsidRPr="00F9697E">
        <w:rPr>
          <w:rFonts w:ascii="Calibri" w:hAnsi="Calibri" w:cs="Calibri"/>
        </w:rPr>
        <w:t xml:space="preserve">We’re excited to share the second annual Pets </w:t>
      </w:r>
      <w:proofErr w:type="gramStart"/>
      <w:r w:rsidRPr="00F9697E">
        <w:rPr>
          <w:rFonts w:ascii="Calibri" w:hAnsi="Calibri" w:cs="Calibri"/>
        </w:rPr>
        <w:t>At</w:t>
      </w:r>
      <w:proofErr w:type="gramEnd"/>
      <w:r w:rsidRPr="00F9697E">
        <w:rPr>
          <w:rFonts w:ascii="Calibri" w:hAnsi="Calibri" w:cs="Calibri"/>
        </w:rPr>
        <w:t xml:space="preserve"> Our Place calenda</w:t>
      </w:r>
      <w:r w:rsidR="6B44F9D2" w:rsidRPr="00F9697E">
        <w:rPr>
          <w:rFonts w:ascii="Calibri" w:hAnsi="Calibri" w:cs="Calibri"/>
        </w:rPr>
        <w:t>r</w:t>
      </w:r>
      <w:r w:rsidRPr="00F9697E">
        <w:rPr>
          <w:rFonts w:ascii="Calibri" w:hAnsi="Calibri" w:cs="Calibri"/>
        </w:rPr>
        <w:t xml:space="preserve"> and </w:t>
      </w:r>
      <w:r w:rsidR="591EC57D" w:rsidRPr="00F9697E">
        <w:rPr>
          <w:rFonts w:ascii="Calibri" w:hAnsi="Calibri" w:cs="Calibri"/>
        </w:rPr>
        <w:t xml:space="preserve">I want to </w:t>
      </w:r>
      <w:r w:rsidRPr="00F9697E">
        <w:rPr>
          <w:rFonts w:ascii="Calibri" w:hAnsi="Calibri" w:cs="Calibri"/>
        </w:rPr>
        <w:t xml:space="preserve">thank all </w:t>
      </w:r>
      <w:r w:rsidR="506ACA74" w:rsidRPr="00F9697E">
        <w:rPr>
          <w:rFonts w:ascii="Calibri" w:hAnsi="Calibri" w:cs="Calibri"/>
        </w:rPr>
        <w:t xml:space="preserve">our wonderful </w:t>
      </w:r>
      <w:r w:rsidRPr="00F9697E">
        <w:rPr>
          <w:rFonts w:ascii="Calibri" w:hAnsi="Calibri" w:cs="Calibri"/>
        </w:rPr>
        <w:t>renters who shared the stories of their pets with us.’</w:t>
      </w:r>
    </w:p>
    <w:sectPr w:rsidR="00F631E0" w:rsidRPr="00F9697E" w:rsidSect="00D82091">
      <w:footerReference w:type="even" r:id="rId13"/>
      <w:footerReference w:type="default" r:id="rId14"/>
      <w:footerReference w:type="first" r:id="rId15"/>
      <w:type w:val="continuous"/>
      <w:pgSz w:w="11906" w:h="16838" w:code="9"/>
      <w:pgMar w:top="851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69BD" w14:textId="77777777" w:rsidR="001A3302" w:rsidRDefault="001A3302">
      <w:r>
        <w:separator/>
      </w:r>
    </w:p>
    <w:p w14:paraId="5C5527B0" w14:textId="77777777" w:rsidR="001A3302" w:rsidRDefault="001A3302"/>
  </w:endnote>
  <w:endnote w:type="continuationSeparator" w:id="0">
    <w:p w14:paraId="430249C5" w14:textId="77777777" w:rsidR="001A3302" w:rsidRDefault="001A3302">
      <w:r>
        <w:continuationSeparator/>
      </w:r>
    </w:p>
    <w:p w14:paraId="49D4E920" w14:textId="77777777" w:rsidR="001A3302" w:rsidRDefault="001A3302"/>
  </w:endnote>
  <w:endnote w:type="continuationNotice" w:id="1">
    <w:p w14:paraId="0F88B9A5" w14:textId="77777777" w:rsidR="001A3302" w:rsidRDefault="001A3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BAE3" w14:textId="3C2209CF" w:rsidR="009F65EA" w:rsidRDefault="009F65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DF0EEA" wp14:editId="6FB8B4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235957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E721E" w14:textId="48CCBEEA" w:rsidR="009F65EA" w:rsidRPr="009F65EA" w:rsidRDefault="009F65EA" w:rsidP="009F65E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F65E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0DF0EEA">
              <v:stroke joinstyle="miter"/>
              <v:path gradientshapeok="t" o:connecttype="rect"/>
            </v:shapetype>
            <v:shape id="Text Box 2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>
              <v:textbox style="mso-fit-shape-to-text:t" inset="0,0,0,15pt">
                <w:txbxContent>
                  <w:p w:rsidRPr="009F65EA" w:rsidR="009F65EA" w:rsidP="009F65EA" w:rsidRDefault="009F65EA" w14:paraId="38DE721E" w14:textId="48CCBEEA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</w:rPr>
                    </w:pPr>
                    <w:r w:rsidRPr="009F65EA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C2D5" w14:textId="4EBED3A2" w:rsidR="0074256B" w:rsidRDefault="009F65EA">
    <w:pPr>
      <w:pStyle w:val="Footer"/>
    </w:pPr>
    <w:r>
      <w:rPr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C9C96B" wp14:editId="74EE9E77">
              <wp:simplePos x="542925" y="9658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5210465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E9EB8" w14:textId="4C7BE6B0" w:rsidR="009F65EA" w:rsidRPr="009F65EA" w:rsidRDefault="009F65EA" w:rsidP="009F65E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F65E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9C9C96B">
              <v:stroke joinstyle="miter"/>
              <v:path gradientshapeok="t" o:connecttype="rect"/>
            </v:shapetype>
            <v:shape id="Text Box 3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>
              <v:textbox style="mso-fit-shape-to-text:t" inset="0,0,0,15pt">
                <w:txbxContent>
                  <w:p w:rsidRPr="009F65EA" w:rsidR="009F65EA" w:rsidP="009F65EA" w:rsidRDefault="009F65EA" w14:paraId="59DE9EB8" w14:textId="4C7BE6B0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</w:rPr>
                    </w:pPr>
                    <w:r w:rsidRPr="009F65EA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256B" w:rsidRPr="0074256B">
      <w:rPr>
        <w:b/>
        <w:bCs/>
      </w:rPr>
      <w:t>Media contact:</w:t>
    </w:r>
    <w:r w:rsidR="0074256B" w:rsidRPr="0074256B">
      <w:t xml:space="preserve"> Michaela Meade, Media Advisor, </w:t>
    </w:r>
    <w:r w:rsidR="0074256B">
      <w:t>media</w:t>
    </w:r>
    <w:r w:rsidR="0074256B" w:rsidRPr="0074256B">
      <w:t>@dffh.vic.gov.au | 1300 151 882</w:t>
    </w:r>
  </w:p>
  <w:p w14:paraId="520DBEB5" w14:textId="0C0603C8" w:rsidR="005A2AF8" w:rsidRPr="00F65AA9" w:rsidRDefault="005A2AF8" w:rsidP="00EF2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0BD6" w14:textId="583C5849" w:rsidR="009F65EA" w:rsidRDefault="009F65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13E07B" wp14:editId="29AF33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306168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C5B29" w14:textId="0C11D8FD" w:rsidR="009F65EA" w:rsidRPr="009F65EA" w:rsidRDefault="009F65EA" w:rsidP="009F65E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F65E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E13E07B">
              <v:stroke joinstyle="miter"/>
              <v:path gradientshapeok="t" o:connecttype="rect"/>
            </v:shapetype>
            <v:shape id="Text Box 1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>
              <v:textbox style="mso-fit-shape-to-text:t" inset="0,0,0,15pt">
                <w:txbxContent>
                  <w:p w:rsidRPr="009F65EA" w:rsidR="009F65EA" w:rsidP="009F65EA" w:rsidRDefault="009F65EA" w14:paraId="030C5B29" w14:textId="0C11D8FD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</w:rPr>
                    </w:pPr>
                    <w:r w:rsidRPr="009F65EA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4CAE" w14:textId="77777777" w:rsidR="001A3302" w:rsidRDefault="001A3302" w:rsidP="00207717">
      <w:pPr>
        <w:spacing w:before="120"/>
      </w:pPr>
      <w:r>
        <w:separator/>
      </w:r>
    </w:p>
  </w:footnote>
  <w:footnote w:type="continuationSeparator" w:id="0">
    <w:p w14:paraId="1A942D09" w14:textId="77777777" w:rsidR="001A3302" w:rsidRDefault="001A3302">
      <w:r>
        <w:continuationSeparator/>
      </w:r>
    </w:p>
    <w:p w14:paraId="41906C44" w14:textId="77777777" w:rsidR="001A3302" w:rsidRDefault="001A3302"/>
  </w:footnote>
  <w:footnote w:type="continuationNotice" w:id="1">
    <w:p w14:paraId="09C16F54" w14:textId="77777777" w:rsidR="001A3302" w:rsidRDefault="001A330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41937E2"/>
    <w:multiLevelType w:val="hybridMultilevel"/>
    <w:tmpl w:val="DAFA6C5A"/>
    <w:lvl w:ilvl="0" w:tplc="40AED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AA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63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6D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8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AF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AB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83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A7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21896">
    <w:abstractNumId w:val="23"/>
  </w:num>
  <w:num w:numId="2" w16cid:durableId="856887393">
    <w:abstractNumId w:val="10"/>
  </w:num>
  <w:num w:numId="3" w16cid:durableId="349646292">
    <w:abstractNumId w:val="17"/>
  </w:num>
  <w:num w:numId="4" w16cid:durableId="1614093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521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669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503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939477">
    <w:abstractNumId w:val="21"/>
  </w:num>
  <w:num w:numId="9" w16cid:durableId="1780252153">
    <w:abstractNumId w:val="16"/>
  </w:num>
  <w:num w:numId="10" w16cid:durableId="650451452">
    <w:abstractNumId w:val="20"/>
  </w:num>
  <w:num w:numId="11" w16cid:durableId="18755797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920709">
    <w:abstractNumId w:val="22"/>
  </w:num>
  <w:num w:numId="13" w16cid:durableId="298418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121189">
    <w:abstractNumId w:val="18"/>
  </w:num>
  <w:num w:numId="15" w16cid:durableId="15361930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3007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42330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8870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4873073">
    <w:abstractNumId w:val="25"/>
  </w:num>
  <w:num w:numId="20" w16cid:durableId="16394154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6713997">
    <w:abstractNumId w:val="14"/>
  </w:num>
  <w:num w:numId="22" w16cid:durableId="643242066">
    <w:abstractNumId w:val="12"/>
  </w:num>
  <w:num w:numId="23" w16cid:durableId="1020474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953076">
    <w:abstractNumId w:val="15"/>
  </w:num>
  <w:num w:numId="25" w16cid:durableId="510488937">
    <w:abstractNumId w:val="26"/>
  </w:num>
  <w:num w:numId="26" w16cid:durableId="1460339348">
    <w:abstractNumId w:val="24"/>
  </w:num>
  <w:num w:numId="27" w16cid:durableId="175265783">
    <w:abstractNumId w:val="19"/>
  </w:num>
  <w:num w:numId="28" w16cid:durableId="765659362">
    <w:abstractNumId w:val="11"/>
  </w:num>
  <w:num w:numId="29" w16cid:durableId="772408355">
    <w:abstractNumId w:val="27"/>
  </w:num>
  <w:num w:numId="30" w16cid:durableId="1277177923">
    <w:abstractNumId w:val="9"/>
  </w:num>
  <w:num w:numId="31" w16cid:durableId="178589304">
    <w:abstractNumId w:val="7"/>
  </w:num>
  <w:num w:numId="32" w16cid:durableId="1719889196">
    <w:abstractNumId w:val="6"/>
  </w:num>
  <w:num w:numId="33" w16cid:durableId="348527609">
    <w:abstractNumId w:val="5"/>
  </w:num>
  <w:num w:numId="34" w16cid:durableId="289438462">
    <w:abstractNumId w:val="4"/>
  </w:num>
  <w:num w:numId="35" w16cid:durableId="168523551">
    <w:abstractNumId w:val="8"/>
  </w:num>
  <w:num w:numId="36" w16cid:durableId="441534893">
    <w:abstractNumId w:val="3"/>
  </w:num>
  <w:num w:numId="37" w16cid:durableId="1539514585">
    <w:abstractNumId w:val="2"/>
  </w:num>
  <w:num w:numId="38" w16cid:durableId="1759592841">
    <w:abstractNumId w:val="1"/>
  </w:num>
  <w:num w:numId="39" w16cid:durableId="361250563">
    <w:abstractNumId w:val="0"/>
  </w:num>
  <w:num w:numId="40" w16cid:durableId="11218498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81C"/>
    <w:rsid w:val="000E6BD4"/>
    <w:rsid w:val="000E6D6D"/>
    <w:rsid w:val="000F1F1E"/>
    <w:rsid w:val="000F2259"/>
    <w:rsid w:val="000F2D9E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302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E7D3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2A7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9FC"/>
    <w:rsid w:val="00306E5F"/>
    <w:rsid w:val="00307E14"/>
    <w:rsid w:val="003127BF"/>
    <w:rsid w:val="00314054"/>
    <w:rsid w:val="0031580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36B0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071C"/>
    <w:rsid w:val="00461288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7A03"/>
    <w:rsid w:val="004A160D"/>
    <w:rsid w:val="004A3E81"/>
    <w:rsid w:val="004A4195"/>
    <w:rsid w:val="004A5C62"/>
    <w:rsid w:val="004A5CE5"/>
    <w:rsid w:val="004A707D"/>
    <w:rsid w:val="004B4185"/>
    <w:rsid w:val="004C549B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5F7314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CA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12B3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256B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1122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1025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86F05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5EA"/>
    <w:rsid w:val="009F6BCB"/>
    <w:rsid w:val="009F7B78"/>
    <w:rsid w:val="00A0057A"/>
    <w:rsid w:val="00A02FA1"/>
    <w:rsid w:val="00A04CCE"/>
    <w:rsid w:val="00A07421"/>
    <w:rsid w:val="00A07522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2747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0DA0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D64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3A40"/>
    <w:rsid w:val="00CB4500"/>
    <w:rsid w:val="00CB4773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5BF7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209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1E0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697E"/>
    <w:rsid w:val="00F972B1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0301"/>
    <w:rsid w:val="00FE2DCF"/>
    <w:rsid w:val="00FE3FA7"/>
    <w:rsid w:val="00FF2A4E"/>
    <w:rsid w:val="00FF2FCE"/>
    <w:rsid w:val="00FF4F7D"/>
    <w:rsid w:val="00FF6D9D"/>
    <w:rsid w:val="00FF7DD5"/>
    <w:rsid w:val="043622FF"/>
    <w:rsid w:val="0476133F"/>
    <w:rsid w:val="05B2A976"/>
    <w:rsid w:val="09E04ECF"/>
    <w:rsid w:val="0C613CF2"/>
    <w:rsid w:val="0DF74E14"/>
    <w:rsid w:val="1422688A"/>
    <w:rsid w:val="14D6AF57"/>
    <w:rsid w:val="14EF8B04"/>
    <w:rsid w:val="186C72A0"/>
    <w:rsid w:val="1B807CB6"/>
    <w:rsid w:val="1C242BEA"/>
    <w:rsid w:val="1ECA536A"/>
    <w:rsid w:val="21092275"/>
    <w:rsid w:val="2299CA94"/>
    <w:rsid w:val="257F6EE1"/>
    <w:rsid w:val="2947EE3E"/>
    <w:rsid w:val="2B33C326"/>
    <w:rsid w:val="2E773F80"/>
    <w:rsid w:val="2FB89D1B"/>
    <w:rsid w:val="31859B27"/>
    <w:rsid w:val="32614ED5"/>
    <w:rsid w:val="32EF3A2A"/>
    <w:rsid w:val="32F859E5"/>
    <w:rsid w:val="33176EA4"/>
    <w:rsid w:val="37182501"/>
    <w:rsid w:val="37F2C597"/>
    <w:rsid w:val="397B97F4"/>
    <w:rsid w:val="39B5D01F"/>
    <w:rsid w:val="3A59143D"/>
    <w:rsid w:val="3C74DB30"/>
    <w:rsid w:val="3E0AE793"/>
    <w:rsid w:val="413C6E3E"/>
    <w:rsid w:val="417E1279"/>
    <w:rsid w:val="4A8BEDB4"/>
    <w:rsid w:val="4D538EBA"/>
    <w:rsid w:val="506ACA74"/>
    <w:rsid w:val="50E575EB"/>
    <w:rsid w:val="55AA0409"/>
    <w:rsid w:val="56F622A7"/>
    <w:rsid w:val="5769270C"/>
    <w:rsid w:val="591EC57D"/>
    <w:rsid w:val="5A2332AE"/>
    <w:rsid w:val="5D2305ED"/>
    <w:rsid w:val="5E012DFC"/>
    <w:rsid w:val="6030F00F"/>
    <w:rsid w:val="65C1D62D"/>
    <w:rsid w:val="6A15B1BD"/>
    <w:rsid w:val="6B44F9D2"/>
    <w:rsid w:val="704C2823"/>
    <w:rsid w:val="720F4C9F"/>
    <w:rsid w:val="77F63796"/>
    <w:rsid w:val="78E38439"/>
    <w:rsid w:val="79C9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6A24034C-B633-4BE6-9BD8-9C8962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ED195F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CB4773"/>
    <w:pPr>
      <w:spacing w:after="120" w:line="28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ED195F"/>
    <w:rPr>
      <w:rFonts w:ascii="Arial" w:eastAsia="MS Gothic" w:hAnsi="Arial"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8A5D60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D82091"/>
    <w:pPr>
      <w:spacing w:after="80" w:line="460" w:lineRule="atLeast"/>
    </w:pPr>
    <w:rPr>
      <w:rFonts w:ascii="Arial" w:hAnsi="Arial"/>
      <w:b/>
      <w:color w:val="201547"/>
      <w:sz w:val="52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10"/>
      </w:numPr>
    </w:pPr>
  </w:style>
  <w:style w:type="numbering" w:customStyle="1" w:styleId="ZZTablebullets">
    <w:name w:val="ZZ Table bullets"/>
    <w:basedOn w:val="NoList"/>
    <w:rsid w:val="00337339"/>
    <w:pPr>
      <w:numPr>
        <w:numId w:val="10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4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Headline">
    <w:name w:val="Headline"/>
    <w:uiPriority w:val="8"/>
    <w:rsid w:val="00461288"/>
    <w:pPr>
      <w:spacing w:before="240" w:after="240" w:line="280" w:lineRule="atLeast"/>
    </w:pPr>
    <w:rPr>
      <w:rFonts w:ascii="Arial" w:hAnsi="Arial"/>
      <w:color w:val="201547"/>
      <w:sz w:val="36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8"/>
      </w:numPr>
    </w:pPr>
  </w:style>
  <w:style w:type="numbering" w:customStyle="1" w:styleId="ZZNumbersdigit">
    <w:name w:val="ZZ Numbers digit"/>
    <w:rsid w:val="00337339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2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3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4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3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4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1"/>
      </w:numPr>
    </w:pPr>
  </w:style>
  <w:style w:type="paragraph" w:customStyle="1" w:styleId="Quotebullet1">
    <w:name w:val="Quote bullet 1"/>
    <w:basedOn w:val="Quotetext"/>
    <w:rsid w:val="00337339"/>
    <w:pPr>
      <w:numPr>
        <w:numId w:val="12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2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B4773"/>
    <w:rPr>
      <w:rFonts w:ascii="Arial" w:eastAsia="Times" w:hAnsi="Arial"/>
      <w:sz w:val="22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61288"/>
    <w:rPr>
      <w:rFonts w:ascii="Arial" w:hAnsi="Arial" w:cs="Arial"/>
      <w:szCs w:val="18"/>
      <w:lang w:eastAsia="en-US"/>
    </w:rPr>
  </w:style>
  <w:style w:type="paragraph" w:customStyle="1" w:styleId="Dateofmediarelease">
    <w:name w:val="Date of media release"/>
    <w:basedOn w:val="Body"/>
    <w:uiPriority w:val="11"/>
    <w:rsid w:val="00461288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using.vic.gov.au/pets-our-place-calend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9" ma:contentTypeDescription="Create a new document." ma:contentTypeScope="" ma:versionID="3a16eaaca36338b2067719ee3b4c0857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541a10f69c1e9c19fb062949b96c329b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b31afa-417e-4da9-875e-8e3e59b2866e">
      <UserInfo>
        <DisplayName>Sarah Alexander (DFFH)</DisplayName>
        <AccountId>787</AccountId>
        <AccountType/>
      </UserInfo>
      <UserInfo>
        <DisplayName>Lily Grover (DFFH)</DisplayName>
        <AccountId>281</AccountId>
        <AccountType/>
      </UserInfo>
      <UserInfo>
        <DisplayName>Renee Thompson (DFFH)</DisplayName>
        <AccountId>2005</AccountId>
        <AccountType/>
      </UserInfo>
      <UserInfo>
        <DisplayName>Tracey Linguey (DFFH)</DisplayName>
        <AccountId>13</AccountId>
        <AccountType/>
      </UserInfo>
      <UserInfo>
        <DisplayName>Dave Bell (DFFH)</DisplayName>
        <AccountId>274</AccountId>
        <AccountType/>
      </UserInfo>
      <UserInfo>
        <DisplayName>Kim Armstrong (DFFH)</DisplayName>
        <AccountId>4758</AccountId>
        <AccountType/>
      </UserInfo>
      <UserInfo>
        <DisplayName>Peter Reynolds (DFFH)</DisplayName>
        <AccountId>28</AccountId>
        <AccountType/>
      </UserInfo>
      <UserInfo>
        <DisplayName>Laurelle Keough (DFFH)</DisplayName>
        <AccountId>284</AccountId>
        <AccountType/>
      </UserInfo>
      <UserInfo>
        <DisplayName>Emma Woollard (DFFH)</DisplayName>
        <AccountId>36</AccountId>
        <AccountType/>
      </UserInfo>
    </SharedWithUsers>
    <lcf76f155ced4ddcb4097134ff3c332f xmlns="689964ec-e939-4341-a3ff-2a40e91928f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3B2B1-C9BD-4F9C-A872-930BC157F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8b31afa-417e-4da9-875e-8e3e59b2866e"/>
    <ds:schemaRef ds:uri="689964ec-e939-4341-a3ff-2a40e91928f6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Pets At Our Place 2026 Calendar - 27 November 2025</vt:lpstr>
    </vt:vector>
  </TitlesOfParts>
  <Company>Victoria State Government, Department of Families, Fairness and Housing</Company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- Pets At Our Place 2026 Calendar - 27 November 2025</dc:title>
  <dc:subject>Pets At Our Place 2026 Calendar</dc:subject>
  <dc:creator>Public Engagement</dc:creator>
  <cp:keywords>Pets At Our Place, media release, 2026 calendar, announcement</cp:keywords>
  <cp:lastPrinted>2021-01-30T00:27:00Z</cp:lastPrinted>
  <dcterms:created xsi:type="dcterms:W3CDTF">2021-11-26T19:57:00Z</dcterms:created>
  <dcterms:modified xsi:type="dcterms:W3CDTF">2025-11-27T04:41:00Z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v6 18082021 sbv1 23112021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1fa09209,6cb1dd17,62791dd1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2025-11-18T04:32:17Z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aba20998-0a78-4889-b2a3-7853695b6ad5</vt:lpwstr>
  </property>
  <property fmtid="{D5CDD505-2E9C-101B-9397-08002B2CF9AE}" pid="15" name="MSIP_Label_43e64453-338c-4f93-8a4d-0039a0a41f2a_ContentBits">
    <vt:lpwstr>2</vt:lpwstr>
  </property>
  <property fmtid="{D5CDD505-2E9C-101B-9397-08002B2CF9AE}" pid="16" name="MSIP_Label_43e64453-338c-4f93-8a4d-0039a0a41f2a_Tag">
    <vt:lpwstr>10, 0, 1, 1</vt:lpwstr>
  </property>
</Properties>
</file>