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15125B" w14:paraId="2F708D20" w14:textId="77777777" w:rsidTr="00E908D3">
        <w:trPr>
          <w:trHeight w:val="2851"/>
        </w:trPr>
        <w:tc>
          <w:tcPr>
            <w:tcW w:w="7258" w:type="dxa"/>
            <w:vAlign w:val="center"/>
          </w:tcPr>
          <w:p w14:paraId="77DBD0A7" w14:textId="0EF9FC59" w:rsidR="00E908D3" w:rsidRPr="0015125B" w:rsidRDefault="00CC4D14" w:rsidP="00E908D3">
            <w:pPr>
              <w:pStyle w:val="DHHSreportmaintitlewhite"/>
              <w:rPr>
                <w:rFonts w:cs="Arial"/>
                <w:b/>
                <w:bCs w:val="0"/>
                <w:caps w:val="0"/>
              </w:rPr>
            </w:pPr>
            <w:r w:rsidRPr="0015125B">
              <w:rPr>
                <w:rFonts w:cs="Arial"/>
                <w:b/>
                <w:bCs w:val="0"/>
                <w:caps w:val="0"/>
              </w:rPr>
              <w:t>Homes</w:t>
            </w:r>
            <w:r w:rsidR="00E908D3" w:rsidRPr="0015125B">
              <w:rPr>
                <w:rFonts w:cs="Arial"/>
                <w:b/>
                <w:bCs w:val="0"/>
                <w:caps w:val="0"/>
              </w:rPr>
              <w:t xml:space="preserve"> Victoria</w:t>
            </w:r>
            <w:r w:rsidRPr="0015125B">
              <w:rPr>
                <w:rFonts w:cs="Arial"/>
                <w:b/>
                <w:bCs w:val="0"/>
                <w:caps w:val="0"/>
              </w:rPr>
              <w:br/>
            </w:r>
            <w:r w:rsidR="001D5BE7" w:rsidRPr="0015125B">
              <w:rPr>
                <w:rFonts w:cs="Arial"/>
                <w:b/>
                <w:bCs w:val="0"/>
                <w:caps w:val="0"/>
              </w:rPr>
              <w:t>Rental Report</w:t>
            </w:r>
          </w:p>
          <w:p w14:paraId="46E08C3B" w14:textId="718A9750" w:rsidR="00E908D3" w:rsidRPr="0015125B" w:rsidRDefault="008B6F22" w:rsidP="00E908D3">
            <w:pPr>
              <w:pStyle w:val="DHHSreportsubtitlewhite"/>
              <w:rPr>
                <w:rFonts w:cs="Arial"/>
                <w:b w:val="0"/>
                <w:bCs w:val="0"/>
              </w:rPr>
            </w:pPr>
            <w:r>
              <w:rPr>
                <w:rFonts w:cs="Arial"/>
                <w:b w:val="0"/>
                <w:bCs w:val="0"/>
              </w:rPr>
              <w:t>June</w:t>
            </w:r>
            <w:r w:rsidR="008409CE" w:rsidRPr="0015125B">
              <w:rPr>
                <w:rFonts w:cs="Arial"/>
                <w:b w:val="0"/>
                <w:bCs w:val="0"/>
              </w:rPr>
              <w:t xml:space="preserve"> </w:t>
            </w:r>
            <w:r w:rsidR="00AB22F2" w:rsidRPr="0015125B">
              <w:rPr>
                <w:rFonts w:cs="Arial"/>
                <w:b w:val="0"/>
                <w:bCs w:val="0"/>
              </w:rPr>
              <w:t>Q</w:t>
            </w:r>
            <w:r w:rsidR="001D5BE7" w:rsidRPr="0015125B">
              <w:rPr>
                <w:rFonts w:cs="Arial"/>
                <w:b w:val="0"/>
                <w:bCs w:val="0"/>
              </w:rPr>
              <w:t xml:space="preserve">uarter </w:t>
            </w:r>
            <w:r w:rsidR="00877CBE" w:rsidRPr="0015125B">
              <w:rPr>
                <w:rFonts w:cs="Arial"/>
                <w:b w:val="0"/>
                <w:bCs w:val="0"/>
              </w:rPr>
              <w:t>20</w:t>
            </w:r>
            <w:r w:rsidR="00301D3B" w:rsidRPr="0015125B">
              <w:rPr>
                <w:rFonts w:cs="Arial"/>
                <w:b w:val="0"/>
                <w:bCs w:val="0"/>
              </w:rPr>
              <w:t>2</w:t>
            </w:r>
            <w:r w:rsidR="00BC3E48">
              <w:rPr>
                <w:rFonts w:cs="Arial"/>
                <w:b w:val="0"/>
                <w:bCs w:val="0"/>
              </w:rPr>
              <w:t>5</w:t>
            </w:r>
          </w:p>
        </w:tc>
      </w:tr>
      <w:tr w:rsidR="00E908D3" w:rsidRPr="0015125B" w14:paraId="162D530E" w14:textId="77777777" w:rsidTr="00E908D3">
        <w:tc>
          <w:tcPr>
            <w:tcW w:w="7258" w:type="dxa"/>
          </w:tcPr>
          <w:p w14:paraId="0BE2C85D" w14:textId="77777777" w:rsidR="00E908D3" w:rsidRPr="0015125B" w:rsidRDefault="00E908D3" w:rsidP="00F154F8">
            <w:pPr>
              <w:pStyle w:val="DHHSbody"/>
              <w:rPr>
                <w:rFonts w:cs="Arial"/>
              </w:rPr>
            </w:pPr>
          </w:p>
        </w:tc>
      </w:tr>
    </w:tbl>
    <w:p w14:paraId="2B15A0FF" w14:textId="4497207E" w:rsidR="00C51B1C" w:rsidRPr="0015125B" w:rsidRDefault="0048256D" w:rsidP="00F154F8">
      <w:pPr>
        <w:pStyle w:val="DHHSbody"/>
        <w:rPr>
          <w:rFonts w:cs="Arial"/>
        </w:rPr>
        <w:sectPr w:rsidR="00C51B1C" w:rsidRPr="0015125B" w:rsidSect="00251682">
          <w:footerReference w:type="even" r:id="rId11"/>
          <w:footerReference w:type="default" r:id="rId12"/>
          <w:footerReference w:type="first" r:id="rId13"/>
          <w:type w:val="oddPage"/>
          <w:pgSz w:w="11906" w:h="16838"/>
          <w:pgMar w:top="3175" w:right="1304" w:bottom="1134" w:left="1928" w:header="454" w:footer="567" w:gutter="0"/>
          <w:cols w:space="720"/>
          <w:docGrid w:linePitch="360"/>
        </w:sectPr>
      </w:pPr>
      <w:r w:rsidRPr="0015125B">
        <w:rPr>
          <w:rFonts w:cs="Arial"/>
          <w:noProof/>
          <w:lang w:eastAsia="en-AU"/>
        </w:rPr>
        <w:drawing>
          <wp:anchor distT="0" distB="0" distL="114300" distR="114300" simplePos="0" relativeHeight="251656192" behindDoc="1" locked="0" layoutInCell="1" allowOverlap="1" wp14:anchorId="4890F254" wp14:editId="3CC80CB4">
            <wp:simplePos x="0" y="0"/>
            <wp:positionH relativeFrom="page">
              <wp:posOffset>0</wp:posOffset>
            </wp:positionH>
            <wp:positionV relativeFrom="page">
              <wp:posOffset>221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4"/>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55141314" w14:textId="77777777" w:rsidR="00AC0C3B" w:rsidRPr="007C3EF6" w:rsidRDefault="00AC0C3B" w:rsidP="00572EE9">
      <w:pPr>
        <w:pStyle w:val="Heading1"/>
        <w:rPr>
          <w:spacing w:val="10"/>
        </w:rPr>
      </w:pPr>
      <w:bookmarkStart w:id="0" w:name="_Toc199078322"/>
      <w:r w:rsidRPr="007C3EF6">
        <w:rPr>
          <w:spacing w:val="10"/>
        </w:rPr>
        <w:lastRenderedPageBreak/>
        <w:t>Contents</w:t>
      </w:r>
      <w:bookmarkEnd w:id="0"/>
    </w:p>
    <w:p w14:paraId="2F26F89A" w14:textId="40DDD1C7" w:rsidR="000117E3" w:rsidRDefault="007E081F">
      <w:pPr>
        <w:pStyle w:val="TOC1"/>
        <w:rPr>
          <w:rFonts w:asciiTheme="minorHAnsi" w:eastAsiaTheme="minorEastAsia" w:hAnsiTheme="minorHAnsi" w:cstheme="minorBidi"/>
          <w:b w:val="0"/>
          <w:kern w:val="2"/>
          <w14:ligatures w14:val="standardContextual"/>
        </w:rPr>
      </w:pPr>
      <w:r w:rsidRPr="00F115EF">
        <w:rPr>
          <w:noProof w:val="0"/>
          <w:szCs w:val="20"/>
        </w:rPr>
        <w:fldChar w:fldCharType="begin"/>
      </w:r>
      <w:r w:rsidRPr="00F115EF">
        <w:rPr>
          <w:noProof w:val="0"/>
          <w:szCs w:val="20"/>
        </w:rPr>
        <w:instrText xml:space="preserve"> TOC \o "1-3" \h \z \u </w:instrText>
      </w:r>
      <w:r w:rsidRPr="00F115EF">
        <w:rPr>
          <w:noProof w:val="0"/>
          <w:szCs w:val="20"/>
        </w:rPr>
        <w:fldChar w:fldCharType="separate"/>
      </w:r>
      <w:hyperlink w:anchor="_Toc199078322" w:history="1">
        <w:r w:rsidR="000117E3" w:rsidRPr="003E4628">
          <w:rPr>
            <w:rStyle w:val="Hyperlink"/>
          </w:rPr>
          <w:t>Contents</w:t>
        </w:r>
        <w:r w:rsidR="000117E3">
          <w:rPr>
            <w:webHidden/>
          </w:rPr>
          <w:tab/>
        </w:r>
        <w:r w:rsidR="000117E3">
          <w:rPr>
            <w:webHidden/>
          </w:rPr>
          <w:fldChar w:fldCharType="begin"/>
        </w:r>
        <w:r w:rsidR="000117E3">
          <w:rPr>
            <w:webHidden/>
          </w:rPr>
          <w:instrText xml:space="preserve"> PAGEREF _Toc199078322 \h </w:instrText>
        </w:r>
        <w:r w:rsidR="000117E3">
          <w:rPr>
            <w:webHidden/>
          </w:rPr>
        </w:r>
        <w:r w:rsidR="000117E3">
          <w:rPr>
            <w:webHidden/>
          </w:rPr>
          <w:fldChar w:fldCharType="separate"/>
        </w:r>
        <w:r w:rsidR="00B15A52">
          <w:rPr>
            <w:webHidden/>
          </w:rPr>
          <w:t>2</w:t>
        </w:r>
        <w:r w:rsidR="000117E3">
          <w:rPr>
            <w:webHidden/>
          </w:rPr>
          <w:fldChar w:fldCharType="end"/>
        </w:r>
      </w:hyperlink>
    </w:p>
    <w:p w14:paraId="051BEBA3" w14:textId="3AA3C483" w:rsidR="000117E3" w:rsidRDefault="000117E3">
      <w:pPr>
        <w:pStyle w:val="TOC1"/>
        <w:rPr>
          <w:rFonts w:asciiTheme="minorHAnsi" w:eastAsiaTheme="minorEastAsia" w:hAnsiTheme="minorHAnsi" w:cstheme="minorBidi"/>
          <w:b w:val="0"/>
          <w:kern w:val="2"/>
          <w14:ligatures w14:val="standardContextual"/>
        </w:rPr>
      </w:pPr>
      <w:hyperlink w:anchor="_Toc199078323" w:history="1">
        <w:r w:rsidRPr="003E4628">
          <w:rPr>
            <w:rStyle w:val="Hyperlink"/>
          </w:rPr>
          <w:t>List of tables</w:t>
        </w:r>
        <w:r>
          <w:rPr>
            <w:webHidden/>
          </w:rPr>
          <w:tab/>
        </w:r>
        <w:r>
          <w:rPr>
            <w:webHidden/>
          </w:rPr>
          <w:fldChar w:fldCharType="begin"/>
        </w:r>
        <w:r>
          <w:rPr>
            <w:webHidden/>
          </w:rPr>
          <w:instrText xml:space="preserve"> PAGEREF _Toc199078323 \h </w:instrText>
        </w:r>
        <w:r>
          <w:rPr>
            <w:webHidden/>
          </w:rPr>
        </w:r>
        <w:r>
          <w:rPr>
            <w:webHidden/>
          </w:rPr>
          <w:fldChar w:fldCharType="separate"/>
        </w:r>
        <w:r w:rsidR="00B15A52">
          <w:rPr>
            <w:webHidden/>
          </w:rPr>
          <w:t>3</w:t>
        </w:r>
        <w:r>
          <w:rPr>
            <w:webHidden/>
          </w:rPr>
          <w:fldChar w:fldCharType="end"/>
        </w:r>
      </w:hyperlink>
    </w:p>
    <w:p w14:paraId="1B2B8ED4" w14:textId="303C9643" w:rsidR="000117E3" w:rsidRDefault="000117E3">
      <w:pPr>
        <w:pStyle w:val="TOC1"/>
        <w:rPr>
          <w:rFonts w:asciiTheme="minorHAnsi" w:eastAsiaTheme="minorEastAsia" w:hAnsiTheme="minorHAnsi" w:cstheme="minorBidi"/>
          <w:b w:val="0"/>
          <w:kern w:val="2"/>
          <w14:ligatures w14:val="standardContextual"/>
        </w:rPr>
      </w:pPr>
      <w:hyperlink w:anchor="_Toc199078324" w:history="1">
        <w:r w:rsidRPr="003E4628">
          <w:rPr>
            <w:rStyle w:val="Hyperlink"/>
          </w:rPr>
          <w:t>List of figures</w:t>
        </w:r>
        <w:r>
          <w:rPr>
            <w:webHidden/>
          </w:rPr>
          <w:tab/>
        </w:r>
        <w:r>
          <w:rPr>
            <w:webHidden/>
          </w:rPr>
          <w:fldChar w:fldCharType="begin"/>
        </w:r>
        <w:r>
          <w:rPr>
            <w:webHidden/>
          </w:rPr>
          <w:instrText xml:space="preserve"> PAGEREF _Toc199078324 \h </w:instrText>
        </w:r>
        <w:r>
          <w:rPr>
            <w:webHidden/>
          </w:rPr>
        </w:r>
        <w:r>
          <w:rPr>
            <w:webHidden/>
          </w:rPr>
          <w:fldChar w:fldCharType="separate"/>
        </w:r>
        <w:r w:rsidR="00B15A52">
          <w:rPr>
            <w:webHidden/>
          </w:rPr>
          <w:t>3</w:t>
        </w:r>
        <w:r>
          <w:rPr>
            <w:webHidden/>
          </w:rPr>
          <w:fldChar w:fldCharType="end"/>
        </w:r>
      </w:hyperlink>
    </w:p>
    <w:p w14:paraId="711320D9" w14:textId="1ED05194" w:rsidR="000117E3" w:rsidRDefault="000117E3">
      <w:pPr>
        <w:pStyle w:val="TOC1"/>
        <w:rPr>
          <w:rFonts w:asciiTheme="minorHAnsi" w:eastAsiaTheme="minorEastAsia" w:hAnsiTheme="minorHAnsi" w:cstheme="minorBidi"/>
          <w:b w:val="0"/>
          <w:kern w:val="2"/>
          <w14:ligatures w14:val="standardContextual"/>
        </w:rPr>
      </w:pPr>
      <w:hyperlink w:anchor="_Toc199078325" w:history="1">
        <w:r w:rsidRPr="003E4628">
          <w:rPr>
            <w:rStyle w:val="Hyperlink"/>
            <w:rFonts w:cs="Arial"/>
          </w:rPr>
          <w:t>Overview</w:t>
        </w:r>
        <w:r>
          <w:rPr>
            <w:webHidden/>
          </w:rPr>
          <w:tab/>
        </w:r>
        <w:r>
          <w:rPr>
            <w:webHidden/>
          </w:rPr>
          <w:fldChar w:fldCharType="begin"/>
        </w:r>
        <w:r>
          <w:rPr>
            <w:webHidden/>
          </w:rPr>
          <w:instrText xml:space="preserve"> PAGEREF _Toc199078325 \h </w:instrText>
        </w:r>
        <w:r>
          <w:rPr>
            <w:webHidden/>
          </w:rPr>
        </w:r>
        <w:r>
          <w:rPr>
            <w:webHidden/>
          </w:rPr>
          <w:fldChar w:fldCharType="separate"/>
        </w:r>
        <w:r w:rsidR="00B15A52">
          <w:rPr>
            <w:webHidden/>
          </w:rPr>
          <w:t>4</w:t>
        </w:r>
        <w:r>
          <w:rPr>
            <w:webHidden/>
          </w:rPr>
          <w:fldChar w:fldCharType="end"/>
        </w:r>
      </w:hyperlink>
    </w:p>
    <w:p w14:paraId="05E009C4" w14:textId="2BEA2040" w:rsidR="000117E3" w:rsidRDefault="000117E3">
      <w:pPr>
        <w:pStyle w:val="TOC2"/>
        <w:rPr>
          <w:rFonts w:asciiTheme="minorHAnsi" w:eastAsiaTheme="minorEastAsia" w:hAnsiTheme="minorHAnsi" w:cstheme="minorBidi"/>
          <w:kern w:val="2"/>
          <w14:ligatures w14:val="standardContextual"/>
        </w:rPr>
      </w:pPr>
      <w:hyperlink w:anchor="_Toc199078326" w:history="1">
        <w:r w:rsidRPr="003E4628">
          <w:rPr>
            <w:rStyle w:val="Hyperlink"/>
            <w:rFonts w:cs="Arial"/>
          </w:rPr>
          <w:t>Trends in rents</w:t>
        </w:r>
        <w:r>
          <w:rPr>
            <w:webHidden/>
          </w:rPr>
          <w:tab/>
        </w:r>
        <w:r>
          <w:rPr>
            <w:webHidden/>
          </w:rPr>
          <w:fldChar w:fldCharType="begin"/>
        </w:r>
        <w:r>
          <w:rPr>
            <w:webHidden/>
          </w:rPr>
          <w:instrText xml:space="preserve"> PAGEREF _Toc199078326 \h </w:instrText>
        </w:r>
        <w:r>
          <w:rPr>
            <w:webHidden/>
          </w:rPr>
        </w:r>
        <w:r>
          <w:rPr>
            <w:webHidden/>
          </w:rPr>
          <w:fldChar w:fldCharType="separate"/>
        </w:r>
        <w:r w:rsidR="00B15A52">
          <w:rPr>
            <w:webHidden/>
          </w:rPr>
          <w:t>4</w:t>
        </w:r>
        <w:r>
          <w:rPr>
            <w:webHidden/>
          </w:rPr>
          <w:fldChar w:fldCharType="end"/>
        </w:r>
      </w:hyperlink>
    </w:p>
    <w:p w14:paraId="7EE34B16" w14:textId="0A376632" w:rsidR="000117E3" w:rsidRDefault="000117E3">
      <w:pPr>
        <w:pStyle w:val="TOC2"/>
        <w:rPr>
          <w:rFonts w:asciiTheme="minorHAnsi" w:eastAsiaTheme="minorEastAsia" w:hAnsiTheme="minorHAnsi" w:cstheme="minorBidi"/>
          <w:kern w:val="2"/>
          <w14:ligatures w14:val="standardContextual"/>
        </w:rPr>
      </w:pPr>
      <w:hyperlink w:anchor="_Toc199078327" w:history="1">
        <w:r w:rsidRPr="003E4628">
          <w:rPr>
            <w:rStyle w:val="Hyperlink"/>
            <w:rFonts w:cs="Arial"/>
          </w:rPr>
          <w:t>New lettings</w:t>
        </w:r>
        <w:r>
          <w:rPr>
            <w:webHidden/>
          </w:rPr>
          <w:tab/>
        </w:r>
        <w:r>
          <w:rPr>
            <w:webHidden/>
          </w:rPr>
          <w:fldChar w:fldCharType="begin"/>
        </w:r>
        <w:r>
          <w:rPr>
            <w:webHidden/>
          </w:rPr>
          <w:instrText xml:space="preserve"> PAGEREF _Toc199078327 \h </w:instrText>
        </w:r>
        <w:r>
          <w:rPr>
            <w:webHidden/>
          </w:rPr>
        </w:r>
        <w:r>
          <w:rPr>
            <w:webHidden/>
          </w:rPr>
          <w:fldChar w:fldCharType="separate"/>
        </w:r>
        <w:r w:rsidR="00B15A52">
          <w:rPr>
            <w:webHidden/>
          </w:rPr>
          <w:t>4</w:t>
        </w:r>
        <w:r>
          <w:rPr>
            <w:webHidden/>
          </w:rPr>
          <w:fldChar w:fldCharType="end"/>
        </w:r>
      </w:hyperlink>
    </w:p>
    <w:p w14:paraId="70C4959B" w14:textId="3EB9DB72" w:rsidR="000117E3" w:rsidRDefault="000117E3">
      <w:pPr>
        <w:pStyle w:val="TOC2"/>
        <w:rPr>
          <w:rFonts w:asciiTheme="minorHAnsi" w:eastAsiaTheme="minorEastAsia" w:hAnsiTheme="minorHAnsi" w:cstheme="minorBidi"/>
          <w:kern w:val="2"/>
          <w14:ligatures w14:val="standardContextual"/>
        </w:rPr>
      </w:pPr>
      <w:hyperlink w:anchor="_Toc199078328" w:history="1">
        <w:r w:rsidRPr="003E4628">
          <w:rPr>
            <w:rStyle w:val="Hyperlink"/>
            <w:rFonts w:cs="Arial"/>
          </w:rPr>
          <w:t>Active bonds</w:t>
        </w:r>
        <w:r>
          <w:rPr>
            <w:webHidden/>
          </w:rPr>
          <w:tab/>
        </w:r>
        <w:r>
          <w:rPr>
            <w:webHidden/>
          </w:rPr>
          <w:fldChar w:fldCharType="begin"/>
        </w:r>
        <w:r>
          <w:rPr>
            <w:webHidden/>
          </w:rPr>
          <w:instrText xml:space="preserve"> PAGEREF _Toc199078328 \h </w:instrText>
        </w:r>
        <w:r>
          <w:rPr>
            <w:webHidden/>
          </w:rPr>
        </w:r>
        <w:r>
          <w:rPr>
            <w:webHidden/>
          </w:rPr>
          <w:fldChar w:fldCharType="separate"/>
        </w:r>
        <w:r w:rsidR="00B15A52">
          <w:rPr>
            <w:webHidden/>
          </w:rPr>
          <w:t>4</w:t>
        </w:r>
        <w:r>
          <w:rPr>
            <w:webHidden/>
          </w:rPr>
          <w:fldChar w:fldCharType="end"/>
        </w:r>
      </w:hyperlink>
    </w:p>
    <w:p w14:paraId="40AC5CDC" w14:textId="0727A60B" w:rsidR="000117E3" w:rsidRDefault="000117E3">
      <w:pPr>
        <w:pStyle w:val="TOC2"/>
        <w:rPr>
          <w:rFonts w:asciiTheme="minorHAnsi" w:eastAsiaTheme="minorEastAsia" w:hAnsiTheme="minorHAnsi" w:cstheme="minorBidi"/>
          <w:kern w:val="2"/>
          <w14:ligatures w14:val="standardContextual"/>
        </w:rPr>
      </w:pPr>
      <w:hyperlink w:anchor="_Toc199078329" w:history="1">
        <w:r w:rsidRPr="003E4628">
          <w:rPr>
            <w:rStyle w:val="Hyperlink"/>
            <w:rFonts w:cs="Arial"/>
          </w:rPr>
          <w:t>Turnover</w:t>
        </w:r>
        <w:r>
          <w:rPr>
            <w:webHidden/>
          </w:rPr>
          <w:tab/>
        </w:r>
        <w:r>
          <w:rPr>
            <w:webHidden/>
          </w:rPr>
          <w:fldChar w:fldCharType="begin"/>
        </w:r>
        <w:r>
          <w:rPr>
            <w:webHidden/>
          </w:rPr>
          <w:instrText xml:space="preserve"> PAGEREF _Toc199078329 \h </w:instrText>
        </w:r>
        <w:r>
          <w:rPr>
            <w:webHidden/>
          </w:rPr>
        </w:r>
        <w:r>
          <w:rPr>
            <w:webHidden/>
          </w:rPr>
          <w:fldChar w:fldCharType="separate"/>
        </w:r>
        <w:r w:rsidR="00B15A52">
          <w:rPr>
            <w:webHidden/>
          </w:rPr>
          <w:t>4</w:t>
        </w:r>
        <w:r>
          <w:rPr>
            <w:webHidden/>
          </w:rPr>
          <w:fldChar w:fldCharType="end"/>
        </w:r>
      </w:hyperlink>
    </w:p>
    <w:p w14:paraId="2F734003" w14:textId="76B5978F" w:rsidR="000117E3" w:rsidRDefault="000117E3">
      <w:pPr>
        <w:pStyle w:val="TOC2"/>
        <w:rPr>
          <w:rFonts w:asciiTheme="minorHAnsi" w:eastAsiaTheme="minorEastAsia" w:hAnsiTheme="minorHAnsi" w:cstheme="minorBidi"/>
          <w:kern w:val="2"/>
          <w14:ligatures w14:val="standardContextual"/>
        </w:rPr>
      </w:pPr>
      <w:hyperlink w:anchor="_Toc199078330" w:history="1">
        <w:r w:rsidRPr="003E4628">
          <w:rPr>
            <w:rStyle w:val="Hyperlink"/>
            <w:rFonts w:cs="Arial"/>
          </w:rPr>
          <w:t>Investor lending</w:t>
        </w:r>
        <w:r>
          <w:rPr>
            <w:webHidden/>
          </w:rPr>
          <w:tab/>
        </w:r>
        <w:r>
          <w:rPr>
            <w:webHidden/>
          </w:rPr>
          <w:fldChar w:fldCharType="begin"/>
        </w:r>
        <w:r>
          <w:rPr>
            <w:webHidden/>
          </w:rPr>
          <w:instrText xml:space="preserve"> PAGEREF _Toc199078330 \h </w:instrText>
        </w:r>
        <w:r>
          <w:rPr>
            <w:webHidden/>
          </w:rPr>
        </w:r>
        <w:r>
          <w:rPr>
            <w:webHidden/>
          </w:rPr>
          <w:fldChar w:fldCharType="separate"/>
        </w:r>
        <w:r w:rsidR="00B15A52">
          <w:rPr>
            <w:webHidden/>
          </w:rPr>
          <w:t>4</w:t>
        </w:r>
        <w:r>
          <w:rPr>
            <w:webHidden/>
          </w:rPr>
          <w:fldChar w:fldCharType="end"/>
        </w:r>
      </w:hyperlink>
    </w:p>
    <w:p w14:paraId="736B6FA1" w14:textId="51E84DB0" w:rsidR="000117E3" w:rsidRDefault="000117E3">
      <w:pPr>
        <w:pStyle w:val="TOC2"/>
        <w:rPr>
          <w:rFonts w:asciiTheme="minorHAnsi" w:eastAsiaTheme="minorEastAsia" w:hAnsiTheme="minorHAnsi" w:cstheme="minorBidi"/>
          <w:kern w:val="2"/>
          <w14:ligatures w14:val="standardContextual"/>
        </w:rPr>
      </w:pPr>
      <w:hyperlink w:anchor="_Toc199078331" w:history="1">
        <w:r w:rsidRPr="003E4628">
          <w:rPr>
            <w:rStyle w:val="Hyperlink"/>
            <w:rFonts w:cs="Arial"/>
          </w:rPr>
          <w:t>Vacancy rates</w:t>
        </w:r>
        <w:r>
          <w:rPr>
            <w:webHidden/>
          </w:rPr>
          <w:tab/>
        </w:r>
        <w:r>
          <w:rPr>
            <w:webHidden/>
          </w:rPr>
          <w:fldChar w:fldCharType="begin"/>
        </w:r>
        <w:r>
          <w:rPr>
            <w:webHidden/>
          </w:rPr>
          <w:instrText xml:space="preserve"> PAGEREF _Toc199078331 \h </w:instrText>
        </w:r>
        <w:r>
          <w:rPr>
            <w:webHidden/>
          </w:rPr>
        </w:r>
        <w:r>
          <w:rPr>
            <w:webHidden/>
          </w:rPr>
          <w:fldChar w:fldCharType="separate"/>
        </w:r>
        <w:r w:rsidR="00B15A52">
          <w:rPr>
            <w:webHidden/>
          </w:rPr>
          <w:t>5</w:t>
        </w:r>
        <w:r>
          <w:rPr>
            <w:webHidden/>
          </w:rPr>
          <w:fldChar w:fldCharType="end"/>
        </w:r>
      </w:hyperlink>
    </w:p>
    <w:p w14:paraId="7BA66AB2" w14:textId="5D4A00DC" w:rsidR="000117E3" w:rsidRDefault="000117E3">
      <w:pPr>
        <w:pStyle w:val="TOC2"/>
        <w:rPr>
          <w:rFonts w:asciiTheme="minorHAnsi" w:eastAsiaTheme="minorEastAsia" w:hAnsiTheme="minorHAnsi" w:cstheme="minorBidi"/>
          <w:kern w:val="2"/>
          <w14:ligatures w14:val="standardContextual"/>
        </w:rPr>
      </w:pPr>
      <w:hyperlink w:anchor="_Toc199078332" w:history="1">
        <w:r w:rsidRPr="003E4628">
          <w:rPr>
            <w:rStyle w:val="Hyperlink"/>
            <w:rFonts w:cs="Arial"/>
          </w:rPr>
          <w:t>Rental affordability</w:t>
        </w:r>
        <w:r>
          <w:rPr>
            <w:webHidden/>
          </w:rPr>
          <w:tab/>
        </w:r>
        <w:r>
          <w:rPr>
            <w:webHidden/>
          </w:rPr>
          <w:fldChar w:fldCharType="begin"/>
        </w:r>
        <w:r>
          <w:rPr>
            <w:webHidden/>
          </w:rPr>
          <w:instrText xml:space="preserve"> PAGEREF _Toc199078332 \h </w:instrText>
        </w:r>
        <w:r>
          <w:rPr>
            <w:webHidden/>
          </w:rPr>
        </w:r>
        <w:r>
          <w:rPr>
            <w:webHidden/>
          </w:rPr>
          <w:fldChar w:fldCharType="separate"/>
        </w:r>
        <w:r w:rsidR="00B15A52">
          <w:rPr>
            <w:webHidden/>
          </w:rPr>
          <w:t>5</w:t>
        </w:r>
        <w:r>
          <w:rPr>
            <w:webHidden/>
          </w:rPr>
          <w:fldChar w:fldCharType="end"/>
        </w:r>
      </w:hyperlink>
    </w:p>
    <w:p w14:paraId="3A582E91" w14:textId="2F875D09" w:rsidR="000117E3" w:rsidRDefault="000117E3">
      <w:pPr>
        <w:pStyle w:val="TOC1"/>
        <w:rPr>
          <w:rFonts w:asciiTheme="minorHAnsi" w:eastAsiaTheme="minorEastAsia" w:hAnsiTheme="minorHAnsi" w:cstheme="minorBidi"/>
          <w:b w:val="0"/>
          <w:kern w:val="2"/>
          <w14:ligatures w14:val="standardContextual"/>
        </w:rPr>
      </w:pPr>
      <w:hyperlink w:anchor="_Toc199078333" w:history="1">
        <w:r w:rsidRPr="003E4628">
          <w:rPr>
            <w:rStyle w:val="Hyperlink"/>
            <w:rFonts w:cs="Arial"/>
          </w:rPr>
          <w:t>Current rents</w:t>
        </w:r>
        <w:r>
          <w:rPr>
            <w:webHidden/>
          </w:rPr>
          <w:tab/>
        </w:r>
        <w:r>
          <w:rPr>
            <w:webHidden/>
          </w:rPr>
          <w:fldChar w:fldCharType="begin"/>
        </w:r>
        <w:r>
          <w:rPr>
            <w:webHidden/>
          </w:rPr>
          <w:instrText xml:space="preserve"> PAGEREF _Toc199078333 \h </w:instrText>
        </w:r>
        <w:r>
          <w:rPr>
            <w:webHidden/>
          </w:rPr>
        </w:r>
        <w:r>
          <w:rPr>
            <w:webHidden/>
          </w:rPr>
          <w:fldChar w:fldCharType="separate"/>
        </w:r>
        <w:r w:rsidR="00B15A52">
          <w:rPr>
            <w:webHidden/>
          </w:rPr>
          <w:t>6</w:t>
        </w:r>
        <w:r>
          <w:rPr>
            <w:webHidden/>
          </w:rPr>
          <w:fldChar w:fldCharType="end"/>
        </w:r>
      </w:hyperlink>
    </w:p>
    <w:p w14:paraId="63FF4CE9" w14:textId="7B7CF318" w:rsidR="000117E3" w:rsidRDefault="000117E3">
      <w:pPr>
        <w:pStyle w:val="TOC2"/>
        <w:rPr>
          <w:rFonts w:asciiTheme="minorHAnsi" w:eastAsiaTheme="minorEastAsia" w:hAnsiTheme="minorHAnsi" w:cstheme="minorBidi"/>
          <w:kern w:val="2"/>
          <w14:ligatures w14:val="standardContextual"/>
        </w:rPr>
      </w:pPr>
      <w:hyperlink w:anchor="_Toc199078334" w:history="1">
        <w:r w:rsidRPr="003E4628">
          <w:rPr>
            <w:rStyle w:val="Hyperlink"/>
            <w:rFonts w:cs="Arial"/>
          </w:rPr>
          <w:t>Rent Indices</w:t>
        </w:r>
        <w:r>
          <w:rPr>
            <w:webHidden/>
          </w:rPr>
          <w:tab/>
        </w:r>
        <w:r>
          <w:rPr>
            <w:webHidden/>
          </w:rPr>
          <w:fldChar w:fldCharType="begin"/>
        </w:r>
        <w:r>
          <w:rPr>
            <w:webHidden/>
          </w:rPr>
          <w:instrText xml:space="preserve"> PAGEREF _Toc199078334 \h </w:instrText>
        </w:r>
        <w:r>
          <w:rPr>
            <w:webHidden/>
          </w:rPr>
        </w:r>
        <w:r>
          <w:rPr>
            <w:webHidden/>
          </w:rPr>
          <w:fldChar w:fldCharType="separate"/>
        </w:r>
        <w:r w:rsidR="00B15A52">
          <w:rPr>
            <w:webHidden/>
          </w:rPr>
          <w:t>6</w:t>
        </w:r>
        <w:r>
          <w:rPr>
            <w:webHidden/>
          </w:rPr>
          <w:fldChar w:fldCharType="end"/>
        </w:r>
      </w:hyperlink>
    </w:p>
    <w:p w14:paraId="5436777C" w14:textId="310E6371" w:rsidR="000117E3" w:rsidRDefault="000117E3">
      <w:pPr>
        <w:pStyle w:val="TOC2"/>
        <w:rPr>
          <w:rFonts w:asciiTheme="minorHAnsi" w:eastAsiaTheme="minorEastAsia" w:hAnsiTheme="minorHAnsi" w:cstheme="minorBidi"/>
          <w:kern w:val="2"/>
          <w14:ligatures w14:val="standardContextual"/>
        </w:rPr>
      </w:pPr>
      <w:hyperlink w:anchor="_Toc199078335" w:history="1">
        <w:r w:rsidRPr="003E4628">
          <w:rPr>
            <w:rStyle w:val="Hyperlink"/>
            <w:rFonts w:cs="Arial"/>
          </w:rPr>
          <w:t>Median rents by statistical region</w:t>
        </w:r>
        <w:r>
          <w:rPr>
            <w:webHidden/>
          </w:rPr>
          <w:tab/>
        </w:r>
        <w:r>
          <w:rPr>
            <w:webHidden/>
          </w:rPr>
          <w:fldChar w:fldCharType="begin"/>
        </w:r>
        <w:r>
          <w:rPr>
            <w:webHidden/>
          </w:rPr>
          <w:instrText xml:space="preserve"> PAGEREF _Toc199078335 \h </w:instrText>
        </w:r>
        <w:r>
          <w:rPr>
            <w:webHidden/>
          </w:rPr>
        </w:r>
        <w:r>
          <w:rPr>
            <w:webHidden/>
          </w:rPr>
          <w:fldChar w:fldCharType="separate"/>
        </w:r>
        <w:r w:rsidR="00B15A52">
          <w:rPr>
            <w:webHidden/>
          </w:rPr>
          <w:t>7</w:t>
        </w:r>
        <w:r>
          <w:rPr>
            <w:webHidden/>
          </w:rPr>
          <w:fldChar w:fldCharType="end"/>
        </w:r>
      </w:hyperlink>
    </w:p>
    <w:p w14:paraId="4892BF04" w14:textId="5404FEAF" w:rsidR="000117E3" w:rsidRDefault="000117E3">
      <w:pPr>
        <w:pStyle w:val="TOC2"/>
        <w:rPr>
          <w:rFonts w:asciiTheme="minorHAnsi" w:eastAsiaTheme="minorEastAsia" w:hAnsiTheme="minorHAnsi" w:cstheme="minorBidi"/>
          <w:kern w:val="2"/>
          <w14:ligatures w14:val="standardContextual"/>
        </w:rPr>
      </w:pPr>
      <w:hyperlink w:anchor="_Toc199078336" w:history="1">
        <w:r w:rsidRPr="003E4628">
          <w:rPr>
            <w:rStyle w:val="Hyperlink"/>
            <w:rFonts w:cs="Arial"/>
          </w:rPr>
          <w:t>Median rents by major property type</w:t>
        </w:r>
        <w:r>
          <w:rPr>
            <w:webHidden/>
          </w:rPr>
          <w:tab/>
        </w:r>
        <w:r>
          <w:rPr>
            <w:webHidden/>
          </w:rPr>
          <w:fldChar w:fldCharType="begin"/>
        </w:r>
        <w:r>
          <w:rPr>
            <w:webHidden/>
          </w:rPr>
          <w:instrText xml:space="preserve"> PAGEREF _Toc199078336 \h </w:instrText>
        </w:r>
        <w:r>
          <w:rPr>
            <w:webHidden/>
          </w:rPr>
        </w:r>
        <w:r>
          <w:rPr>
            <w:webHidden/>
          </w:rPr>
          <w:fldChar w:fldCharType="separate"/>
        </w:r>
        <w:r w:rsidR="00B15A52">
          <w:rPr>
            <w:webHidden/>
          </w:rPr>
          <w:t>8</w:t>
        </w:r>
        <w:r>
          <w:rPr>
            <w:webHidden/>
          </w:rPr>
          <w:fldChar w:fldCharType="end"/>
        </w:r>
      </w:hyperlink>
    </w:p>
    <w:p w14:paraId="40B6D6AB" w14:textId="43846314" w:rsidR="000117E3" w:rsidRDefault="000117E3">
      <w:pPr>
        <w:pStyle w:val="TOC2"/>
        <w:rPr>
          <w:rFonts w:asciiTheme="minorHAnsi" w:eastAsiaTheme="minorEastAsia" w:hAnsiTheme="minorHAnsi" w:cstheme="minorBidi"/>
          <w:kern w:val="2"/>
          <w14:ligatures w14:val="standardContextual"/>
        </w:rPr>
      </w:pPr>
      <w:hyperlink w:anchor="_Toc199078337" w:history="1">
        <w:r w:rsidRPr="003E4628">
          <w:rPr>
            <w:rStyle w:val="Hyperlink"/>
            <w:rFonts w:cs="Arial"/>
          </w:rPr>
          <w:t>Moving annual median rents by suburb or town</w:t>
        </w:r>
        <w:r>
          <w:rPr>
            <w:webHidden/>
          </w:rPr>
          <w:tab/>
        </w:r>
        <w:r>
          <w:rPr>
            <w:webHidden/>
          </w:rPr>
          <w:fldChar w:fldCharType="begin"/>
        </w:r>
        <w:r>
          <w:rPr>
            <w:webHidden/>
          </w:rPr>
          <w:instrText xml:space="preserve"> PAGEREF _Toc199078337 \h </w:instrText>
        </w:r>
        <w:r>
          <w:rPr>
            <w:webHidden/>
          </w:rPr>
        </w:r>
        <w:r>
          <w:rPr>
            <w:webHidden/>
          </w:rPr>
          <w:fldChar w:fldCharType="separate"/>
        </w:r>
        <w:r w:rsidR="00B15A52">
          <w:rPr>
            <w:webHidden/>
          </w:rPr>
          <w:t>9</w:t>
        </w:r>
        <w:r>
          <w:rPr>
            <w:webHidden/>
          </w:rPr>
          <w:fldChar w:fldCharType="end"/>
        </w:r>
      </w:hyperlink>
    </w:p>
    <w:p w14:paraId="41562C46" w14:textId="63901F3E" w:rsidR="000117E3" w:rsidRDefault="000117E3">
      <w:pPr>
        <w:pStyle w:val="TOC2"/>
        <w:rPr>
          <w:rFonts w:asciiTheme="minorHAnsi" w:eastAsiaTheme="minorEastAsia" w:hAnsiTheme="minorHAnsi" w:cstheme="minorBidi"/>
          <w:kern w:val="2"/>
          <w14:ligatures w14:val="standardContextual"/>
        </w:rPr>
      </w:pPr>
      <w:hyperlink w:anchor="_Toc199078338" w:history="1">
        <w:r w:rsidRPr="003E4628">
          <w:rPr>
            <w:rStyle w:val="Hyperlink"/>
            <w:rFonts w:cs="Arial"/>
          </w:rPr>
          <w:t>Where are median rents highest? Where are median rents lowest?</w:t>
        </w:r>
        <w:r>
          <w:rPr>
            <w:webHidden/>
          </w:rPr>
          <w:tab/>
        </w:r>
        <w:r>
          <w:rPr>
            <w:webHidden/>
          </w:rPr>
          <w:fldChar w:fldCharType="begin"/>
        </w:r>
        <w:r>
          <w:rPr>
            <w:webHidden/>
          </w:rPr>
          <w:instrText xml:space="preserve"> PAGEREF _Toc199078338 \h </w:instrText>
        </w:r>
        <w:r>
          <w:rPr>
            <w:webHidden/>
          </w:rPr>
        </w:r>
        <w:r>
          <w:rPr>
            <w:webHidden/>
          </w:rPr>
          <w:fldChar w:fldCharType="separate"/>
        </w:r>
        <w:r w:rsidR="00B15A52">
          <w:rPr>
            <w:webHidden/>
          </w:rPr>
          <w:t>11</w:t>
        </w:r>
        <w:r>
          <w:rPr>
            <w:webHidden/>
          </w:rPr>
          <w:fldChar w:fldCharType="end"/>
        </w:r>
      </w:hyperlink>
    </w:p>
    <w:p w14:paraId="21ED3E37" w14:textId="3838018B" w:rsidR="000117E3" w:rsidRDefault="000117E3">
      <w:pPr>
        <w:pStyle w:val="TOC1"/>
        <w:rPr>
          <w:rFonts w:asciiTheme="minorHAnsi" w:eastAsiaTheme="minorEastAsia" w:hAnsiTheme="minorHAnsi" w:cstheme="minorBidi"/>
          <w:b w:val="0"/>
          <w:kern w:val="2"/>
          <w14:ligatures w14:val="standardContextual"/>
        </w:rPr>
      </w:pPr>
      <w:hyperlink w:anchor="_Toc199078339" w:history="1">
        <w:r w:rsidRPr="003E4628">
          <w:rPr>
            <w:rStyle w:val="Hyperlink"/>
            <w:rFonts w:cs="Arial"/>
          </w:rPr>
          <w:t>Rental availability</w:t>
        </w:r>
        <w:r>
          <w:rPr>
            <w:webHidden/>
          </w:rPr>
          <w:tab/>
        </w:r>
        <w:r>
          <w:rPr>
            <w:webHidden/>
          </w:rPr>
          <w:fldChar w:fldCharType="begin"/>
        </w:r>
        <w:r>
          <w:rPr>
            <w:webHidden/>
          </w:rPr>
          <w:instrText xml:space="preserve"> PAGEREF _Toc199078339 \h </w:instrText>
        </w:r>
        <w:r>
          <w:rPr>
            <w:webHidden/>
          </w:rPr>
        </w:r>
        <w:r>
          <w:rPr>
            <w:webHidden/>
          </w:rPr>
          <w:fldChar w:fldCharType="separate"/>
        </w:r>
        <w:r w:rsidR="00B15A52">
          <w:rPr>
            <w:webHidden/>
          </w:rPr>
          <w:t>12</w:t>
        </w:r>
        <w:r>
          <w:rPr>
            <w:webHidden/>
          </w:rPr>
          <w:fldChar w:fldCharType="end"/>
        </w:r>
      </w:hyperlink>
    </w:p>
    <w:p w14:paraId="25789415" w14:textId="2C06C093" w:rsidR="000117E3" w:rsidRDefault="000117E3">
      <w:pPr>
        <w:pStyle w:val="TOC2"/>
        <w:rPr>
          <w:rFonts w:asciiTheme="minorHAnsi" w:eastAsiaTheme="minorEastAsia" w:hAnsiTheme="minorHAnsi" w:cstheme="minorBidi"/>
          <w:kern w:val="2"/>
          <w14:ligatures w14:val="standardContextual"/>
        </w:rPr>
      </w:pPr>
      <w:hyperlink w:anchor="_Toc199078340" w:history="1">
        <w:r w:rsidRPr="003E4628">
          <w:rPr>
            <w:rStyle w:val="Hyperlink"/>
            <w:rFonts w:cs="Arial"/>
          </w:rPr>
          <w:t>New lettings</w:t>
        </w:r>
        <w:r>
          <w:rPr>
            <w:webHidden/>
          </w:rPr>
          <w:tab/>
        </w:r>
        <w:r>
          <w:rPr>
            <w:webHidden/>
          </w:rPr>
          <w:fldChar w:fldCharType="begin"/>
        </w:r>
        <w:r>
          <w:rPr>
            <w:webHidden/>
          </w:rPr>
          <w:instrText xml:space="preserve"> PAGEREF _Toc199078340 \h </w:instrText>
        </w:r>
        <w:r>
          <w:rPr>
            <w:webHidden/>
          </w:rPr>
        </w:r>
        <w:r>
          <w:rPr>
            <w:webHidden/>
          </w:rPr>
          <w:fldChar w:fldCharType="separate"/>
        </w:r>
        <w:r w:rsidR="00B15A52">
          <w:rPr>
            <w:webHidden/>
          </w:rPr>
          <w:t>12</w:t>
        </w:r>
        <w:r>
          <w:rPr>
            <w:webHidden/>
          </w:rPr>
          <w:fldChar w:fldCharType="end"/>
        </w:r>
      </w:hyperlink>
    </w:p>
    <w:p w14:paraId="1DD5A3C7" w14:textId="19F36612" w:rsidR="000117E3" w:rsidRDefault="000117E3">
      <w:pPr>
        <w:pStyle w:val="TOC2"/>
        <w:rPr>
          <w:rFonts w:asciiTheme="minorHAnsi" w:eastAsiaTheme="minorEastAsia" w:hAnsiTheme="minorHAnsi" w:cstheme="minorBidi"/>
          <w:kern w:val="2"/>
          <w14:ligatures w14:val="standardContextual"/>
        </w:rPr>
      </w:pPr>
      <w:hyperlink w:anchor="_Toc199078341" w:history="1">
        <w:r w:rsidRPr="003E4628">
          <w:rPr>
            <w:rStyle w:val="Hyperlink"/>
            <w:rFonts w:cs="Arial"/>
          </w:rPr>
          <w:t>Active bonds</w:t>
        </w:r>
        <w:r>
          <w:rPr>
            <w:webHidden/>
          </w:rPr>
          <w:tab/>
        </w:r>
        <w:r>
          <w:rPr>
            <w:webHidden/>
          </w:rPr>
          <w:fldChar w:fldCharType="begin"/>
        </w:r>
        <w:r>
          <w:rPr>
            <w:webHidden/>
          </w:rPr>
          <w:instrText xml:space="preserve"> PAGEREF _Toc199078341 \h </w:instrText>
        </w:r>
        <w:r>
          <w:rPr>
            <w:webHidden/>
          </w:rPr>
        </w:r>
        <w:r>
          <w:rPr>
            <w:webHidden/>
          </w:rPr>
          <w:fldChar w:fldCharType="separate"/>
        </w:r>
        <w:r w:rsidR="00B15A52">
          <w:rPr>
            <w:webHidden/>
          </w:rPr>
          <w:t>13</w:t>
        </w:r>
        <w:r>
          <w:rPr>
            <w:webHidden/>
          </w:rPr>
          <w:fldChar w:fldCharType="end"/>
        </w:r>
      </w:hyperlink>
    </w:p>
    <w:p w14:paraId="27F8BAF9" w14:textId="2ED6B8E1" w:rsidR="000117E3" w:rsidRDefault="000117E3">
      <w:pPr>
        <w:pStyle w:val="TOC2"/>
        <w:rPr>
          <w:rFonts w:asciiTheme="minorHAnsi" w:eastAsiaTheme="minorEastAsia" w:hAnsiTheme="minorHAnsi" w:cstheme="minorBidi"/>
          <w:kern w:val="2"/>
          <w14:ligatures w14:val="standardContextual"/>
        </w:rPr>
      </w:pPr>
      <w:hyperlink w:anchor="_Toc199078342" w:history="1">
        <w:r w:rsidRPr="003E4628">
          <w:rPr>
            <w:rStyle w:val="Hyperlink"/>
            <w:rFonts w:cs="Arial"/>
          </w:rPr>
          <w:t>Turnover and length of tenancy</w:t>
        </w:r>
        <w:r>
          <w:rPr>
            <w:webHidden/>
          </w:rPr>
          <w:tab/>
        </w:r>
        <w:r>
          <w:rPr>
            <w:webHidden/>
          </w:rPr>
          <w:fldChar w:fldCharType="begin"/>
        </w:r>
        <w:r>
          <w:rPr>
            <w:webHidden/>
          </w:rPr>
          <w:instrText xml:space="preserve"> PAGEREF _Toc199078342 \h </w:instrText>
        </w:r>
        <w:r>
          <w:rPr>
            <w:webHidden/>
          </w:rPr>
        </w:r>
        <w:r>
          <w:rPr>
            <w:webHidden/>
          </w:rPr>
          <w:fldChar w:fldCharType="separate"/>
        </w:r>
        <w:r w:rsidR="00B15A52">
          <w:rPr>
            <w:webHidden/>
          </w:rPr>
          <w:t>15</w:t>
        </w:r>
        <w:r>
          <w:rPr>
            <w:webHidden/>
          </w:rPr>
          <w:fldChar w:fldCharType="end"/>
        </w:r>
      </w:hyperlink>
    </w:p>
    <w:p w14:paraId="0C29A658" w14:textId="77EFA6EB" w:rsidR="000117E3" w:rsidRDefault="000117E3">
      <w:pPr>
        <w:pStyle w:val="TOC2"/>
        <w:rPr>
          <w:rFonts w:asciiTheme="minorHAnsi" w:eastAsiaTheme="minorEastAsia" w:hAnsiTheme="minorHAnsi" w:cstheme="minorBidi"/>
          <w:kern w:val="2"/>
          <w14:ligatures w14:val="standardContextual"/>
        </w:rPr>
      </w:pPr>
      <w:hyperlink w:anchor="_Toc199078343" w:history="1">
        <w:r w:rsidRPr="003E4628">
          <w:rPr>
            <w:rStyle w:val="Hyperlink"/>
            <w:rFonts w:cs="Arial"/>
          </w:rPr>
          <w:t>Investor lending</w:t>
        </w:r>
        <w:r>
          <w:rPr>
            <w:webHidden/>
          </w:rPr>
          <w:tab/>
        </w:r>
        <w:r>
          <w:rPr>
            <w:webHidden/>
          </w:rPr>
          <w:fldChar w:fldCharType="begin"/>
        </w:r>
        <w:r>
          <w:rPr>
            <w:webHidden/>
          </w:rPr>
          <w:instrText xml:space="preserve"> PAGEREF _Toc199078343 \h </w:instrText>
        </w:r>
        <w:r>
          <w:rPr>
            <w:webHidden/>
          </w:rPr>
        </w:r>
        <w:r>
          <w:rPr>
            <w:webHidden/>
          </w:rPr>
          <w:fldChar w:fldCharType="separate"/>
        </w:r>
        <w:r w:rsidR="00B15A52">
          <w:rPr>
            <w:webHidden/>
          </w:rPr>
          <w:t>16</w:t>
        </w:r>
        <w:r>
          <w:rPr>
            <w:webHidden/>
          </w:rPr>
          <w:fldChar w:fldCharType="end"/>
        </w:r>
      </w:hyperlink>
    </w:p>
    <w:p w14:paraId="34DF472D" w14:textId="6823A9BC" w:rsidR="000117E3" w:rsidRDefault="000117E3">
      <w:pPr>
        <w:pStyle w:val="TOC2"/>
        <w:rPr>
          <w:rFonts w:asciiTheme="minorHAnsi" w:eastAsiaTheme="minorEastAsia" w:hAnsiTheme="minorHAnsi" w:cstheme="minorBidi"/>
          <w:kern w:val="2"/>
          <w14:ligatures w14:val="standardContextual"/>
        </w:rPr>
      </w:pPr>
      <w:hyperlink w:anchor="_Toc199078344" w:history="1">
        <w:r w:rsidRPr="003E4628">
          <w:rPr>
            <w:rStyle w:val="Hyperlink"/>
            <w:rFonts w:cs="Arial"/>
          </w:rPr>
          <w:t>Vacancy rate</w:t>
        </w:r>
        <w:r>
          <w:rPr>
            <w:webHidden/>
          </w:rPr>
          <w:tab/>
        </w:r>
        <w:r>
          <w:rPr>
            <w:webHidden/>
          </w:rPr>
          <w:fldChar w:fldCharType="begin"/>
        </w:r>
        <w:r>
          <w:rPr>
            <w:webHidden/>
          </w:rPr>
          <w:instrText xml:space="preserve"> PAGEREF _Toc199078344 \h </w:instrText>
        </w:r>
        <w:r>
          <w:rPr>
            <w:webHidden/>
          </w:rPr>
        </w:r>
        <w:r>
          <w:rPr>
            <w:webHidden/>
          </w:rPr>
          <w:fldChar w:fldCharType="separate"/>
        </w:r>
        <w:r w:rsidR="00B15A52">
          <w:rPr>
            <w:webHidden/>
          </w:rPr>
          <w:t>17</w:t>
        </w:r>
        <w:r>
          <w:rPr>
            <w:webHidden/>
          </w:rPr>
          <w:fldChar w:fldCharType="end"/>
        </w:r>
      </w:hyperlink>
    </w:p>
    <w:p w14:paraId="74BA4E94" w14:textId="6F187ED7" w:rsidR="000117E3" w:rsidRDefault="000117E3">
      <w:pPr>
        <w:pStyle w:val="TOC1"/>
        <w:rPr>
          <w:rFonts w:asciiTheme="minorHAnsi" w:eastAsiaTheme="minorEastAsia" w:hAnsiTheme="minorHAnsi" w:cstheme="minorBidi"/>
          <w:b w:val="0"/>
          <w:kern w:val="2"/>
          <w14:ligatures w14:val="standardContextual"/>
        </w:rPr>
      </w:pPr>
      <w:hyperlink w:anchor="_Toc199078345" w:history="1">
        <w:r w:rsidRPr="003E4628">
          <w:rPr>
            <w:rStyle w:val="Hyperlink"/>
            <w:rFonts w:cs="Arial"/>
          </w:rPr>
          <w:t>Rental market affordability</w:t>
        </w:r>
        <w:r>
          <w:rPr>
            <w:webHidden/>
          </w:rPr>
          <w:tab/>
        </w:r>
        <w:r>
          <w:rPr>
            <w:webHidden/>
          </w:rPr>
          <w:fldChar w:fldCharType="begin"/>
        </w:r>
        <w:r>
          <w:rPr>
            <w:webHidden/>
          </w:rPr>
          <w:instrText xml:space="preserve"> PAGEREF _Toc199078345 \h </w:instrText>
        </w:r>
        <w:r>
          <w:rPr>
            <w:webHidden/>
          </w:rPr>
        </w:r>
        <w:r>
          <w:rPr>
            <w:webHidden/>
          </w:rPr>
          <w:fldChar w:fldCharType="separate"/>
        </w:r>
        <w:r w:rsidR="00B15A52">
          <w:rPr>
            <w:webHidden/>
          </w:rPr>
          <w:t>18</w:t>
        </w:r>
        <w:r>
          <w:rPr>
            <w:webHidden/>
          </w:rPr>
          <w:fldChar w:fldCharType="end"/>
        </w:r>
      </w:hyperlink>
    </w:p>
    <w:p w14:paraId="2A657DAD" w14:textId="36C86D86" w:rsidR="000117E3" w:rsidRDefault="000117E3">
      <w:pPr>
        <w:pStyle w:val="TOC2"/>
        <w:rPr>
          <w:rFonts w:asciiTheme="minorHAnsi" w:eastAsiaTheme="minorEastAsia" w:hAnsiTheme="minorHAnsi" w:cstheme="minorBidi"/>
          <w:kern w:val="2"/>
          <w14:ligatures w14:val="standardContextual"/>
        </w:rPr>
      </w:pPr>
      <w:hyperlink w:anchor="_Toc199078346" w:history="1">
        <w:r w:rsidRPr="003E4628">
          <w:rPr>
            <w:rStyle w:val="Hyperlink"/>
            <w:rFonts w:cs="Arial"/>
          </w:rPr>
          <w:t>Overall trends</w:t>
        </w:r>
        <w:r>
          <w:rPr>
            <w:webHidden/>
          </w:rPr>
          <w:tab/>
        </w:r>
        <w:r>
          <w:rPr>
            <w:webHidden/>
          </w:rPr>
          <w:fldChar w:fldCharType="begin"/>
        </w:r>
        <w:r>
          <w:rPr>
            <w:webHidden/>
          </w:rPr>
          <w:instrText xml:space="preserve"> PAGEREF _Toc199078346 \h </w:instrText>
        </w:r>
        <w:r>
          <w:rPr>
            <w:webHidden/>
          </w:rPr>
        </w:r>
        <w:r>
          <w:rPr>
            <w:webHidden/>
          </w:rPr>
          <w:fldChar w:fldCharType="separate"/>
        </w:r>
        <w:r w:rsidR="00B15A52">
          <w:rPr>
            <w:webHidden/>
          </w:rPr>
          <w:t>18</w:t>
        </w:r>
        <w:r>
          <w:rPr>
            <w:webHidden/>
          </w:rPr>
          <w:fldChar w:fldCharType="end"/>
        </w:r>
      </w:hyperlink>
    </w:p>
    <w:p w14:paraId="12931DB5" w14:textId="35766F30" w:rsidR="000117E3" w:rsidRDefault="000117E3">
      <w:pPr>
        <w:pStyle w:val="TOC2"/>
        <w:rPr>
          <w:rFonts w:asciiTheme="minorHAnsi" w:eastAsiaTheme="minorEastAsia" w:hAnsiTheme="minorHAnsi" w:cstheme="minorBidi"/>
          <w:kern w:val="2"/>
          <w14:ligatures w14:val="standardContextual"/>
        </w:rPr>
      </w:pPr>
      <w:hyperlink w:anchor="_Toc199078347" w:history="1">
        <w:r w:rsidRPr="003E4628">
          <w:rPr>
            <w:rStyle w:val="Hyperlink"/>
            <w:rFonts w:cs="Arial"/>
          </w:rPr>
          <w:t>Trends by household type</w:t>
        </w:r>
        <w:r>
          <w:rPr>
            <w:webHidden/>
          </w:rPr>
          <w:tab/>
        </w:r>
        <w:r>
          <w:rPr>
            <w:webHidden/>
          </w:rPr>
          <w:fldChar w:fldCharType="begin"/>
        </w:r>
        <w:r>
          <w:rPr>
            <w:webHidden/>
          </w:rPr>
          <w:instrText xml:space="preserve"> PAGEREF _Toc199078347 \h </w:instrText>
        </w:r>
        <w:r>
          <w:rPr>
            <w:webHidden/>
          </w:rPr>
        </w:r>
        <w:r>
          <w:rPr>
            <w:webHidden/>
          </w:rPr>
          <w:fldChar w:fldCharType="separate"/>
        </w:r>
        <w:r w:rsidR="00B15A52">
          <w:rPr>
            <w:webHidden/>
          </w:rPr>
          <w:t>18</w:t>
        </w:r>
        <w:r>
          <w:rPr>
            <w:webHidden/>
          </w:rPr>
          <w:fldChar w:fldCharType="end"/>
        </w:r>
      </w:hyperlink>
    </w:p>
    <w:p w14:paraId="30E763A6" w14:textId="3C69C962" w:rsidR="000117E3" w:rsidRDefault="000117E3">
      <w:pPr>
        <w:pStyle w:val="TOC2"/>
        <w:rPr>
          <w:rFonts w:asciiTheme="minorHAnsi" w:eastAsiaTheme="minorEastAsia" w:hAnsiTheme="minorHAnsi" w:cstheme="minorBidi"/>
          <w:kern w:val="2"/>
          <w14:ligatures w14:val="standardContextual"/>
        </w:rPr>
      </w:pPr>
      <w:hyperlink w:anchor="_Toc199078348" w:history="1">
        <w:r w:rsidRPr="003E4628">
          <w:rPr>
            <w:rStyle w:val="Hyperlink"/>
            <w:rFonts w:cs="Arial"/>
          </w:rPr>
          <w:t>Trends by statistical region</w:t>
        </w:r>
        <w:r>
          <w:rPr>
            <w:webHidden/>
          </w:rPr>
          <w:tab/>
        </w:r>
        <w:r>
          <w:rPr>
            <w:webHidden/>
          </w:rPr>
          <w:fldChar w:fldCharType="begin"/>
        </w:r>
        <w:r>
          <w:rPr>
            <w:webHidden/>
          </w:rPr>
          <w:instrText xml:space="preserve"> PAGEREF _Toc199078348 \h </w:instrText>
        </w:r>
        <w:r>
          <w:rPr>
            <w:webHidden/>
          </w:rPr>
        </w:r>
        <w:r>
          <w:rPr>
            <w:webHidden/>
          </w:rPr>
          <w:fldChar w:fldCharType="separate"/>
        </w:r>
        <w:r w:rsidR="00B15A52">
          <w:rPr>
            <w:webHidden/>
          </w:rPr>
          <w:t>20</w:t>
        </w:r>
        <w:r>
          <w:rPr>
            <w:webHidden/>
          </w:rPr>
          <w:fldChar w:fldCharType="end"/>
        </w:r>
      </w:hyperlink>
    </w:p>
    <w:p w14:paraId="37E6A84E" w14:textId="3A0CC7C5" w:rsidR="000117E3" w:rsidRDefault="000117E3">
      <w:pPr>
        <w:pStyle w:val="TOC2"/>
        <w:rPr>
          <w:rFonts w:asciiTheme="minorHAnsi" w:eastAsiaTheme="minorEastAsia" w:hAnsiTheme="minorHAnsi" w:cstheme="minorBidi"/>
          <w:kern w:val="2"/>
          <w14:ligatures w14:val="standardContextual"/>
        </w:rPr>
      </w:pPr>
      <w:hyperlink w:anchor="_Toc199078349" w:history="1">
        <w:r w:rsidRPr="003E4628">
          <w:rPr>
            <w:rStyle w:val="Hyperlink"/>
            <w:rFonts w:cs="Arial"/>
          </w:rPr>
          <w:t>Trends by Local Government Area</w:t>
        </w:r>
        <w:r>
          <w:rPr>
            <w:webHidden/>
          </w:rPr>
          <w:tab/>
        </w:r>
        <w:r>
          <w:rPr>
            <w:webHidden/>
          </w:rPr>
          <w:fldChar w:fldCharType="begin"/>
        </w:r>
        <w:r>
          <w:rPr>
            <w:webHidden/>
          </w:rPr>
          <w:instrText xml:space="preserve"> PAGEREF _Toc199078349 \h </w:instrText>
        </w:r>
        <w:r>
          <w:rPr>
            <w:webHidden/>
          </w:rPr>
        </w:r>
        <w:r>
          <w:rPr>
            <w:webHidden/>
          </w:rPr>
          <w:fldChar w:fldCharType="separate"/>
        </w:r>
        <w:r w:rsidR="00B15A52">
          <w:rPr>
            <w:webHidden/>
          </w:rPr>
          <w:t>20</w:t>
        </w:r>
        <w:r>
          <w:rPr>
            <w:webHidden/>
          </w:rPr>
          <w:fldChar w:fldCharType="end"/>
        </w:r>
      </w:hyperlink>
    </w:p>
    <w:p w14:paraId="26D37960" w14:textId="51D89623" w:rsidR="000117E3" w:rsidRDefault="000117E3">
      <w:pPr>
        <w:pStyle w:val="TOC1"/>
        <w:rPr>
          <w:rFonts w:asciiTheme="minorHAnsi" w:eastAsiaTheme="minorEastAsia" w:hAnsiTheme="minorHAnsi" w:cstheme="minorBidi"/>
          <w:b w:val="0"/>
          <w:kern w:val="2"/>
          <w14:ligatures w14:val="standardContextual"/>
        </w:rPr>
      </w:pPr>
      <w:hyperlink w:anchor="_Toc199078350" w:history="1">
        <w:r w:rsidRPr="003E4628">
          <w:rPr>
            <w:rStyle w:val="Hyperlink"/>
            <w:rFonts w:cs="Arial"/>
          </w:rPr>
          <w:t>Notes</w:t>
        </w:r>
        <w:r>
          <w:rPr>
            <w:webHidden/>
          </w:rPr>
          <w:tab/>
        </w:r>
        <w:r>
          <w:rPr>
            <w:webHidden/>
          </w:rPr>
          <w:fldChar w:fldCharType="begin"/>
        </w:r>
        <w:r>
          <w:rPr>
            <w:webHidden/>
          </w:rPr>
          <w:instrText xml:space="preserve"> PAGEREF _Toc199078350 \h </w:instrText>
        </w:r>
        <w:r>
          <w:rPr>
            <w:webHidden/>
          </w:rPr>
        </w:r>
        <w:r>
          <w:rPr>
            <w:webHidden/>
          </w:rPr>
          <w:fldChar w:fldCharType="separate"/>
        </w:r>
        <w:r w:rsidR="00B15A52">
          <w:rPr>
            <w:webHidden/>
          </w:rPr>
          <w:t>38</w:t>
        </w:r>
        <w:r>
          <w:rPr>
            <w:webHidden/>
          </w:rPr>
          <w:fldChar w:fldCharType="end"/>
        </w:r>
      </w:hyperlink>
    </w:p>
    <w:p w14:paraId="713B969C" w14:textId="19E424D4" w:rsidR="00FB393C" w:rsidRPr="00F0246F" w:rsidRDefault="007E081F" w:rsidP="00F0246F">
      <w:pPr>
        <w:pStyle w:val="TOC1"/>
        <w:rPr>
          <w:rFonts w:asciiTheme="minorHAnsi" w:eastAsiaTheme="minorEastAsia" w:hAnsiTheme="minorHAnsi" w:cstheme="minorBidi"/>
          <w:b w:val="0"/>
          <w:kern w:val="2"/>
          <w14:ligatures w14:val="standardContextual"/>
        </w:rPr>
      </w:pPr>
      <w:r w:rsidRPr="00F115EF">
        <w:rPr>
          <w:noProof w:val="0"/>
          <w:szCs w:val="20"/>
        </w:rPr>
        <w:fldChar w:fldCharType="end"/>
      </w:r>
      <w:r w:rsidR="00FB393C" w:rsidRPr="0015125B">
        <w:rPr>
          <w:szCs w:val="20"/>
        </w:rPr>
        <w:br w:type="page"/>
      </w:r>
    </w:p>
    <w:p w14:paraId="28EB2351" w14:textId="01773543" w:rsidR="00FB393C" w:rsidRPr="007C3EF6" w:rsidRDefault="00FB393C" w:rsidP="00572EE9">
      <w:pPr>
        <w:pStyle w:val="Heading1"/>
        <w:rPr>
          <w:spacing w:val="10"/>
        </w:rPr>
      </w:pPr>
      <w:bookmarkStart w:id="1" w:name="_Toc199078323"/>
      <w:r w:rsidRPr="007C3EF6">
        <w:rPr>
          <w:spacing w:val="10"/>
        </w:rPr>
        <w:lastRenderedPageBreak/>
        <w:t>List of tables</w:t>
      </w:r>
      <w:bookmarkEnd w:id="1"/>
    </w:p>
    <w:p w14:paraId="75B28AAF" w14:textId="1A3AD37A" w:rsidR="00B15A52" w:rsidRDefault="00415404">
      <w:pPr>
        <w:pStyle w:val="TableofFigures"/>
        <w:rPr>
          <w:rFonts w:asciiTheme="minorHAnsi" w:eastAsiaTheme="minorEastAsia" w:hAnsiTheme="minorHAnsi" w:cstheme="minorBidi"/>
          <w:kern w:val="2"/>
          <w:sz w:val="24"/>
          <w14:ligatures w14:val="standardContextual"/>
        </w:rPr>
      </w:pPr>
      <w:r w:rsidRPr="00A53440">
        <w:fldChar w:fldCharType="begin"/>
      </w:r>
      <w:r w:rsidRPr="00A53440">
        <w:instrText xml:space="preserve"> TOC \h \z \c "Table" </w:instrText>
      </w:r>
      <w:r w:rsidRPr="00A53440">
        <w:fldChar w:fldCharType="separate"/>
      </w:r>
      <w:hyperlink w:anchor="_Toc206529489" w:history="1">
        <w:r w:rsidR="00B15A52" w:rsidRPr="00234417">
          <w:rPr>
            <w:rStyle w:val="Hyperlink"/>
            <w:rFonts w:cs="Arial"/>
          </w:rPr>
          <w:t xml:space="preserve">Table 1: </w:t>
        </w:r>
        <w:r w:rsidR="00B15A52" w:rsidRPr="00234417">
          <w:rPr>
            <w:rStyle w:val="Hyperlink"/>
            <w:rFonts w:cs="Arial"/>
            <w:lang w:val="en-US"/>
          </w:rPr>
          <w:t xml:space="preserve">Median rents and </w:t>
        </w:r>
        <w:r w:rsidR="00B15A52" w:rsidRPr="00234417">
          <w:rPr>
            <w:rStyle w:val="Hyperlink"/>
            <w:rFonts w:cs="Arial"/>
          </w:rPr>
          <w:t>metropolitan Melbourne and regional Victoria Rent Indices</w:t>
        </w:r>
        <w:r w:rsidR="00B15A52">
          <w:rPr>
            <w:webHidden/>
          </w:rPr>
          <w:tab/>
        </w:r>
        <w:r w:rsidR="00B15A52">
          <w:rPr>
            <w:webHidden/>
          </w:rPr>
          <w:fldChar w:fldCharType="begin"/>
        </w:r>
        <w:r w:rsidR="00B15A52">
          <w:rPr>
            <w:webHidden/>
          </w:rPr>
          <w:instrText xml:space="preserve"> PAGEREF _Toc206529489 \h </w:instrText>
        </w:r>
        <w:r w:rsidR="00B15A52">
          <w:rPr>
            <w:webHidden/>
          </w:rPr>
        </w:r>
        <w:r w:rsidR="00B15A52">
          <w:rPr>
            <w:webHidden/>
          </w:rPr>
          <w:fldChar w:fldCharType="separate"/>
        </w:r>
        <w:r w:rsidR="00B15A52">
          <w:rPr>
            <w:webHidden/>
          </w:rPr>
          <w:t>6</w:t>
        </w:r>
        <w:r w:rsidR="00B15A52">
          <w:rPr>
            <w:webHidden/>
          </w:rPr>
          <w:fldChar w:fldCharType="end"/>
        </w:r>
      </w:hyperlink>
    </w:p>
    <w:p w14:paraId="5D7F5448" w14:textId="051A95F4" w:rsidR="00B15A52" w:rsidRDefault="00B15A52">
      <w:pPr>
        <w:pStyle w:val="TableofFigures"/>
        <w:rPr>
          <w:rFonts w:asciiTheme="minorHAnsi" w:eastAsiaTheme="minorEastAsia" w:hAnsiTheme="minorHAnsi" w:cstheme="minorBidi"/>
          <w:kern w:val="2"/>
          <w:sz w:val="24"/>
          <w14:ligatures w14:val="standardContextual"/>
        </w:rPr>
      </w:pPr>
      <w:hyperlink w:anchor="_Toc206529490" w:history="1">
        <w:r w:rsidRPr="00234417">
          <w:rPr>
            <w:rStyle w:val="Hyperlink"/>
          </w:rPr>
          <w:t>Table 2</w:t>
        </w:r>
        <w:r w:rsidRPr="00234417">
          <w:rPr>
            <w:rStyle w:val="Hyperlink"/>
            <w:lang w:val="en-US"/>
          </w:rPr>
          <w:t xml:space="preserve">: Median rents </w:t>
        </w:r>
        <w:r w:rsidRPr="00234417">
          <w:rPr>
            <w:rStyle w:val="Hyperlink"/>
          </w:rPr>
          <w:t>for</w:t>
        </w:r>
        <w:r w:rsidRPr="00234417">
          <w:rPr>
            <w:rStyle w:val="Hyperlink"/>
            <w:lang w:val="en-US"/>
          </w:rPr>
          <w:t xml:space="preserve"> new lettings by statistical region</w:t>
        </w:r>
        <w:r>
          <w:rPr>
            <w:webHidden/>
          </w:rPr>
          <w:tab/>
        </w:r>
        <w:r>
          <w:rPr>
            <w:webHidden/>
          </w:rPr>
          <w:fldChar w:fldCharType="begin"/>
        </w:r>
        <w:r>
          <w:rPr>
            <w:webHidden/>
          </w:rPr>
          <w:instrText xml:space="preserve"> PAGEREF _Toc206529490 \h </w:instrText>
        </w:r>
        <w:r>
          <w:rPr>
            <w:webHidden/>
          </w:rPr>
        </w:r>
        <w:r>
          <w:rPr>
            <w:webHidden/>
          </w:rPr>
          <w:fldChar w:fldCharType="separate"/>
        </w:r>
        <w:r>
          <w:rPr>
            <w:webHidden/>
          </w:rPr>
          <w:t>7</w:t>
        </w:r>
        <w:r>
          <w:rPr>
            <w:webHidden/>
          </w:rPr>
          <w:fldChar w:fldCharType="end"/>
        </w:r>
      </w:hyperlink>
    </w:p>
    <w:p w14:paraId="78D13FF8" w14:textId="185F480A" w:rsidR="00B15A52" w:rsidRDefault="00B15A52">
      <w:pPr>
        <w:pStyle w:val="TableofFigures"/>
        <w:rPr>
          <w:rFonts w:asciiTheme="minorHAnsi" w:eastAsiaTheme="minorEastAsia" w:hAnsiTheme="minorHAnsi" w:cstheme="minorBidi"/>
          <w:kern w:val="2"/>
          <w:sz w:val="24"/>
          <w14:ligatures w14:val="standardContextual"/>
        </w:rPr>
      </w:pPr>
      <w:hyperlink w:anchor="_Toc206529491" w:history="1">
        <w:r w:rsidRPr="00234417">
          <w:rPr>
            <w:rStyle w:val="Hyperlink"/>
            <w:rFonts w:cs="Arial"/>
          </w:rPr>
          <w:t>Table 3: Median rents for new lettings by major property types</w:t>
        </w:r>
        <w:r>
          <w:rPr>
            <w:webHidden/>
          </w:rPr>
          <w:tab/>
        </w:r>
        <w:r>
          <w:rPr>
            <w:webHidden/>
          </w:rPr>
          <w:fldChar w:fldCharType="begin"/>
        </w:r>
        <w:r>
          <w:rPr>
            <w:webHidden/>
          </w:rPr>
          <w:instrText xml:space="preserve"> PAGEREF _Toc206529491 \h </w:instrText>
        </w:r>
        <w:r>
          <w:rPr>
            <w:webHidden/>
          </w:rPr>
        </w:r>
        <w:r>
          <w:rPr>
            <w:webHidden/>
          </w:rPr>
          <w:fldChar w:fldCharType="separate"/>
        </w:r>
        <w:r>
          <w:rPr>
            <w:webHidden/>
          </w:rPr>
          <w:t>8</w:t>
        </w:r>
        <w:r>
          <w:rPr>
            <w:webHidden/>
          </w:rPr>
          <w:fldChar w:fldCharType="end"/>
        </w:r>
      </w:hyperlink>
    </w:p>
    <w:p w14:paraId="0E9009ED" w14:textId="3FD3FB0C" w:rsidR="00B15A52" w:rsidRDefault="00B15A52">
      <w:pPr>
        <w:pStyle w:val="TableofFigures"/>
        <w:rPr>
          <w:rFonts w:asciiTheme="minorHAnsi" w:eastAsiaTheme="minorEastAsia" w:hAnsiTheme="minorHAnsi" w:cstheme="minorBidi"/>
          <w:kern w:val="2"/>
          <w:sz w:val="24"/>
          <w14:ligatures w14:val="standardContextual"/>
        </w:rPr>
      </w:pPr>
      <w:hyperlink w:anchor="_Toc206529492" w:history="1">
        <w:r w:rsidRPr="00234417">
          <w:rPr>
            <w:rStyle w:val="Hyperlink"/>
            <w:rFonts w:cs="Arial"/>
          </w:rPr>
          <w:t>Table 4: Highest and lowest moving annual median rents in metropolitan Melbourne and regional Victoria</w:t>
        </w:r>
        <w:r>
          <w:rPr>
            <w:webHidden/>
          </w:rPr>
          <w:tab/>
        </w:r>
        <w:r>
          <w:rPr>
            <w:webHidden/>
          </w:rPr>
          <w:fldChar w:fldCharType="begin"/>
        </w:r>
        <w:r>
          <w:rPr>
            <w:webHidden/>
          </w:rPr>
          <w:instrText xml:space="preserve"> PAGEREF _Toc206529492 \h </w:instrText>
        </w:r>
        <w:r>
          <w:rPr>
            <w:webHidden/>
          </w:rPr>
        </w:r>
        <w:r>
          <w:rPr>
            <w:webHidden/>
          </w:rPr>
          <w:fldChar w:fldCharType="separate"/>
        </w:r>
        <w:r>
          <w:rPr>
            <w:webHidden/>
          </w:rPr>
          <w:t>11</w:t>
        </w:r>
        <w:r>
          <w:rPr>
            <w:webHidden/>
          </w:rPr>
          <w:fldChar w:fldCharType="end"/>
        </w:r>
      </w:hyperlink>
    </w:p>
    <w:p w14:paraId="46D9941A" w14:textId="00118876" w:rsidR="00B15A52" w:rsidRDefault="00B15A52">
      <w:pPr>
        <w:pStyle w:val="TableofFigures"/>
        <w:rPr>
          <w:rFonts w:asciiTheme="minorHAnsi" w:eastAsiaTheme="minorEastAsia" w:hAnsiTheme="minorHAnsi" w:cstheme="minorBidi"/>
          <w:kern w:val="2"/>
          <w:sz w:val="24"/>
          <w14:ligatures w14:val="standardContextual"/>
        </w:rPr>
      </w:pPr>
      <w:hyperlink w:anchor="_Toc206529493" w:history="1">
        <w:r w:rsidRPr="00234417">
          <w:rPr>
            <w:rStyle w:val="Hyperlink"/>
            <w:rFonts w:cs="Arial"/>
          </w:rPr>
          <w:t>Table 5: New lettings for metropolitan Melbourne, regional Victoria and Victoria</w:t>
        </w:r>
        <w:r>
          <w:rPr>
            <w:webHidden/>
          </w:rPr>
          <w:tab/>
        </w:r>
        <w:r>
          <w:rPr>
            <w:webHidden/>
          </w:rPr>
          <w:fldChar w:fldCharType="begin"/>
        </w:r>
        <w:r>
          <w:rPr>
            <w:webHidden/>
          </w:rPr>
          <w:instrText xml:space="preserve"> PAGEREF _Toc206529493 \h </w:instrText>
        </w:r>
        <w:r>
          <w:rPr>
            <w:webHidden/>
          </w:rPr>
        </w:r>
        <w:r>
          <w:rPr>
            <w:webHidden/>
          </w:rPr>
          <w:fldChar w:fldCharType="separate"/>
        </w:r>
        <w:r>
          <w:rPr>
            <w:webHidden/>
          </w:rPr>
          <w:t>12</w:t>
        </w:r>
        <w:r>
          <w:rPr>
            <w:webHidden/>
          </w:rPr>
          <w:fldChar w:fldCharType="end"/>
        </w:r>
      </w:hyperlink>
    </w:p>
    <w:p w14:paraId="24137C78" w14:textId="6D5FF4B6" w:rsidR="00B15A52" w:rsidRDefault="00B15A52">
      <w:pPr>
        <w:pStyle w:val="TableofFigures"/>
        <w:rPr>
          <w:rFonts w:asciiTheme="minorHAnsi" w:eastAsiaTheme="minorEastAsia" w:hAnsiTheme="minorHAnsi" w:cstheme="minorBidi"/>
          <w:kern w:val="2"/>
          <w:sz w:val="24"/>
          <w14:ligatures w14:val="standardContextual"/>
        </w:rPr>
      </w:pPr>
      <w:hyperlink w:anchor="_Toc206529494" w:history="1">
        <w:r w:rsidRPr="00234417">
          <w:rPr>
            <w:rStyle w:val="Hyperlink"/>
          </w:rPr>
          <w:t>Table 6: New lettings by statistical region, Victoria</w:t>
        </w:r>
        <w:r>
          <w:rPr>
            <w:webHidden/>
          </w:rPr>
          <w:tab/>
        </w:r>
        <w:r>
          <w:rPr>
            <w:webHidden/>
          </w:rPr>
          <w:fldChar w:fldCharType="begin"/>
        </w:r>
        <w:r>
          <w:rPr>
            <w:webHidden/>
          </w:rPr>
          <w:instrText xml:space="preserve"> PAGEREF _Toc206529494 \h </w:instrText>
        </w:r>
        <w:r>
          <w:rPr>
            <w:webHidden/>
          </w:rPr>
        </w:r>
        <w:r>
          <w:rPr>
            <w:webHidden/>
          </w:rPr>
          <w:fldChar w:fldCharType="separate"/>
        </w:r>
        <w:r>
          <w:rPr>
            <w:webHidden/>
          </w:rPr>
          <w:t>12</w:t>
        </w:r>
        <w:r>
          <w:rPr>
            <w:webHidden/>
          </w:rPr>
          <w:fldChar w:fldCharType="end"/>
        </w:r>
      </w:hyperlink>
    </w:p>
    <w:p w14:paraId="1A9AC4F6" w14:textId="33DBBD18" w:rsidR="00B15A52" w:rsidRDefault="00B15A52">
      <w:pPr>
        <w:pStyle w:val="TableofFigures"/>
        <w:rPr>
          <w:rFonts w:asciiTheme="minorHAnsi" w:eastAsiaTheme="minorEastAsia" w:hAnsiTheme="minorHAnsi" w:cstheme="minorBidi"/>
          <w:kern w:val="2"/>
          <w:sz w:val="24"/>
          <w14:ligatures w14:val="standardContextual"/>
        </w:rPr>
      </w:pPr>
      <w:hyperlink w:anchor="_Toc206529495" w:history="1">
        <w:r w:rsidRPr="00234417">
          <w:rPr>
            <w:rStyle w:val="Hyperlink"/>
            <w:rFonts w:cs="Arial"/>
          </w:rPr>
          <w:t>Table 7: Turnover and tenancy duration</w:t>
        </w:r>
        <w:r>
          <w:rPr>
            <w:webHidden/>
          </w:rPr>
          <w:tab/>
        </w:r>
        <w:r>
          <w:rPr>
            <w:webHidden/>
          </w:rPr>
          <w:fldChar w:fldCharType="begin"/>
        </w:r>
        <w:r>
          <w:rPr>
            <w:webHidden/>
          </w:rPr>
          <w:instrText xml:space="preserve"> PAGEREF _Toc206529495 \h </w:instrText>
        </w:r>
        <w:r>
          <w:rPr>
            <w:webHidden/>
          </w:rPr>
        </w:r>
        <w:r>
          <w:rPr>
            <w:webHidden/>
          </w:rPr>
          <w:fldChar w:fldCharType="separate"/>
        </w:r>
        <w:r>
          <w:rPr>
            <w:webHidden/>
          </w:rPr>
          <w:t>15</w:t>
        </w:r>
        <w:r>
          <w:rPr>
            <w:webHidden/>
          </w:rPr>
          <w:fldChar w:fldCharType="end"/>
        </w:r>
      </w:hyperlink>
    </w:p>
    <w:p w14:paraId="3E82E224" w14:textId="5288D79E" w:rsidR="00B15A52" w:rsidRDefault="00B15A52">
      <w:pPr>
        <w:pStyle w:val="TableofFigures"/>
        <w:rPr>
          <w:rFonts w:asciiTheme="minorHAnsi" w:eastAsiaTheme="minorEastAsia" w:hAnsiTheme="minorHAnsi" w:cstheme="minorBidi"/>
          <w:kern w:val="2"/>
          <w:sz w:val="24"/>
          <w14:ligatures w14:val="standardContextual"/>
        </w:rPr>
      </w:pPr>
      <w:hyperlink w:anchor="_Toc206529496" w:history="1">
        <w:r w:rsidRPr="00234417">
          <w:rPr>
            <w:rStyle w:val="Hyperlink"/>
            <w:rFonts w:cs="Arial"/>
          </w:rPr>
          <w:t>Table 8: Median tenancy duration and turnover by dwelling size</w:t>
        </w:r>
        <w:r>
          <w:rPr>
            <w:webHidden/>
          </w:rPr>
          <w:tab/>
        </w:r>
        <w:r>
          <w:rPr>
            <w:webHidden/>
          </w:rPr>
          <w:fldChar w:fldCharType="begin"/>
        </w:r>
        <w:r>
          <w:rPr>
            <w:webHidden/>
          </w:rPr>
          <w:instrText xml:space="preserve"> PAGEREF _Toc206529496 \h </w:instrText>
        </w:r>
        <w:r>
          <w:rPr>
            <w:webHidden/>
          </w:rPr>
        </w:r>
        <w:r>
          <w:rPr>
            <w:webHidden/>
          </w:rPr>
          <w:fldChar w:fldCharType="separate"/>
        </w:r>
        <w:r>
          <w:rPr>
            <w:webHidden/>
          </w:rPr>
          <w:t>15</w:t>
        </w:r>
        <w:r>
          <w:rPr>
            <w:webHidden/>
          </w:rPr>
          <w:fldChar w:fldCharType="end"/>
        </w:r>
      </w:hyperlink>
    </w:p>
    <w:p w14:paraId="3E2A5193" w14:textId="20CD2D1E" w:rsidR="00B15A52" w:rsidRDefault="00B15A52">
      <w:pPr>
        <w:pStyle w:val="TableofFigures"/>
        <w:rPr>
          <w:rFonts w:asciiTheme="minorHAnsi" w:eastAsiaTheme="minorEastAsia" w:hAnsiTheme="minorHAnsi" w:cstheme="minorBidi"/>
          <w:kern w:val="2"/>
          <w:sz w:val="24"/>
          <w14:ligatures w14:val="standardContextual"/>
        </w:rPr>
      </w:pPr>
      <w:hyperlink w:anchor="_Toc206529497" w:history="1">
        <w:r w:rsidRPr="00234417">
          <w:rPr>
            <w:rStyle w:val="Hyperlink"/>
            <w:rFonts w:cs="Arial"/>
          </w:rPr>
          <w:t>Table 9: Rental affordability for indicative households on Centrelink incomes</w:t>
        </w:r>
        <w:r>
          <w:rPr>
            <w:webHidden/>
          </w:rPr>
          <w:tab/>
        </w:r>
        <w:r>
          <w:rPr>
            <w:webHidden/>
          </w:rPr>
          <w:fldChar w:fldCharType="begin"/>
        </w:r>
        <w:r>
          <w:rPr>
            <w:webHidden/>
          </w:rPr>
          <w:instrText xml:space="preserve"> PAGEREF _Toc206529497 \h </w:instrText>
        </w:r>
        <w:r>
          <w:rPr>
            <w:webHidden/>
          </w:rPr>
        </w:r>
        <w:r>
          <w:rPr>
            <w:webHidden/>
          </w:rPr>
          <w:fldChar w:fldCharType="separate"/>
        </w:r>
        <w:r>
          <w:rPr>
            <w:webHidden/>
          </w:rPr>
          <w:t>19</w:t>
        </w:r>
        <w:r>
          <w:rPr>
            <w:webHidden/>
          </w:rPr>
          <w:fldChar w:fldCharType="end"/>
        </w:r>
      </w:hyperlink>
    </w:p>
    <w:p w14:paraId="78884DB7" w14:textId="504DA30D" w:rsidR="00B15A52" w:rsidRDefault="00B15A52">
      <w:pPr>
        <w:pStyle w:val="TableofFigures"/>
        <w:rPr>
          <w:rFonts w:asciiTheme="minorHAnsi" w:eastAsiaTheme="minorEastAsia" w:hAnsiTheme="minorHAnsi" w:cstheme="minorBidi"/>
          <w:kern w:val="2"/>
          <w:sz w:val="24"/>
          <w14:ligatures w14:val="standardContextual"/>
        </w:rPr>
      </w:pPr>
      <w:hyperlink w:anchor="_Toc206529498" w:history="1">
        <w:r w:rsidRPr="00234417">
          <w:rPr>
            <w:rStyle w:val="Hyperlink"/>
            <w:rFonts w:cs="Arial"/>
          </w:rPr>
          <w:t>Table 10: Rental affordability for households on the Age Pension or Disability Support Pension</w:t>
        </w:r>
        <w:r>
          <w:rPr>
            <w:webHidden/>
          </w:rPr>
          <w:tab/>
        </w:r>
        <w:r>
          <w:rPr>
            <w:webHidden/>
          </w:rPr>
          <w:fldChar w:fldCharType="begin"/>
        </w:r>
        <w:r>
          <w:rPr>
            <w:webHidden/>
          </w:rPr>
          <w:instrText xml:space="preserve"> PAGEREF _Toc206529498 \h </w:instrText>
        </w:r>
        <w:r>
          <w:rPr>
            <w:webHidden/>
          </w:rPr>
        </w:r>
        <w:r>
          <w:rPr>
            <w:webHidden/>
          </w:rPr>
          <w:fldChar w:fldCharType="separate"/>
        </w:r>
        <w:r>
          <w:rPr>
            <w:webHidden/>
          </w:rPr>
          <w:t>19</w:t>
        </w:r>
        <w:r>
          <w:rPr>
            <w:webHidden/>
          </w:rPr>
          <w:fldChar w:fldCharType="end"/>
        </w:r>
      </w:hyperlink>
    </w:p>
    <w:p w14:paraId="201A531A" w14:textId="1B675063" w:rsidR="00B15A52" w:rsidRDefault="00B15A52">
      <w:pPr>
        <w:pStyle w:val="TableofFigures"/>
        <w:rPr>
          <w:rFonts w:asciiTheme="minorHAnsi" w:eastAsiaTheme="minorEastAsia" w:hAnsiTheme="minorHAnsi" w:cstheme="minorBidi"/>
          <w:kern w:val="2"/>
          <w:sz w:val="24"/>
          <w14:ligatures w14:val="standardContextual"/>
        </w:rPr>
      </w:pPr>
      <w:hyperlink w:anchor="_Toc206529499" w:history="1">
        <w:r w:rsidRPr="00234417">
          <w:rPr>
            <w:rStyle w:val="Hyperlink"/>
            <w:rFonts w:cs="Arial"/>
          </w:rPr>
          <w:t>Table 11: Affordable rental dwellings for indicative households on Centrelink incomes</w:t>
        </w:r>
        <w:r>
          <w:rPr>
            <w:webHidden/>
          </w:rPr>
          <w:tab/>
        </w:r>
        <w:r>
          <w:rPr>
            <w:webHidden/>
          </w:rPr>
          <w:fldChar w:fldCharType="begin"/>
        </w:r>
        <w:r>
          <w:rPr>
            <w:webHidden/>
          </w:rPr>
          <w:instrText xml:space="preserve"> PAGEREF _Toc206529499 \h </w:instrText>
        </w:r>
        <w:r>
          <w:rPr>
            <w:webHidden/>
          </w:rPr>
        </w:r>
        <w:r>
          <w:rPr>
            <w:webHidden/>
          </w:rPr>
          <w:fldChar w:fldCharType="separate"/>
        </w:r>
        <w:r>
          <w:rPr>
            <w:webHidden/>
          </w:rPr>
          <w:t>20</w:t>
        </w:r>
        <w:r>
          <w:rPr>
            <w:webHidden/>
          </w:rPr>
          <w:fldChar w:fldCharType="end"/>
        </w:r>
      </w:hyperlink>
    </w:p>
    <w:p w14:paraId="2CF2DC65" w14:textId="0537CF00" w:rsidR="00B15A52" w:rsidRDefault="00B15A52">
      <w:pPr>
        <w:pStyle w:val="TableofFigures"/>
        <w:rPr>
          <w:rFonts w:asciiTheme="minorHAnsi" w:eastAsiaTheme="minorEastAsia" w:hAnsiTheme="minorHAnsi" w:cstheme="minorBidi"/>
          <w:kern w:val="2"/>
          <w:sz w:val="24"/>
          <w14:ligatures w14:val="standardContextual"/>
        </w:rPr>
      </w:pPr>
      <w:hyperlink w:anchor="_Toc206529500" w:history="1">
        <w:r w:rsidRPr="00234417">
          <w:rPr>
            <w:rStyle w:val="Hyperlink"/>
            <w:rFonts w:cs="Arial"/>
          </w:rPr>
          <w:t>Table 12: Moving annual median rents for suburbs and towns by major property type</w:t>
        </w:r>
        <w:r>
          <w:rPr>
            <w:webHidden/>
          </w:rPr>
          <w:tab/>
        </w:r>
        <w:r>
          <w:rPr>
            <w:webHidden/>
          </w:rPr>
          <w:fldChar w:fldCharType="begin"/>
        </w:r>
        <w:r>
          <w:rPr>
            <w:webHidden/>
          </w:rPr>
          <w:instrText xml:space="preserve"> PAGEREF _Toc206529500 \h </w:instrText>
        </w:r>
        <w:r>
          <w:rPr>
            <w:webHidden/>
          </w:rPr>
        </w:r>
        <w:r>
          <w:rPr>
            <w:webHidden/>
          </w:rPr>
          <w:fldChar w:fldCharType="separate"/>
        </w:r>
        <w:r>
          <w:rPr>
            <w:webHidden/>
          </w:rPr>
          <w:t>22</w:t>
        </w:r>
        <w:r>
          <w:rPr>
            <w:webHidden/>
          </w:rPr>
          <w:fldChar w:fldCharType="end"/>
        </w:r>
      </w:hyperlink>
    </w:p>
    <w:p w14:paraId="7BFDE142" w14:textId="1142CD5B" w:rsidR="00B15A52" w:rsidRDefault="00B15A52">
      <w:pPr>
        <w:pStyle w:val="TableofFigures"/>
        <w:rPr>
          <w:rFonts w:asciiTheme="minorHAnsi" w:eastAsiaTheme="minorEastAsia" w:hAnsiTheme="minorHAnsi" w:cstheme="minorBidi"/>
          <w:kern w:val="2"/>
          <w:sz w:val="24"/>
          <w14:ligatures w14:val="standardContextual"/>
        </w:rPr>
      </w:pPr>
      <w:hyperlink w:anchor="_Toc206529501" w:history="1">
        <w:r w:rsidRPr="00234417">
          <w:rPr>
            <w:rStyle w:val="Hyperlink"/>
          </w:rPr>
          <w:t>Table 13: Quarterly median rents for Local Government Areas by major property type</w:t>
        </w:r>
        <w:r>
          <w:rPr>
            <w:webHidden/>
          </w:rPr>
          <w:tab/>
        </w:r>
        <w:r>
          <w:rPr>
            <w:webHidden/>
          </w:rPr>
          <w:fldChar w:fldCharType="begin"/>
        </w:r>
        <w:r>
          <w:rPr>
            <w:webHidden/>
          </w:rPr>
          <w:instrText xml:space="preserve"> PAGEREF _Toc206529501 \h </w:instrText>
        </w:r>
        <w:r>
          <w:rPr>
            <w:webHidden/>
          </w:rPr>
        </w:r>
        <w:r>
          <w:rPr>
            <w:webHidden/>
          </w:rPr>
          <w:fldChar w:fldCharType="separate"/>
        </w:r>
        <w:r>
          <w:rPr>
            <w:webHidden/>
          </w:rPr>
          <w:t>30</w:t>
        </w:r>
        <w:r>
          <w:rPr>
            <w:webHidden/>
          </w:rPr>
          <w:fldChar w:fldCharType="end"/>
        </w:r>
      </w:hyperlink>
    </w:p>
    <w:p w14:paraId="55B7A79F" w14:textId="2D7395C1" w:rsidR="00B15A52" w:rsidRDefault="00B15A52">
      <w:pPr>
        <w:pStyle w:val="TableofFigures"/>
        <w:rPr>
          <w:rFonts w:asciiTheme="minorHAnsi" w:eastAsiaTheme="minorEastAsia" w:hAnsiTheme="minorHAnsi" w:cstheme="minorBidi"/>
          <w:kern w:val="2"/>
          <w:sz w:val="24"/>
          <w14:ligatures w14:val="standardContextual"/>
        </w:rPr>
      </w:pPr>
      <w:hyperlink w:anchor="_Toc206529502" w:history="1">
        <w:r w:rsidRPr="00234417">
          <w:rPr>
            <w:rStyle w:val="Hyperlink"/>
          </w:rPr>
          <w:t>Table 14: Affordable rental dwellings by Local Government Area</w:t>
        </w:r>
        <w:r>
          <w:rPr>
            <w:webHidden/>
          </w:rPr>
          <w:tab/>
        </w:r>
        <w:r>
          <w:rPr>
            <w:webHidden/>
          </w:rPr>
          <w:fldChar w:fldCharType="begin"/>
        </w:r>
        <w:r>
          <w:rPr>
            <w:webHidden/>
          </w:rPr>
          <w:instrText xml:space="preserve"> PAGEREF _Toc206529502 \h </w:instrText>
        </w:r>
        <w:r>
          <w:rPr>
            <w:webHidden/>
          </w:rPr>
        </w:r>
        <w:r>
          <w:rPr>
            <w:webHidden/>
          </w:rPr>
          <w:fldChar w:fldCharType="separate"/>
        </w:r>
        <w:r>
          <w:rPr>
            <w:webHidden/>
          </w:rPr>
          <w:t>34</w:t>
        </w:r>
        <w:r>
          <w:rPr>
            <w:webHidden/>
          </w:rPr>
          <w:fldChar w:fldCharType="end"/>
        </w:r>
      </w:hyperlink>
    </w:p>
    <w:p w14:paraId="01A66857" w14:textId="5AC4C2AD" w:rsidR="00B15A52" w:rsidRDefault="00B15A52">
      <w:pPr>
        <w:pStyle w:val="TableofFigures"/>
        <w:rPr>
          <w:rFonts w:asciiTheme="minorHAnsi" w:eastAsiaTheme="minorEastAsia" w:hAnsiTheme="minorHAnsi" w:cstheme="minorBidi"/>
          <w:kern w:val="2"/>
          <w:sz w:val="24"/>
          <w14:ligatures w14:val="standardContextual"/>
        </w:rPr>
      </w:pPr>
      <w:hyperlink w:anchor="_Toc206529503" w:history="1">
        <w:r w:rsidRPr="00234417">
          <w:rPr>
            <w:rStyle w:val="Hyperlink"/>
          </w:rPr>
          <w:t>Table 15: Active bonds by Local Government Area</w:t>
        </w:r>
        <w:r>
          <w:rPr>
            <w:webHidden/>
          </w:rPr>
          <w:tab/>
        </w:r>
        <w:r>
          <w:rPr>
            <w:webHidden/>
          </w:rPr>
          <w:fldChar w:fldCharType="begin"/>
        </w:r>
        <w:r>
          <w:rPr>
            <w:webHidden/>
          </w:rPr>
          <w:instrText xml:space="preserve"> PAGEREF _Toc206529503 \h </w:instrText>
        </w:r>
        <w:r>
          <w:rPr>
            <w:webHidden/>
          </w:rPr>
        </w:r>
        <w:r>
          <w:rPr>
            <w:webHidden/>
          </w:rPr>
          <w:fldChar w:fldCharType="separate"/>
        </w:r>
        <w:r>
          <w:rPr>
            <w:webHidden/>
          </w:rPr>
          <w:t>37</w:t>
        </w:r>
        <w:r>
          <w:rPr>
            <w:webHidden/>
          </w:rPr>
          <w:fldChar w:fldCharType="end"/>
        </w:r>
      </w:hyperlink>
    </w:p>
    <w:p w14:paraId="57FB8ADC" w14:textId="67FD8275" w:rsidR="00FB393C" w:rsidRPr="0015125B" w:rsidRDefault="00415404" w:rsidP="00A53440">
      <w:pPr>
        <w:pStyle w:val="TableofFigures"/>
        <w:rPr>
          <w:szCs w:val="20"/>
        </w:rPr>
      </w:pPr>
      <w:r w:rsidRPr="00A53440">
        <w:fldChar w:fldCharType="end"/>
      </w:r>
    </w:p>
    <w:p w14:paraId="0921DB67" w14:textId="34C316A2" w:rsidR="00FB393C" w:rsidRPr="007C3EF6" w:rsidRDefault="00FB393C" w:rsidP="00572EE9">
      <w:pPr>
        <w:pStyle w:val="Heading1"/>
        <w:rPr>
          <w:spacing w:val="10"/>
        </w:rPr>
      </w:pPr>
      <w:bookmarkStart w:id="2" w:name="_Toc199078324"/>
      <w:r w:rsidRPr="007C3EF6">
        <w:rPr>
          <w:spacing w:val="10"/>
        </w:rPr>
        <w:t>List of figures</w:t>
      </w:r>
      <w:bookmarkEnd w:id="2"/>
    </w:p>
    <w:p w14:paraId="0A432CE8" w14:textId="49A7EC5B" w:rsidR="00616F80" w:rsidRDefault="00415404">
      <w:pPr>
        <w:pStyle w:val="TableofFigures"/>
        <w:rPr>
          <w:rFonts w:asciiTheme="minorHAnsi" w:eastAsiaTheme="minorEastAsia" w:hAnsiTheme="minorHAnsi" w:cstheme="minorBidi"/>
          <w:kern w:val="2"/>
          <w:sz w:val="24"/>
          <w14:ligatures w14:val="standardContextual"/>
        </w:rPr>
      </w:pPr>
      <w:r w:rsidRPr="0015125B">
        <w:rPr>
          <w:szCs w:val="20"/>
        </w:rPr>
        <w:fldChar w:fldCharType="begin"/>
      </w:r>
      <w:r w:rsidRPr="0015125B">
        <w:rPr>
          <w:szCs w:val="20"/>
        </w:rPr>
        <w:instrText xml:space="preserve"> TOC \h \z \c "Figure" </w:instrText>
      </w:r>
      <w:r w:rsidRPr="0015125B">
        <w:rPr>
          <w:szCs w:val="20"/>
        </w:rPr>
        <w:fldChar w:fldCharType="separate"/>
      </w:r>
      <w:hyperlink w:anchor="_Toc205303861" w:history="1">
        <w:r w:rsidR="00616F80" w:rsidRPr="00865059">
          <w:rPr>
            <w:rStyle w:val="Hyperlink"/>
            <w:rFonts w:cs="Arial"/>
          </w:rPr>
          <w:t>Figure 1: Metropolitan Rent Index and Regional Rent Index annual percentage change</w:t>
        </w:r>
        <w:r w:rsidR="00616F80">
          <w:rPr>
            <w:webHidden/>
          </w:rPr>
          <w:tab/>
        </w:r>
        <w:r w:rsidR="00616F80">
          <w:rPr>
            <w:webHidden/>
          </w:rPr>
          <w:fldChar w:fldCharType="begin"/>
        </w:r>
        <w:r w:rsidR="00616F80">
          <w:rPr>
            <w:webHidden/>
          </w:rPr>
          <w:instrText xml:space="preserve"> PAGEREF _Toc205303861 \h </w:instrText>
        </w:r>
        <w:r w:rsidR="00616F80">
          <w:rPr>
            <w:webHidden/>
          </w:rPr>
        </w:r>
        <w:r w:rsidR="00616F80">
          <w:rPr>
            <w:webHidden/>
          </w:rPr>
          <w:fldChar w:fldCharType="separate"/>
        </w:r>
        <w:r w:rsidR="00B15A52">
          <w:rPr>
            <w:webHidden/>
          </w:rPr>
          <w:t>6</w:t>
        </w:r>
        <w:r w:rsidR="00616F80">
          <w:rPr>
            <w:webHidden/>
          </w:rPr>
          <w:fldChar w:fldCharType="end"/>
        </w:r>
      </w:hyperlink>
    </w:p>
    <w:p w14:paraId="4E1E8058" w14:textId="42317CBD" w:rsidR="00616F80" w:rsidRDefault="00616F80">
      <w:pPr>
        <w:pStyle w:val="TableofFigures"/>
        <w:rPr>
          <w:rFonts w:asciiTheme="minorHAnsi" w:eastAsiaTheme="minorEastAsia" w:hAnsiTheme="minorHAnsi" w:cstheme="minorBidi"/>
          <w:kern w:val="2"/>
          <w:sz w:val="24"/>
          <w14:ligatures w14:val="standardContextual"/>
        </w:rPr>
      </w:pPr>
      <w:hyperlink w:anchor="_Toc205303862" w:history="1">
        <w:r w:rsidRPr="00865059">
          <w:rPr>
            <w:rStyle w:val="Hyperlink"/>
            <w:rFonts w:cs="Arial"/>
          </w:rPr>
          <w:t>Figure 2: Moving annual median rents by suburb for two</w:t>
        </w:r>
        <w:r w:rsidRPr="00865059">
          <w:rPr>
            <w:rStyle w:val="Hyperlink"/>
            <w:rFonts w:ascii="Cambria Math" w:hAnsi="Cambria Math" w:cs="Cambria Math"/>
          </w:rPr>
          <w:t>‑</w:t>
        </w:r>
        <w:r w:rsidRPr="00865059">
          <w:rPr>
            <w:rStyle w:val="Hyperlink"/>
            <w:rFonts w:cs="Arial"/>
          </w:rPr>
          <w:t>bedroom flats, metropolitan Melbourne</w:t>
        </w:r>
        <w:r>
          <w:rPr>
            <w:webHidden/>
          </w:rPr>
          <w:tab/>
        </w:r>
        <w:r>
          <w:rPr>
            <w:webHidden/>
          </w:rPr>
          <w:fldChar w:fldCharType="begin"/>
        </w:r>
        <w:r>
          <w:rPr>
            <w:webHidden/>
          </w:rPr>
          <w:instrText xml:space="preserve"> PAGEREF _Toc205303862 \h </w:instrText>
        </w:r>
        <w:r>
          <w:rPr>
            <w:webHidden/>
          </w:rPr>
        </w:r>
        <w:r>
          <w:rPr>
            <w:webHidden/>
          </w:rPr>
          <w:fldChar w:fldCharType="separate"/>
        </w:r>
        <w:r w:rsidR="00B15A52">
          <w:rPr>
            <w:webHidden/>
          </w:rPr>
          <w:t>10</w:t>
        </w:r>
        <w:r>
          <w:rPr>
            <w:webHidden/>
          </w:rPr>
          <w:fldChar w:fldCharType="end"/>
        </w:r>
      </w:hyperlink>
    </w:p>
    <w:p w14:paraId="032E956D" w14:textId="2AF4FE95" w:rsidR="00616F80" w:rsidRDefault="00616F80">
      <w:pPr>
        <w:pStyle w:val="TableofFigures"/>
        <w:rPr>
          <w:rFonts w:asciiTheme="minorHAnsi" w:eastAsiaTheme="minorEastAsia" w:hAnsiTheme="minorHAnsi" w:cstheme="minorBidi"/>
          <w:kern w:val="2"/>
          <w:sz w:val="24"/>
          <w14:ligatures w14:val="standardContextual"/>
        </w:rPr>
      </w:pPr>
      <w:hyperlink w:anchor="_Toc205303863" w:history="1">
        <w:r w:rsidRPr="00865059">
          <w:rPr>
            <w:rStyle w:val="Hyperlink"/>
            <w:rFonts w:cs="Arial"/>
          </w:rPr>
          <w:t>Figure 3: Moving annual median rents by suburb for three</w:t>
        </w:r>
        <w:r w:rsidRPr="00865059">
          <w:rPr>
            <w:rStyle w:val="Hyperlink"/>
            <w:rFonts w:ascii="Cambria Math" w:hAnsi="Cambria Math" w:cs="Cambria Math"/>
          </w:rPr>
          <w:t>‑</w:t>
        </w:r>
        <w:r w:rsidRPr="00865059">
          <w:rPr>
            <w:rStyle w:val="Hyperlink"/>
            <w:rFonts w:cs="Arial"/>
          </w:rPr>
          <w:t>bedroom houses, metropolitan Melbourne</w:t>
        </w:r>
        <w:r>
          <w:rPr>
            <w:webHidden/>
          </w:rPr>
          <w:tab/>
        </w:r>
        <w:r>
          <w:rPr>
            <w:webHidden/>
          </w:rPr>
          <w:fldChar w:fldCharType="begin"/>
        </w:r>
        <w:r>
          <w:rPr>
            <w:webHidden/>
          </w:rPr>
          <w:instrText xml:space="preserve"> PAGEREF _Toc205303863 \h </w:instrText>
        </w:r>
        <w:r>
          <w:rPr>
            <w:webHidden/>
          </w:rPr>
        </w:r>
        <w:r>
          <w:rPr>
            <w:webHidden/>
          </w:rPr>
          <w:fldChar w:fldCharType="separate"/>
        </w:r>
        <w:r w:rsidR="00B15A52">
          <w:rPr>
            <w:webHidden/>
          </w:rPr>
          <w:t>10</w:t>
        </w:r>
        <w:r>
          <w:rPr>
            <w:webHidden/>
          </w:rPr>
          <w:fldChar w:fldCharType="end"/>
        </w:r>
      </w:hyperlink>
    </w:p>
    <w:p w14:paraId="2D2727D4" w14:textId="03B0F4D4" w:rsidR="00616F80" w:rsidRDefault="00616F80">
      <w:pPr>
        <w:pStyle w:val="TableofFigures"/>
        <w:rPr>
          <w:rFonts w:asciiTheme="minorHAnsi" w:eastAsiaTheme="minorEastAsia" w:hAnsiTheme="minorHAnsi" w:cstheme="minorBidi"/>
          <w:kern w:val="2"/>
          <w:sz w:val="24"/>
          <w14:ligatures w14:val="standardContextual"/>
        </w:rPr>
      </w:pPr>
      <w:hyperlink w:anchor="_Toc205303864" w:history="1">
        <w:r w:rsidRPr="00865059">
          <w:rPr>
            <w:rStyle w:val="Hyperlink"/>
            <w:rFonts w:cs="Arial"/>
          </w:rPr>
          <w:t>Figure 4: Total active residential bonds, Victoria – annual percentage change</w:t>
        </w:r>
        <w:r>
          <w:rPr>
            <w:webHidden/>
          </w:rPr>
          <w:tab/>
        </w:r>
        <w:r>
          <w:rPr>
            <w:webHidden/>
          </w:rPr>
          <w:fldChar w:fldCharType="begin"/>
        </w:r>
        <w:r>
          <w:rPr>
            <w:webHidden/>
          </w:rPr>
          <w:instrText xml:space="preserve"> PAGEREF _Toc205303864 \h </w:instrText>
        </w:r>
        <w:r>
          <w:rPr>
            <w:webHidden/>
          </w:rPr>
        </w:r>
        <w:r>
          <w:rPr>
            <w:webHidden/>
          </w:rPr>
          <w:fldChar w:fldCharType="separate"/>
        </w:r>
        <w:r w:rsidR="00B15A52">
          <w:rPr>
            <w:webHidden/>
          </w:rPr>
          <w:t>13</w:t>
        </w:r>
        <w:r>
          <w:rPr>
            <w:webHidden/>
          </w:rPr>
          <w:fldChar w:fldCharType="end"/>
        </w:r>
      </w:hyperlink>
    </w:p>
    <w:p w14:paraId="522FB075" w14:textId="44DDA50C" w:rsidR="00616F80" w:rsidRDefault="00616F80">
      <w:pPr>
        <w:pStyle w:val="TableofFigures"/>
        <w:rPr>
          <w:rFonts w:asciiTheme="minorHAnsi" w:eastAsiaTheme="minorEastAsia" w:hAnsiTheme="minorHAnsi" w:cstheme="minorBidi"/>
          <w:kern w:val="2"/>
          <w:sz w:val="24"/>
          <w14:ligatures w14:val="standardContextual"/>
        </w:rPr>
      </w:pPr>
      <w:hyperlink w:anchor="_Toc205303865" w:history="1">
        <w:r w:rsidRPr="00865059">
          <w:rPr>
            <w:rStyle w:val="Hyperlink"/>
            <w:rFonts w:cs="Arial"/>
          </w:rPr>
          <w:t>Figure 5: Number of active bonds, metropolitan Melbourne and regional Victoria</w:t>
        </w:r>
        <w:r>
          <w:rPr>
            <w:webHidden/>
          </w:rPr>
          <w:tab/>
        </w:r>
        <w:r>
          <w:rPr>
            <w:webHidden/>
          </w:rPr>
          <w:fldChar w:fldCharType="begin"/>
        </w:r>
        <w:r>
          <w:rPr>
            <w:webHidden/>
          </w:rPr>
          <w:instrText xml:space="preserve"> PAGEREF _Toc205303865 \h </w:instrText>
        </w:r>
        <w:r>
          <w:rPr>
            <w:webHidden/>
          </w:rPr>
        </w:r>
        <w:r>
          <w:rPr>
            <w:webHidden/>
          </w:rPr>
          <w:fldChar w:fldCharType="separate"/>
        </w:r>
        <w:r w:rsidR="00B15A52">
          <w:rPr>
            <w:webHidden/>
          </w:rPr>
          <w:t>14</w:t>
        </w:r>
        <w:r>
          <w:rPr>
            <w:webHidden/>
          </w:rPr>
          <w:fldChar w:fldCharType="end"/>
        </w:r>
      </w:hyperlink>
    </w:p>
    <w:p w14:paraId="0A914B14" w14:textId="57E99983" w:rsidR="00616F80" w:rsidRDefault="00616F80">
      <w:pPr>
        <w:pStyle w:val="TableofFigures"/>
        <w:rPr>
          <w:rFonts w:asciiTheme="minorHAnsi" w:eastAsiaTheme="minorEastAsia" w:hAnsiTheme="minorHAnsi" w:cstheme="minorBidi"/>
          <w:kern w:val="2"/>
          <w:sz w:val="24"/>
          <w14:ligatures w14:val="standardContextual"/>
        </w:rPr>
      </w:pPr>
      <w:hyperlink w:anchor="_Toc205303866" w:history="1">
        <w:r w:rsidRPr="00865059">
          <w:rPr>
            <w:rStyle w:val="Hyperlink"/>
            <w:rFonts w:cs="Arial"/>
          </w:rPr>
          <w:t xml:space="preserve">Figure 6: </w:t>
        </w:r>
        <w:r w:rsidRPr="00865059">
          <w:rPr>
            <w:rStyle w:val="Hyperlink"/>
            <w:rFonts w:cs="Arial"/>
            <w:lang w:val="en-US"/>
          </w:rPr>
          <w:t>Lending to household investors in residential housing, Victoria ($2025 June)</w:t>
        </w:r>
        <w:r>
          <w:rPr>
            <w:webHidden/>
          </w:rPr>
          <w:tab/>
        </w:r>
        <w:r>
          <w:rPr>
            <w:webHidden/>
          </w:rPr>
          <w:fldChar w:fldCharType="begin"/>
        </w:r>
        <w:r>
          <w:rPr>
            <w:webHidden/>
          </w:rPr>
          <w:instrText xml:space="preserve"> PAGEREF _Toc205303866 \h </w:instrText>
        </w:r>
        <w:r>
          <w:rPr>
            <w:webHidden/>
          </w:rPr>
        </w:r>
        <w:r>
          <w:rPr>
            <w:webHidden/>
          </w:rPr>
          <w:fldChar w:fldCharType="separate"/>
        </w:r>
        <w:r w:rsidR="00B15A52">
          <w:rPr>
            <w:webHidden/>
          </w:rPr>
          <w:t>16</w:t>
        </w:r>
        <w:r>
          <w:rPr>
            <w:webHidden/>
          </w:rPr>
          <w:fldChar w:fldCharType="end"/>
        </w:r>
      </w:hyperlink>
    </w:p>
    <w:p w14:paraId="02F9F830" w14:textId="5F8E9A31" w:rsidR="00616F80" w:rsidRDefault="00616F80">
      <w:pPr>
        <w:pStyle w:val="TableofFigures"/>
        <w:rPr>
          <w:rFonts w:asciiTheme="minorHAnsi" w:eastAsiaTheme="minorEastAsia" w:hAnsiTheme="minorHAnsi" w:cstheme="minorBidi"/>
          <w:kern w:val="2"/>
          <w:sz w:val="24"/>
          <w14:ligatures w14:val="standardContextual"/>
        </w:rPr>
      </w:pPr>
      <w:hyperlink w:anchor="_Toc205303867" w:history="1">
        <w:r w:rsidRPr="00865059">
          <w:rPr>
            <w:rStyle w:val="Hyperlink"/>
            <w:rFonts w:cs="Arial"/>
          </w:rPr>
          <w:t>Figure 7: Rental vacancy rate</w:t>
        </w:r>
        <w:r>
          <w:rPr>
            <w:webHidden/>
          </w:rPr>
          <w:tab/>
        </w:r>
        <w:r>
          <w:rPr>
            <w:webHidden/>
          </w:rPr>
          <w:fldChar w:fldCharType="begin"/>
        </w:r>
        <w:r>
          <w:rPr>
            <w:webHidden/>
          </w:rPr>
          <w:instrText xml:space="preserve"> PAGEREF _Toc205303867 \h </w:instrText>
        </w:r>
        <w:r>
          <w:rPr>
            <w:webHidden/>
          </w:rPr>
        </w:r>
        <w:r>
          <w:rPr>
            <w:webHidden/>
          </w:rPr>
          <w:fldChar w:fldCharType="separate"/>
        </w:r>
        <w:r w:rsidR="00B15A52">
          <w:rPr>
            <w:webHidden/>
          </w:rPr>
          <w:t>17</w:t>
        </w:r>
        <w:r>
          <w:rPr>
            <w:webHidden/>
          </w:rPr>
          <w:fldChar w:fldCharType="end"/>
        </w:r>
      </w:hyperlink>
    </w:p>
    <w:p w14:paraId="4AB30C93" w14:textId="0CCB0050" w:rsidR="00616F80" w:rsidRDefault="00616F80">
      <w:pPr>
        <w:pStyle w:val="TableofFigures"/>
        <w:rPr>
          <w:rFonts w:asciiTheme="minorHAnsi" w:eastAsiaTheme="minorEastAsia" w:hAnsiTheme="minorHAnsi" w:cstheme="minorBidi"/>
          <w:kern w:val="2"/>
          <w:sz w:val="24"/>
          <w14:ligatures w14:val="standardContextual"/>
        </w:rPr>
      </w:pPr>
      <w:hyperlink w:anchor="_Toc205303868" w:history="1">
        <w:r w:rsidRPr="00865059">
          <w:rPr>
            <w:rStyle w:val="Hyperlink"/>
            <w:rFonts w:cs="Arial"/>
          </w:rPr>
          <w:t>Figure 8: Affordable rental dwellings as percentage of all new rentals</w:t>
        </w:r>
        <w:r>
          <w:rPr>
            <w:webHidden/>
          </w:rPr>
          <w:tab/>
        </w:r>
        <w:r>
          <w:rPr>
            <w:webHidden/>
          </w:rPr>
          <w:fldChar w:fldCharType="begin"/>
        </w:r>
        <w:r>
          <w:rPr>
            <w:webHidden/>
          </w:rPr>
          <w:instrText xml:space="preserve"> PAGEREF _Toc205303868 \h </w:instrText>
        </w:r>
        <w:r>
          <w:rPr>
            <w:webHidden/>
          </w:rPr>
        </w:r>
        <w:r>
          <w:rPr>
            <w:webHidden/>
          </w:rPr>
          <w:fldChar w:fldCharType="separate"/>
        </w:r>
        <w:r w:rsidR="00B15A52">
          <w:rPr>
            <w:webHidden/>
          </w:rPr>
          <w:t>18</w:t>
        </w:r>
        <w:r>
          <w:rPr>
            <w:webHidden/>
          </w:rPr>
          <w:fldChar w:fldCharType="end"/>
        </w:r>
      </w:hyperlink>
    </w:p>
    <w:p w14:paraId="51F633A7" w14:textId="70BAC0C3" w:rsidR="00616F80" w:rsidRDefault="00616F80">
      <w:pPr>
        <w:pStyle w:val="TableofFigures"/>
        <w:rPr>
          <w:rFonts w:asciiTheme="minorHAnsi" w:eastAsiaTheme="minorEastAsia" w:hAnsiTheme="minorHAnsi" w:cstheme="minorBidi"/>
          <w:kern w:val="2"/>
          <w:sz w:val="24"/>
          <w14:ligatures w14:val="standardContextual"/>
        </w:rPr>
      </w:pPr>
      <w:hyperlink w:anchor="_Toc205303869" w:history="1">
        <w:r w:rsidRPr="00865059">
          <w:rPr>
            <w:rStyle w:val="Hyperlink"/>
            <w:rFonts w:cs="Arial"/>
          </w:rPr>
          <w:t>Figure 9: Affordable rental dwellings, metropolitan Melbourne and regional Victoria</w:t>
        </w:r>
        <w:r>
          <w:rPr>
            <w:webHidden/>
          </w:rPr>
          <w:tab/>
        </w:r>
        <w:r>
          <w:rPr>
            <w:webHidden/>
          </w:rPr>
          <w:fldChar w:fldCharType="begin"/>
        </w:r>
        <w:r>
          <w:rPr>
            <w:webHidden/>
          </w:rPr>
          <w:instrText xml:space="preserve"> PAGEREF _Toc205303869 \h </w:instrText>
        </w:r>
        <w:r>
          <w:rPr>
            <w:webHidden/>
          </w:rPr>
        </w:r>
        <w:r>
          <w:rPr>
            <w:webHidden/>
          </w:rPr>
          <w:fldChar w:fldCharType="separate"/>
        </w:r>
        <w:r w:rsidR="00B15A52">
          <w:rPr>
            <w:webHidden/>
          </w:rPr>
          <w:t>21</w:t>
        </w:r>
        <w:r>
          <w:rPr>
            <w:webHidden/>
          </w:rPr>
          <w:fldChar w:fldCharType="end"/>
        </w:r>
      </w:hyperlink>
    </w:p>
    <w:p w14:paraId="4F9B0908" w14:textId="6D286CC0" w:rsidR="00256E7C" w:rsidRPr="0015125B" w:rsidRDefault="00415404" w:rsidP="00892A5B">
      <w:pPr>
        <w:pStyle w:val="TableofFigures"/>
      </w:pPr>
      <w:r w:rsidRPr="0015125B">
        <w:rPr>
          <w:szCs w:val="20"/>
        </w:rPr>
        <w:fldChar w:fldCharType="end"/>
      </w:r>
    </w:p>
    <w:p w14:paraId="09B65DBD" w14:textId="77777777" w:rsidR="00AC0C3B" w:rsidRPr="0015125B" w:rsidRDefault="00AC0C3B" w:rsidP="00F154F8">
      <w:pPr>
        <w:pStyle w:val="DHHSbody"/>
        <w:rPr>
          <w:rFonts w:cs="Arial"/>
        </w:rPr>
        <w:sectPr w:rsidR="00AC0C3B" w:rsidRPr="0015125B" w:rsidSect="00251682">
          <w:pgSz w:w="11906" w:h="16838"/>
          <w:pgMar w:top="1701" w:right="1304" w:bottom="1134" w:left="1304" w:header="454" w:footer="567" w:gutter="0"/>
          <w:cols w:space="720"/>
          <w:docGrid w:linePitch="360"/>
        </w:sectPr>
      </w:pPr>
    </w:p>
    <w:p w14:paraId="757D69D7" w14:textId="31A6A4E9" w:rsidR="00FB393C" w:rsidRPr="007C3EF6" w:rsidRDefault="00FB393C" w:rsidP="00FB393C">
      <w:pPr>
        <w:pStyle w:val="Heading1"/>
        <w:rPr>
          <w:rFonts w:cs="Arial"/>
          <w:spacing w:val="10"/>
        </w:rPr>
      </w:pPr>
      <w:bookmarkStart w:id="3" w:name="_Toc199078325"/>
      <w:r w:rsidRPr="007C3EF6">
        <w:rPr>
          <w:rFonts w:cs="Arial"/>
          <w:spacing w:val="10"/>
        </w:rPr>
        <w:lastRenderedPageBreak/>
        <w:t>Overview</w:t>
      </w:r>
      <w:bookmarkEnd w:id="3"/>
    </w:p>
    <w:p w14:paraId="61114A65" w14:textId="248A62CE" w:rsidR="00FB393C" w:rsidRPr="0015125B" w:rsidRDefault="00FB393C" w:rsidP="00FB393C">
      <w:pPr>
        <w:pStyle w:val="Heading2"/>
        <w:rPr>
          <w:rFonts w:cs="Arial"/>
        </w:rPr>
      </w:pPr>
      <w:bookmarkStart w:id="4" w:name="_Toc199078326"/>
      <w:r w:rsidRPr="0015125B">
        <w:rPr>
          <w:rFonts w:cs="Arial"/>
        </w:rPr>
        <w:t>Trends in rents</w:t>
      </w:r>
      <w:bookmarkEnd w:id="4"/>
    </w:p>
    <w:p w14:paraId="7C03D7F2" w14:textId="13E70B54" w:rsidR="00B47619" w:rsidRPr="008F5328" w:rsidRDefault="00037434" w:rsidP="00F154F8">
      <w:pPr>
        <w:pStyle w:val="DHHSbody"/>
        <w:rPr>
          <w:rFonts w:cs="Arial"/>
        </w:rPr>
      </w:pPr>
      <w:r w:rsidRPr="0015125B">
        <w:rPr>
          <w:rFonts w:cs="Arial"/>
        </w:rPr>
        <w:t>T</w:t>
      </w:r>
      <w:r w:rsidR="00E02DBF" w:rsidRPr="0015125B">
        <w:rPr>
          <w:rFonts w:cs="Arial"/>
        </w:rPr>
        <w:t>he Me</w:t>
      </w:r>
      <w:r w:rsidR="00396790" w:rsidRPr="0015125B">
        <w:rPr>
          <w:rFonts w:cs="Arial"/>
        </w:rPr>
        <w:t>tropolitan</w:t>
      </w:r>
      <w:r w:rsidR="00E02DBF" w:rsidRPr="0015125B">
        <w:rPr>
          <w:rFonts w:cs="Arial"/>
        </w:rPr>
        <w:t xml:space="preserve"> Rent Index (MRI) </w:t>
      </w:r>
      <w:r w:rsidR="008F5328">
        <w:rPr>
          <w:rFonts w:cs="Arial"/>
        </w:rPr>
        <w:t xml:space="preserve">fell </w:t>
      </w:r>
      <w:r w:rsidR="008F5328">
        <w:t xml:space="preserve">0.4 per cent over the June quarter 2025. This is the first quarterly decrease to the MRI since June 2021. Over the past year the MRI </w:t>
      </w:r>
      <w:r w:rsidR="008F5328">
        <w:rPr>
          <w:rFonts w:cs="Arial"/>
        </w:rPr>
        <w:t>has risen 2.5 per</w:t>
      </w:r>
      <w:r w:rsidR="006216DA">
        <w:rPr>
          <w:rFonts w:cs="Arial"/>
        </w:rPr>
        <w:t xml:space="preserve"> </w:t>
      </w:r>
      <w:r w:rsidR="008F5328">
        <w:rPr>
          <w:rFonts w:cs="Arial"/>
        </w:rPr>
        <w:t xml:space="preserve">cent, </w:t>
      </w:r>
      <w:r w:rsidR="008D5631" w:rsidRPr="0015125B">
        <w:rPr>
          <w:rFonts w:cs="Arial"/>
        </w:rPr>
        <w:t xml:space="preserve">well below </w:t>
      </w:r>
      <w:r w:rsidR="006216DA">
        <w:rPr>
          <w:rFonts w:cs="Arial"/>
        </w:rPr>
        <w:t xml:space="preserve">both </w:t>
      </w:r>
      <w:r w:rsidR="008F5328">
        <w:rPr>
          <w:rFonts w:cs="Arial"/>
        </w:rPr>
        <w:t xml:space="preserve">the annual increase </w:t>
      </w:r>
      <w:r w:rsidR="008D5631" w:rsidRPr="0015125B">
        <w:rPr>
          <w:rFonts w:cs="Arial"/>
        </w:rPr>
        <w:t xml:space="preserve">to the </w:t>
      </w:r>
      <w:r w:rsidR="00071D61">
        <w:rPr>
          <w:rFonts w:cs="Arial"/>
        </w:rPr>
        <w:t>June</w:t>
      </w:r>
      <w:r w:rsidR="00E62569">
        <w:rPr>
          <w:rFonts w:cs="Arial"/>
        </w:rPr>
        <w:t xml:space="preserve"> quarter 2024</w:t>
      </w:r>
      <w:r w:rsidR="008D5631" w:rsidRPr="0015125B">
        <w:rPr>
          <w:rFonts w:cs="Arial"/>
        </w:rPr>
        <w:t xml:space="preserve"> (1</w:t>
      </w:r>
      <w:r w:rsidR="00071D61">
        <w:rPr>
          <w:rFonts w:cs="Arial"/>
        </w:rPr>
        <w:t>0.9</w:t>
      </w:r>
      <w:r w:rsidR="008D5631" w:rsidRPr="0015125B">
        <w:rPr>
          <w:rFonts w:cs="Arial"/>
        </w:rPr>
        <w:t>%)</w:t>
      </w:r>
      <w:r w:rsidR="006216DA">
        <w:rPr>
          <w:rFonts w:cs="Arial"/>
        </w:rPr>
        <w:t xml:space="preserve"> and t</w:t>
      </w:r>
      <w:r w:rsidR="008D5631" w:rsidRPr="0015125B">
        <w:rPr>
          <w:rFonts w:cs="Arial"/>
        </w:rPr>
        <w:t>he</w:t>
      </w:r>
      <w:r w:rsidR="00FB04CD" w:rsidRPr="0015125B">
        <w:rPr>
          <w:rFonts w:cs="Arial"/>
        </w:rPr>
        <w:t xml:space="preserve"> long-term</w:t>
      </w:r>
      <w:r w:rsidR="008D5631" w:rsidRPr="0015125B">
        <w:rPr>
          <w:rFonts w:cs="Arial"/>
        </w:rPr>
        <w:t xml:space="preserve"> average annual increase over the past 10 years (4.2%)</w:t>
      </w:r>
      <w:r w:rsidR="00071D61">
        <w:rPr>
          <w:rFonts w:cs="Arial"/>
        </w:rPr>
        <w:t>.</w:t>
      </w:r>
    </w:p>
    <w:p w14:paraId="66D5F59D" w14:textId="5DCB27FA" w:rsidR="00BA4D56" w:rsidRPr="0015125B" w:rsidRDefault="008F5328" w:rsidP="00F154F8">
      <w:pPr>
        <w:pStyle w:val="DHHSbody"/>
        <w:rPr>
          <w:rFonts w:cs="Arial"/>
          <w:strike/>
        </w:rPr>
      </w:pPr>
      <w:r w:rsidRPr="008F5328">
        <w:rPr>
          <w:rFonts w:cs="Arial"/>
        </w:rPr>
        <w:t>The R</w:t>
      </w:r>
      <w:r>
        <w:rPr>
          <w:rFonts w:cs="Arial"/>
        </w:rPr>
        <w:t>egional Rent Index (RRI)</w:t>
      </w:r>
      <w:r w:rsidRPr="008F5328">
        <w:rPr>
          <w:rFonts w:cs="Arial"/>
        </w:rPr>
        <w:t xml:space="preserve"> has increased 0.2 per cent over the June quarter 2025. This is the smallest quarterly increase to the RRI in 5 years</w:t>
      </w:r>
      <w:r>
        <w:rPr>
          <w:rFonts w:cs="Arial"/>
        </w:rPr>
        <w:t xml:space="preserve">. </w:t>
      </w:r>
      <w:r w:rsidRPr="008F5328">
        <w:rPr>
          <w:rFonts w:cs="Arial"/>
        </w:rPr>
        <w:t xml:space="preserve">Over the past year the RRI </w:t>
      </w:r>
      <w:r>
        <w:rPr>
          <w:rFonts w:cs="Arial"/>
        </w:rPr>
        <w:t>has risen</w:t>
      </w:r>
      <w:r w:rsidRPr="008F5328">
        <w:rPr>
          <w:rFonts w:cs="Arial"/>
        </w:rPr>
        <w:t xml:space="preserve"> 5.0 per cent. This is below the annual increase to the June quarter of last year (6.0%) and </w:t>
      </w:r>
      <w:r w:rsidR="00AE5428">
        <w:rPr>
          <w:rFonts w:cs="Arial"/>
        </w:rPr>
        <w:t xml:space="preserve">marginally below </w:t>
      </w:r>
      <w:r w:rsidRPr="008F5328">
        <w:rPr>
          <w:rFonts w:cs="Arial"/>
        </w:rPr>
        <w:t>the long</w:t>
      </w:r>
      <w:r w:rsidRPr="008F5328">
        <w:rPr>
          <w:rFonts w:ascii="Cambria Math" w:hAnsi="Cambria Math" w:cs="Cambria Math"/>
        </w:rPr>
        <w:t>‑</w:t>
      </w:r>
      <w:r w:rsidRPr="008F5328">
        <w:rPr>
          <w:rFonts w:cs="Arial"/>
        </w:rPr>
        <w:t>term average increase over the past 10 years (5.1%).</w:t>
      </w:r>
    </w:p>
    <w:p w14:paraId="74F619D9" w14:textId="67FF9332" w:rsidR="00FB393C" w:rsidRPr="0015125B" w:rsidRDefault="00FB393C" w:rsidP="00136112">
      <w:pPr>
        <w:pStyle w:val="DHHStablecaption"/>
        <w:rPr>
          <w:rFonts w:cs="Arial"/>
        </w:rPr>
      </w:pPr>
      <w:r w:rsidRPr="0015125B">
        <w:rPr>
          <w:rFonts w:cs="Arial"/>
        </w:rPr>
        <w:t xml:space="preserve">Rent Indices </w:t>
      </w:r>
      <w:proofErr w:type="gramStart"/>
      <w:r w:rsidRPr="0015125B">
        <w:rPr>
          <w:rFonts w:cs="Arial"/>
        </w:rPr>
        <w:t>at a glance</w:t>
      </w:r>
      <w:proofErr w:type="gramEnd"/>
    </w:p>
    <w:tbl>
      <w:tblPr>
        <w:tblStyle w:val="TableGrid"/>
        <w:tblW w:w="9187" w:type="dxa"/>
        <w:tblInd w:w="-5" w:type="dxa"/>
        <w:tblLook w:val="02A0" w:firstRow="1" w:lastRow="0" w:firstColumn="1" w:lastColumn="0" w:noHBand="1" w:noVBand="0"/>
      </w:tblPr>
      <w:tblGrid>
        <w:gridCol w:w="3440"/>
        <w:gridCol w:w="1909"/>
        <w:gridCol w:w="1897"/>
        <w:gridCol w:w="1941"/>
      </w:tblGrid>
      <w:tr w:rsidR="00023D81" w:rsidRPr="0015125B" w14:paraId="2B9E5B6B" w14:textId="77777777" w:rsidTr="00A91E7A">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023D81" w:rsidRPr="0015125B" w:rsidRDefault="00023D81" w:rsidP="00023D81">
            <w:pPr>
              <w:pStyle w:val="DHHStablecolhead"/>
              <w:spacing w:before="0" w:after="0"/>
              <w:jc w:val="center"/>
              <w:rPr>
                <w:rFonts w:cs="Arial"/>
              </w:rPr>
            </w:pPr>
          </w:p>
        </w:tc>
        <w:tc>
          <w:tcPr>
            <w:tcW w:w="1909" w:type="dxa"/>
            <w:vAlign w:val="center"/>
          </w:tcPr>
          <w:p w14:paraId="60723BF5" w14:textId="39336A2F" w:rsidR="00023D81" w:rsidRPr="0015125B" w:rsidRDefault="008F11F5" w:rsidP="008F11F5">
            <w:pPr>
              <w:pStyle w:val="DHHStablecolhead"/>
              <w:spacing w:before="0" w:after="0"/>
              <w:jc w:val="center"/>
              <w:rPr>
                <w:rFonts w:cs="Arial"/>
              </w:rPr>
            </w:pPr>
            <w:r w:rsidRPr="0015125B">
              <w:rPr>
                <w:rFonts w:cs="Arial"/>
              </w:rPr>
              <w:t>Median Rent</w:t>
            </w:r>
            <w:r w:rsidRPr="0015125B">
              <w:rPr>
                <w:rFonts w:cs="Arial"/>
              </w:rPr>
              <w:br/>
              <w:t>(per week)</w:t>
            </w:r>
          </w:p>
        </w:tc>
        <w:tc>
          <w:tcPr>
            <w:tcW w:w="1897" w:type="dxa"/>
            <w:vAlign w:val="center"/>
          </w:tcPr>
          <w:p w14:paraId="502F4EEA" w14:textId="77777777" w:rsidR="00023D81" w:rsidRPr="0015125B" w:rsidRDefault="00023D81" w:rsidP="00023D81">
            <w:pPr>
              <w:pStyle w:val="DHHStablecolhead"/>
              <w:spacing w:before="0" w:after="0"/>
              <w:jc w:val="center"/>
              <w:rPr>
                <w:rFonts w:cs="Arial"/>
              </w:rPr>
            </w:pPr>
            <w:r w:rsidRPr="0015125B">
              <w:rPr>
                <w:rFonts w:cs="Arial"/>
              </w:rPr>
              <w:t>Quarterly Change*</w:t>
            </w:r>
          </w:p>
        </w:tc>
        <w:tc>
          <w:tcPr>
            <w:tcW w:w="1941" w:type="dxa"/>
            <w:vAlign w:val="center"/>
          </w:tcPr>
          <w:p w14:paraId="41F33E00" w14:textId="77777777" w:rsidR="00023D81" w:rsidRPr="0015125B" w:rsidRDefault="00023D81" w:rsidP="00023D81">
            <w:pPr>
              <w:pStyle w:val="DHHStablecolhead"/>
              <w:spacing w:before="0" w:after="0"/>
              <w:jc w:val="center"/>
              <w:rPr>
                <w:rFonts w:cs="Arial"/>
              </w:rPr>
            </w:pPr>
            <w:r w:rsidRPr="0015125B">
              <w:rPr>
                <w:rFonts w:cs="Arial"/>
              </w:rPr>
              <w:t>Annual</w:t>
            </w:r>
            <w:r w:rsidRPr="0015125B">
              <w:rPr>
                <w:rFonts w:cs="Arial"/>
              </w:rPr>
              <w:br/>
              <w:t>Change*</w:t>
            </w:r>
          </w:p>
        </w:tc>
      </w:tr>
      <w:tr w:rsidR="008B6F22" w:rsidRPr="0015125B" w14:paraId="7579FB59" w14:textId="77777777" w:rsidTr="008B6F22">
        <w:trPr>
          <w:trHeight w:hRule="exact" w:val="397"/>
        </w:trPr>
        <w:tc>
          <w:tcPr>
            <w:tcW w:w="3440" w:type="dxa"/>
            <w:vAlign w:val="center"/>
          </w:tcPr>
          <w:p w14:paraId="7525F468" w14:textId="77777777" w:rsidR="008B6F22" w:rsidRPr="0015125B" w:rsidRDefault="008B6F22" w:rsidP="008B6F22">
            <w:pPr>
              <w:pStyle w:val="DHHStabletext"/>
              <w:spacing w:before="0" w:after="0"/>
              <w:rPr>
                <w:rFonts w:cs="Arial"/>
              </w:rPr>
            </w:pPr>
            <w:r w:rsidRPr="0015125B">
              <w:rPr>
                <w:rFonts w:cs="Arial"/>
              </w:rPr>
              <w:t>Metropolitan Melbourne</w:t>
            </w:r>
          </w:p>
        </w:tc>
        <w:tc>
          <w:tcPr>
            <w:tcW w:w="1909" w:type="dxa"/>
            <w:vAlign w:val="center"/>
          </w:tcPr>
          <w:p w14:paraId="6DD33BDC" w14:textId="49787BB1" w:rsidR="008B6F22" w:rsidRPr="005B56E9" w:rsidRDefault="008B6F22" w:rsidP="008B6F22">
            <w:pPr>
              <w:pStyle w:val="DHHStabletext"/>
              <w:spacing w:before="0" w:after="0"/>
              <w:jc w:val="center"/>
              <w:rPr>
                <w:rFonts w:cs="Arial"/>
              </w:rPr>
            </w:pPr>
            <w:r w:rsidRPr="005B56E9">
              <w:t>$570</w:t>
            </w:r>
          </w:p>
        </w:tc>
        <w:tc>
          <w:tcPr>
            <w:tcW w:w="1897" w:type="dxa"/>
            <w:vAlign w:val="center"/>
          </w:tcPr>
          <w:p w14:paraId="3AC396FD" w14:textId="374152AD" w:rsidR="008B6F22" w:rsidRPr="0015125B" w:rsidRDefault="008B6F22" w:rsidP="008B6F22">
            <w:pPr>
              <w:pStyle w:val="DHHStabletext"/>
              <w:spacing w:before="0" w:after="0"/>
              <w:jc w:val="center"/>
              <w:rPr>
                <w:rFonts w:cs="Arial"/>
              </w:rPr>
            </w:pPr>
            <w:r w:rsidRPr="005E5159">
              <w:t>-0.4%</w:t>
            </w:r>
          </w:p>
        </w:tc>
        <w:tc>
          <w:tcPr>
            <w:tcW w:w="1941" w:type="dxa"/>
            <w:vAlign w:val="center"/>
          </w:tcPr>
          <w:p w14:paraId="7C842B31" w14:textId="00020951" w:rsidR="008B6F22" w:rsidRPr="0015125B" w:rsidRDefault="008B6F22" w:rsidP="008B6F22">
            <w:pPr>
              <w:pStyle w:val="DHHStabletext"/>
              <w:spacing w:before="0" w:after="0"/>
              <w:jc w:val="center"/>
              <w:rPr>
                <w:rFonts w:cs="Arial"/>
              </w:rPr>
            </w:pPr>
            <w:r w:rsidRPr="005E5159">
              <w:t>2.5%</w:t>
            </w:r>
          </w:p>
        </w:tc>
      </w:tr>
      <w:tr w:rsidR="008B6F22" w:rsidRPr="0015125B" w14:paraId="4570AD13" w14:textId="77777777" w:rsidTr="008B6F22">
        <w:trPr>
          <w:trHeight w:hRule="exact" w:val="397"/>
        </w:trPr>
        <w:tc>
          <w:tcPr>
            <w:tcW w:w="3440" w:type="dxa"/>
            <w:vAlign w:val="center"/>
          </w:tcPr>
          <w:p w14:paraId="63AC6B9B" w14:textId="77777777" w:rsidR="008B6F22" w:rsidRPr="0015125B" w:rsidRDefault="008B6F22" w:rsidP="008B6F22">
            <w:pPr>
              <w:pStyle w:val="DHHStabletext"/>
              <w:spacing w:before="0" w:after="0"/>
              <w:rPr>
                <w:rFonts w:cs="Arial"/>
              </w:rPr>
            </w:pPr>
            <w:r w:rsidRPr="0015125B">
              <w:rPr>
                <w:rFonts w:cs="Arial"/>
              </w:rPr>
              <w:t>Regional Victoria</w:t>
            </w:r>
          </w:p>
        </w:tc>
        <w:tc>
          <w:tcPr>
            <w:tcW w:w="1909" w:type="dxa"/>
            <w:vAlign w:val="center"/>
          </w:tcPr>
          <w:p w14:paraId="7DFD5F63" w14:textId="5C0660CA" w:rsidR="008B6F22" w:rsidRPr="005B56E9" w:rsidRDefault="008B6F22" w:rsidP="008B6F22">
            <w:pPr>
              <w:pStyle w:val="DHHStabletext"/>
              <w:spacing w:before="0" w:after="0"/>
              <w:jc w:val="center"/>
              <w:rPr>
                <w:rFonts w:cs="Arial"/>
              </w:rPr>
            </w:pPr>
            <w:r w:rsidRPr="005B56E9">
              <w:t>$470</w:t>
            </w:r>
          </w:p>
        </w:tc>
        <w:tc>
          <w:tcPr>
            <w:tcW w:w="1897" w:type="dxa"/>
            <w:vAlign w:val="center"/>
          </w:tcPr>
          <w:p w14:paraId="39EE4C24" w14:textId="773DB3BD" w:rsidR="008B6F22" w:rsidRPr="0015125B" w:rsidRDefault="008B6F22" w:rsidP="008B6F22">
            <w:pPr>
              <w:pStyle w:val="DHHStabletext"/>
              <w:spacing w:before="0" w:after="0"/>
              <w:jc w:val="center"/>
              <w:rPr>
                <w:rFonts w:cs="Arial"/>
              </w:rPr>
            </w:pPr>
            <w:r w:rsidRPr="005E5159">
              <w:t>0.2%</w:t>
            </w:r>
          </w:p>
        </w:tc>
        <w:tc>
          <w:tcPr>
            <w:tcW w:w="1941" w:type="dxa"/>
            <w:vAlign w:val="center"/>
          </w:tcPr>
          <w:p w14:paraId="05EBE303" w14:textId="510CF209" w:rsidR="008B6F22" w:rsidRPr="0015125B" w:rsidRDefault="008B6F22" w:rsidP="008B6F22">
            <w:pPr>
              <w:pStyle w:val="DHHStabletext"/>
              <w:spacing w:before="0" w:after="0"/>
              <w:jc w:val="center"/>
              <w:rPr>
                <w:rFonts w:cs="Arial"/>
              </w:rPr>
            </w:pPr>
            <w:r w:rsidRPr="005E5159">
              <w:t>5.0%</w:t>
            </w:r>
          </w:p>
        </w:tc>
      </w:tr>
      <w:tr w:rsidR="008B6F22" w:rsidRPr="0015125B" w14:paraId="4E9269E1" w14:textId="77777777" w:rsidTr="008B6F22">
        <w:trPr>
          <w:trHeight w:hRule="exact" w:val="397"/>
        </w:trPr>
        <w:tc>
          <w:tcPr>
            <w:tcW w:w="3440" w:type="dxa"/>
            <w:vAlign w:val="center"/>
          </w:tcPr>
          <w:p w14:paraId="0EAC9A95" w14:textId="77777777" w:rsidR="008B6F22" w:rsidRPr="0015125B" w:rsidRDefault="008B6F22" w:rsidP="008B6F22">
            <w:pPr>
              <w:pStyle w:val="DHHStabletext"/>
              <w:spacing w:before="0" w:after="0"/>
              <w:rPr>
                <w:rFonts w:cs="Arial"/>
              </w:rPr>
            </w:pPr>
            <w:r w:rsidRPr="0015125B">
              <w:rPr>
                <w:rFonts w:cs="Arial"/>
              </w:rPr>
              <w:t>Victoria</w:t>
            </w:r>
          </w:p>
        </w:tc>
        <w:tc>
          <w:tcPr>
            <w:tcW w:w="1909" w:type="dxa"/>
            <w:vAlign w:val="center"/>
          </w:tcPr>
          <w:p w14:paraId="73B2E505" w14:textId="4DCD083E" w:rsidR="008B6F22" w:rsidRPr="005B56E9" w:rsidRDefault="008B6F22" w:rsidP="008B6F22">
            <w:pPr>
              <w:pStyle w:val="DHHStabletext"/>
              <w:spacing w:before="0" w:after="0"/>
              <w:jc w:val="center"/>
              <w:rPr>
                <w:rFonts w:cs="Arial"/>
              </w:rPr>
            </w:pPr>
            <w:r w:rsidRPr="005B56E9">
              <w:t>$550</w:t>
            </w:r>
          </w:p>
        </w:tc>
        <w:tc>
          <w:tcPr>
            <w:tcW w:w="1897" w:type="dxa"/>
            <w:vAlign w:val="center"/>
          </w:tcPr>
          <w:p w14:paraId="01B17169" w14:textId="2BC53667" w:rsidR="008B6F22" w:rsidRPr="0015125B" w:rsidRDefault="008B6F22" w:rsidP="008B6F22">
            <w:pPr>
              <w:pStyle w:val="DHHStabletext"/>
              <w:spacing w:before="0" w:after="0"/>
              <w:jc w:val="center"/>
              <w:rPr>
                <w:rFonts w:cs="Arial"/>
              </w:rPr>
            </w:pPr>
            <w:r w:rsidRPr="005E5159">
              <w:t>-0.3%</w:t>
            </w:r>
          </w:p>
        </w:tc>
        <w:tc>
          <w:tcPr>
            <w:tcW w:w="1941" w:type="dxa"/>
            <w:vAlign w:val="center"/>
          </w:tcPr>
          <w:p w14:paraId="0F586E76" w14:textId="654DBEA6" w:rsidR="008B6F22" w:rsidRPr="0015125B" w:rsidRDefault="008B6F22" w:rsidP="008B6F22">
            <w:pPr>
              <w:pStyle w:val="DHHStabletext"/>
              <w:spacing w:before="0" w:after="0"/>
              <w:jc w:val="center"/>
              <w:rPr>
                <w:rFonts w:cs="Arial"/>
              </w:rPr>
            </w:pPr>
            <w:r w:rsidRPr="005E5159">
              <w:t>2.8%</w:t>
            </w:r>
          </w:p>
        </w:tc>
      </w:tr>
    </w:tbl>
    <w:p w14:paraId="61F4B261" w14:textId="139870D8" w:rsidR="00FB393C" w:rsidRPr="0015125B" w:rsidRDefault="00A73C25" w:rsidP="00FA781E">
      <w:pPr>
        <w:pStyle w:val="DHHStablefigurenote"/>
        <w:rPr>
          <w:rFonts w:cs="Arial"/>
        </w:rPr>
      </w:pPr>
      <w:r>
        <w:rPr>
          <w:rFonts w:cs="Arial"/>
        </w:rPr>
        <w:t xml:space="preserve">* </w:t>
      </w:r>
      <w:r w:rsidR="00FB393C" w:rsidRPr="0015125B">
        <w:rPr>
          <w:rFonts w:cs="Arial"/>
        </w:rPr>
        <w:t>Percentage change figures are calculated from relevant Rent Index</w:t>
      </w:r>
    </w:p>
    <w:p w14:paraId="036C24AF" w14:textId="0648790B" w:rsidR="00FB393C" w:rsidRPr="0015125B" w:rsidRDefault="00FB393C" w:rsidP="00FB393C">
      <w:pPr>
        <w:pStyle w:val="Heading2"/>
        <w:rPr>
          <w:rFonts w:cs="Arial"/>
        </w:rPr>
      </w:pPr>
      <w:bookmarkStart w:id="5" w:name="_Toc64369592"/>
      <w:bookmarkStart w:id="6" w:name="_Toc199078327"/>
      <w:r w:rsidRPr="0015125B">
        <w:rPr>
          <w:rFonts w:cs="Arial"/>
        </w:rPr>
        <w:t xml:space="preserve">New </w:t>
      </w:r>
      <w:r w:rsidR="00270CAA" w:rsidRPr="0015125B">
        <w:rPr>
          <w:rFonts w:cs="Arial"/>
        </w:rPr>
        <w:t>l</w:t>
      </w:r>
      <w:r w:rsidRPr="0015125B">
        <w:rPr>
          <w:rFonts w:cs="Arial"/>
        </w:rPr>
        <w:t>ettings</w:t>
      </w:r>
      <w:bookmarkEnd w:id="5"/>
      <w:bookmarkEnd w:id="6"/>
    </w:p>
    <w:p w14:paraId="54907481" w14:textId="41FE646A" w:rsidR="00412D49" w:rsidRPr="0015125B" w:rsidRDefault="00FB393C" w:rsidP="00F154F8">
      <w:pPr>
        <w:pStyle w:val="DHHSbody"/>
        <w:rPr>
          <w:rFonts w:cs="Arial"/>
        </w:rPr>
      </w:pPr>
      <w:r w:rsidRPr="0015125B">
        <w:rPr>
          <w:rFonts w:cs="Arial"/>
        </w:rPr>
        <w:t xml:space="preserve">Across the state </w:t>
      </w:r>
      <w:r w:rsidR="00601A0E">
        <w:rPr>
          <w:rFonts w:cs="Arial"/>
        </w:rPr>
        <w:t>49,282</w:t>
      </w:r>
      <w:r w:rsidR="00E62569">
        <w:rPr>
          <w:rFonts w:cs="Arial"/>
        </w:rPr>
        <w:t xml:space="preserve"> </w:t>
      </w:r>
      <w:r w:rsidR="00AD5EEE" w:rsidRPr="0015125B">
        <w:rPr>
          <w:rFonts w:cs="Arial"/>
          <w:lang w:eastAsia="en-AU"/>
        </w:rPr>
        <w:t>bonds have been</w:t>
      </w:r>
      <w:r w:rsidR="00A437DF" w:rsidRPr="0015125B">
        <w:rPr>
          <w:rFonts w:cs="Arial"/>
          <w:lang w:eastAsia="en-AU"/>
        </w:rPr>
        <w:t xml:space="preserve"> lodged </w:t>
      </w:r>
      <w:r w:rsidR="00AD5EEE" w:rsidRPr="0015125B">
        <w:rPr>
          <w:rFonts w:cs="Arial"/>
          <w:lang w:eastAsia="en-AU"/>
        </w:rPr>
        <w:t xml:space="preserve">for </w:t>
      </w:r>
      <w:r w:rsidR="00CB596D" w:rsidRPr="0015125B">
        <w:rPr>
          <w:rFonts w:cs="Arial"/>
          <w:lang w:eastAsia="en-AU"/>
        </w:rPr>
        <w:t xml:space="preserve">new lettings </w:t>
      </w:r>
      <w:r w:rsidR="00AD5EEE" w:rsidRPr="0015125B">
        <w:rPr>
          <w:rFonts w:cs="Arial"/>
          <w:lang w:eastAsia="en-AU"/>
        </w:rPr>
        <w:t xml:space="preserve">beginning in the </w:t>
      </w:r>
      <w:r w:rsidR="00601A0E">
        <w:rPr>
          <w:rFonts w:cs="Arial"/>
        </w:rPr>
        <w:t>June</w:t>
      </w:r>
      <w:r w:rsidR="00E62569">
        <w:rPr>
          <w:rFonts w:cs="Arial"/>
        </w:rPr>
        <w:t xml:space="preserve"> quarter 2025</w:t>
      </w:r>
      <w:r w:rsidR="00661A33" w:rsidRPr="0015125B">
        <w:rPr>
          <w:rFonts w:cs="Arial"/>
          <w:lang w:eastAsia="en-AU"/>
        </w:rPr>
        <w:t xml:space="preserve">, </w:t>
      </w:r>
      <w:r w:rsidR="00601A0E">
        <w:rPr>
          <w:rFonts w:cs="Arial"/>
        </w:rPr>
        <w:t>4.0</w:t>
      </w:r>
      <w:r w:rsidR="007A7C26" w:rsidRPr="0015125B">
        <w:rPr>
          <w:rFonts w:cs="Arial"/>
        </w:rPr>
        <w:t xml:space="preserve"> per cent </w:t>
      </w:r>
      <w:r w:rsidR="00601A0E">
        <w:rPr>
          <w:rFonts w:cs="Arial"/>
        </w:rPr>
        <w:t>fewer</w:t>
      </w:r>
      <w:r w:rsidR="007A7C26" w:rsidRPr="0015125B">
        <w:rPr>
          <w:rFonts w:cs="Arial"/>
        </w:rPr>
        <w:t xml:space="preserve"> </w:t>
      </w:r>
      <w:r w:rsidR="000408E5" w:rsidRPr="0015125B">
        <w:rPr>
          <w:rFonts w:cs="Arial"/>
        </w:rPr>
        <w:t xml:space="preserve">than </w:t>
      </w:r>
      <w:r w:rsidR="00661A33" w:rsidRPr="0015125B">
        <w:rPr>
          <w:rFonts w:cs="Arial"/>
        </w:rPr>
        <w:t xml:space="preserve">the current figure </w:t>
      </w:r>
      <w:r w:rsidR="008906F4" w:rsidRPr="0015125B">
        <w:rPr>
          <w:rFonts w:cs="Arial"/>
        </w:rPr>
        <w:t>for the</w:t>
      </w:r>
      <w:r w:rsidRPr="0015125B">
        <w:rPr>
          <w:rFonts w:cs="Arial"/>
        </w:rPr>
        <w:t xml:space="preserve"> </w:t>
      </w:r>
      <w:r w:rsidR="005B56E9">
        <w:rPr>
          <w:rFonts w:cs="Arial"/>
        </w:rPr>
        <w:t xml:space="preserve">June </w:t>
      </w:r>
      <w:r w:rsidR="00E62569">
        <w:rPr>
          <w:rFonts w:cs="Arial"/>
        </w:rPr>
        <w:t>quarter 2024</w:t>
      </w:r>
      <w:r w:rsidR="009B5498" w:rsidRPr="0015125B">
        <w:rPr>
          <w:rFonts w:cs="Arial"/>
        </w:rPr>
        <w:t xml:space="preserve">. </w:t>
      </w:r>
      <w:r w:rsidR="005B56E9">
        <w:rPr>
          <w:rFonts w:cs="Arial"/>
        </w:rPr>
        <w:t>Fewer</w:t>
      </w:r>
      <w:r w:rsidR="00E62569">
        <w:rPr>
          <w:rFonts w:cs="Arial"/>
        </w:rPr>
        <w:t xml:space="preserve"> </w:t>
      </w:r>
      <w:r w:rsidR="00170E71" w:rsidRPr="0015125B">
        <w:rPr>
          <w:rFonts w:cs="Arial"/>
        </w:rPr>
        <w:t>bonds have been lodged in</w:t>
      </w:r>
      <w:r w:rsidR="00E62569">
        <w:rPr>
          <w:rFonts w:cs="Arial"/>
        </w:rPr>
        <w:t xml:space="preserve"> </w:t>
      </w:r>
      <w:r w:rsidR="005B56E9">
        <w:rPr>
          <w:rFonts w:cs="Arial"/>
        </w:rPr>
        <w:t xml:space="preserve">both </w:t>
      </w:r>
      <w:r w:rsidR="00170E71" w:rsidRPr="0015125B">
        <w:rPr>
          <w:rFonts w:cs="Arial"/>
        </w:rPr>
        <w:t>metropolitan Melbourne (</w:t>
      </w:r>
      <w:r w:rsidR="005B56E9">
        <w:rPr>
          <w:rFonts w:cs="Arial"/>
        </w:rPr>
        <w:t>-3.3</w:t>
      </w:r>
      <w:r w:rsidR="00170E71" w:rsidRPr="0015125B">
        <w:rPr>
          <w:rFonts w:cs="Arial"/>
        </w:rPr>
        <w:t>%)</w:t>
      </w:r>
      <w:r w:rsidR="00E62569">
        <w:rPr>
          <w:rFonts w:cs="Arial"/>
        </w:rPr>
        <w:t xml:space="preserve"> </w:t>
      </w:r>
      <w:r w:rsidR="005B56E9">
        <w:rPr>
          <w:rFonts w:cs="Arial"/>
        </w:rPr>
        <w:t xml:space="preserve">and </w:t>
      </w:r>
      <w:r w:rsidR="00170E71" w:rsidRPr="0015125B">
        <w:rPr>
          <w:rFonts w:cs="Arial"/>
        </w:rPr>
        <w:t>regional Victoria (-</w:t>
      </w:r>
      <w:r w:rsidR="005B56E9">
        <w:rPr>
          <w:rFonts w:cs="Arial"/>
        </w:rPr>
        <w:t>6</w:t>
      </w:r>
      <w:r w:rsidR="00E62569">
        <w:rPr>
          <w:rFonts w:cs="Arial"/>
        </w:rPr>
        <w:t>.8</w:t>
      </w:r>
      <w:r w:rsidR="00170E71" w:rsidRPr="0015125B">
        <w:rPr>
          <w:rFonts w:cs="Arial"/>
        </w:rPr>
        <w:t xml:space="preserve">%) compared to the current figures for the </w:t>
      </w:r>
      <w:r w:rsidR="005B56E9">
        <w:rPr>
          <w:rFonts w:cs="Arial"/>
        </w:rPr>
        <w:t>June</w:t>
      </w:r>
      <w:r w:rsidR="00027F83">
        <w:rPr>
          <w:rFonts w:cs="Arial"/>
        </w:rPr>
        <w:t xml:space="preserve"> quarter</w:t>
      </w:r>
      <w:r w:rsidR="00EF4524">
        <w:rPr>
          <w:rFonts w:cs="Arial"/>
        </w:rPr>
        <w:t xml:space="preserve"> of</w:t>
      </w:r>
      <w:r w:rsidR="00027F83">
        <w:rPr>
          <w:rFonts w:cs="Arial"/>
        </w:rPr>
        <w:t xml:space="preserve"> </w:t>
      </w:r>
      <w:r w:rsidR="00536BD5">
        <w:rPr>
          <w:rFonts w:cs="Arial"/>
        </w:rPr>
        <w:t>last year</w:t>
      </w:r>
      <w:r w:rsidR="00027F83" w:rsidRPr="0015125B">
        <w:rPr>
          <w:rFonts w:cs="Arial"/>
        </w:rPr>
        <w:t xml:space="preserve"> </w:t>
      </w:r>
      <w:r w:rsidR="00170E71" w:rsidRPr="0015125B">
        <w:rPr>
          <w:rFonts w:cs="Arial"/>
        </w:rPr>
        <w:t>(see note 4 for qualifications).</w:t>
      </w:r>
    </w:p>
    <w:p w14:paraId="66C80133" w14:textId="4FC0BEAC" w:rsidR="00FB393C" w:rsidRPr="0015125B" w:rsidRDefault="00FB393C" w:rsidP="00F154F8">
      <w:pPr>
        <w:pStyle w:val="DHHSbody"/>
        <w:rPr>
          <w:rFonts w:cs="Arial"/>
        </w:rPr>
      </w:pPr>
      <w:r w:rsidRPr="0015125B">
        <w:rPr>
          <w:rFonts w:cs="Arial"/>
        </w:rPr>
        <w:t xml:space="preserve">Metropolitan Melbourne accounted for </w:t>
      </w:r>
      <w:r w:rsidR="00CC16A3" w:rsidRPr="0015125B">
        <w:rPr>
          <w:rFonts w:cs="Arial"/>
        </w:rPr>
        <w:t>8</w:t>
      </w:r>
      <w:r w:rsidR="005B56E9">
        <w:rPr>
          <w:rFonts w:cs="Arial"/>
        </w:rPr>
        <w:t>1</w:t>
      </w:r>
      <w:r w:rsidR="00CC16A3" w:rsidRPr="0015125B">
        <w:rPr>
          <w:rFonts w:cs="Arial"/>
        </w:rPr>
        <w:t>.</w:t>
      </w:r>
      <w:r w:rsidR="005B56E9">
        <w:rPr>
          <w:rFonts w:cs="Arial"/>
        </w:rPr>
        <w:t>5</w:t>
      </w:r>
      <w:r w:rsidRPr="0015125B">
        <w:rPr>
          <w:rFonts w:cs="Arial"/>
        </w:rPr>
        <w:t xml:space="preserve"> per cent of all new lettings in Victoria.</w:t>
      </w:r>
    </w:p>
    <w:p w14:paraId="21E2E123" w14:textId="77777777" w:rsidR="00FB393C" w:rsidRPr="0015125B" w:rsidRDefault="00FB393C" w:rsidP="00FB393C">
      <w:pPr>
        <w:pStyle w:val="Heading2"/>
        <w:rPr>
          <w:rFonts w:cs="Arial"/>
        </w:rPr>
      </w:pPr>
      <w:bookmarkStart w:id="7" w:name="_Toc64369593"/>
      <w:bookmarkStart w:id="8" w:name="_Toc199078328"/>
      <w:r w:rsidRPr="0015125B">
        <w:rPr>
          <w:rFonts w:cs="Arial"/>
        </w:rPr>
        <w:t>Active bonds</w:t>
      </w:r>
      <w:bookmarkEnd w:id="7"/>
      <w:bookmarkEnd w:id="8"/>
    </w:p>
    <w:p w14:paraId="560D2B32" w14:textId="15D9116A" w:rsidR="00050A8A" w:rsidRPr="0015125B" w:rsidRDefault="00FB393C" w:rsidP="00F154F8">
      <w:pPr>
        <w:pStyle w:val="DHHSbody"/>
        <w:rPr>
          <w:rFonts w:cs="Arial"/>
        </w:rPr>
      </w:pPr>
      <w:r w:rsidRPr="0015125B">
        <w:rPr>
          <w:rFonts w:cs="Arial"/>
        </w:rPr>
        <w:t>A</w:t>
      </w:r>
      <w:r w:rsidR="00326F0A" w:rsidRPr="0015125B">
        <w:rPr>
          <w:rFonts w:cs="Arial"/>
        </w:rPr>
        <w:t xml:space="preserve">s of </w:t>
      </w:r>
      <w:r w:rsidRPr="0015125B">
        <w:rPr>
          <w:rFonts w:cs="Arial"/>
        </w:rPr>
        <w:t xml:space="preserve">the end of the </w:t>
      </w:r>
      <w:r w:rsidR="005B56E9">
        <w:rPr>
          <w:rFonts w:cs="Arial"/>
        </w:rPr>
        <w:t>June</w:t>
      </w:r>
      <w:r w:rsidR="00E62569">
        <w:rPr>
          <w:rFonts w:cs="Arial"/>
        </w:rPr>
        <w:t xml:space="preserve"> quarter 2025 </w:t>
      </w:r>
      <w:r w:rsidR="005863C3" w:rsidRPr="0015125B">
        <w:rPr>
          <w:rFonts w:cs="Arial"/>
        </w:rPr>
        <w:t>th</w:t>
      </w:r>
      <w:r w:rsidR="0018612F" w:rsidRPr="0015125B">
        <w:rPr>
          <w:rFonts w:cs="Arial"/>
        </w:rPr>
        <w:t xml:space="preserve">e Residential Tenancies Bond Authority held </w:t>
      </w:r>
      <w:r w:rsidR="005863C3" w:rsidRPr="0015125B">
        <w:rPr>
          <w:rFonts w:cs="Arial"/>
        </w:rPr>
        <w:t xml:space="preserve">a total of </w:t>
      </w:r>
      <w:r w:rsidR="00C272C9" w:rsidRPr="00C272C9">
        <w:rPr>
          <w:rFonts w:cs="Arial"/>
        </w:rPr>
        <w:t>65</w:t>
      </w:r>
      <w:r w:rsidR="005B56E9">
        <w:rPr>
          <w:rFonts w:cs="Arial"/>
        </w:rPr>
        <w:t>5</w:t>
      </w:r>
      <w:r w:rsidR="00C272C9">
        <w:rPr>
          <w:rFonts w:cs="Arial"/>
        </w:rPr>
        <w:t>,</w:t>
      </w:r>
      <w:r w:rsidR="005B56E9">
        <w:rPr>
          <w:rFonts w:cs="Arial"/>
        </w:rPr>
        <w:t>626</w:t>
      </w:r>
      <w:r w:rsidR="00C272C9">
        <w:rPr>
          <w:rFonts w:cs="Arial"/>
        </w:rPr>
        <w:t xml:space="preserve"> </w:t>
      </w:r>
      <w:r w:rsidR="005863C3" w:rsidRPr="0015125B">
        <w:rPr>
          <w:rFonts w:cs="Arial"/>
        </w:rPr>
        <w:t xml:space="preserve">active bonds </w:t>
      </w:r>
      <w:r w:rsidR="00326F0A" w:rsidRPr="0015125B">
        <w:rPr>
          <w:rFonts w:cs="Arial"/>
        </w:rPr>
        <w:t xml:space="preserve">for </w:t>
      </w:r>
      <w:r w:rsidR="005863C3" w:rsidRPr="0015125B">
        <w:rPr>
          <w:rFonts w:cs="Arial"/>
        </w:rPr>
        <w:t>residential properties</w:t>
      </w:r>
      <w:r w:rsidR="00326F0A" w:rsidRPr="0015125B">
        <w:rPr>
          <w:rFonts w:cs="Arial"/>
        </w:rPr>
        <w:t xml:space="preserve"> in Victoria</w:t>
      </w:r>
      <w:r w:rsidR="005B3A7C" w:rsidRPr="0015125B">
        <w:rPr>
          <w:rFonts w:cs="Arial"/>
          <w:szCs w:val="22"/>
          <w:lang w:eastAsia="en-AU"/>
        </w:rPr>
        <w:t xml:space="preserve">, </w:t>
      </w:r>
      <w:r w:rsidR="005B56E9">
        <w:rPr>
          <w:rFonts w:cs="Arial"/>
          <w:szCs w:val="22"/>
          <w:lang w:eastAsia="en-AU"/>
        </w:rPr>
        <w:t>1</w:t>
      </w:r>
      <w:r w:rsidR="00C272C9">
        <w:rPr>
          <w:rFonts w:cs="Arial"/>
          <w:szCs w:val="22"/>
          <w:lang w:eastAsia="en-AU"/>
        </w:rPr>
        <w:t>.5</w:t>
      </w:r>
      <w:r w:rsidR="005B3A7C" w:rsidRPr="0015125B">
        <w:rPr>
          <w:rFonts w:cs="Arial"/>
          <w:szCs w:val="22"/>
          <w:lang w:eastAsia="en-AU"/>
        </w:rPr>
        <w:t xml:space="preserve"> per cent </w:t>
      </w:r>
      <w:r w:rsidR="007A7C26" w:rsidRPr="0015125B">
        <w:rPr>
          <w:rFonts w:cs="Arial"/>
          <w:szCs w:val="22"/>
          <w:lang w:eastAsia="en-AU"/>
        </w:rPr>
        <w:t>fewer</w:t>
      </w:r>
      <w:r w:rsidR="005B3A7C" w:rsidRPr="0015125B">
        <w:rPr>
          <w:rFonts w:cs="Arial"/>
          <w:szCs w:val="22"/>
          <w:lang w:eastAsia="en-AU"/>
        </w:rPr>
        <w:t xml:space="preserve"> than </w:t>
      </w:r>
      <w:r w:rsidR="00964E71" w:rsidRPr="0015125B">
        <w:rPr>
          <w:rFonts w:cs="Arial"/>
          <w:szCs w:val="22"/>
          <w:lang w:eastAsia="en-AU"/>
        </w:rPr>
        <w:t>the current figure</w:t>
      </w:r>
      <w:r w:rsidR="005B3A7C" w:rsidRPr="0015125B">
        <w:rPr>
          <w:rFonts w:cs="Arial"/>
          <w:szCs w:val="22"/>
          <w:lang w:eastAsia="en-AU"/>
        </w:rPr>
        <w:t xml:space="preserve"> for the </w:t>
      </w:r>
      <w:r w:rsidR="005B56E9">
        <w:rPr>
          <w:rFonts w:cs="Arial"/>
        </w:rPr>
        <w:t xml:space="preserve">June </w:t>
      </w:r>
      <w:r w:rsidR="00E62569">
        <w:rPr>
          <w:rFonts w:cs="Arial"/>
        </w:rPr>
        <w:t>quarter 2024</w:t>
      </w:r>
      <w:r w:rsidR="00DE36C6" w:rsidRPr="0015125B">
        <w:rPr>
          <w:rFonts w:cs="Arial"/>
          <w:szCs w:val="22"/>
          <w:lang w:eastAsia="en-AU"/>
        </w:rPr>
        <w:t xml:space="preserve"> (s</w:t>
      </w:r>
      <w:r w:rsidR="00DA4C94" w:rsidRPr="0015125B">
        <w:rPr>
          <w:rFonts w:cs="Arial"/>
        </w:rPr>
        <w:t>ee note 4 for qualifications</w:t>
      </w:r>
      <w:r w:rsidR="00DE36C6" w:rsidRPr="0015125B">
        <w:rPr>
          <w:rFonts w:cs="Arial"/>
        </w:rPr>
        <w:t>)</w:t>
      </w:r>
      <w:r w:rsidR="00DA4C94" w:rsidRPr="0015125B">
        <w:rPr>
          <w:rFonts w:cs="Arial"/>
        </w:rPr>
        <w:t>.</w:t>
      </w:r>
      <w:r w:rsidR="00A50520">
        <w:rPr>
          <w:rFonts w:cs="Arial"/>
        </w:rPr>
        <w:t xml:space="preserve"> </w:t>
      </w:r>
      <w:r w:rsidR="00050A8A" w:rsidRPr="0015125B">
        <w:rPr>
          <w:rFonts w:cs="Arial"/>
        </w:rPr>
        <w:t xml:space="preserve">On average the number of active bonds has increased </w:t>
      </w:r>
      <w:r w:rsidR="00FA6819">
        <w:rPr>
          <w:rFonts w:cs="Arial"/>
        </w:rPr>
        <w:t>0.</w:t>
      </w:r>
      <w:r w:rsidR="005B56E9">
        <w:rPr>
          <w:rFonts w:cs="Arial"/>
        </w:rPr>
        <w:t>8</w:t>
      </w:r>
      <w:r w:rsidR="00050A8A" w:rsidRPr="0015125B">
        <w:rPr>
          <w:rFonts w:cs="Arial"/>
        </w:rPr>
        <w:t xml:space="preserve"> per cent annually over the past </w:t>
      </w:r>
      <w:r w:rsidR="00FB5A9E" w:rsidRPr="0015125B">
        <w:rPr>
          <w:rFonts w:cs="Arial"/>
        </w:rPr>
        <w:t>5</w:t>
      </w:r>
      <w:r w:rsidR="00050A8A" w:rsidRPr="0015125B">
        <w:rPr>
          <w:rFonts w:cs="Arial"/>
        </w:rPr>
        <w:t xml:space="preserve"> years</w:t>
      </w:r>
      <w:r w:rsidR="002C4774" w:rsidRPr="0015125B">
        <w:rPr>
          <w:rFonts w:cs="Arial"/>
        </w:rPr>
        <w:t>, and 2.</w:t>
      </w:r>
      <w:r w:rsidR="005B56E9">
        <w:rPr>
          <w:rFonts w:cs="Arial"/>
        </w:rPr>
        <w:t>4</w:t>
      </w:r>
      <w:r w:rsidR="002C4774" w:rsidRPr="0015125B">
        <w:rPr>
          <w:rFonts w:cs="Arial"/>
        </w:rPr>
        <w:t xml:space="preserve"> per cent annually over the past 10 years.</w:t>
      </w:r>
    </w:p>
    <w:p w14:paraId="19370943" w14:textId="77777777" w:rsidR="00FB393C" w:rsidRPr="0015125B" w:rsidRDefault="00FB393C" w:rsidP="00FB393C">
      <w:pPr>
        <w:pStyle w:val="Heading2"/>
        <w:rPr>
          <w:rFonts w:cs="Arial"/>
        </w:rPr>
      </w:pPr>
      <w:bookmarkStart w:id="9" w:name="_Toc64369594"/>
      <w:bookmarkStart w:id="10" w:name="_Toc199078329"/>
      <w:r w:rsidRPr="0015125B">
        <w:rPr>
          <w:rFonts w:cs="Arial"/>
        </w:rPr>
        <w:t>Turnover</w:t>
      </w:r>
      <w:bookmarkEnd w:id="9"/>
      <w:bookmarkEnd w:id="10"/>
    </w:p>
    <w:p w14:paraId="7E189C0F" w14:textId="00D6E3A6" w:rsidR="00CC4EE3" w:rsidRPr="009C3D50" w:rsidRDefault="00FB393C" w:rsidP="00CC4EE3">
      <w:pPr>
        <w:pStyle w:val="DHHSbody"/>
        <w:rPr>
          <w:rFonts w:cs="Arial"/>
        </w:rPr>
      </w:pPr>
      <w:r w:rsidRPr="009C3D50">
        <w:rPr>
          <w:rFonts w:cs="Arial"/>
        </w:rPr>
        <w:t>The quarterly turnover rate for</w:t>
      </w:r>
      <w:r w:rsidR="009B0FBC" w:rsidRPr="009C3D50">
        <w:rPr>
          <w:rFonts w:cs="Arial"/>
        </w:rPr>
        <w:t xml:space="preserve"> rental properties</w:t>
      </w:r>
      <w:r w:rsidRPr="009C3D50">
        <w:rPr>
          <w:rFonts w:cs="Arial"/>
        </w:rPr>
        <w:t xml:space="preserve"> </w:t>
      </w:r>
      <w:r w:rsidR="009B0FBC" w:rsidRPr="009C3D50">
        <w:rPr>
          <w:rFonts w:cs="Arial"/>
        </w:rPr>
        <w:t xml:space="preserve">in </w:t>
      </w:r>
      <w:r w:rsidRPr="009C3D50">
        <w:rPr>
          <w:rFonts w:cs="Arial"/>
        </w:rPr>
        <w:t xml:space="preserve">metropolitan Melbourne </w:t>
      </w:r>
      <w:r w:rsidR="000A4DA4" w:rsidRPr="009C3D50">
        <w:rPr>
          <w:rFonts w:cs="Arial"/>
        </w:rPr>
        <w:t xml:space="preserve">over </w:t>
      </w:r>
      <w:r w:rsidR="007C31DE" w:rsidRPr="009C3D50">
        <w:rPr>
          <w:rFonts w:cs="Arial"/>
        </w:rPr>
        <w:t xml:space="preserve">the </w:t>
      </w:r>
      <w:r w:rsidR="005B56E9" w:rsidRPr="009C3D50">
        <w:rPr>
          <w:rFonts w:cs="Arial"/>
        </w:rPr>
        <w:t>June</w:t>
      </w:r>
      <w:r w:rsidR="00E62569" w:rsidRPr="009C3D50">
        <w:rPr>
          <w:rFonts w:cs="Arial"/>
        </w:rPr>
        <w:t xml:space="preserve"> quarter 2025 </w:t>
      </w:r>
      <w:r w:rsidRPr="009C3D50">
        <w:rPr>
          <w:rFonts w:cs="Arial"/>
        </w:rPr>
        <w:t xml:space="preserve">was </w:t>
      </w:r>
      <w:r w:rsidR="00415A68" w:rsidRPr="009C3D50">
        <w:rPr>
          <w:rFonts w:cs="Arial"/>
        </w:rPr>
        <w:t>8.</w:t>
      </w:r>
      <w:r w:rsidR="005B56E9" w:rsidRPr="009C3D50">
        <w:rPr>
          <w:rFonts w:cs="Arial"/>
        </w:rPr>
        <w:t>2</w:t>
      </w:r>
      <w:r w:rsidRPr="009C3D50">
        <w:rPr>
          <w:rFonts w:cs="Arial"/>
        </w:rPr>
        <w:t xml:space="preserve"> per cent</w:t>
      </w:r>
      <w:r w:rsidR="00CC4EE3" w:rsidRPr="009C3D50">
        <w:rPr>
          <w:rFonts w:cs="Arial"/>
        </w:rPr>
        <w:t xml:space="preserve">, </w:t>
      </w:r>
      <w:r w:rsidR="00415A68" w:rsidRPr="009C3D50">
        <w:rPr>
          <w:rFonts w:cs="Arial"/>
        </w:rPr>
        <w:t>0.</w:t>
      </w:r>
      <w:r w:rsidR="005B56E9" w:rsidRPr="009C3D50">
        <w:rPr>
          <w:rFonts w:cs="Arial"/>
        </w:rPr>
        <w:t>5</w:t>
      </w:r>
      <w:r w:rsidR="002919F2" w:rsidRPr="009C3D50">
        <w:rPr>
          <w:rFonts w:cs="Arial"/>
        </w:rPr>
        <w:t xml:space="preserve"> percentage points </w:t>
      </w:r>
      <w:r w:rsidR="005B56E9" w:rsidRPr="009C3D50">
        <w:rPr>
          <w:rFonts w:cs="Arial"/>
        </w:rPr>
        <w:t>below that of the June</w:t>
      </w:r>
      <w:r w:rsidR="00E62569" w:rsidRPr="009C3D50">
        <w:rPr>
          <w:rFonts w:cs="Arial"/>
        </w:rPr>
        <w:t xml:space="preserve"> quarter 2024 </w:t>
      </w:r>
      <w:r w:rsidR="00CC4EE3" w:rsidRPr="009C3D50">
        <w:rPr>
          <w:rFonts w:cs="Arial"/>
        </w:rPr>
        <w:t>(</w:t>
      </w:r>
      <w:r w:rsidR="005B56E9" w:rsidRPr="009C3D50">
        <w:rPr>
          <w:rFonts w:cs="Arial"/>
        </w:rPr>
        <w:t>8</w:t>
      </w:r>
      <w:r w:rsidR="00C272C9" w:rsidRPr="009C3D50">
        <w:rPr>
          <w:rFonts w:cs="Arial"/>
        </w:rPr>
        <w:t>.</w:t>
      </w:r>
      <w:r w:rsidR="005B56E9" w:rsidRPr="009C3D50">
        <w:rPr>
          <w:rFonts w:cs="Arial"/>
        </w:rPr>
        <w:t>7</w:t>
      </w:r>
      <w:r w:rsidR="00CC4EE3" w:rsidRPr="009C3D50">
        <w:rPr>
          <w:rFonts w:cs="Arial"/>
        </w:rPr>
        <w:t>%).</w:t>
      </w:r>
      <w:r w:rsidR="001C6298" w:rsidRPr="009C3D50">
        <w:rPr>
          <w:rFonts w:cs="Arial"/>
        </w:rPr>
        <w:t xml:space="preserve"> Compared to the June quarter last year, t</w:t>
      </w:r>
      <w:r w:rsidR="0083523A" w:rsidRPr="009C3D50">
        <w:rPr>
          <w:rFonts w:cs="Arial"/>
        </w:rPr>
        <w:t xml:space="preserve">he length </w:t>
      </w:r>
      <w:r w:rsidR="00A50520" w:rsidRPr="009C3D50">
        <w:rPr>
          <w:rFonts w:cs="Arial"/>
        </w:rPr>
        <w:t xml:space="preserve">of the average tenancy </w:t>
      </w:r>
      <w:r w:rsidR="005B56E9" w:rsidRPr="009C3D50">
        <w:rPr>
          <w:rFonts w:cs="Arial"/>
        </w:rPr>
        <w:t>remained stable</w:t>
      </w:r>
      <w:r w:rsidR="001C6298" w:rsidRPr="009C3D50">
        <w:rPr>
          <w:rFonts w:cs="Arial"/>
        </w:rPr>
        <w:t xml:space="preserve"> </w:t>
      </w:r>
      <w:r w:rsidR="005B56E9" w:rsidRPr="009C3D50">
        <w:rPr>
          <w:rFonts w:cs="Arial"/>
        </w:rPr>
        <w:t>at 24 months.</w:t>
      </w:r>
    </w:p>
    <w:p w14:paraId="3ED25B93" w14:textId="2B1BA978" w:rsidR="00410AEE" w:rsidRPr="0015125B" w:rsidRDefault="00C272C9" w:rsidP="00F154F8">
      <w:pPr>
        <w:pStyle w:val="DHHSbody"/>
        <w:rPr>
          <w:rFonts w:cs="Arial"/>
        </w:rPr>
      </w:pPr>
      <w:r w:rsidRPr="009C3D50">
        <w:rPr>
          <w:rFonts w:cs="Arial"/>
        </w:rPr>
        <w:t>In</w:t>
      </w:r>
      <w:r w:rsidR="00FB393C" w:rsidRPr="009C3D50">
        <w:rPr>
          <w:rFonts w:cs="Arial"/>
        </w:rPr>
        <w:t xml:space="preserve"> regional Victoria</w:t>
      </w:r>
      <w:r w:rsidRPr="009C3D50">
        <w:rPr>
          <w:rFonts w:cs="Arial"/>
        </w:rPr>
        <w:t>, the</w:t>
      </w:r>
      <w:r w:rsidR="007C31DE" w:rsidRPr="009C3D50">
        <w:rPr>
          <w:rFonts w:cs="Arial"/>
        </w:rPr>
        <w:t xml:space="preserve"> quarterly </w:t>
      </w:r>
      <w:r w:rsidRPr="009C3D50">
        <w:rPr>
          <w:rFonts w:cs="Arial"/>
        </w:rPr>
        <w:t xml:space="preserve">turnover </w:t>
      </w:r>
      <w:r w:rsidR="00536BD5" w:rsidRPr="009C3D50">
        <w:rPr>
          <w:rFonts w:cs="Arial"/>
        </w:rPr>
        <w:t>rate was</w:t>
      </w:r>
      <w:r w:rsidR="007C31DE" w:rsidRPr="009C3D50">
        <w:rPr>
          <w:rFonts w:cs="Arial"/>
        </w:rPr>
        <w:t xml:space="preserve"> </w:t>
      </w:r>
      <w:r w:rsidR="00415A68" w:rsidRPr="009C3D50">
        <w:rPr>
          <w:rFonts w:cs="Arial"/>
        </w:rPr>
        <w:t>7.</w:t>
      </w:r>
      <w:r w:rsidR="005B56E9" w:rsidRPr="009C3D50">
        <w:rPr>
          <w:rFonts w:cs="Arial"/>
        </w:rPr>
        <w:t>2</w:t>
      </w:r>
      <w:r w:rsidR="00FB393C" w:rsidRPr="009C3D50">
        <w:rPr>
          <w:rFonts w:cs="Arial"/>
        </w:rPr>
        <w:t xml:space="preserve"> per</w:t>
      </w:r>
      <w:r w:rsidR="009B0FBC" w:rsidRPr="009C3D50">
        <w:rPr>
          <w:rFonts w:cs="Arial"/>
        </w:rPr>
        <w:t xml:space="preserve"> c</w:t>
      </w:r>
      <w:r w:rsidR="00FB393C" w:rsidRPr="009C3D50">
        <w:rPr>
          <w:rFonts w:cs="Arial"/>
        </w:rPr>
        <w:t>ent</w:t>
      </w:r>
      <w:r w:rsidR="00CC4EE3" w:rsidRPr="009C3D50">
        <w:rPr>
          <w:rFonts w:cs="Arial"/>
        </w:rPr>
        <w:t xml:space="preserve">, </w:t>
      </w:r>
      <w:r w:rsidR="002919F2" w:rsidRPr="009C3D50">
        <w:rPr>
          <w:rFonts w:cs="Arial"/>
        </w:rPr>
        <w:t>0.</w:t>
      </w:r>
      <w:r w:rsidR="00572543" w:rsidRPr="009C3D50">
        <w:rPr>
          <w:rFonts w:cs="Arial"/>
        </w:rPr>
        <w:t>6</w:t>
      </w:r>
      <w:r w:rsidR="002919F2" w:rsidRPr="009C3D50">
        <w:rPr>
          <w:rFonts w:cs="Arial"/>
        </w:rPr>
        <w:t xml:space="preserve"> percentage points </w:t>
      </w:r>
      <w:r w:rsidR="005B56E9" w:rsidRPr="009C3D50">
        <w:rPr>
          <w:rFonts w:cs="Arial"/>
        </w:rPr>
        <w:t>below that of the June</w:t>
      </w:r>
      <w:r w:rsidR="00E62569" w:rsidRPr="009C3D50">
        <w:rPr>
          <w:rFonts w:cs="Arial"/>
        </w:rPr>
        <w:t xml:space="preserve"> quarter 2024 </w:t>
      </w:r>
      <w:r w:rsidR="00CC4EE3" w:rsidRPr="009C3D50">
        <w:rPr>
          <w:rFonts w:cs="Arial"/>
        </w:rPr>
        <w:t>(</w:t>
      </w:r>
      <w:r w:rsidR="00572543" w:rsidRPr="009C3D50">
        <w:rPr>
          <w:rFonts w:cs="Arial"/>
        </w:rPr>
        <w:t>7</w:t>
      </w:r>
      <w:r w:rsidR="007C31DE" w:rsidRPr="009C3D50">
        <w:rPr>
          <w:rFonts w:cs="Arial"/>
        </w:rPr>
        <w:t>.</w:t>
      </w:r>
      <w:r w:rsidR="00572543" w:rsidRPr="009C3D50">
        <w:rPr>
          <w:rFonts w:cs="Arial"/>
        </w:rPr>
        <w:t>8</w:t>
      </w:r>
      <w:r w:rsidR="00CC4EE3" w:rsidRPr="009C3D50">
        <w:rPr>
          <w:rFonts w:cs="Arial"/>
        </w:rPr>
        <w:t>%).</w:t>
      </w:r>
      <w:r w:rsidR="0083523A" w:rsidRPr="009C3D50">
        <w:rPr>
          <w:rFonts w:cs="Arial"/>
        </w:rPr>
        <w:t xml:space="preserve"> </w:t>
      </w:r>
      <w:r w:rsidR="001C6298" w:rsidRPr="009C3D50">
        <w:rPr>
          <w:rFonts w:cs="Arial"/>
        </w:rPr>
        <w:t>Compared to the June quarter last year, the length of the average tenancy remained stable at 23 months.</w:t>
      </w:r>
    </w:p>
    <w:p w14:paraId="79ECFFD9" w14:textId="77777777" w:rsidR="00FB393C" w:rsidRPr="009C3D50" w:rsidRDefault="00FB393C" w:rsidP="00FB393C">
      <w:pPr>
        <w:pStyle w:val="Heading2"/>
        <w:rPr>
          <w:rFonts w:cs="Arial"/>
        </w:rPr>
      </w:pPr>
      <w:bookmarkStart w:id="11" w:name="_Toc64369595"/>
      <w:bookmarkStart w:id="12" w:name="_Toc199078330"/>
      <w:r w:rsidRPr="009C3D50">
        <w:rPr>
          <w:rFonts w:cs="Arial"/>
        </w:rPr>
        <w:t>Investor lending</w:t>
      </w:r>
      <w:bookmarkEnd w:id="11"/>
      <w:bookmarkEnd w:id="12"/>
    </w:p>
    <w:p w14:paraId="2FB77008" w14:textId="03418C83" w:rsidR="00EB60FB" w:rsidRPr="0015125B" w:rsidRDefault="00FE6124" w:rsidP="00CF43C6">
      <w:pPr>
        <w:pStyle w:val="DHHSbody"/>
        <w:rPr>
          <w:rFonts w:cs="Arial"/>
        </w:rPr>
      </w:pPr>
      <w:bookmarkStart w:id="13" w:name="_Toc64369596"/>
      <w:r w:rsidRPr="009C3D50">
        <w:rPr>
          <w:rFonts w:cs="Arial"/>
        </w:rPr>
        <w:t xml:space="preserve">In the </w:t>
      </w:r>
      <w:r w:rsidR="00616F80" w:rsidRPr="009C3D50">
        <w:rPr>
          <w:rFonts w:cs="Arial"/>
        </w:rPr>
        <w:t>June</w:t>
      </w:r>
      <w:r w:rsidR="00E62569" w:rsidRPr="009C3D50">
        <w:rPr>
          <w:rFonts w:cs="Arial"/>
        </w:rPr>
        <w:t xml:space="preserve"> quarter 2025 </w:t>
      </w:r>
      <w:r w:rsidRPr="009C3D50">
        <w:rPr>
          <w:rFonts w:cs="Arial"/>
        </w:rPr>
        <w:t>Victorian households borrowed $</w:t>
      </w:r>
      <w:r w:rsidR="009C3D50">
        <w:rPr>
          <w:rFonts w:cs="Arial"/>
        </w:rPr>
        <w:t>7</w:t>
      </w:r>
      <w:r w:rsidR="002A1D6F" w:rsidRPr="009C3D50">
        <w:rPr>
          <w:rFonts w:cs="Arial"/>
        </w:rPr>
        <w:t>.</w:t>
      </w:r>
      <w:r w:rsidR="009C3D50">
        <w:rPr>
          <w:rFonts w:cs="Arial"/>
        </w:rPr>
        <w:t>408</w:t>
      </w:r>
      <w:r w:rsidRPr="009C3D50">
        <w:rPr>
          <w:rFonts w:cs="Arial"/>
        </w:rPr>
        <w:t xml:space="preserve"> billion for the purpose of investment in residential housing</w:t>
      </w:r>
      <w:r w:rsidR="00FB296E" w:rsidRPr="009C3D50">
        <w:rPr>
          <w:rFonts w:cs="Arial"/>
        </w:rPr>
        <w:t>,</w:t>
      </w:r>
      <w:r w:rsidRPr="009C3D50">
        <w:rPr>
          <w:rFonts w:cs="Arial"/>
        </w:rPr>
        <w:t xml:space="preserve"> </w:t>
      </w:r>
      <w:r w:rsidR="009C3D50">
        <w:rPr>
          <w:rFonts w:cs="Arial"/>
        </w:rPr>
        <w:t>5</w:t>
      </w:r>
      <w:r w:rsidR="002A1D6F" w:rsidRPr="009C3D50">
        <w:rPr>
          <w:rFonts w:cs="Arial"/>
        </w:rPr>
        <w:t>.9</w:t>
      </w:r>
      <w:r w:rsidRPr="009C3D50">
        <w:rPr>
          <w:rFonts w:cs="Arial"/>
        </w:rPr>
        <w:t xml:space="preserve"> per</w:t>
      </w:r>
      <w:r w:rsidR="00CF43C6" w:rsidRPr="009C3D50">
        <w:rPr>
          <w:rFonts w:cs="Arial"/>
        </w:rPr>
        <w:t xml:space="preserve"> </w:t>
      </w:r>
      <w:r w:rsidRPr="009C3D50">
        <w:rPr>
          <w:rFonts w:cs="Arial"/>
        </w:rPr>
        <w:t xml:space="preserve">cent more than in the </w:t>
      </w:r>
      <w:r w:rsidR="00616F80" w:rsidRPr="009C3D50">
        <w:rPr>
          <w:rFonts w:cs="Arial"/>
        </w:rPr>
        <w:t xml:space="preserve">June </w:t>
      </w:r>
      <w:r w:rsidR="00E62569" w:rsidRPr="009C3D50">
        <w:rPr>
          <w:rFonts w:cs="Arial"/>
        </w:rPr>
        <w:t>quarter 2024</w:t>
      </w:r>
      <w:r w:rsidRPr="009C3D50">
        <w:rPr>
          <w:rFonts w:cs="Arial"/>
        </w:rPr>
        <w:t>.</w:t>
      </w:r>
      <w:r w:rsidR="00EB60FB" w:rsidRPr="0015125B">
        <w:rPr>
          <w:rFonts w:cs="Arial"/>
        </w:rPr>
        <w:br w:type="page"/>
      </w:r>
    </w:p>
    <w:p w14:paraId="324AA065" w14:textId="084A915E" w:rsidR="00FB393C" w:rsidRPr="0015125B" w:rsidRDefault="00FB393C" w:rsidP="00FB393C">
      <w:pPr>
        <w:pStyle w:val="Heading2"/>
        <w:rPr>
          <w:rFonts w:cs="Arial"/>
        </w:rPr>
      </w:pPr>
      <w:bookmarkStart w:id="14" w:name="_Toc199078331"/>
      <w:r w:rsidRPr="0015125B">
        <w:rPr>
          <w:rFonts w:cs="Arial"/>
        </w:rPr>
        <w:lastRenderedPageBreak/>
        <w:t>Vacancy rates</w:t>
      </w:r>
      <w:bookmarkEnd w:id="13"/>
      <w:bookmarkEnd w:id="14"/>
    </w:p>
    <w:p w14:paraId="0D7AFD1A" w14:textId="77777777" w:rsidR="005A0A56" w:rsidRDefault="00281AC3" w:rsidP="00F154F8">
      <w:pPr>
        <w:pStyle w:val="DHHSbody"/>
        <w:rPr>
          <w:rFonts w:cs="Arial"/>
        </w:rPr>
      </w:pPr>
      <w:r w:rsidRPr="006216DA">
        <w:rPr>
          <w:rFonts w:cs="Arial"/>
        </w:rPr>
        <w:t>The trend vacancy rate for metropolitan Melbourne</w:t>
      </w:r>
      <w:r w:rsidR="000802AB" w:rsidRPr="006216DA">
        <w:rPr>
          <w:rFonts w:cs="Arial"/>
        </w:rPr>
        <w:t xml:space="preserve"> </w:t>
      </w:r>
      <w:r w:rsidR="00572543" w:rsidRPr="006216DA">
        <w:rPr>
          <w:rFonts w:cs="Arial"/>
        </w:rPr>
        <w:t>fell</w:t>
      </w:r>
      <w:r w:rsidR="000802AB" w:rsidRPr="006216DA">
        <w:rPr>
          <w:rFonts w:cs="Arial"/>
        </w:rPr>
        <w:t xml:space="preserve"> to </w:t>
      </w:r>
      <w:r w:rsidR="00092605" w:rsidRPr="006216DA">
        <w:rPr>
          <w:rFonts w:cs="Arial"/>
        </w:rPr>
        <w:t>2.</w:t>
      </w:r>
      <w:r w:rsidR="00572543" w:rsidRPr="006216DA">
        <w:rPr>
          <w:rFonts w:cs="Arial"/>
        </w:rPr>
        <w:t>4</w:t>
      </w:r>
      <w:r w:rsidR="00092605" w:rsidRPr="006216DA">
        <w:rPr>
          <w:rFonts w:cs="Arial"/>
        </w:rPr>
        <w:t xml:space="preserve"> per cent</w:t>
      </w:r>
      <w:r w:rsidR="000802AB" w:rsidRPr="006216DA">
        <w:rPr>
          <w:rFonts w:cs="Arial"/>
        </w:rPr>
        <w:t xml:space="preserve"> </w:t>
      </w:r>
      <w:r w:rsidR="00BA0034" w:rsidRPr="006216DA">
        <w:rPr>
          <w:rFonts w:cs="Arial"/>
        </w:rPr>
        <w:t>in</w:t>
      </w:r>
      <w:r w:rsidR="00631EA6" w:rsidRPr="006216DA">
        <w:rPr>
          <w:rFonts w:cs="Arial"/>
        </w:rPr>
        <w:t xml:space="preserve"> </w:t>
      </w:r>
      <w:r w:rsidR="00572543" w:rsidRPr="006216DA">
        <w:rPr>
          <w:rFonts w:cs="Arial"/>
        </w:rPr>
        <w:t>June</w:t>
      </w:r>
      <w:r w:rsidR="00E62569" w:rsidRPr="006216DA">
        <w:rPr>
          <w:rFonts w:cs="Arial"/>
        </w:rPr>
        <w:t xml:space="preserve"> 2025</w:t>
      </w:r>
      <w:r w:rsidRPr="006216DA">
        <w:rPr>
          <w:rFonts w:cs="Arial"/>
        </w:rPr>
        <w:t xml:space="preserve">, </w:t>
      </w:r>
      <w:r w:rsidR="000802AB" w:rsidRPr="006216DA">
        <w:rPr>
          <w:rFonts w:cs="Arial"/>
        </w:rPr>
        <w:t>0.</w:t>
      </w:r>
      <w:r w:rsidR="00415A68" w:rsidRPr="006216DA">
        <w:rPr>
          <w:rFonts w:cs="Arial"/>
        </w:rPr>
        <w:t>1</w:t>
      </w:r>
      <w:r w:rsidR="000802AB" w:rsidRPr="006216DA">
        <w:rPr>
          <w:rFonts w:cs="Arial"/>
        </w:rPr>
        <w:t xml:space="preserve"> percentage points </w:t>
      </w:r>
      <w:r w:rsidR="00572543" w:rsidRPr="006216DA">
        <w:rPr>
          <w:rFonts w:cs="Arial"/>
        </w:rPr>
        <w:t xml:space="preserve">below the </w:t>
      </w:r>
      <w:r w:rsidR="000F1F5F" w:rsidRPr="006216DA">
        <w:rPr>
          <w:rFonts w:cs="Arial"/>
        </w:rPr>
        <w:t>rate</w:t>
      </w:r>
      <w:r w:rsidR="00572543" w:rsidRPr="006216DA">
        <w:rPr>
          <w:rFonts w:cs="Arial"/>
        </w:rPr>
        <w:t xml:space="preserve"> for</w:t>
      </w:r>
      <w:r w:rsidR="000802AB" w:rsidRPr="006216DA">
        <w:rPr>
          <w:rFonts w:cs="Arial"/>
        </w:rPr>
        <w:t xml:space="preserve"> </w:t>
      </w:r>
      <w:r w:rsidR="00572543" w:rsidRPr="006216DA">
        <w:rPr>
          <w:rFonts w:cs="Arial"/>
        </w:rPr>
        <w:t>March</w:t>
      </w:r>
      <w:r w:rsidR="000802AB" w:rsidRPr="006216DA">
        <w:rPr>
          <w:rFonts w:cs="Arial"/>
        </w:rPr>
        <w:t xml:space="preserve"> 202</w:t>
      </w:r>
      <w:r w:rsidR="00572543" w:rsidRPr="006216DA">
        <w:rPr>
          <w:rFonts w:cs="Arial"/>
        </w:rPr>
        <w:t>5</w:t>
      </w:r>
      <w:r w:rsidR="000802AB" w:rsidRPr="006216DA">
        <w:rPr>
          <w:rFonts w:cs="Arial"/>
        </w:rPr>
        <w:t xml:space="preserve"> (2.</w:t>
      </w:r>
      <w:r w:rsidR="00CF6808" w:rsidRPr="006216DA">
        <w:rPr>
          <w:rFonts w:cs="Arial"/>
        </w:rPr>
        <w:t>5</w:t>
      </w:r>
      <w:r w:rsidR="000802AB" w:rsidRPr="006216DA">
        <w:rPr>
          <w:rFonts w:cs="Arial"/>
        </w:rPr>
        <w:t>%)</w:t>
      </w:r>
      <w:r w:rsidR="00414AFB" w:rsidRPr="006216DA">
        <w:rPr>
          <w:rFonts w:cs="Arial"/>
        </w:rPr>
        <w:t>,</w:t>
      </w:r>
      <w:r w:rsidR="000802AB" w:rsidRPr="006216DA">
        <w:rPr>
          <w:rFonts w:cs="Arial"/>
        </w:rPr>
        <w:t xml:space="preserve"> </w:t>
      </w:r>
      <w:r w:rsidR="00572543" w:rsidRPr="006216DA">
        <w:rPr>
          <w:rFonts w:cs="Arial"/>
        </w:rPr>
        <w:t>but</w:t>
      </w:r>
      <w:r w:rsidR="000802AB" w:rsidRPr="006216DA">
        <w:rPr>
          <w:rFonts w:cs="Arial"/>
        </w:rPr>
        <w:t xml:space="preserve"> 0.</w:t>
      </w:r>
      <w:r w:rsidR="00572543" w:rsidRPr="006216DA">
        <w:rPr>
          <w:rFonts w:cs="Arial"/>
        </w:rPr>
        <w:t>1</w:t>
      </w:r>
      <w:r w:rsidR="000802AB" w:rsidRPr="006216DA">
        <w:rPr>
          <w:rFonts w:cs="Arial"/>
        </w:rPr>
        <w:t xml:space="preserve"> percentage points </w:t>
      </w:r>
      <w:r w:rsidR="00572543" w:rsidRPr="006216DA">
        <w:rPr>
          <w:rFonts w:cs="Arial"/>
        </w:rPr>
        <w:t>above that</w:t>
      </w:r>
      <w:r w:rsidR="000802AB" w:rsidRPr="006216DA">
        <w:rPr>
          <w:rFonts w:cs="Arial"/>
        </w:rPr>
        <w:t xml:space="preserve"> </w:t>
      </w:r>
      <w:r w:rsidR="00572543" w:rsidRPr="006216DA">
        <w:rPr>
          <w:rFonts w:cs="Arial"/>
        </w:rPr>
        <w:t>for</w:t>
      </w:r>
      <w:r w:rsidR="000802AB" w:rsidRPr="006216DA">
        <w:rPr>
          <w:rFonts w:cs="Arial"/>
        </w:rPr>
        <w:t xml:space="preserve"> </w:t>
      </w:r>
      <w:r w:rsidR="00572543" w:rsidRPr="006216DA">
        <w:rPr>
          <w:rFonts w:cs="Arial"/>
        </w:rPr>
        <w:t>June</w:t>
      </w:r>
      <w:r w:rsidR="00E62569" w:rsidRPr="006216DA">
        <w:rPr>
          <w:rFonts w:cs="Arial"/>
        </w:rPr>
        <w:t xml:space="preserve"> 2024</w:t>
      </w:r>
      <w:r w:rsidR="000802AB" w:rsidRPr="006216DA">
        <w:rPr>
          <w:rFonts w:cs="Arial"/>
        </w:rPr>
        <w:t xml:space="preserve"> (2.</w:t>
      </w:r>
      <w:r w:rsidR="00572543" w:rsidRPr="006216DA">
        <w:rPr>
          <w:rFonts w:cs="Arial"/>
        </w:rPr>
        <w:t>3</w:t>
      </w:r>
      <w:r w:rsidR="000802AB" w:rsidRPr="006216DA">
        <w:rPr>
          <w:rFonts w:cs="Arial"/>
        </w:rPr>
        <w:t>%).</w:t>
      </w:r>
    </w:p>
    <w:p w14:paraId="73F81110" w14:textId="1B80F1CF" w:rsidR="00FB393C" w:rsidRPr="0015125B" w:rsidRDefault="00CF6808" w:rsidP="00F154F8">
      <w:pPr>
        <w:pStyle w:val="DHHSbody"/>
        <w:rPr>
          <w:rFonts w:cs="Arial"/>
        </w:rPr>
      </w:pPr>
      <w:r w:rsidRPr="006216DA">
        <w:rPr>
          <w:rFonts w:cs="Arial"/>
        </w:rPr>
        <w:t xml:space="preserve">In </w:t>
      </w:r>
      <w:r w:rsidR="00EB60FB" w:rsidRPr="006216DA">
        <w:rPr>
          <w:rFonts w:cs="Arial"/>
        </w:rPr>
        <w:t>regional Victoria</w:t>
      </w:r>
      <w:r w:rsidRPr="006216DA">
        <w:rPr>
          <w:rFonts w:cs="Arial"/>
        </w:rPr>
        <w:t>, the trend vacancy rate</w:t>
      </w:r>
      <w:r w:rsidR="00EB60FB" w:rsidRPr="006216DA">
        <w:rPr>
          <w:rFonts w:cs="Arial"/>
        </w:rPr>
        <w:t xml:space="preserve"> </w:t>
      </w:r>
      <w:r w:rsidRPr="006216DA">
        <w:rPr>
          <w:rFonts w:cs="Arial"/>
        </w:rPr>
        <w:t>fell</w:t>
      </w:r>
      <w:r w:rsidR="00475A9E" w:rsidRPr="006216DA">
        <w:rPr>
          <w:rFonts w:cs="Arial"/>
        </w:rPr>
        <w:t xml:space="preserve"> </w:t>
      </w:r>
      <w:r w:rsidRPr="006216DA">
        <w:rPr>
          <w:rFonts w:cs="Arial"/>
        </w:rPr>
        <w:t xml:space="preserve">to </w:t>
      </w:r>
      <w:r w:rsidR="00572543" w:rsidRPr="006216DA">
        <w:rPr>
          <w:rFonts w:cs="Arial"/>
        </w:rPr>
        <w:t>1</w:t>
      </w:r>
      <w:r w:rsidR="00475A9E" w:rsidRPr="006216DA">
        <w:rPr>
          <w:rFonts w:cs="Arial"/>
        </w:rPr>
        <w:t>.</w:t>
      </w:r>
      <w:r w:rsidR="00572543" w:rsidRPr="006216DA">
        <w:rPr>
          <w:rFonts w:cs="Arial"/>
        </w:rPr>
        <w:t>8</w:t>
      </w:r>
      <w:r w:rsidR="00475A9E" w:rsidRPr="006216DA">
        <w:rPr>
          <w:rFonts w:cs="Arial"/>
        </w:rPr>
        <w:t xml:space="preserve"> per cent</w:t>
      </w:r>
      <w:r w:rsidR="001D3C39" w:rsidRPr="006216DA">
        <w:rPr>
          <w:rFonts w:cs="Arial"/>
        </w:rPr>
        <w:t xml:space="preserve"> </w:t>
      </w:r>
      <w:r w:rsidR="00BA0034" w:rsidRPr="006216DA">
        <w:rPr>
          <w:rFonts w:cs="Arial"/>
        </w:rPr>
        <w:t>in</w:t>
      </w:r>
      <w:r w:rsidR="00631EA6" w:rsidRPr="006216DA">
        <w:rPr>
          <w:rFonts w:cs="Arial"/>
        </w:rPr>
        <w:t xml:space="preserve"> </w:t>
      </w:r>
      <w:r w:rsidR="00616F80" w:rsidRPr="006216DA">
        <w:rPr>
          <w:rFonts w:cs="Arial"/>
        </w:rPr>
        <w:t>June</w:t>
      </w:r>
      <w:r w:rsidR="00631EA6" w:rsidRPr="006216DA">
        <w:rPr>
          <w:rFonts w:cs="Arial"/>
        </w:rPr>
        <w:t xml:space="preserve"> </w:t>
      </w:r>
      <w:r w:rsidR="00E62569" w:rsidRPr="006216DA">
        <w:rPr>
          <w:rFonts w:cs="Arial"/>
        </w:rPr>
        <w:t>2025</w:t>
      </w:r>
      <w:r w:rsidR="00475A9E" w:rsidRPr="006216DA">
        <w:rPr>
          <w:rFonts w:cs="Arial"/>
        </w:rPr>
        <w:t xml:space="preserve">, </w:t>
      </w:r>
      <w:r w:rsidR="004B4689" w:rsidRPr="006216DA">
        <w:rPr>
          <w:rFonts w:cs="Arial"/>
        </w:rPr>
        <w:t xml:space="preserve">0.1 percentage points </w:t>
      </w:r>
      <w:r w:rsidR="00572543" w:rsidRPr="006216DA">
        <w:rPr>
          <w:rFonts w:cs="Arial"/>
        </w:rPr>
        <w:t xml:space="preserve">below the </w:t>
      </w:r>
      <w:r w:rsidR="000F1F5F" w:rsidRPr="006216DA">
        <w:rPr>
          <w:rFonts w:cs="Arial"/>
        </w:rPr>
        <w:t>rate</w:t>
      </w:r>
      <w:r w:rsidR="00572543" w:rsidRPr="006216DA">
        <w:rPr>
          <w:rFonts w:cs="Arial"/>
        </w:rPr>
        <w:t xml:space="preserve"> for March 2025, and 0.3 percentage points below that for June 2024 (2.1%).</w:t>
      </w:r>
    </w:p>
    <w:p w14:paraId="0EB392DE" w14:textId="33113656" w:rsidR="00FB393C" w:rsidRPr="0015125B" w:rsidRDefault="00FB393C" w:rsidP="0018156B">
      <w:pPr>
        <w:pStyle w:val="Heading2"/>
        <w:rPr>
          <w:rFonts w:cs="Arial"/>
        </w:rPr>
      </w:pPr>
      <w:bookmarkStart w:id="15" w:name="_Toc64369597"/>
      <w:bookmarkStart w:id="16" w:name="_Toc199078332"/>
      <w:r w:rsidRPr="0015125B">
        <w:rPr>
          <w:rFonts w:cs="Arial"/>
        </w:rPr>
        <w:t xml:space="preserve">Rental </w:t>
      </w:r>
      <w:r w:rsidR="00DD30D2" w:rsidRPr="0015125B">
        <w:rPr>
          <w:rFonts w:cs="Arial"/>
        </w:rPr>
        <w:t>a</w:t>
      </w:r>
      <w:r w:rsidRPr="0015125B">
        <w:rPr>
          <w:rFonts w:cs="Arial"/>
        </w:rPr>
        <w:t>ffordability</w:t>
      </w:r>
      <w:bookmarkEnd w:id="15"/>
      <w:bookmarkEnd w:id="16"/>
    </w:p>
    <w:p w14:paraId="4DA3D4AB" w14:textId="0716790B" w:rsidR="00C77E0A" w:rsidRPr="0015125B" w:rsidRDefault="00335572" w:rsidP="00F154F8">
      <w:pPr>
        <w:pStyle w:val="DHHSbody"/>
        <w:rPr>
          <w:rFonts w:cs="Arial"/>
        </w:rPr>
      </w:pPr>
      <w:r w:rsidRPr="0015125B">
        <w:rPr>
          <w:rFonts w:cs="Arial"/>
        </w:rPr>
        <w:t xml:space="preserve">Statewide, </w:t>
      </w:r>
      <w:r w:rsidR="00D97210" w:rsidRPr="0015125B">
        <w:rPr>
          <w:rFonts w:cs="Arial"/>
        </w:rPr>
        <w:t>1</w:t>
      </w:r>
      <w:r w:rsidR="00572543">
        <w:rPr>
          <w:rFonts w:cs="Arial"/>
        </w:rPr>
        <w:t>5.4</w:t>
      </w:r>
      <w:r w:rsidR="00606100" w:rsidRPr="0015125B">
        <w:rPr>
          <w:rFonts w:cs="Arial"/>
        </w:rPr>
        <w:t xml:space="preserve"> </w:t>
      </w:r>
      <w:r w:rsidR="00FB393C" w:rsidRPr="0015125B">
        <w:rPr>
          <w:rFonts w:cs="Arial"/>
        </w:rPr>
        <w:t xml:space="preserve">per cent </w:t>
      </w:r>
      <w:r w:rsidRPr="0015125B">
        <w:rPr>
          <w:rFonts w:cs="Arial"/>
        </w:rPr>
        <w:t>of new lettings over</w:t>
      </w:r>
      <w:r w:rsidR="00FB393C" w:rsidRPr="0015125B">
        <w:rPr>
          <w:rFonts w:cs="Arial"/>
        </w:rPr>
        <w:t xml:space="preserve"> the </w:t>
      </w:r>
      <w:r w:rsidR="00572543">
        <w:rPr>
          <w:rFonts w:cs="Arial"/>
        </w:rPr>
        <w:t>June</w:t>
      </w:r>
      <w:r w:rsidR="00E62569">
        <w:rPr>
          <w:rFonts w:cs="Arial"/>
        </w:rPr>
        <w:t xml:space="preserve"> quarter 2025 </w:t>
      </w:r>
      <w:r w:rsidRPr="0015125B">
        <w:rPr>
          <w:rFonts w:cs="Arial"/>
        </w:rPr>
        <w:t>met affordability criteria for low</w:t>
      </w:r>
      <w:r w:rsidR="00170E71" w:rsidRPr="0015125B">
        <w:rPr>
          <w:rFonts w:cs="Arial"/>
        </w:rPr>
        <w:t>-</w:t>
      </w:r>
      <w:r w:rsidRPr="0015125B">
        <w:rPr>
          <w:rFonts w:cs="Arial"/>
        </w:rPr>
        <w:t>income households</w:t>
      </w:r>
      <w:r w:rsidR="0050578F" w:rsidRPr="0015125B">
        <w:rPr>
          <w:rFonts w:cs="Arial"/>
        </w:rPr>
        <w:t>, a</w:t>
      </w:r>
      <w:r w:rsidR="00572543">
        <w:rPr>
          <w:rFonts w:cs="Arial"/>
        </w:rPr>
        <w:t xml:space="preserve">n improvement </w:t>
      </w:r>
      <w:r w:rsidR="00475A9E" w:rsidRPr="0015125B">
        <w:rPr>
          <w:rFonts w:cs="Arial"/>
        </w:rPr>
        <w:t xml:space="preserve">of </w:t>
      </w:r>
      <w:r w:rsidR="00572543">
        <w:rPr>
          <w:rFonts w:cs="Arial"/>
        </w:rPr>
        <w:t xml:space="preserve">1.7 </w:t>
      </w:r>
      <w:r w:rsidR="00D97210" w:rsidRPr="0015125B">
        <w:rPr>
          <w:rFonts w:cs="Arial"/>
        </w:rPr>
        <w:t>percentage point</w:t>
      </w:r>
      <w:r w:rsidR="0050578F" w:rsidRPr="0015125B">
        <w:rPr>
          <w:rFonts w:cs="Arial"/>
        </w:rPr>
        <w:t>s over the</w:t>
      </w:r>
      <w:r w:rsidR="00D97210" w:rsidRPr="0015125B">
        <w:rPr>
          <w:rFonts w:cs="Arial"/>
        </w:rPr>
        <w:t xml:space="preserve"> </w:t>
      </w:r>
      <w:r w:rsidR="00BA0034">
        <w:rPr>
          <w:rFonts w:cs="Arial"/>
        </w:rPr>
        <w:t xml:space="preserve">previous </w:t>
      </w:r>
      <w:r w:rsidR="00D97210" w:rsidRPr="0015125B">
        <w:rPr>
          <w:rFonts w:cs="Arial"/>
        </w:rPr>
        <w:t>quarter</w:t>
      </w:r>
      <w:r w:rsidR="00572543">
        <w:rPr>
          <w:rFonts w:cs="Arial"/>
        </w:rPr>
        <w:t xml:space="preserve"> and 3.0 </w:t>
      </w:r>
      <w:r w:rsidR="00D97210" w:rsidRPr="0015125B">
        <w:rPr>
          <w:rFonts w:cs="Arial"/>
        </w:rPr>
        <w:t xml:space="preserve">percentage </w:t>
      </w:r>
      <w:r w:rsidR="004608F8" w:rsidRPr="0015125B">
        <w:rPr>
          <w:rFonts w:cs="Arial"/>
        </w:rPr>
        <w:t>points over the</w:t>
      </w:r>
      <w:r w:rsidR="00D97210" w:rsidRPr="0015125B">
        <w:rPr>
          <w:rFonts w:cs="Arial"/>
        </w:rPr>
        <w:t xml:space="preserve"> </w:t>
      </w:r>
      <w:r w:rsidR="00475A9E" w:rsidRPr="0015125B">
        <w:rPr>
          <w:rFonts w:cs="Arial"/>
        </w:rPr>
        <w:t xml:space="preserve">past </w:t>
      </w:r>
      <w:r w:rsidR="00D97210" w:rsidRPr="0015125B">
        <w:rPr>
          <w:rFonts w:cs="Arial"/>
        </w:rPr>
        <w:t>year</w:t>
      </w:r>
      <w:r w:rsidR="0050578F" w:rsidRPr="0015125B">
        <w:rPr>
          <w:rFonts w:cs="Arial"/>
        </w:rPr>
        <w:t>.</w:t>
      </w:r>
    </w:p>
    <w:p w14:paraId="5BCEFB1A" w14:textId="6494C1AC" w:rsidR="00FB393C" w:rsidRPr="0015125B" w:rsidRDefault="00FB393C" w:rsidP="00F154F8">
      <w:pPr>
        <w:pStyle w:val="DHHSbody"/>
        <w:rPr>
          <w:rFonts w:cs="Arial"/>
        </w:rPr>
      </w:pPr>
      <w:r w:rsidRPr="0015125B">
        <w:rPr>
          <w:rFonts w:cs="Arial"/>
        </w:rPr>
        <w:t xml:space="preserve">In </w:t>
      </w:r>
      <w:r w:rsidR="00C77E0A" w:rsidRPr="0015125B">
        <w:rPr>
          <w:rFonts w:cs="Arial"/>
        </w:rPr>
        <w:t>m</w:t>
      </w:r>
      <w:r w:rsidRPr="0015125B">
        <w:rPr>
          <w:rFonts w:cs="Arial"/>
        </w:rPr>
        <w:t>etropolitan Melbourne,</w:t>
      </w:r>
      <w:r w:rsidR="00C77E0A" w:rsidRPr="0015125B">
        <w:rPr>
          <w:rFonts w:cs="Arial"/>
        </w:rPr>
        <w:t xml:space="preserve"> </w:t>
      </w:r>
      <w:r w:rsidR="00572543">
        <w:rPr>
          <w:rFonts w:cs="Arial"/>
        </w:rPr>
        <w:t>10</w:t>
      </w:r>
      <w:r w:rsidR="00475A9E" w:rsidRPr="0015125B">
        <w:rPr>
          <w:rFonts w:cs="Arial"/>
        </w:rPr>
        <w:t>.</w:t>
      </w:r>
      <w:r w:rsidR="00572543">
        <w:rPr>
          <w:rFonts w:cs="Arial"/>
        </w:rPr>
        <w:t>1</w:t>
      </w:r>
      <w:r w:rsidR="00C77E0A" w:rsidRPr="0015125B">
        <w:rPr>
          <w:rFonts w:cs="Arial"/>
        </w:rPr>
        <w:t xml:space="preserve"> per cent of new lettings met affordability criteria,</w:t>
      </w:r>
      <w:r w:rsidR="00BA0165" w:rsidRPr="0015125B">
        <w:rPr>
          <w:rFonts w:cs="Arial"/>
        </w:rPr>
        <w:t xml:space="preserve"> </w:t>
      </w:r>
      <w:r w:rsidR="00475A9E" w:rsidRPr="0015125B">
        <w:rPr>
          <w:rFonts w:cs="Arial"/>
        </w:rPr>
        <w:t>a</w:t>
      </w:r>
      <w:r w:rsidR="00572543">
        <w:rPr>
          <w:rFonts w:cs="Arial"/>
        </w:rPr>
        <w:t xml:space="preserve">n improvement of 1.6 </w:t>
      </w:r>
      <w:r w:rsidR="00C77E0A" w:rsidRPr="0015125B">
        <w:rPr>
          <w:rFonts w:cs="Arial"/>
        </w:rPr>
        <w:t xml:space="preserve">percentage points over the </w:t>
      </w:r>
      <w:r w:rsidR="00BA0034">
        <w:rPr>
          <w:rFonts w:cs="Arial"/>
        </w:rPr>
        <w:t xml:space="preserve">previous </w:t>
      </w:r>
      <w:r w:rsidR="00C77E0A" w:rsidRPr="0015125B">
        <w:rPr>
          <w:rFonts w:cs="Arial"/>
        </w:rPr>
        <w:t>quarter</w:t>
      </w:r>
      <w:r w:rsidR="00572543">
        <w:rPr>
          <w:rFonts w:cs="Arial"/>
        </w:rPr>
        <w:t xml:space="preserve"> and 3.4 </w:t>
      </w:r>
      <w:r w:rsidR="00475A9E" w:rsidRPr="0015125B">
        <w:rPr>
          <w:rFonts w:cs="Arial"/>
        </w:rPr>
        <w:t>percentage points over the past year</w:t>
      </w:r>
      <w:r w:rsidR="00970E2E">
        <w:rPr>
          <w:rFonts w:cs="Arial"/>
        </w:rPr>
        <w:t>.</w:t>
      </w:r>
    </w:p>
    <w:p w14:paraId="4789F92F" w14:textId="270BC85C" w:rsidR="00612ABB" w:rsidRPr="0015125B" w:rsidRDefault="00FB393C" w:rsidP="00F154F8">
      <w:pPr>
        <w:pStyle w:val="DHHSbody"/>
        <w:rPr>
          <w:rFonts w:cs="Arial"/>
        </w:rPr>
      </w:pPr>
      <w:r w:rsidRPr="0015125B">
        <w:rPr>
          <w:rFonts w:cs="Arial"/>
        </w:rPr>
        <w:t>In regional Victoria,</w:t>
      </w:r>
      <w:r w:rsidR="00C77E0A" w:rsidRPr="0015125B">
        <w:rPr>
          <w:rFonts w:cs="Arial"/>
        </w:rPr>
        <w:t xml:space="preserve"> </w:t>
      </w:r>
      <w:r w:rsidR="00EE2CAA">
        <w:rPr>
          <w:rFonts w:cs="Arial"/>
        </w:rPr>
        <w:t>3</w:t>
      </w:r>
      <w:r w:rsidR="00572543">
        <w:rPr>
          <w:rFonts w:cs="Arial"/>
        </w:rPr>
        <w:t>8</w:t>
      </w:r>
      <w:r w:rsidR="00EE2CAA">
        <w:rPr>
          <w:rFonts w:cs="Arial"/>
        </w:rPr>
        <w:t>.7</w:t>
      </w:r>
      <w:r w:rsidRPr="0015125B">
        <w:rPr>
          <w:rFonts w:cs="Arial"/>
        </w:rPr>
        <w:t xml:space="preserve"> per cent </w:t>
      </w:r>
      <w:r w:rsidR="00C77E0A" w:rsidRPr="0015125B">
        <w:rPr>
          <w:rFonts w:cs="Arial"/>
        </w:rPr>
        <w:t>of new lettings met affordability criteria, a</w:t>
      </w:r>
      <w:r w:rsidR="00EE2CAA">
        <w:rPr>
          <w:rFonts w:cs="Arial"/>
        </w:rPr>
        <w:t xml:space="preserve"> decline of </w:t>
      </w:r>
      <w:r w:rsidR="00572543">
        <w:rPr>
          <w:rFonts w:cs="Arial"/>
        </w:rPr>
        <w:t>1.0</w:t>
      </w:r>
      <w:r w:rsidR="00EE2CAA">
        <w:rPr>
          <w:rFonts w:cs="Arial"/>
        </w:rPr>
        <w:t xml:space="preserve"> </w:t>
      </w:r>
      <w:r w:rsidR="00C77E0A" w:rsidRPr="0015125B">
        <w:rPr>
          <w:rFonts w:cs="Arial"/>
        </w:rPr>
        <w:t xml:space="preserve">percentage points over the </w:t>
      </w:r>
      <w:r w:rsidR="00BA0034">
        <w:rPr>
          <w:rFonts w:cs="Arial"/>
        </w:rPr>
        <w:t xml:space="preserve">previous </w:t>
      </w:r>
      <w:r w:rsidR="00C77E0A" w:rsidRPr="0015125B">
        <w:rPr>
          <w:rFonts w:cs="Arial"/>
        </w:rPr>
        <w:t>quarter</w:t>
      </w:r>
      <w:r w:rsidR="00EE2CAA">
        <w:rPr>
          <w:rFonts w:cs="Arial"/>
        </w:rPr>
        <w:t>, but an improvement of</w:t>
      </w:r>
      <w:r w:rsidR="007413C1" w:rsidRPr="0015125B">
        <w:rPr>
          <w:rFonts w:cs="Arial"/>
        </w:rPr>
        <w:t xml:space="preserve"> </w:t>
      </w:r>
      <w:r w:rsidR="00EE2CAA">
        <w:rPr>
          <w:rFonts w:cs="Arial"/>
        </w:rPr>
        <w:t>2.2</w:t>
      </w:r>
      <w:r w:rsidR="00C77E0A" w:rsidRPr="0015125B">
        <w:rPr>
          <w:rFonts w:cs="Arial"/>
        </w:rPr>
        <w:t xml:space="preserve"> percentage points over the</w:t>
      </w:r>
      <w:r w:rsidR="00BA0034">
        <w:rPr>
          <w:rFonts w:cs="Arial"/>
        </w:rPr>
        <w:t xml:space="preserve"> past</w:t>
      </w:r>
      <w:r w:rsidR="00C77E0A" w:rsidRPr="0015125B">
        <w:rPr>
          <w:rFonts w:cs="Arial"/>
        </w:rPr>
        <w:t xml:space="preserve"> year.</w:t>
      </w:r>
    </w:p>
    <w:p w14:paraId="7B443726" w14:textId="77777777" w:rsidR="00F54995" w:rsidRPr="0015125B" w:rsidRDefault="00F54995" w:rsidP="00F154F8">
      <w:pPr>
        <w:pStyle w:val="DHHSbody"/>
        <w:rPr>
          <w:rFonts w:cs="Arial"/>
        </w:rPr>
      </w:pPr>
    </w:p>
    <w:p w14:paraId="46093E1E" w14:textId="77777777" w:rsidR="00612ABB" w:rsidRPr="0015125B" w:rsidRDefault="00612ABB" w:rsidP="00F54995">
      <w:pPr>
        <w:pStyle w:val="DHHSbody"/>
        <w:rPr>
          <w:rFonts w:cs="Arial"/>
        </w:rPr>
      </w:pPr>
      <w:bookmarkStart w:id="17" w:name="_Toc64369598"/>
      <w:r w:rsidRPr="0015125B">
        <w:rPr>
          <w:rFonts w:cs="Arial"/>
        </w:rPr>
        <w:br w:type="page"/>
      </w:r>
    </w:p>
    <w:p w14:paraId="401E5144" w14:textId="20F3DA45" w:rsidR="00FB393C" w:rsidRPr="007C3EF6" w:rsidRDefault="00FB393C" w:rsidP="00ED6E0D">
      <w:pPr>
        <w:pStyle w:val="Heading1"/>
        <w:rPr>
          <w:rFonts w:cs="Arial"/>
          <w:spacing w:val="10"/>
        </w:rPr>
      </w:pPr>
      <w:bookmarkStart w:id="18" w:name="_Toc199078333"/>
      <w:r w:rsidRPr="007C3EF6">
        <w:rPr>
          <w:rFonts w:cs="Arial"/>
          <w:spacing w:val="10"/>
        </w:rPr>
        <w:lastRenderedPageBreak/>
        <w:t xml:space="preserve">Current </w:t>
      </w:r>
      <w:r w:rsidR="00270CAA" w:rsidRPr="007C3EF6">
        <w:rPr>
          <w:rFonts w:cs="Arial"/>
          <w:spacing w:val="10"/>
        </w:rPr>
        <w:t>r</w:t>
      </w:r>
      <w:r w:rsidRPr="007C3EF6">
        <w:rPr>
          <w:rFonts w:cs="Arial"/>
          <w:spacing w:val="10"/>
        </w:rPr>
        <w:t>ents</w:t>
      </w:r>
      <w:bookmarkEnd w:id="17"/>
      <w:bookmarkEnd w:id="18"/>
    </w:p>
    <w:p w14:paraId="6620663B" w14:textId="77777777" w:rsidR="00FB393C" w:rsidRPr="0015125B" w:rsidRDefault="00FB393C" w:rsidP="00F27F22">
      <w:pPr>
        <w:pStyle w:val="Heading2"/>
        <w:rPr>
          <w:rFonts w:cs="Arial"/>
        </w:rPr>
      </w:pPr>
      <w:bookmarkStart w:id="19" w:name="_Toc64369599"/>
      <w:bookmarkStart w:id="20" w:name="_Toc199078334"/>
      <w:r w:rsidRPr="0015125B">
        <w:rPr>
          <w:rFonts w:cs="Arial"/>
        </w:rPr>
        <w:t>Rent Indices</w:t>
      </w:r>
      <w:bookmarkEnd w:id="19"/>
      <w:bookmarkEnd w:id="20"/>
    </w:p>
    <w:p w14:paraId="03FEDF0C" w14:textId="1EAF7909" w:rsidR="00FB393C" w:rsidRPr="0015125B" w:rsidRDefault="00FB393C" w:rsidP="00F154F8">
      <w:pPr>
        <w:pStyle w:val="DHHSbody"/>
        <w:rPr>
          <w:rFonts w:cs="Arial"/>
        </w:rPr>
      </w:pPr>
      <w:r w:rsidRPr="0015125B">
        <w:rPr>
          <w:rFonts w:cs="Arial"/>
        </w:rPr>
        <w:t>Table 1 shows median rents</w:t>
      </w:r>
      <w:r w:rsidR="002D05DF" w:rsidRPr="0015125B">
        <w:rPr>
          <w:rFonts w:cs="Arial"/>
        </w:rPr>
        <w:t xml:space="preserve"> and</w:t>
      </w:r>
      <w:r w:rsidR="00EC6EF3" w:rsidRPr="0015125B">
        <w:rPr>
          <w:rFonts w:cs="Arial"/>
        </w:rPr>
        <w:t xml:space="preserve"> rent indices for both</w:t>
      </w:r>
      <w:r w:rsidR="002D05DF" w:rsidRPr="0015125B">
        <w:rPr>
          <w:rFonts w:cs="Arial"/>
        </w:rPr>
        <w:t xml:space="preserve"> </w:t>
      </w:r>
      <w:r w:rsidR="00BA4D56" w:rsidRPr="0015125B">
        <w:rPr>
          <w:rFonts w:cs="Arial"/>
        </w:rPr>
        <w:t>m</w:t>
      </w:r>
      <w:r w:rsidR="002D05DF" w:rsidRPr="0015125B">
        <w:rPr>
          <w:rFonts w:cs="Arial"/>
        </w:rPr>
        <w:t xml:space="preserve">etropolitan </w:t>
      </w:r>
      <w:r w:rsidR="00BA4D56" w:rsidRPr="0015125B">
        <w:rPr>
          <w:rFonts w:cs="Arial"/>
        </w:rPr>
        <w:t xml:space="preserve">Melbourne </w:t>
      </w:r>
      <w:r w:rsidR="002D05DF" w:rsidRPr="0015125B">
        <w:rPr>
          <w:rFonts w:cs="Arial"/>
        </w:rPr>
        <w:t xml:space="preserve">and </w:t>
      </w:r>
      <w:r w:rsidR="00BA4D56" w:rsidRPr="0015125B">
        <w:rPr>
          <w:rFonts w:cs="Arial"/>
        </w:rPr>
        <w:t>r</w:t>
      </w:r>
      <w:r w:rsidR="002D05DF" w:rsidRPr="0015125B">
        <w:rPr>
          <w:rFonts w:cs="Arial"/>
        </w:rPr>
        <w:t xml:space="preserve">egional </w:t>
      </w:r>
      <w:r w:rsidR="00BA4D56" w:rsidRPr="0015125B">
        <w:rPr>
          <w:rFonts w:cs="Arial"/>
        </w:rPr>
        <w:t xml:space="preserve">Victoria </w:t>
      </w:r>
      <w:r w:rsidR="0033100B" w:rsidRPr="0015125B">
        <w:rPr>
          <w:rFonts w:cs="Arial"/>
        </w:rPr>
        <w:t>for the</w:t>
      </w:r>
      <w:r w:rsidRPr="0015125B">
        <w:rPr>
          <w:rFonts w:cs="Arial"/>
        </w:rPr>
        <w:t xml:space="preserve"> </w:t>
      </w:r>
      <w:r w:rsidR="00AA2C77">
        <w:rPr>
          <w:rFonts w:cs="Arial"/>
        </w:rPr>
        <w:t>June</w:t>
      </w:r>
      <w:r w:rsidR="00C5711D" w:rsidRPr="0015125B">
        <w:rPr>
          <w:rFonts w:cs="Arial"/>
        </w:rPr>
        <w:t xml:space="preserve"> </w:t>
      </w:r>
      <w:r w:rsidR="0033100B" w:rsidRPr="0015125B">
        <w:rPr>
          <w:rFonts w:cs="Arial"/>
        </w:rPr>
        <w:t xml:space="preserve">quarter </w:t>
      </w:r>
      <w:r w:rsidR="00C5711D" w:rsidRPr="0015125B">
        <w:rPr>
          <w:rFonts w:cs="Arial"/>
        </w:rPr>
        <w:t>202</w:t>
      </w:r>
      <w:r w:rsidR="00B62940" w:rsidRPr="0015125B">
        <w:rPr>
          <w:rFonts w:cs="Arial"/>
        </w:rPr>
        <w:t>5</w:t>
      </w:r>
      <w:r w:rsidRPr="0015125B">
        <w:rPr>
          <w:rFonts w:cs="Arial"/>
        </w:rPr>
        <w:t xml:space="preserve">. </w:t>
      </w:r>
    </w:p>
    <w:p w14:paraId="4FA37071" w14:textId="2939C5CE" w:rsidR="00312527" w:rsidRPr="0015125B" w:rsidRDefault="00FB393C" w:rsidP="00F154F8">
      <w:pPr>
        <w:pStyle w:val="DHHSbody"/>
        <w:rPr>
          <w:rFonts w:cs="Arial"/>
        </w:rPr>
      </w:pPr>
      <w:r w:rsidRPr="0015125B">
        <w:rPr>
          <w:rFonts w:cs="Arial"/>
        </w:rPr>
        <w:t xml:space="preserve">The Metropolitan Rent Index (MRI) </w:t>
      </w:r>
      <w:r w:rsidR="00AA2C77">
        <w:rPr>
          <w:rFonts w:cs="Arial"/>
        </w:rPr>
        <w:t>de</w:t>
      </w:r>
      <w:r w:rsidR="007413C1" w:rsidRPr="0015125B">
        <w:rPr>
          <w:rFonts w:cs="Arial"/>
        </w:rPr>
        <w:t xml:space="preserve">creased </w:t>
      </w:r>
      <w:r w:rsidR="00AA2C77">
        <w:rPr>
          <w:rFonts w:cs="Arial"/>
        </w:rPr>
        <w:t>0.4</w:t>
      </w:r>
      <w:r w:rsidR="007413C1" w:rsidRPr="0015125B">
        <w:rPr>
          <w:rFonts w:cs="Arial"/>
        </w:rPr>
        <w:t xml:space="preserve"> per cent </w:t>
      </w:r>
      <w:r w:rsidR="000D45DD" w:rsidRPr="0015125B">
        <w:rPr>
          <w:rFonts w:cs="Arial"/>
        </w:rPr>
        <w:t xml:space="preserve">over the </w:t>
      </w:r>
      <w:r w:rsidR="006F6130">
        <w:rPr>
          <w:rFonts w:cs="Arial"/>
        </w:rPr>
        <w:t>quarter</w:t>
      </w:r>
      <w:r w:rsidR="00AA2C77">
        <w:rPr>
          <w:rFonts w:cs="Arial"/>
        </w:rPr>
        <w:t xml:space="preserve"> and</w:t>
      </w:r>
      <w:r w:rsidR="00312527">
        <w:rPr>
          <w:rFonts w:cs="Arial"/>
        </w:rPr>
        <w:t xml:space="preserve"> t</w:t>
      </w:r>
      <w:r w:rsidRPr="0015125B">
        <w:rPr>
          <w:rFonts w:cs="Arial"/>
        </w:rPr>
        <w:t xml:space="preserve">he Regional Rent Index (RRI) </w:t>
      </w:r>
      <w:r w:rsidR="00E6747C">
        <w:rPr>
          <w:rFonts w:cs="Arial"/>
        </w:rPr>
        <w:t>increased</w:t>
      </w:r>
      <w:r w:rsidRPr="0015125B">
        <w:rPr>
          <w:rFonts w:cs="Arial"/>
        </w:rPr>
        <w:t xml:space="preserve"> </w:t>
      </w:r>
      <w:r w:rsidR="00AA2C77">
        <w:rPr>
          <w:rFonts w:cs="Arial"/>
        </w:rPr>
        <w:t>0.2</w:t>
      </w:r>
      <w:r w:rsidRPr="0015125B">
        <w:rPr>
          <w:rFonts w:cs="Arial"/>
        </w:rPr>
        <w:t xml:space="preserve"> per cent</w:t>
      </w:r>
      <w:r w:rsidR="00312527">
        <w:rPr>
          <w:rFonts w:cs="Arial"/>
        </w:rPr>
        <w:t xml:space="preserve">. The </w:t>
      </w:r>
      <w:r w:rsidR="00312527" w:rsidRPr="0015125B">
        <w:rPr>
          <w:rFonts w:cs="Arial"/>
        </w:rPr>
        <w:t xml:space="preserve">median rent for metropolitan Melbourne </w:t>
      </w:r>
      <w:r w:rsidR="00AA2C77">
        <w:rPr>
          <w:rFonts w:cs="Arial"/>
        </w:rPr>
        <w:t>de</w:t>
      </w:r>
      <w:r w:rsidR="00312527" w:rsidRPr="0015125B">
        <w:rPr>
          <w:rFonts w:cs="Arial"/>
        </w:rPr>
        <w:t>creas</w:t>
      </w:r>
      <w:r w:rsidR="00312527">
        <w:rPr>
          <w:rFonts w:cs="Arial"/>
        </w:rPr>
        <w:t>ed</w:t>
      </w:r>
      <w:r w:rsidR="00312527" w:rsidRPr="0015125B">
        <w:rPr>
          <w:rFonts w:cs="Arial"/>
        </w:rPr>
        <w:t xml:space="preserve"> $</w:t>
      </w:r>
      <w:r w:rsidR="00A15F6E">
        <w:rPr>
          <w:rFonts w:cs="Arial"/>
        </w:rPr>
        <w:t>10</w:t>
      </w:r>
      <w:r w:rsidR="00312527" w:rsidRPr="0015125B">
        <w:rPr>
          <w:rFonts w:cs="Arial"/>
        </w:rPr>
        <w:t xml:space="preserve"> </w:t>
      </w:r>
      <w:r w:rsidR="00312527">
        <w:rPr>
          <w:rFonts w:cs="Arial"/>
        </w:rPr>
        <w:t>over th</w:t>
      </w:r>
      <w:r w:rsidR="006F6130">
        <w:rPr>
          <w:rFonts w:cs="Arial"/>
        </w:rPr>
        <w:t xml:space="preserve">e </w:t>
      </w:r>
      <w:r w:rsidR="00312527">
        <w:rPr>
          <w:rFonts w:cs="Arial"/>
        </w:rPr>
        <w:t>quarter</w:t>
      </w:r>
      <w:r w:rsidR="006F6130">
        <w:rPr>
          <w:rFonts w:cs="Arial"/>
        </w:rPr>
        <w:t xml:space="preserve"> </w:t>
      </w:r>
      <w:r w:rsidR="00312527" w:rsidRPr="0015125B">
        <w:rPr>
          <w:rFonts w:cs="Arial"/>
        </w:rPr>
        <w:t>to $5</w:t>
      </w:r>
      <w:r w:rsidR="00AA2C77">
        <w:rPr>
          <w:rFonts w:cs="Arial"/>
        </w:rPr>
        <w:t>70</w:t>
      </w:r>
      <w:r w:rsidR="00312527" w:rsidRPr="0015125B">
        <w:rPr>
          <w:rFonts w:cs="Arial"/>
        </w:rPr>
        <w:t xml:space="preserve"> per week</w:t>
      </w:r>
      <w:r w:rsidR="00312527">
        <w:rPr>
          <w:rFonts w:cs="Arial"/>
        </w:rPr>
        <w:t>. T</w:t>
      </w:r>
      <w:r w:rsidR="00312527" w:rsidRPr="0015125B">
        <w:rPr>
          <w:rFonts w:cs="Arial"/>
        </w:rPr>
        <w:t>he median rent for regional Victoria increas</w:t>
      </w:r>
      <w:r w:rsidR="00312527">
        <w:rPr>
          <w:rFonts w:cs="Arial"/>
        </w:rPr>
        <w:t>ed</w:t>
      </w:r>
      <w:r w:rsidR="00312527" w:rsidRPr="0015125B">
        <w:rPr>
          <w:rFonts w:cs="Arial"/>
        </w:rPr>
        <w:t xml:space="preserve"> $10 to $4</w:t>
      </w:r>
      <w:r w:rsidR="00AA2C77">
        <w:rPr>
          <w:rFonts w:cs="Arial"/>
        </w:rPr>
        <w:t>7</w:t>
      </w:r>
      <w:r w:rsidR="00312527" w:rsidRPr="0015125B">
        <w:rPr>
          <w:rFonts w:cs="Arial"/>
        </w:rPr>
        <w:t>0 per week.</w:t>
      </w:r>
    </w:p>
    <w:p w14:paraId="4477D468" w14:textId="49BC5AB9" w:rsidR="000A6C99" w:rsidRPr="0015125B" w:rsidRDefault="00FB393C" w:rsidP="00F154F8">
      <w:pPr>
        <w:pStyle w:val="DHHSbody"/>
        <w:rPr>
          <w:rFonts w:cs="Arial"/>
        </w:rPr>
      </w:pPr>
      <w:r w:rsidRPr="0015125B">
        <w:rPr>
          <w:rFonts w:cs="Arial"/>
        </w:rPr>
        <w:t xml:space="preserve">The </w:t>
      </w:r>
      <w:r w:rsidR="002D05DF" w:rsidRPr="0015125B">
        <w:rPr>
          <w:rFonts w:cs="Arial"/>
        </w:rPr>
        <w:t xml:space="preserve">Metropolitan and Regional </w:t>
      </w:r>
      <w:r w:rsidRPr="0015125B">
        <w:rPr>
          <w:rFonts w:cs="Arial"/>
        </w:rPr>
        <w:t xml:space="preserve">Rent Indices are a better measure of changes in rents over time than the simple median price </w:t>
      </w:r>
      <w:r w:rsidR="00BA631B" w:rsidRPr="0015125B">
        <w:rPr>
          <w:rFonts w:cs="Arial"/>
        </w:rPr>
        <w:t>measure because the</w:t>
      </w:r>
      <w:r w:rsidR="001D3C39" w:rsidRPr="0015125B">
        <w:rPr>
          <w:rFonts w:cs="Arial"/>
        </w:rPr>
        <w:t xml:space="preserve">y </w:t>
      </w:r>
      <w:r w:rsidR="00BA631B" w:rsidRPr="0015125B">
        <w:rPr>
          <w:rFonts w:cs="Arial"/>
        </w:rPr>
        <w:t>control for variation in the share of new lettings by geographical area and property type. M</w:t>
      </w:r>
      <w:r w:rsidR="003239A9" w:rsidRPr="0015125B">
        <w:rPr>
          <w:rFonts w:cs="Arial"/>
        </w:rPr>
        <w:t>edian rent only measures the mid</w:t>
      </w:r>
      <w:r w:rsidR="005F0263">
        <w:rPr>
          <w:rFonts w:ascii="Cambria Math" w:hAnsi="Cambria Math" w:cs="Cambria Math"/>
        </w:rPr>
        <w:t>‑</w:t>
      </w:r>
      <w:r w:rsidR="003239A9" w:rsidRPr="0015125B">
        <w:rPr>
          <w:rFonts w:cs="Arial"/>
        </w:rPr>
        <w:t xml:space="preserve">point in the distribution of </w:t>
      </w:r>
      <w:r w:rsidR="00EA637C" w:rsidRPr="0015125B">
        <w:rPr>
          <w:rFonts w:cs="Arial"/>
        </w:rPr>
        <w:t xml:space="preserve">all </w:t>
      </w:r>
      <w:r w:rsidR="003239A9" w:rsidRPr="0015125B">
        <w:rPr>
          <w:rFonts w:cs="Arial"/>
        </w:rPr>
        <w:t>rents</w:t>
      </w:r>
      <w:r w:rsidR="00C472B9" w:rsidRPr="0015125B">
        <w:rPr>
          <w:rFonts w:cs="Arial"/>
        </w:rPr>
        <w:t xml:space="preserve"> </w:t>
      </w:r>
      <w:r w:rsidR="0033142B" w:rsidRPr="0015125B">
        <w:rPr>
          <w:rFonts w:cs="Arial"/>
        </w:rPr>
        <w:t>(with 50 per cent of rents at or above the median and 50 per cent of rents at or below</w:t>
      </w:r>
      <w:r w:rsidR="006F6130">
        <w:rPr>
          <w:rFonts w:cs="Arial"/>
        </w:rPr>
        <w:t>). Several</w:t>
      </w:r>
      <w:r w:rsidR="0033142B" w:rsidRPr="0015125B">
        <w:rPr>
          <w:rFonts w:cs="Arial"/>
        </w:rPr>
        <w:t xml:space="preserve"> properties on the median rent can disguise overall changes in rents over time.</w:t>
      </w:r>
    </w:p>
    <w:p w14:paraId="54AC7DF0" w14:textId="286084EE" w:rsidR="00FB393C" w:rsidRDefault="00FB393C" w:rsidP="00E46CD6">
      <w:pPr>
        <w:pStyle w:val="DHHStablecaption"/>
        <w:rPr>
          <w:rFonts w:cs="Arial"/>
        </w:rPr>
      </w:pPr>
      <w:bookmarkStart w:id="21" w:name="_Toc64302804"/>
      <w:bookmarkStart w:id="22" w:name="_Toc206529489"/>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1</w:t>
      </w:r>
      <w:r w:rsidRPr="0015125B">
        <w:rPr>
          <w:rFonts w:cs="Arial"/>
          <w:noProof/>
        </w:rPr>
        <w:fldChar w:fldCharType="end"/>
      </w:r>
      <w:r w:rsidRPr="0015125B">
        <w:rPr>
          <w:rFonts w:cs="Arial"/>
        </w:rPr>
        <w:t xml:space="preserve">: </w:t>
      </w:r>
      <w:r w:rsidRPr="0015125B">
        <w:rPr>
          <w:rFonts w:cs="Arial"/>
          <w:lang w:val="en-US"/>
        </w:rPr>
        <w:t xml:space="preserve">Median rents and </w:t>
      </w:r>
      <w:bookmarkEnd w:id="21"/>
      <w:r w:rsidR="00E022D6" w:rsidRPr="0015125B">
        <w:rPr>
          <w:rFonts w:cs="Arial"/>
        </w:rPr>
        <w:t>metropolitan Melbourne and r</w:t>
      </w:r>
      <w:r w:rsidR="002D05DF" w:rsidRPr="0015125B">
        <w:rPr>
          <w:rFonts w:cs="Arial"/>
        </w:rPr>
        <w:t xml:space="preserve">egional </w:t>
      </w:r>
      <w:r w:rsidR="00E022D6" w:rsidRPr="0015125B">
        <w:rPr>
          <w:rFonts w:cs="Arial"/>
        </w:rPr>
        <w:t xml:space="preserve">Victoria </w:t>
      </w:r>
      <w:r w:rsidR="0050643C" w:rsidRPr="0015125B">
        <w:rPr>
          <w:rFonts w:cs="Arial"/>
        </w:rPr>
        <w:t>R</w:t>
      </w:r>
      <w:r w:rsidR="002D05DF" w:rsidRPr="0015125B">
        <w:rPr>
          <w:rFonts w:cs="Arial"/>
        </w:rPr>
        <w:t xml:space="preserve">ent </w:t>
      </w:r>
      <w:r w:rsidR="0050643C" w:rsidRPr="0015125B">
        <w:rPr>
          <w:rFonts w:cs="Arial"/>
        </w:rPr>
        <w:t>I</w:t>
      </w:r>
      <w:r w:rsidR="00E022D6" w:rsidRPr="0015125B">
        <w:rPr>
          <w:rFonts w:cs="Arial"/>
        </w:rPr>
        <w:t>ndices</w:t>
      </w:r>
      <w:bookmarkEnd w:id="22"/>
    </w:p>
    <w:tbl>
      <w:tblPr>
        <w:tblStyle w:val="TableGrid"/>
        <w:tblW w:w="0" w:type="auto"/>
        <w:tblInd w:w="0" w:type="dxa"/>
        <w:tblLook w:val="04A0" w:firstRow="1" w:lastRow="0" w:firstColumn="1" w:lastColumn="0" w:noHBand="0" w:noVBand="1"/>
      </w:tblPr>
      <w:tblGrid>
        <w:gridCol w:w="1925"/>
        <w:gridCol w:w="1925"/>
        <w:gridCol w:w="1926"/>
        <w:gridCol w:w="1926"/>
        <w:gridCol w:w="1926"/>
      </w:tblGrid>
      <w:tr w:rsidR="00495A9B" w14:paraId="0B2A3D31" w14:textId="77777777" w:rsidTr="00495A9B">
        <w:trPr>
          <w:cnfStyle w:val="100000000000" w:firstRow="1" w:lastRow="0" w:firstColumn="0" w:lastColumn="0" w:oddVBand="0" w:evenVBand="0" w:oddHBand="0" w:evenHBand="0" w:firstRowFirstColumn="0" w:firstRowLastColumn="0" w:lastRowFirstColumn="0" w:lastRowLastColumn="0"/>
        </w:trPr>
        <w:tc>
          <w:tcPr>
            <w:tcW w:w="1925" w:type="dxa"/>
          </w:tcPr>
          <w:p w14:paraId="1A105082" w14:textId="77777777" w:rsidR="00495A9B" w:rsidRDefault="00495A9B" w:rsidP="00495A9B">
            <w:pPr>
              <w:pStyle w:val="DHHSbody"/>
              <w:spacing w:before="60" w:after="60" w:line="240" w:lineRule="auto"/>
            </w:pPr>
          </w:p>
        </w:tc>
        <w:tc>
          <w:tcPr>
            <w:tcW w:w="1925" w:type="dxa"/>
            <w:vAlign w:val="center"/>
          </w:tcPr>
          <w:p w14:paraId="7EED3C9A" w14:textId="553394CE" w:rsidR="00495A9B" w:rsidRPr="00850E66" w:rsidRDefault="00495A9B" w:rsidP="00495A9B">
            <w:pPr>
              <w:pStyle w:val="DHHSbody"/>
              <w:spacing w:before="60" w:after="60" w:line="240" w:lineRule="auto"/>
              <w:jc w:val="center"/>
              <w:rPr>
                <w:b/>
                <w:bCs/>
                <w:color w:val="FFFFFF" w:themeColor="background1"/>
              </w:rPr>
            </w:pPr>
            <w:r w:rsidRPr="00850E66">
              <w:rPr>
                <w:b/>
                <w:bCs/>
                <w:color w:val="FFFFFF" w:themeColor="background1"/>
              </w:rPr>
              <w:t>Median Rent</w:t>
            </w:r>
          </w:p>
        </w:tc>
        <w:tc>
          <w:tcPr>
            <w:tcW w:w="1926" w:type="dxa"/>
            <w:vAlign w:val="center"/>
          </w:tcPr>
          <w:p w14:paraId="6E3AD4AE" w14:textId="15195F0F" w:rsidR="00495A9B" w:rsidRPr="00850E66" w:rsidRDefault="00495A9B" w:rsidP="00495A9B">
            <w:pPr>
              <w:pStyle w:val="DHHSbody"/>
              <w:spacing w:before="60" w:after="60" w:line="240" w:lineRule="auto"/>
              <w:jc w:val="center"/>
              <w:rPr>
                <w:b/>
                <w:bCs/>
                <w:color w:val="FFFFFF" w:themeColor="background1"/>
              </w:rPr>
            </w:pPr>
            <w:r w:rsidRPr="00850E66">
              <w:rPr>
                <w:rFonts w:cs="Arial"/>
                <w:b/>
                <w:bCs/>
                <w:color w:val="FFFFFF" w:themeColor="background1"/>
              </w:rPr>
              <w:t>Rent Index</w:t>
            </w:r>
          </w:p>
        </w:tc>
        <w:tc>
          <w:tcPr>
            <w:tcW w:w="1926" w:type="dxa"/>
            <w:vAlign w:val="center"/>
          </w:tcPr>
          <w:p w14:paraId="61FE1743" w14:textId="002DF033" w:rsidR="00495A9B" w:rsidRPr="00850E66" w:rsidRDefault="00495A9B" w:rsidP="00495A9B">
            <w:pPr>
              <w:pStyle w:val="DHHSbody"/>
              <w:spacing w:before="60" w:after="60" w:line="240" w:lineRule="auto"/>
              <w:jc w:val="center"/>
              <w:rPr>
                <w:b/>
                <w:bCs/>
                <w:color w:val="FFFFFF" w:themeColor="background1"/>
              </w:rPr>
            </w:pPr>
            <w:r w:rsidRPr="00850E66">
              <w:rPr>
                <w:rFonts w:cs="Arial"/>
                <w:b/>
                <w:bCs/>
                <w:color w:val="FFFFFF" w:themeColor="background1"/>
              </w:rPr>
              <w:t>Quarterly</w:t>
            </w:r>
            <w:r w:rsidRPr="00850E66">
              <w:rPr>
                <w:rFonts w:cs="Arial"/>
                <w:b/>
                <w:bCs/>
                <w:color w:val="FFFFFF" w:themeColor="background1"/>
              </w:rPr>
              <w:br/>
              <w:t>Change*</w:t>
            </w:r>
          </w:p>
        </w:tc>
        <w:tc>
          <w:tcPr>
            <w:tcW w:w="1926" w:type="dxa"/>
            <w:vAlign w:val="center"/>
          </w:tcPr>
          <w:p w14:paraId="6BCF4F83" w14:textId="4B227C8A" w:rsidR="00495A9B" w:rsidRPr="00495A9B" w:rsidRDefault="00495A9B" w:rsidP="00495A9B">
            <w:pPr>
              <w:pStyle w:val="DHHSbody"/>
              <w:spacing w:before="60" w:after="60" w:line="240" w:lineRule="auto"/>
              <w:jc w:val="center"/>
              <w:rPr>
                <w:b/>
                <w:bCs/>
                <w:color w:val="FFFFFF" w:themeColor="background1"/>
              </w:rPr>
            </w:pPr>
            <w:r w:rsidRPr="00495A9B">
              <w:rPr>
                <w:b/>
                <w:bCs/>
                <w:color w:val="FFFFFF" w:themeColor="background1"/>
              </w:rPr>
              <w:t>Annual Change*</w:t>
            </w:r>
          </w:p>
        </w:tc>
      </w:tr>
      <w:tr w:rsidR="00495A9B" w14:paraId="06C8CF6B" w14:textId="77777777" w:rsidTr="00850E66">
        <w:tc>
          <w:tcPr>
            <w:tcW w:w="1925" w:type="dxa"/>
          </w:tcPr>
          <w:p w14:paraId="6E7A4A27" w14:textId="16072EFB" w:rsidR="00495A9B" w:rsidRDefault="00495A9B" w:rsidP="00495A9B">
            <w:pPr>
              <w:pStyle w:val="DHHSbody"/>
              <w:spacing w:before="60" w:after="60" w:line="240" w:lineRule="auto"/>
            </w:pPr>
            <w:r w:rsidRPr="006E7CF3">
              <w:t>Melbourne</w:t>
            </w:r>
          </w:p>
        </w:tc>
        <w:tc>
          <w:tcPr>
            <w:tcW w:w="1925" w:type="dxa"/>
          </w:tcPr>
          <w:p w14:paraId="647BB3B3" w14:textId="1BCC31E6" w:rsidR="00495A9B" w:rsidRDefault="00495A9B" w:rsidP="00495A9B">
            <w:pPr>
              <w:pStyle w:val="DHHSbody"/>
              <w:spacing w:before="60" w:after="60" w:line="240" w:lineRule="auto"/>
              <w:jc w:val="center"/>
            </w:pPr>
            <w:r w:rsidRPr="00A51D8F">
              <w:t>$570</w:t>
            </w:r>
          </w:p>
        </w:tc>
        <w:tc>
          <w:tcPr>
            <w:tcW w:w="1926" w:type="dxa"/>
          </w:tcPr>
          <w:p w14:paraId="78A9CBB1" w14:textId="0EB18FA4" w:rsidR="00495A9B" w:rsidRDefault="00495A9B" w:rsidP="00495A9B">
            <w:pPr>
              <w:pStyle w:val="DHHSbody"/>
              <w:spacing w:before="60" w:after="60" w:line="240" w:lineRule="auto"/>
              <w:jc w:val="center"/>
            </w:pPr>
            <w:r w:rsidRPr="00D832DB">
              <w:t>312.5</w:t>
            </w:r>
          </w:p>
        </w:tc>
        <w:tc>
          <w:tcPr>
            <w:tcW w:w="1926" w:type="dxa"/>
          </w:tcPr>
          <w:p w14:paraId="24F83432" w14:textId="7D2FFD2C" w:rsidR="00495A9B" w:rsidRDefault="00495A9B" w:rsidP="00495A9B">
            <w:pPr>
              <w:pStyle w:val="DHHSbody"/>
              <w:spacing w:before="60" w:after="60" w:line="240" w:lineRule="auto"/>
              <w:jc w:val="center"/>
            </w:pPr>
            <w:r w:rsidRPr="00797BB0">
              <w:t>-0.4%</w:t>
            </w:r>
          </w:p>
        </w:tc>
        <w:tc>
          <w:tcPr>
            <w:tcW w:w="1926" w:type="dxa"/>
          </w:tcPr>
          <w:p w14:paraId="60F73568" w14:textId="6A510EE0" w:rsidR="00495A9B" w:rsidRDefault="00495A9B" w:rsidP="00495A9B">
            <w:pPr>
              <w:pStyle w:val="DHHSbody"/>
              <w:spacing w:before="60" w:after="60" w:line="240" w:lineRule="auto"/>
              <w:jc w:val="center"/>
            </w:pPr>
            <w:r w:rsidRPr="0038532F">
              <w:t>2.5%</w:t>
            </w:r>
          </w:p>
        </w:tc>
      </w:tr>
      <w:tr w:rsidR="00495A9B" w14:paraId="75D8F740" w14:textId="77777777" w:rsidTr="00850E66">
        <w:tc>
          <w:tcPr>
            <w:tcW w:w="1925" w:type="dxa"/>
          </w:tcPr>
          <w:p w14:paraId="60CA0047" w14:textId="2CA218A5" w:rsidR="00495A9B" w:rsidRDefault="00495A9B" w:rsidP="00495A9B">
            <w:pPr>
              <w:pStyle w:val="DHHSbody"/>
              <w:spacing w:before="60" w:after="60" w:line="240" w:lineRule="auto"/>
            </w:pPr>
            <w:r w:rsidRPr="006E7CF3">
              <w:t>Regional Victoria</w:t>
            </w:r>
          </w:p>
        </w:tc>
        <w:tc>
          <w:tcPr>
            <w:tcW w:w="1925" w:type="dxa"/>
          </w:tcPr>
          <w:p w14:paraId="40799DC7" w14:textId="03A2F38A" w:rsidR="00495A9B" w:rsidRDefault="00495A9B" w:rsidP="00495A9B">
            <w:pPr>
              <w:pStyle w:val="DHHSbody"/>
              <w:spacing w:before="60" w:after="60" w:line="240" w:lineRule="auto"/>
              <w:jc w:val="center"/>
            </w:pPr>
            <w:r w:rsidRPr="00A51D8F">
              <w:t>$470</w:t>
            </w:r>
          </w:p>
        </w:tc>
        <w:tc>
          <w:tcPr>
            <w:tcW w:w="1926" w:type="dxa"/>
          </w:tcPr>
          <w:p w14:paraId="14A6AA0C" w14:textId="4CE05015" w:rsidR="00495A9B" w:rsidRDefault="00495A9B" w:rsidP="00495A9B">
            <w:pPr>
              <w:pStyle w:val="DHHSbody"/>
              <w:spacing w:before="60" w:after="60" w:line="240" w:lineRule="auto"/>
              <w:jc w:val="center"/>
            </w:pPr>
            <w:r w:rsidRPr="00D832DB">
              <w:t>338.7</w:t>
            </w:r>
          </w:p>
        </w:tc>
        <w:tc>
          <w:tcPr>
            <w:tcW w:w="1926" w:type="dxa"/>
          </w:tcPr>
          <w:p w14:paraId="58D63E2A" w14:textId="35107C64" w:rsidR="00495A9B" w:rsidRDefault="00495A9B" w:rsidP="00495A9B">
            <w:pPr>
              <w:pStyle w:val="DHHSbody"/>
              <w:spacing w:before="60" w:after="60" w:line="240" w:lineRule="auto"/>
              <w:jc w:val="center"/>
            </w:pPr>
            <w:r w:rsidRPr="00797BB0">
              <w:t>0.2%</w:t>
            </w:r>
          </w:p>
        </w:tc>
        <w:tc>
          <w:tcPr>
            <w:tcW w:w="1926" w:type="dxa"/>
          </w:tcPr>
          <w:p w14:paraId="2E1BA6C1" w14:textId="22D940A1" w:rsidR="00495A9B" w:rsidRDefault="00495A9B" w:rsidP="00495A9B">
            <w:pPr>
              <w:pStyle w:val="DHHSbody"/>
              <w:spacing w:before="60" w:after="60" w:line="240" w:lineRule="auto"/>
              <w:jc w:val="center"/>
            </w:pPr>
            <w:r w:rsidRPr="0038532F">
              <w:t>5.0%</w:t>
            </w:r>
          </w:p>
        </w:tc>
      </w:tr>
      <w:tr w:rsidR="00495A9B" w14:paraId="3E959749" w14:textId="77777777" w:rsidTr="00850E66">
        <w:tc>
          <w:tcPr>
            <w:tcW w:w="1925" w:type="dxa"/>
          </w:tcPr>
          <w:p w14:paraId="1F925AD9" w14:textId="61983407" w:rsidR="00495A9B" w:rsidRDefault="00495A9B" w:rsidP="00495A9B">
            <w:pPr>
              <w:pStyle w:val="DHHSbody"/>
              <w:spacing w:before="60" w:after="60" w:line="240" w:lineRule="auto"/>
            </w:pPr>
            <w:r w:rsidRPr="006E7CF3">
              <w:t>Victoria</w:t>
            </w:r>
          </w:p>
        </w:tc>
        <w:tc>
          <w:tcPr>
            <w:tcW w:w="1925" w:type="dxa"/>
          </w:tcPr>
          <w:p w14:paraId="4CB3EF67" w14:textId="1D65A457" w:rsidR="00495A9B" w:rsidRDefault="00495A9B" w:rsidP="00495A9B">
            <w:pPr>
              <w:pStyle w:val="DHHSbody"/>
              <w:spacing w:before="60" w:after="60" w:line="240" w:lineRule="auto"/>
              <w:jc w:val="center"/>
            </w:pPr>
            <w:r w:rsidRPr="00A51D8F">
              <w:t>$550</w:t>
            </w:r>
          </w:p>
        </w:tc>
        <w:tc>
          <w:tcPr>
            <w:tcW w:w="1926" w:type="dxa"/>
          </w:tcPr>
          <w:p w14:paraId="2DF42194" w14:textId="546D16BC" w:rsidR="00495A9B" w:rsidRDefault="00495A9B" w:rsidP="00495A9B">
            <w:pPr>
              <w:pStyle w:val="DHHSbody"/>
              <w:spacing w:before="60" w:after="60" w:line="240" w:lineRule="auto"/>
              <w:jc w:val="center"/>
            </w:pPr>
            <w:r w:rsidRPr="00D832DB">
              <w:t>312.2</w:t>
            </w:r>
          </w:p>
        </w:tc>
        <w:tc>
          <w:tcPr>
            <w:tcW w:w="1926" w:type="dxa"/>
          </w:tcPr>
          <w:p w14:paraId="09B8F878" w14:textId="5480E876" w:rsidR="00495A9B" w:rsidRDefault="00495A9B" w:rsidP="00495A9B">
            <w:pPr>
              <w:pStyle w:val="DHHSbody"/>
              <w:spacing w:before="60" w:after="60" w:line="240" w:lineRule="auto"/>
              <w:jc w:val="center"/>
            </w:pPr>
            <w:r w:rsidRPr="00797BB0">
              <w:t>-0.3%</w:t>
            </w:r>
          </w:p>
        </w:tc>
        <w:tc>
          <w:tcPr>
            <w:tcW w:w="1926" w:type="dxa"/>
          </w:tcPr>
          <w:p w14:paraId="1820D4EF" w14:textId="6FB4DC87" w:rsidR="00495A9B" w:rsidRDefault="00495A9B" w:rsidP="00495A9B">
            <w:pPr>
              <w:pStyle w:val="DHHSbody"/>
              <w:spacing w:before="60" w:after="60" w:line="240" w:lineRule="auto"/>
              <w:jc w:val="center"/>
            </w:pPr>
            <w:r w:rsidRPr="0038532F">
              <w:t>2.8%</w:t>
            </w:r>
          </w:p>
        </w:tc>
      </w:tr>
    </w:tbl>
    <w:p w14:paraId="6E7BBFA4" w14:textId="116CC02C" w:rsidR="00FB393C" w:rsidRPr="00EB4750" w:rsidRDefault="00FB393C" w:rsidP="000C36D4">
      <w:pPr>
        <w:pStyle w:val="DHHStablefigurenote"/>
        <w:spacing w:after="120"/>
      </w:pPr>
      <w:r w:rsidRPr="00EB4750">
        <w:t>* Percentage change figures are calculated from</w:t>
      </w:r>
      <w:r w:rsidR="00987A7F">
        <w:t xml:space="preserve"> the</w:t>
      </w:r>
      <w:r w:rsidRPr="00EB4750">
        <w:t xml:space="preserve"> relevant Rent Index</w:t>
      </w:r>
      <w:r w:rsidR="000C36D4">
        <w:t>.</w:t>
      </w:r>
    </w:p>
    <w:p w14:paraId="1C73FA28" w14:textId="019F47E8" w:rsidR="00FB393C" w:rsidRPr="0015125B" w:rsidRDefault="00FB393C" w:rsidP="00F154F8">
      <w:pPr>
        <w:pStyle w:val="DHHSbody"/>
        <w:rPr>
          <w:rFonts w:cs="Arial"/>
        </w:rPr>
      </w:pPr>
      <w:r w:rsidRPr="0015125B">
        <w:rPr>
          <w:rFonts w:cs="Arial"/>
        </w:rPr>
        <w:t>Figure 1 shows the annual percentage change in the Metropolitan Rent Index and the Regional Rent Index over the past 10 years.</w:t>
      </w:r>
    </w:p>
    <w:p w14:paraId="5F516F0A" w14:textId="1964BCA9" w:rsidR="007A0D32" w:rsidRPr="007A0D32" w:rsidRDefault="007A6C57" w:rsidP="007A0D32">
      <w:pPr>
        <w:pStyle w:val="DHHSfigurecaption"/>
        <w:rPr>
          <w:rFonts w:cs="Arial"/>
        </w:rPr>
      </w:pPr>
      <w:bookmarkStart w:id="23" w:name="_Toc64302818"/>
      <w:bookmarkStart w:id="24" w:name="_Toc205303861"/>
      <w:r>
        <w:rPr>
          <w:rFonts w:cs="Arial"/>
          <w:noProof/>
        </w:rPr>
        <w:drawing>
          <wp:anchor distT="0" distB="0" distL="114300" distR="114300" simplePos="0" relativeHeight="251698176" behindDoc="0" locked="1" layoutInCell="1" allowOverlap="0" wp14:anchorId="3DAAAE26" wp14:editId="00D4A8B3">
            <wp:simplePos x="0" y="0"/>
            <wp:positionH relativeFrom="column">
              <wp:posOffset>0</wp:posOffset>
            </wp:positionH>
            <wp:positionV relativeFrom="paragraph">
              <wp:posOffset>237490</wp:posOffset>
            </wp:positionV>
            <wp:extent cx="5230800" cy="3189600"/>
            <wp:effectExtent l="0" t="0" r="1905" b="0"/>
            <wp:wrapTopAndBottom/>
            <wp:docPr id="10441393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139309" name="Picture 10"/>
                    <pic:cNvPicPr/>
                  </pic:nvPicPr>
                  <pic:blipFill>
                    <a:blip r:embed="rId15"/>
                    <a:stretch>
                      <a:fillRect/>
                    </a:stretch>
                  </pic:blipFill>
                  <pic:spPr>
                    <a:xfrm>
                      <a:off x="0" y="0"/>
                      <a:ext cx="5230800" cy="3189600"/>
                    </a:xfrm>
                    <a:prstGeom prst="rect">
                      <a:avLst/>
                    </a:prstGeom>
                  </pic:spPr>
                </pic:pic>
              </a:graphicData>
            </a:graphic>
            <wp14:sizeRelH relativeFrom="page">
              <wp14:pctWidth>0</wp14:pctWidth>
            </wp14:sizeRelH>
            <wp14:sizeRelV relativeFrom="page">
              <wp14:pctHeight>0</wp14:pctHeight>
            </wp14:sizeRelV>
          </wp:anchor>
        </w:drawing>
      </w:r>
      <w:r w:rsidR="00FB393C" w:rsidRPr="0015125B">
        <w:rPr>
          <w:rFonts w:cs="Arial"/>
        </w:rPr>
        <w:t xml:space="preserve">Figure </w:t>
      </w:r>
      <w:r w:rsidR="00FB393C" w:rsidRPr="0015125B">
        <w:rPr>
          <w:rFonts w:cs="Arial"/>
          <w:noProof/>
        </w:rPr>
        <w:fldChar w:fldCharType="begin"/>
      </w:r>
      <w:r w:rsidR="00FB393C" w:rsidRPr="0015125B">
        <w:rPr>
          <w:rFonts w:cs="Arial"/>
          <w:noProof/>
        </w:rPr>
        <w:instrText xml:space="preserve"> SEQ Figure \* ARABIC </w:instrText>
      </w:r>
      <w:r w:rsidR="00FB393C" w:rsidRPr="0015125B">
        <w:rPr>
          <w:rFonts w:cs="Arial"/>
          <w:noProof/>
        </w:rPr>
        <w:fldChar w:fldCharType="separate"/>
      </w:r>
      <w:r w:rsidR="005141D1">
        <w:rPr>
          <w:rFonts w:cs="Arial"/>
          <w:noProof/>
        </w:rPr>
        <w:t>1</w:t>
      </w:r>
      <w:r w:rsidR="00FB393C" w:rsidRPr="0015125B">
        <w:rPr>
          <w:rFonts w:cs="Arial"/>
          <w:noProof/>
        </w:rPr>
        <w:fldChar w:fldCharType="end"/>
      </w:r>
      <w:r w:rsidR="00FB393C" w:rsidRPr="0015125B">
        <w:rPr>
          <w:rFonts w:cs="Arial"/>
        </w:rPr>
        <w:t>: Metropolitan Rent Index and Regional Rent Index annual percentage change</w:t>
      </w:r>
      <w:bookmarkStart w:id="25" w:name="_Toc64369600"/>
      <w:bookmarkEnd w:id="23"/>
      <w:bookmarkEnd w:id="24"/>
    </w:p>
    <w:bookmarkEnd w:id="25"/>
    <w:p w14:paraId="5B871241" w14:textId="73E1FD07" w:rsidR="00543449" w:rsidRPr="0015125B" w:rsidRDefault="00926AF5" w:rsidP="00F154F8">
      <w:pPr>
        <w:pStyle w:val="DHHSbody"/>
        <w:rPr>
          <w:rFonts w:cs="Arial"/>
        </w:rPr>
      </w:pPr>
      <w:r>
        <w:t xml:space="preserve">The MRI has decreased for the first time since June 2021, decreasing 0.4 per cent over the quarter. This compares to </w:t>
      </w:r>
      <w:r w:rsidR="007155AF">
        <w:rPr>
          <w:rFonts w:cs="Arial"/>
        </w:rPr>
        <w:t xml:space="preserve">increases of 2.4 per cent last quarter and 0.8 per cent over the June quarter 2024. </w:t>
      </w:r>
      <w:r w:rsidR="00543449" w:rsidRPr="0015125B">
        <w:rPr>
          <w:rFonts w:cs="Arial"/>
        </w:rPr>
        <w:t>Over the past year the MRI increased</w:t>
      </w:r>
      <w:r w:rsidR="00BD1F23" w:rsidRPr="0015125B">
        <w:rPr>
          <w:rFonts w:cs="Arial"/>
        </w:rPr>
        <w:t xml:space="preserve"> </w:t>
      </w:r>
      <w:r w:rsidR="007155AF">
        <w:rPr>
          <w:rFonts w:cs="Arial"/>
        </w:rPr>
        <w:t>2.5</w:t>
      </w:r>
      <w:r w:rsidR="00BD1F23" w:rsidRPr="0015125B">
        <w:rPr>
          <w:rFonts w:cs="Arial"/>
        </w:rPr>
        <w:t xml:space="preserve"> pe</w:t>
      </w:r>
      <w:r w:rsidR="00543449" w:rsidRPr="0015125B">
        <w:rPr>
          <w:rFonts w:cs="Arial"/>
        </w:rPr>
        <w:t>r cent</w:t>
      </w:r>
      <w:r w:rsidR="00BD1F23" w:rsidRPr="0015125B">
        <w:rPr>
          <w:rFonts w:cs="Arial"/>
        </w:rPr>
        <w:t>. This is</w:t>
      </w:r>
      <w:r w:rsidR="004E2F4D">
        <w:rPr>
          <w:rFonts w:cs="Arial"/>
        </w:rPr>
        <w:t xml:space="preserve"> well</w:t>
      </w:r>
      <w:r w:rsidR="00BD1F23" w:rsidRPr="0015125B">
        <w:rPr>
          <w:rFonts w:cs="Arial"/>
        </w:rPr>
        <w:t xml:space="preserve"> </w:t>
      </w:r>
      <w:r w:rsidR="005D083B" w:rsidRPr="0015125B">
        <w:rPr>
          <w:rFonts w:cs="Arial"/>
        </w:rPr>
        <w:t>below</w:t>
      </w:r>
      <w:r w:rsidR="00001626" w:rsidRPr="0015125B">
        <w:rPr>
          <w:rFonts w:cs="Arial"/>
        </w:rPr>
        <w:t xml:space="preserve"> </w:t>
      </w:r>
      <w:r w:rsidR="005D083B" w:rsidRPr="0015125B">
        <w:rPr>
          <w:rFonts w:cs="Arial"/>
        </w:rPr>
        <w:t xml:space="preserve">the annual increase to the </w:t>
      </w:r>
      <w:r w:rsidR="007155AF">
        <w:rPr>
          <w:rFonts w:cs="Arial"/>
        </w:rPr>
        <w:t>June</w:t>
      </w:r>
      <w:r w:rsidR="005D083B" w:rsidRPr="0015125B">
        <w:rPr>
          <w:rFonts w:cs="Arial"/>
        </w:rPr>
        <w:t xml:space="preserve"> quarter </w:t>
      </w:r>
      <w:r w:rsidR="00001626" w:rsidRPr="0015125B">
        <w:rPr>
          <w:rFonts w:cs="Arial"/>
        </w:rPr>
        <w:t xml:space="preserve">of </w:t>
      </w:r>
      <w:r w:rsidR="003D644A" w:rsidRPr="0015125B">
        <w:rPr>
          <w:rFonts w:cs="Arial"/>
        </w:rPr>
        <w:t>last year</w:t>
      </w:r>
      <w:r w:rsidR="005D083B" w:rsidRPr="0015125B">
        <w:rPr>
          <w:rFonts w:cs="Arial"/>
        </w:rPr>
        <w:t xml:space="preserve"> (</w:t>
      </w:r>
      <w:r w:rsidR="007155AF">
        <w:rPr>
          <w:rFonts w:cs="Arial"/>
        </w:rPr>
        <w:t>10.9</w:t>
      </w:r>
      <w:r w:rsidR="0059758C">
        <w:rPr>
          <w:rFonts w:cs="Arial"/>
        </w:rPr>
        <w:t>%</w:t>
      </w:r>
      <w:r w:rsidR="005D083B" w:rsidRPr="0015125B">
        <w:rPr>
          <w:rFonts w:cs="Arial"/>
        </w:rPr>
        <w:t>)</w:t>
      </w:r>
      <w:r w:rsidR="00543449" w:rsidRPr="0015125B">
        <w:rPr>
          <w:rFonts w:cs="Arial"/>
        </w:rPr>
        <w:t>,</w:t>
      </w:r>
      <w:r w:rsidR="005D083B" w:rsidRPr="0015125B">
        <w:rPr>
          <w:rFonts w:cs="Arial"/>
        </w:rPr>
        <w:t xml:space="preserve"> </w:t>
      </w:r>
      <w:r w:rsidR="00001626" w:rsidRPr="0015125B">
        <w:rPr>
          <w:rFonts w:cs="Arial"/>
        </w:rPr>
        <w:t>and</w:t>
      </w:r>
      <w:r w:rsidR="004E2F4D">
        <w:rPr>
          <w:rFonts w:cs="Arial"/>
        </w:rPr>
        <w:t xml:space="preserve"> below </w:t>
      </w:r>
      <w:r w:rsidR="00037434" w:rsidRPr="0015125B">
        <w:rPr>
          <w:rFonts w:cs="Arial"/>
        </w:rPr>
        <w:t>the long</w:t>
      </w:r>
      <w:r w:rsidR="005F0263">
        <w:rPr>
          <w:rFonts w:ascii="Cambria Math" w:hAnsi="Cambria Math" w:cs="Cambria Math"/>
        </w:rPr>
        <w:t>‑</w:t>
      </w:r>
      <w:r w:rsidR="00037434" w:rsidRPr="0015125B">
        <w:rPr>
          <w:rFonts w:cs="Arial"/>
        </w:rPr>
        <w:t>term average annual increase over the past 10 years (</w:t>
      </w:r>
      <w:r w:rsidR="00037434" w:rsidRPr="00827A38">
        <w:rPr>
          <w:rFonts w:cs="Arial"/>
        </w:rPr>
        <w:t>4.</w:t>
      </w:r>
      <w:r w:rsidR="002D3468" w:rsidRPr="00827A38">
        <w:rPr>
          <w:rFonts w:cs="Arial"/>
        </w:rPr>
        <w:t>2</w:t>
      </w:r>
      <w:r w:rsidR="00037434" w:rsidRPr="0015125B">
        <w:rPr>
          <w:rFonts w:cs="Arial"/>
        </w:rPr>
        <w:t>%)</w:t>
      </w:r>
      <w:r w:rsidR="003D644A" w:rsidRPr="0015125B">
        <w:rPr>
          <w:rFonts w:cs="Arial"/>
        </w:rPr>
        <w:t>.</w:t>
      </w:r>
    </w:p>
    <w:p w14:paraId="1C2359D8" w14:textId="4F177CE2" w:rsidR="00AE5428" w:rsidRDefault="005D083B" w:rsidP="00F154F8">
      <w:pPr>
        <w:pStyle w:val="DHHSbody"/>
        <w:rPr>
          <w:rFonts w:cs="Arial"/>
        </w:rPr>
      </w:pPr>
      <w:r w:rsidRPr="0015125B">
        <w:rPr>
          <w:rFonts w:cs="Arial"/>
        </w:rPr>
        <w:t>The</w:t>
      </w:r>
      <w:r w:rsidR="006A5B5E" w:rsidRPr="0015125B">
        <w:rPr>
          <w:rFonts w:cs="Arial"/>
        </w:rPr>
        <w:t xml:space="preserve"> </w:t>
      </w:r>
      <w:r w:rsidR="00FB393C" w:rsidRPr="0015125B">
        <w:rPr>
          <w:rFonts w:cs="Arial"/>
        </w:rPr>
        <w:t xml:space="preserve">RRI </w:t>
      </w:r>
      <w:r w:rsidR="00543449" w:rsidRPr="0015125B">
        <w:rPr>
          <w:rFonts w:cs="Arial"/>
        </w:rPr>
        <w:t xml:space="preserve">has </w:t>
      </w:r>
      <w:r w:rsidR="00FB393C" w:rsidRPr="0015125B">
        <w:rPr>
          <w:rFonts w:cs="Arial"/>
        </w:rPr>
        <w:t xml:space="preserve">increased </w:t>
      </w:r>
      <w:r w:rsidR="007155AF">
        <w:rPr>
          <w:rFonts w:cs="Arial"/>
        </w:rPr>
        <w:t>0.2</w:t>
      </w:r>
      <w:r w:rsidR="00606100" w:rsidRPr="0015125B">
        <w:rPr>
          <w:rFonts w:cs="Arial"/>
        </w:rPr>
        <w:t xml:space="preserve"> </w:t>
      </w:r>
      <w:r w:rsidR="00FB393C" w:rsidRPr="0015125B">
        <w:rPr>
          <w:rFonts w:cs="Arial"/>
        </w:rPr>
        <w:t>per cent</w:t>
      </w:r>
      <w:r w:rsidRPr="0015125B">
        <w:rPr>
          <w:rFonts w:cs="Arial"/>
        </w:rPr>
        <w:t xml:space="preserve"> over the</w:t>
      </w:r>
      <w:r w:rsidR="007155AF">
        <w:rPr>
          <w:rFonts w:cs="Arial"/>
        </w:rPr>
        <w:t xml:space="preserve"> June</w:t>
      </w:r>
      <w:r w:rsidRPr="0015125B">
        <w:rPr>
          <w:rFonts w:cs="Arial"/>
        </w:rPr>
        <w:t xml:space="preserve"> quarter 202</w:t>
      </w:r>
      <w:r w:rsidR="00001626" w:rsidRPr="0015125B">
        <w:rPr>
          <w:rFonts w:cs="Arial"/>
        </w:rPr>
        <w:t>5</w:t>
      </w:r>
      <w:r w:rsidR="00926AF5">
        <w:rPr>
          <w:rFonts w:cs="Arial"/>
        </w:rPr>
        <w:t>.</w:t>
      </w:r>
      <w:r w:rsidR="009315B8">
        <w:rPr>
          <w:rFonts w:cs="Arial"/>
        </w:rPr>
        <w:t xml:space="preserve"> </w:t>
      </w:r>
      <w:r w:rsidR="00926AF5">
        <w:rPr>
          <w:rFonts w:cs="Arial"/>
        </w:rPr>
        <w:t>T</w:t>
      </w:r>
      <w:r w:rsidR="009315B8">
        <w:rPr>
          <w:rFonts w:cs="Arial"/>
        </w:rPr>
        <w:t>his is the smallest</w:t>
      </w:r>
      <w:r w:rsidR="004A6C8D">
        <w:rPr>
          <w:rFonts w:cs="Arial"/>
        </w:rPr>
        <w:t xml:space="preserve"> quarterly</w:t>
      </w:r>
      <w:r w:rsidR="009315B8">
        <w:rPr>
          <w:rFonts w:cs="Arial"/>
        </w:rPr>
        <w:t xml:space="preserve"> increase to </w:t>
      </w:r>
      <w:r w:rsidR="004A6C8D">
        <w:rPr>
          <w:rFonts w:cs="Arial"/>
        </w:rPr>
        <w:t xml:space="preserve">the </w:t>
      </w:r>
      <w:r w:rsidR="009315B8">
        <w:rPr>
          <w:rFonts w:cs="Arial"/>
        </w:rPr>
        <w:t xml:space="preserve">RRI </w:t>
      </w:r>
      <w:r w:rsidR="004A6C8D">
        <w:rPr>
          <w:rFonts w:cs="Arial"/>
        </w:rPr>
        <w:t xml:space="preserve">in 5 years </w:t>
      </w:r>
      <w:r w:rsidR="009315B8">
        <w:rPr>
          <w:rFonts w:cs="Arial"/>
        </w:rPr>
        <w:t xml:space="preserve">and compares with </w:t>
      </w:r>
      <w:r w:rsidR="00E8288A">
        <w:rPr>
          <w:rFonts w:cs="Arial"/>
        </w:rPr>
        <w:t xml:space="preserve">a </w:t>
      </w:r>
      <w:r w:rsidR="009315B8">
        <w:rPr>
          <w:rFonts w:cs="Arial"/>
        </w:rPr>
        <w:t xml:space="preserve">quarterly increase of 2.1 per cent last quarter, </w:t>
      </w:r>
      <w:r w:rsidR="00DD59AB">
        <w:rPr>
          <w:rFonts w:cs="Arial"/>
        </w:rPr>
        <w:t xml:space="preserve">and </w:t>
      </w:r>
      <w:r w:rsidR="009315B8">
        <w:rPr>
          <w:rFonts w:cs="Arial"/>
        </w:rPr>
        <w:t xml:space="preserve">1.2 percent over the </w:t>
      </w:r>
      <w:r w:rsidR="009315B8">
        <w:rPr>
          <w:rFonts w:cs="Arial"/>
        </w:rPr>
        <w:lastRenderedPageBreak/>
        <w:t xml:space="preserve">June quarter 2024. </w:t>
      </w:r>
      <w:r w:rsidR="00FB393C" w:rsidRPr="0015125B">
        <w:rPr>
          <w:rFonts w:cs="Arial"/>
        </w:rPr>
        <w:t>Over the past year the RRI</w:t>
      </w:r>
      <w:r w:rsidR="00543449" w:rsidRPr="0015125B">
        <w:rPr>
          <w:rFonts w:cs="Arial"/>
        </w:rPr>
        <w:t xml:space="preserve"> </w:t>
      </w:r>
      <w:r w:rsidR="00FB393C" w:rsidRPr="0015125B">
        <w:rPr>
          <w:rFonts w:cs="Arial"/>
        </w:rPr>
        <w:t xml:space="preserve">increased </w:t>
      </w:r>
      <w:r w:rsidR="009315B8">
        <w:rPr>
          <w:rFonts w:cs="Arial"/>
        </w:rPr>
        <w:t>5</w:t>
      </w:r>
      <w:r w:rsidR="00DB700B" w:rsidRPr="0015125B">
        <w:rPr>
          <w:rFonts w:cs="Arial"/>
        </w:rPr>
        <w:t>.</w:t>
      </w:r>
      <w:r w:rsidR="00001626" w:rsidRPr="0015125B">
        <w:rPr>
          <w:rFonts w:cs="Arial"/>
        </w:rPr>
        <w:t>0</w:t>
      </w:r>
      <w:r w:rsidR="00FB393C" w:rsidRPr="0015125B">
        <w:rPr>
          <w:rFonts w:cs="Arial"/>
        </w:rPr>
        <w:t xml:space="preserve"> per cent. </w:t>
      </w:r>
      <w:r w:rsidR="00AE5428" w:rsidRPr="00AE5428">
        <w:rPr>
          <w:rFonts w:cs="Arial"/>
        </w:rPr>
        <w:t>This is below the annual increase to the June quarter of last year (6.0%) and marginally below the long</w:t>
      </w:r>
      <w:r w:rsidR="00AE5428" w:rsidRPr="00AE5428">
        <w:rPr>
          <w:rFonts w:ascii="Cambria Math" w:hAnsi="Cambria Math" w:cs="Cambria Math"/>
        </w:rPr>
        <w:t>‑</w:t>
      </w:r>
      <w:r w:rsidR="00AE5428" w:rsidRPr="00AE5428">
        <w:rPr>
          <w:rFonts w:cs="Arial"/>
        </w:rPr>
        <w:t>term average increase over the past 10 years (5.1%).</w:t>
      </w:r>
    </w:p>
    <w:p w14:paraId="2A543CAF" w14:textId="304E7134" w:rsidR="00FB393C" w:rsidRPr="0015125B" w:rsidRDefault="00FB393C" w:rsidP="00F27F22">
      <w:pPr>
        <w:pStyle w:val="Heading2"/>
        <w:rPr>
          <w:rFonts w:cs="Arial"/>
        </w:rPr>
      </w:pPr>
      <w:bookmarkStart w:id="26" w:name="_Toc64369602"/>
      <w:bookmarkStart w:id="27" w:name="_Toc199078335"/>
      <w:r w:rsidRPr="0015125B">
        <w:rPr>
          <w:rFonts w:cs="Arial"/>
        </w:rPr>
        <w:t xml:space="preserve">Median rents by </w:t>
      </w:r>
      <w:r w:rsidR="00CB1326">
        <w:rPr>
          <w:rFonts w:cs="Arial"/>
        </w:rPr>
        <w:t xml:space="preserve">statistical </w:t>
      </w:r>
      <w:r w:rsidRPr="0015125B">
        <w:rPr>
          <w:rFonts w:cs="Arial"/>
        </w:rPr>
        <w:t>region</w:t>
      </w:r>
      <w:bookmarkEnd w:id="26"/>
      <w:bookmarkEnd w:id="27"/>
    </w:p>
    <w:p w14:paraId="7CA8D585" w14:textId="12DE45F8" w:rsidR="00FB393C" w:rsidRPr="0015125B" w:rsidRDefault="00FB393C" w:rsidP="00857337">
      <w:pPr>
        <w:pStyle w:val="DHHSbody"/>
        <w:rPr>
          <w:rFonts w:cs="Arial"/>
        </w:rPr>
      </w:pPr>
      <w:r w:rsidRPr="0015125B">
        <w:rPr>
          <w:rFonts w:cs="Arial"/>
        </w:rPr>
        <w:t xml:space="preserve">Table 2 shows median rents for new lettings in the </w:t>
      </w:r>
      <w:r w:rsidR="00616F80">
        <w:rPr>
          <w:rFonts w:cs="Arial"/>
        </w:rPr>
        <w:t xml:space="preserve">June </w:t>
      </w:r>
      <w:r w:rsidR="001F3777" w:rsidRPr="0015125B">
        <w:rPr>
          <w:rFonts w:cs="Arial"/>
        </w:rPr>
        <w:t>quarter 202</w:t>
      </w:r>
      <w:r w:rsidR="00747E7C" w:rsidRPr="0015125B">
        <w:rPr>
          <w:rFonts w:cs="Arial"/>
        </w:rPr>
        <w:t>5</w:t>
      </w:r>
      <w:r w:rsidRPr="0015125B">
        <w:rPr>
          <w:rFonts w:cs="Arial"/>
        </w:rPr>
        <w:t xml:space="preserve"> for 14 statistical regions in Victoria (9 in metropolitan Melbourne and 5 in regional Victoria). </w:t>
      </w:r>
    </w:p>
    <w:p w14:paraId="42A505AA" w14:textId="77777777" w:rsidR="00CD08F5" w:rsidRDefault="00BD04AE" w:rsidP="00857337">
      <w:pPr>
        <w:pStyle w:val="DHHSbody"/>
        <w:rPr>
          <w:rFonts w:cs="Arial"/>
        </w:rPr>
      </w:pPr>
      <w:r w:rsidRPr="0015125B">
        <w:rPr>
          <w:rFonts w:cs="Arial"/>
        </w:rPr>
        <w:t>In metropolitan Melbourne, median rent</w:t>
      </w:r>
      <w:r w:rsidR="00EA637C" w:rsidRPr="0015125B">
        <w:rPr>
          <w:rFonts w:cs="Arial"/>
        </w:rPr>
        <w:t>s</w:t>
      </w:r>
      <w:r w:rsidRPr="0015125B">
        <w:rPr>
          <w:rFonts w:cs="Arial"/>
        </w:rPr>
        <w:t xml:space="preserve"> ranged from $500 per week in Western Melbourne </w:t>
      </w:r>
      <w:r w:rsidRPr="00A47B64">
        <w:rPr>
          <w:rFonts w:cs="Arial"/>
        </w:rPr>
        <w:t>to $6</w:t>
      </w:r>
      <w:r w:rsidR="00A47B64" w:rsidRPr="00A47B64">
        <w:rPr>
          <w:rFonts w:cs="Arial"/>
        </w:rPr>
        <w:t>5</w:t>
      </w:r>
      <w:r w:rsidR="00CA0BC4" w:rsidRPr="00A47B64">
        <w:rPr>
          <w:rFonts w:cs="Arial"/>
        </w:rPr>
        <w:t>0</w:t>
      </w:r>
      <w:r w:rsidRPr="0015125B">
        <w:rPr>
          <w:rFonts w:cs="Arial"/>
        </w:rPr>
        <w:t xml:space="preserve"> per week in </w:t>
      </w:r>
      <w:r w:rsidR="00747E7C" w:rsidRPr="0015125B">
        <w:rPr>
          <w:rFonts w:cs="Arial"/>
        </w:rPr>
        <w:t>Inner</w:t>
      </w:r>
      <w:r w:rsidR="00B31199" w:rsidRPr="0015125B">
        <w:rPr>
          <w:rFonts w:cs="Arial"/>
        </w:rPr>
        <w:t xml:space="preserve"> </w:t>
      </w:r>
      <w:r w:rsidR="00A47B64">
        <w:rPr>
          <w:rFonts w:cs="Arial"/>
        </w:rPr>
        <w:t>Eastern Melbourne and Southern Melbourne.</w:t>
      </w:r>
      <w:r w:rsidR="00747E7C" w:rsidRPr="0015125B">
        <w:rPr>
          <w:rFonts w:cs="Arial"/>
        </w:rPr>
        <w:t xml:space="preserve"> </w:t>
      </w:r>
      <w:r w:rsidR="00857337" w:rsidRPr="0015125B">
        <w:rPr>
          <w:rFonts w:cs="Arial"/>
        </w:rPr>
        <w:t>Median</w:t>
      </w:r>
      <w:r w:rsidRPr="0015125B">
        <w:rPr>
          <w:rFonts w:cs="Arial"/>
        </w:rPr>
        <w:t xml:space="preserve"> rent</w:t>
      </w:r>
      <w:r w:rsidR="00CA0BC4" w:rsidRPr="0015125B">
        <w:rPr>
          <w:rFonts w:cs="Arial"/>
        </w:rPr>
        <w:t>s</w:t>
      </w:r>
      <w:r w:rsidRPr="0015125B">
        <w:rPr>
          <w:rFonts w:cs="Arial"/>
        </w:rPr>
        <w:t xml:space="preserve"> increased </w:t>
      </w:r>
      <w:r w:rsidR="00857337" w:rsidRPr="0015125B">
        <w:rPr>
          <w:rFonts w:cs="Arial"/>
        </w:rPr>
        <w:t xml:space="preserve">over the quarter </w:t>
      </w:r>
      <w:r w:rsidR="006F6130">
        <w:rPr>
          <w:rFonts w:cs="Arial"/>
        </w:rPr>
        <w:t xml:space="preserve">in </w:t>
      </w:r>
      <w:r w:rsidR="00A47B64" w:rsidRPr="00A47B64">
        <w:rPr>
          <w:rFonts w:cs="Arial"/>
        </w:rPr>
        <w:t xml:space="preserve">Inner Eastern Melbourne (1.6%), Outer Eastern Melbourne (3.4%), </w:t>
      </w:r>
      <w:proofErr w:type="gramStart"/>
      <w:r w:rsidR="00A47B64" w:rsidRPr="00A47B64">
        <w:rPr>
          <w:rFonts w:cs="Arial"/>
        </w:rPr>
        <w:t>South Eastern</w:t>
      </w:r>
      <w:proofErr w:type="gramEnd"/>
      <w:r w:rsidR="00A47B64" w:rsidRPr="00A47B64">
        <w:rPr>
          <w:rFonts w:cs="Arial"/>
        </w:rPr>
        <w:t xml:space="preserve"> Melbourne (0.9%)</w:t>
      </w:r>
      <w:r w:rsidR="00A47B64">
        <w:rPr>
          <w:rFonts w:cs="Arial"/>
        </w:rPr>
        <w:t xml:space="preserve"> and the </w:t>
      </w:r>
      <w:r w:rsidR="00A47B64" w:rsidRPr="00A47B64">
        <w:rPr>
          <w:rFonts w:cs="Arial"/>
        </w:rPr>
        <w:t xml:space="preserve">Mornington Peninsula (0.9%), </w:t>
      </w:r>
      <w:r w:rsidR="00747E7C" w:rsidRPr="0015125B">
        <w:rPr>
          <w:rFonts w:cs="Arial"/>
        </w:rPr>
        <w:t xml:space="preserve">remained stable in </w:t>
      </w:r>
      <w:r w:rsidR="00A47B64" w:rsidRPr="00A47B64">
        <w:rPr>
          <w:rFonts w:cs="Arial"/>
        </w:rPr>
        <w:t>Southern Melbourne, Western Melbourne</w:t>
      </w:r>
      <w:r w:rsidR="00A47B64">
        <w:rPr>
          <w:rFonts w:cs="Arial"/>
        </w:rPr>
        <w:t xml:space="preserve"> and</w:t>
      </w:r>
      <w:r w:rsidR="00A47B64" w:rsidRPr="00A47B64">
        <w:rPr>
          <w:rFonts w:cs="Arial"/>
        </w:rPr>
        <w:t xml:space="preserve"> </w:t>
      </w:r>
      <w:proofErr w:type="gramStart"/>
      <w:r w:rsidR="00A47B64" w:rsidRPr="00A47B64">
        <w:rPr>
          <w:rFonts w:cs="Arial"/>
        </w:rPr>
        <w:t>North Eastern</w:t>
      </w:r>
      <w:proofErr w:type="gramEnd"/>
      <w:r w:rsidR="00A47B64" w:rsidRPr="00A47B64">
        <w:rPr>
          <w:rFonts w:cs="Arial"/>
        </w:rPr>
        <w:t xml:space="preserve"> Melbourne</w:t>
      </w:r>
      <w:r w:rsidR="00A47B64">
        <w:rPr>
          <w:rFonts w:cs="Arial"/>
        </w:rPr>
        <w:t>,</w:t>
      </w:r>
      <w:r w:rsidR="00747E7C" w:rsidRPr="0015125B">
        <w:rPr>
          <w:rFonts w:cs="Arial"/>
        </w:rPr>
        <w:t xml:space="preserve"> and decreased in </w:t>
      </w:r>
      <w:r w:rsidR="00CD08F5" w:rsidRPr="00CD08F5">
        <w:rPr>
          <w:rFonts w:cs="Arial"/>
        </w:rPr>
        <w:t>Inner Melbourne (-4.5%</w:t>
      </w:r>
      <w:r w:rsidR="00CD08F5">
        <w:rPr>
          <w:rFonts w:cs="Arial"/>
        </w:rPr>
        <w:t>) and</w:t>
      </w:r>
      <w:r w:rsidR="00CD08F5" w:rsidRPr="00CD08F5">
        <w:rPr>
          <w:rFonts w:cs="Arial"/>
        </w:rPr>
        <w:t xml:space="preserve"> </w:t>
      </w:r>
      <w:proofErr w:type="gramStart"/>
      <w:r w:rsidR="00CD08F5" w:rsidRPr="00CD08F5">
        <w:rPr>
          <w:rFonts w:cs="Arial"/>
        </w:rPr>
        <w:t>North Western</w:t>
      </w:r>
      <w:proofErr w:type="gramEnd"/>
      <w:r w:rsidR="00CD08F5" w:rsidRPr="00CD08F5">
        <w:rPr>
          <w:rFonts w:cs="Arial"/>
        </w:rPr>
        <w:t xml:space="preserve"> Melbourne</w:t>
      </w:r>
      <w:r w:rsidR="00CD08F5">
        <w:rPr>
          <w:rFonts w:cs="Arial"/>
        </w:rPr>
        <w:t xml:space="preserve"> </w:t>
      </w:r>
      <w:r w:rsidR="00CD08F5" w:rsidRPr="00CD08F5">
        <w:rPr>
          <w:rFonts w:cs="Arial"/>
        </w:rPr>
        <w:t>(-1.8%)</w:t>
      </w:r>
      <w:r w:rsidR="00CD08F5">
        <w:rPr>
          <w:rFonts w:cs="Arial"/>
        </w:rPr>
        <w:t>.</w:t>
      </w:r>
    </w:p>
    <w:p w14:paraId="22CCE80F" w14:textId="63BD22C0" w:rsidR="00CD08F5" w:rsidRDefault="00245A63" w:rsidP="00857337">
      <w:pPr>
        <w:pStyle w:val="DHHSbody"/>
        <w:rPr>
          <w:rFonts w:cs="Arial"/>
        </w:rPr>
      </w:pPr>
      <w:r w:rsidRPr="0015125B">
        <w:rPr>
          <w:rFonts w:cs="Arial"/>
        </w:rPr>
        <w:t xml:space="preserve">Over the 12 months to the </w:t>
      </w:r>
      <w:r w:rsidR="004016B0">
        <w:rPr>
          <w:rFonts w:cs="Arial"/>
        </w:rPr>
        <w:t>June</w:t>
      </w:r>
      <w:r w:rsidR="008409CE" w:rsidRPr="0015125B">
        <w:rPr>
          <w:rFonts w:cs="Arial"/>
        </w:rPr>
        <w:t xml:space="preserve"> </w:t>
      </w:r>
      <w:r w:rsidRPr="0015125B">
        <w:rPr>
          <w:rFonts w:cs="Arial"/>
        </w:rPr>
        <w:t>quarter</w:t>
      </w:r>
      <w:r w:rsidR="00CA0BC4" w:rsidRPr="0015125B">
        <w:rPr>
          <w:rFonts w:cs="Arial"/>
        </w:rPr>
        <w:t xml:space="preserve"> </w:t>
      </w:r>
      <w:r w:rsidRPr="0015125B">
        <w:rPr>
          <w:rFonts w:cs="Arial"/>
        </w:rPr>
        <w:t>median rent</w:t>
      </w:r>
      <w:r w:rsidR="00CA0BC4" w:rsidRPr="0015125B">
        <w:rPr>
          <w:rFonts w:cs="Arial"/>
        </w:rPr>
        <w:t>s</w:t>
      </w:r>
      <w:r w:rsidRPr="0015125B">
        <w:rPr>
          <w:rFonts w:cs="Arial"/>
        </w:rPr>
        <w:t xml:space="preserve"> </w:t>
      </w:r>
      <w:r w:rsidR="00CD08F5">
        <w:rPr>
          <w:rFonts w:cs="Arial"/>
        </w:rPr>
        <w:t>remained stable in Western Melbourne</w:t>
      </w:r>
      <w:r w:rsidR="003A67D8">
        <w:rPr>
          <w:rFonts w:cs="Arial"/>
        </w:rPr>
        <w:t>,</w:t>
      </w:r>
      <w:r w:rsidR="00CD08F5">
        <w:rPr>
          <w:rFonts w:cs="Arial"/>
        </w:rPr>
        <w:t xml:space="preserve"> but increased in all other metropolitan areas: </w:t>
      </w:r>
      <w:r w:rsidR="00CD08F5" w:rsidRPr="00CD08F5">
        <w:rPr>
          <w:rFonts w:cs="Arial"/>
        </w:rPr>
        <w:t xml:space="preserve">Inner Melbourne (3.2%), Inner Eastern Melbourne (4.0%), Southern Melbourne (6.6%), </w:t>
      </w:r>
      <w:proofErr w:type="gramStart"/>
      <w:r w:rsidR="00CD08F5" w:rsidRPr="00CD08F5">
        <w:rPr>
          <w:rFonts w:cs="Arial"/>
        </w:rPr>
        <w:t>North Western</w:t>
      </w:r>
      <w:proofErr w:type="gramEnd"/>
      <w:r w:rsidR="00CD08F5" w:rsidRPr="00CD08F5">
        <w:rPr>
          <w:rFonts w:cs="Arial"/>
        </w:rPr>
        <w:t xml:space="preserve"> Melbourne (1.9%), </w:t>
      </w:r>
      <w:proofErr w:type="gramStart"/>
      <w:r w:rsidR="00CD08F5" w:rsidRPr="00CD08F5">
        <w:rPr>
          <w:rFonts w:cs="Arial"/>
        </w:rPr>
        <w:t>North Eastern</w:t>
      </w:r>
      <w:proofErr w:type="gramEnd"/>
      <w:r w:rsidR="00CD08F5" w:rsidRPr="00CD08F5">
        <w:rPr>
          <w:rFonts w:cs="Arial"/>
        </w:rPr>
        <w:t xml:space="preserve"> Melbourne (3.8%), Outer Eastern Melbourne (7.1%), </w:t>
      </w:r>
      <w:proofErr w:type="gramStart"/>
      <w:r w:rsidR="00CD08F5" w:rsidRPr="00CD08F5">
        <w:rPr>
          <w:rFonts w:cs="Arial"/>
        </w:rPr>
        <w:t>South Eastern</w:t>
      </w:r>
      <w:proofErr w:type="gramEnd"/>
      <w:r w:rsidR="00CD08F5" w:rsidRPr="00CD08F5">
        <w:rPr>
          <w:rFonts w:cs="Arial"/>
        </w:rPr>
        <w:t xml:space="preserve"> Melbourne (2.7%)</w:t>
      </w:r>
      <w:r w:rsidR="00CD08F5">
        <w:rPr>
          <w:rFonts w:cs="Arial"/>
        </w:rPr>
        <w:t xml:space="preserve"> and the</w:t>
      </w:r>
      <w:r w:rsidR="00CD08F5" w:rsidRPr="00CD08F5">
        <w:rPr>
          <w:rFonts w:cs="Arial"/>
        </w:rPr>
        <w:t xml:space="preserve"> Mornington Peninsula (4.5%)</w:t>
      </w:r>
      <w:r w:rsidR="00CD08F5">
        <w:rPr>
          <w:rFonts w:cs="Arial"/>
        </w:rPr>
        <w:t>.</w:t>
      </w:r>
    </w:p>
    <w:p w14:paraId="509F8659" w14:textId="751268A7" w:rsidR="00FE4E0C" w:rsidRDefault="00207FAE" w:rsidP="00857337">
      <w:pPr>
        <w:pStyle w:val="DHHSbody"/>
        <w:rPr>
          <w:rFonts w:cs="Arial"/>
        </w:rPr>
      </w:pPr>
      <w:r w:rsidRPr="0015125B">
        <w:rPr>
          <w:rFonts w:cs="Arial"/>
        </w:rPr>
        <w:t xml:space="preserve">In regional Victoria, </w:t>
      </w:r>
      <w:r w:rsidR="00F12C95" w:rsidRPr="0015125B">
        <w:rPr>
          <w:rFonts w:cs="Arial"/>
        </w:rPr>
        <w:t>median rent</w:t>
      </w:r>
      <w:r w:rsidR="00CA0BC4" w:rsidRPr="0015125B">
        <w:rPr>
          <w:rFonts w:cs="Arial"/>
        </w:rPr>
        <w:t>s</w:t>
      </w:r>
      <w:r w:rsidR="00F12C95" w:rsidRPr="0015125B">
        <w:rPr>
          <w:rFonts w:cs="Arial"/>
        </w:rPr>
        <w:t xml:space="preserve"> ranged </w:t>
      </w:r>
      <w:r w:rsidR="00806B3D" w:rsidRPr="0015125B">
        <w:rPr>
          <w:rFonts w:cs="Arial"/>
        </w:rPr>
        <w:t>from $4</w:t>
      </w:r>
      <w:r w:rsidR="002B532B" w:rsidRPr="0015125B">
        <w:rPr>
          <w:rFonts w:cs="Arial"/>
        </w:rPr>
        <w:t>20</w:t>
      </w:r>
      <w:r w:rsidR="00806B3D" w:rsidRPr="0015125B">
        <w:rPr>
          <w:rFonts w:cs="Arial"/>
        </w:rPr>
        <w:t xml:space="preserve"> per week in </w:t>
      </w:r>
      <w:r w:rsidR="00B62901" w:rsidRPr="0015125B">
        <w:rPr>
          <w:rFonts w:cs="Arial"/>
        </w:rPr>
        <w:t>Central Highlands</w:t>
      </w:r>
      <w:r w:rsidR="005F0263">
        <w:rPr>
          <w:rFonts w:ascii="Cambria Math" w:hAnsi="Cambria Math" w:cs="Cambria Math"/>
        </w:rPr>
        <w:t>‑</w:t>
      </w:r>
      <w:r w:rsidR="00B62901" w:rsidRPr="0015125B">
        <w:rPr>
          <w:rFonts w:cs="Arial"/>
        </w:rPr>
        <w:t>Wimmera</w:t>
      </w:r>
      <w:r w:rsidR="00806B3D" w:rsidRPr="0015125B">
        <w:rPr>
          <w:rFonts w:cs="Arial"/>
        </w:rPr>
        <w:t xml:space="preserve"> to $</w:t>
      </w:r>
      <w:r w:rsidR="003F26B5" w:rsidRPr="0015125B">
        <w:rPr>
          <w:rFonts w:cs="Arial"/>
        </w:rPr>
        <w:t>500</w:t>
      </w:r>
      <w:r w:rsidR="00806B3D" w:rsidRPr="0015125B">
        <w:rPr>
          <w:rFonts w:cs="Arial"/>
        </w:rPr>
        <w:t xml:space="preserve"> per week in Barwon</w:t>
      </w:r>
      <w:r w:rsidR="005F0263">
        <w:rPr>
          <w:rFonts w:ascii="Cambria Math" w:hAnsi="Cambria Math" w:cs="Cambria Math"/>
        </w:rPr>
        <w:t>‑</w:t>
      </w:r>
      <w:proofErr w:type="gramStart"/>
      <w:r w:rsidR="00806B3D" w:rsidRPr="0015125B">
        <w:rPr>
          <w:rFonts w:cs="Arial"/>
        </w:rPr>
        <w:t>South West</w:t>
      </w:r>
      <w:proofErr w:type="gramEnd"/>
      <w:r w:rsidR="006F6130">
        <w:rPr>
          <w:rFonts w:cs="Arial"/>
        </w:rPr>
        <w:t>.</w:t>
      </w:r>
      <w:r w:rsidR="00857337" w:rsidRPr="0015125B">
        <w:rPr>
          <w:rFonts w:cs="Arial"/>
        </w:rPr>
        <w:t xml:space="preserve"> Median</w:t>
      </w:r>
      <w:r w:rsidR="001479D5" w:rsidRPr="0015125B">
        <w:rPr>
          <w:rFonts w:cs="Arial"/>
        </w:rPr>
        <w:t xml:space="preserve"> rent</w:t>
      </w:r>
      <w:r w:rsidR="00CA0BC4" w:rsidRPr="0015125B">
        <w:rPr>
          <w:rFonts w:cs="Arial"/>
        </w:rPr>
        <w:t>s</w:t>
      </w:r>
      <w:r w:rsidR="001479D5" w:rsidRPr="0015125B">
        <w:rPr>
          <w:rFonts w:cs="Arial"/>
        </w:rPr>
        <w:t xml:space="preserve"> increased</w:t>
      </w:r>
      <w:r w:rsidR="00857337" w:rsidRPr="0015125B">
        <w:rPr>
          <w:rFonts w:cs="Arial"/>
        </w:rPr>
        <w:t xml:space="preserve"> over the quarter</w:t>
      </w:r>
      <w:r w:rsidR="001479D5" w:rsidRPr="0015125B">
        <w:rPr>
          <w:rFonts w:cs="Arial"/>
        </w:rPr>
        <w:t xml:space="preserve"> </w:t>
      </w:r>
      <w:r w:rsidR="00990158" w:rsidRPr="0015125B">
        <w:rPr>
          <w:rFonts w:cs="Arial"/>
        </w:rPr>
        <w:t>in</w:t>
      </w:r>
      <w:r w:rsidR="00897E68" w:rsidRPr="0015125B">
        <w:rPr>
          <w:rFonts w:cs="Arial"/>
        </w:rPr>
        <w:t xml:space="preserve"> </w:t>
      </w:r>
      <w:r w:rsidR="00FE4E0C" w:rsidRPr="00FE4E0C">
        <w:rPr>
          <w:rFonts w:cs="Arial"/>
        </w:rPr>
        <w:t>Goulburn-Ovens-Murray (2.2%)</w:t>
      </w:r>
      <w:r w:rsidR="00FE4E0C">
        <w:rPr>
          <w:rFonts w:cs="Arial"/>
        </w:rPr>
        <w:t xml:space="preserve"> and </w:t>
      </w:r>
      <w:r w:rsidR="00FE4E0C" w:rsidRPr="00FE4E0C">
        <w:rPr>
          <w:rFonts w:cs="Arial"/>
        </w:rPr>
        <w:t xml:space="preserve">Loddon-Mallee (1.1%), </w:t>
      </w:r>
      <w:r w:rsidR="00FE4E0C">
        <w:rPr>
          <w:rFonts w:cs="Arial"/>
        </w:rPr>
        <w:t xml:space="preserve">and remained stable in </w:t>
      </w:r>
      <w:r w:rsidR="00FE4E0C" w:rsidRPr="00FE4E0C">
        <w:rPr>
          <w:rFonts w:cs="Arial"/>
        </w:rPr>
        <w:t>Barwon-</w:t>
      </w:r>
      <w:proofErr w:type="gramStart"/>
      <w:r w:rsidR="00FE4E0C" w:rsidRPr="00FE4E0C">
        <w:rPr>
          <w:rFonts w:cs="Arial"/>
        </w:rPr>
        <w:t>South West</w:t>
      </w:r>
      <w:proofErr w:type="gramEnd"/>
      <w:r w:rsidR="00FE4E0C" w:rsidRPr="00FE4E0C">
        <w:rPr>
          <w:rFonts w:cs="Arial"/>
        </w:rPr>
        <w:t>, Gippsland</w:t>
      </w:r>
      <w:r w:rsidR="00FE4E0C">
        <w:rPr>
          <w:rFonts w:cs="Arial"/>
        </w:rPr>
        <w:t xml:space="preserve"> and </w:t>
      </w:r>
      <w:r w:rsidR="00FE4E0C" w:rsidRPr="00FE4E0C">
        <w:rPr>
          <w:rFonts w:cs="Arial"/>
        </w:rPr>
        <w:t>Central Highlands-Wimmera</w:t>
      </w:r>
      <w:r w:rsidR="00FE4E0C">
        <w:rPr>
          <w:rFonts w:cs="Arial"/>
        </w:rPr>
        <w:t>.</w:t>
      </w:r>
    </w:p>
    <w:p w14:paraId="5C4E11F0" w14:textId="05127B2F" w:rsidR="00FE4E0C" w:rsidRDefault="00207FAE" w:rsidP="00FE4E0C">
      <w:pPr>
        <w:pStyle w:val="DHHSbody"/>
        <w:rPr>
          <w:rFonts w:cs="Arial"/>
        </w:rPr>
      </w:pPr>
      <w:r w:rsidRPr="0015125B">
        <w:rPr>
          <w:rFonts w:cs="Arial"/>
        </w:rPr>
        <w:t xml:space="preserve">Over the 12 months to the </w:t>
      </w:r>
      <w:r w:rsidR="004016B0">
        <w:rPr>
          <w:rFonts w:cs="Arial"/>
        </w:rPr>
        <w:t xml:space="preserve">June </w:t>
      </w:r>
      <w:r w:rsidRPr="0015125B">
        <w:rPr>
          <w:rFonts w:cs="Arial"/>
        </w:rPr>
        <w:t>quarter median rent</w:t>
      </w:r>
      <w:r w:rsidR="00CA0BC4" w:rsidRPr="0015125B">
        <w:rPr>
          <w:rFonts w:cs="Arial"/>
        </w:rPr>
        <w:t>s</w:t>
      </w:r>
      <w:r w:rsidR="00FE4E0C">
        <w:rPr>
          <w:rFonts w:cs="Arial"/>
        </w:rPr>
        <w:t xml:space="preserve"> remained stable in </w:t>
      </w:r>
      <w:r w:rsidR="00FE4E0C" w:rsidRPr="00FE4E0C">
        <w:rPr>
          <w:rFonts w:cs="Arial"/>
        </w:rPr>
        <w:t>Central Highlands-Wimmera</w:t>
      </w:r>
      <w:r w:rsidR="00FE4E0C">
        <w:rPr>
          <w:rFonts w:cs="Arial"/>
        </w:rPr>
        <w:t xml:space="preserve"> </w:t>
      </w:r>
      <w:r w:rsidR="00325ACA">
        <w:rPr>
          <w:rFonts w:cs="Arial"/>
        </w:rPr>
        <w:t xml:space="preserve">and </w:t>
      </w:r>
      <w:r w:rsidR="00325ACA" w:rsidRPr="0015125B">
        <w:rPr>
          <w:rFonts w:cs="Arial"/>
        </w:rPr>
        <w:t>increased</w:t>
      </w:r>
      <w:r w:rsidRPr="0015125B">
        <w:rPr>
          <w:rFonts w:cs="Arial"/>
        </w:rPr>
        <w:t xml:space="preserve"> in all </w:t>
      </w:r>
      <w:r w:rsidR="00FE4E0C">
        <w:rPr>
          <w:rFonts w:cs="Arial"/>
        </w:rPr>
        <w:t xml:space="preserve">other </w:t>
      </w:r>
      <w:r w:rsidRPr="0015125B">
        <w:rPr>
          <w:rFonts w:cs="Arial"/>
        </w:rPr>
        <w:t>regions</w:t>
      </w:r>
      <w:r w:rsidR="00F12C95" w:rsidRPr="0015125B">
        <w:rPr>
          <w:rFonts w:cs="Arial"/>
        </w:rPr>
        <w:t xml:space="preserve">: </w:t>
      </w:r>
      <w:bookmarkStart w:id="28" w:name="_Toc64302805"/>
      <w:r w:rsidR="00FE4E0C" w:rsidRPr="00FE4E0C">
        <w:rPr>
          <w:rFonts w:cs="Arial"/>
        </w:rPr>
        <w:t>Barwon-</w:t>
      </w:r>
      <w:proofErr w:type="gramStart"/>
      <w:r w:rsidR="00FE4E0C" w:rsidRPr="00FE4E0C">
        <w:rPr>
          <w:rFonts w:cs="Arial"/>
        </w:rPr>
        <w:t>South West</w:t>
      </w:r>
      <w:proofErr w:type="gramEnd"/>
      <w:r w:rsidR="00FE4E0C" w:rsidRPr="00FE4E0C">
        <w:rPr>
          <w:rFonts w:cs="Arial"/>
        </w:rPr>
        <w:t xml:space="preserve"> (4.2%), Gippsland (5.9%), Goulburn-Ovens-Murray (4.4%)</w:t>
      </w:r>
      <w:r w:rsidR="00FE4E0C">
        <w:rPr>
          <w:rFonts w:cs="Arial"/>
        </w:rPr>
        <w:t xml:space="preserve"> and</w:t>
      </w:r>
      <w:r w:rsidR="00FE4E0C" w:rsidRPr="00FE4E0C">
        <w:rPr>
          <w:rFonts w:cs="Arial"/>
        </w:rPr>
        <w:t xml:space="preserve"> Loddon-Mallee (5.6%)</w:t>
      </w:r>
      <w:r w:rsidR="00FE4E0C">
        <w:rPr>
          <w:rFonts w:cs="Arial"/>
        </w:rPr>
        <w:t>.</w:t>
      </w:r>
    </w:p>
    <w:p w14:paraId="1D0ECDB9" w14:textId="6B3C4491" w:rsidR="00FB393C" w:rsidRPr="0015125B" w:rsidRDefault="00FB393C" w:rsidP="00221F54">
      <w:pPr>
        <w:pStyle w:val="DHHStablecaption"/>
        <w:rPr>
          <w:lang w:eastAsia="en-AU"/>
        </w:rPr>
      </w:pPr>
      <w:bookmarkStart w:id="29" w:name="_Toc206529490"/>
      <w:r w:rsidRPr="0015125B">
        <w:t xml:space="preserve">Table </w:t>
      </w:r>
      <w:r w:rsidRPr="0015125B">
        <w:rPr>
          <w:noProof/>
        </w:rPr>
        <w:fldChar w:fldCharType="begin"/>
      </w:r>
      <w:r w:rsidRPr="0015125B">
        <w:rPr>
          <w:noProof/>
        </w:rPr>
        <w:instrText xml:space="preserve"> SEQ Table \* ARABIC </w:instrText>
      </w:r>
      <w:r w:rsidRPr="0015125B">
        <w:rPr>
          <w:noProof/>
        </w:rPr>
        <w:fldChar w:fldCharType="separate"/>
      </w:r>
      <w:r w:rsidR="005141D1">
        <w:rPr>
          <w:noProof/>
        </w:rPr>
        <w:t>2</w:t>
      </w:r>
      <w:r w:rsidRPr="0015125B">
        <w:rPr>
          <w:noProof/>
        </w:rPr>
        <w:fldChar w:fldCharType="end"/>
      </w:r>
      <w:r w:rsidRPr="0015125B">
        <w:rPr>
          <w:lang w:val="en-US"/>
        </w:rPr>
        <w:t xml:space="preserve">: Median rents </w:t>
      </w:r>
      <w:r w:rsidRPr="0015125B">
        <w:t>for</w:t>
      </w:r>
      <w:r w:rsidRPr="0015125B">
        <w:rPr>
          <w:lang w:val="en-US"/>
        </w:rPr>
        <w:t xml:space="preserve">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15125B"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15125B" w:rsidRDefault="00FB393C" w:rsidP="00715805">
            <w:pPr>
              <w:pStyle w:val="DHHStablecolhead"/>
              <w:rPr>
                <w:rFonts w:cs="Arial"/>
              </w:rPr>
            </w:pPr>
            <w:r w:rsidRPr="0015125B">
              <w:rPr>
                <w:rFonts w:cs="Arial"/>
              </w:rPr>
              <w:t>Region</w:t>
            </w:r>
          </w:p>
        </w:tc>
        <w:tc>
          <w:tcPr>
            <w:tcW w:w="2239" w:type="dxa"/>
            <w:vAlign w:val="center"/>
          </w:tcPr>
          <w:p w14:paraId="2DF52CC9" w14:textId="77777777" w:rsidR="00FB393C" w:rsidRPr="0015125B" w:rsidRDefault="00FB393C" w:rsidP="00715805">
            <w:pPr>
              <w:pStyle w:val="DHHStablecolhead"/>
              <w:jc w:val="center"/>
              <w:rPr>
                <w:rFonts w:cs="Arial"/>
              </w:rPr>
            </w:pPr>
            <w:r w:rsidRPr="0015125B">
              <w:rPr>
                <w:rFonts w:cs="Arial"/>
              </w:rPr>
              <w:t>Median Rent</w:t>
            </w:r>
          </w:p>
        </w:tc>
        <w:tc>
          <w:tcPr>
            <w:tcW w:w="2342" w:type="dxa"/>
            <w:vAlign w:val="center"/>
          </w:tcPr>
          <w:p w14:paraId="31C3E427" w14:textId="77777777" w:rsidR="00FB393C" w:rsidRPr="0015125B" w:rsidRDefault="00FB393C" w:rsidP="00715805">
            <w:pPr>
              <w:pStyle w:val="DHHStablecolhead"/>
              <w:jc w:val="center"/>
              <w:rPr>
                <w:rFonts w:cs="Arial"/>
              </w:rPr>
            </w:pPr>
            <w:r w:rsidRPr="0015125B">
              <w:rPr>
                <w:rFonts w:cs="Arial"/>
              </w:rPr>
              <w:t>Quarterly Change*</w:t>
            </w:r>
          </w:p>
        </w:tc>
        <w:tc>
          <w:tcPr>
            <w:tcW w:w="2384" w:type="dxa"/>
            <w:vAlign w:val="center"/>
          </w:tcPr>
          <w:p w14:paraId="43146A6F" w14:textId="77777777" w:rsidR="00FB393C" w:rsidRPr="0015125B" w:rsidRDefault="00FB393C" w:rsidP="00715805">
            <w:pPr>
              <w:pStyle w:val="DHHStablecolhead"/>
              <w:jc w:val="center"/>
              <w:rPr>
                <w:rFonts w:cs="Arial"/>
              </w:rPr>
            </w:pPr>
            <w:r w:rsidRPr="0015125B">
              <w:rPr>
                <w:rFonts w:cs="Arial"/>
              </w:rPr>
              <w:t>Annual Change*</w:t>
            </w:r>
          </w:p>
        </w:tc>
      </w:tr>
      <w:tr w:rsidR="00E2233F" w:rsidRPr="0015125B" w14:paraId="4E28539F" w14:textId="77777777" w:rsidTr="001F6D35">
        <w:trPr>
          <w:trHeight w:hRule="exact" w:val="454"/>
        </w:trPr>
        <w:tc>
          <w:tcPr>
            <w:tcW w:w="9800" w:type="dxa"/>
            <w:gridSpan w:val="4"/>
            <w:vAlign w:val="center"/>
          </w:tcPr>
          <w:p w14:paraId="0FDA8B8D" w14:textId="04CF8010" w:rsidR="00E2233F" w:rsidRPr="0015125B" w:rsidRDefault="00E2233F" w:rsidP="00045C76">
            <w:pPr>
              <w:pStyle w:val="DHHStabletext"/>
              <w:spacing w:before="0" w:after="0"/>
              <w:rPr>
                <w:rFonts w:cs="Arial"/>
              </w:rPr>
            </w:pPr>
            <w:r w:rsidRPr="0015125B">
              <w:rPr>
                <w:rFonts w:cs="Arial"/>
                <w:b/>
                <w:bCs/>
              </w:rPr>
              <w:t>Metropolitan Melbourne</w:t>
            </w:r>
          </w:p>
        </w:tc>
      </w:tr>
      <w:tr w:rsidR="008B6F22" w:rsidRPr="0015125B" w14:paraId="646F82AF" w14:textId="77777777" w:rsidTr="008B6F22">
        <w:trPr>
          <w:trHeight w:hRule="exact" w:val="340"/>
        </w:trPr>
        <w:tc>
          <w:tcPr>
            <w:tcW w:w="2835" w:type="dxa"/>
            <w:vAlign w:val="center"/>
          </w:tcPr>
          <w:p w14:paraId="7C1CEBD3" w14:textId="64FD26C0" w:rsidR="008B6F22" w:rsidRPr="0015125B" w:rsidRDefault="008B6F22" w:rsidP="008B6F22">
            <w:pPr>
              <w:pStyle w:val="DHHStabletext"/>
              <w:spacing w:before="0" w:after="0"/>
              <w:rPr>
                <w:rFonts w:cs="Arial"/>
              </w:rPr>
            </w:pPr>
            <w:r w:rsidRPr="00D40155">
              <w:rPr>
                <w:rFonts w:cs="Arial"/>
              </w:rPr>
              <w:t>Inner Melbourne</w:t>
            </w:r>
          </w:p>
        </w:tc>
        <w:tc>
          <w:tcPr>
            <w:tcW w:w="2239" w:type="dxa"/>
            <w:vAlign w:val="center"/>
          </w:tcPr>
          <w:p w14:paraId="7C900186" w14:textId="0E30C800" w:rsidR="008B6F22" w:rsidRPr="0015125B" w:rsidRDefault="008B6F22" w:rsidP="008B6F22">
            <w:pPr>
              <w:pStyle w:val="DHHStabletext"/>
              <w:spacing w:before="0" w:after="0"/>
              <w:jc w:val="center"/>
              <w:rPr>
                <w:rFonts w:cs="Arial"/>
              </w:rPr>
            </w:pPr>
            <w:r w:rsidRPr="001B0B98">
              <w:t>$640</w:t>
            </w:r>
          </w:p>
        </w:tc>
        <w:tc>
          <w:tcPr>
            <w:tcW w:w="2342" w:type="dxa"/>
            <w:vAlign w:val="center"/>
          </w:tcPr>
          <w:p w14:paraId="3B9765E5" w14:textId="3062F315" w:rsidR="008B6F22" w:rsidRPr="0015125B" w:rsidRDefault="008B6F22" w:rsidP="008B6F22">
            <w:pPr>
              <w:pStyle w:val="DHHStabletext"/>
              <w:spacing w:before="0" w:after="0"/>
              <w:jc w:val="center"/>
              <w:rPr>
                <w:rFonts w:cs="Arial"/>
              </w:rPr>
            </w:pPr>
            <w:r w:rsidRPr="001B0B98">
              <w:t>-4.5%</w:t>
            </w:r>
          </w:p>
        </w:tc>
        <w:tc>
          <w:tcPr>
            <w:tcW w:w="2384" w:type="dxa"/>
            <w:vAlign w:val="center"/>
          </w:tcPr>
          <w:p w14:paraId="3A2CD18B" w14:textId="243CF0AC" w:rsidR="008B6F22" w:rsidRPr="0015125B" w:rsidRDefault="008B6F22" w:rsidP="008B6F22">
            <w:pPr>
              <w:pStyle w:val="DHHStabletext"/>
              <w:spacing w:before="0" w:after="0"/>
              <w:jc w:val="center"/>
              <w:rPr>
                <w:rFonts w:cs="Arial"/>
              </w:rPr>
            </w:pPr>
            <w:r w:rsidRPr="001B0B98">
              <w:t>3.2%</w:t>
            </w:r>
          </w:p>
        </w:tc>
      </w:tr>
      <w:tr w:rsidR="008B6F22" w:rsidRPr="0015125B" w14:paraId="2DCCCF46" w14:textId="77777777" w:rsidTr="008B6F22">
        <w:trPr>
          <w:trHeight w:hRule="exact" w:val="340"/>
        </w:trPr>
        <w:tc>
          <w:tcPr>
            <w:tcW w:w="2835" w:type="dxa"/>
            <w:vAlign w:val="center"/>
          </w:tcPr>
          <w:p w14:paraId="24F54E77" w14:textId="17D7781C" w:rsidR="008B6F22" w:rsidRPr="0015125B" w:rsidRDefault="008B6F22" w:rsidP="008B6F22">
            <w:pPr>
              <w:pStyle w:val="DHHStabletext"/>
              <w:spacing w:before="0" w:after="0"/>
              <w:rPr>
                <w:rFonts w:cs="Arial"/>
              </w:rPr>
            </w:pPr>
            <w:r w:rsidRPr="0015125B">
              <w:rPr>
                <w:rFonts w:cs="Arial"/>
              </w:rPr>
              <w:t>Inner Eastern Melbourne</w:t>
            </w:r>
          </w:p>
        </w:tc>
        <w:tc>
          <w:tcPr>
            <w:tcW w:w="2239" w:type="dxa"/>
            <w:vAlign w:val="center"/>
          </w:tcPr>
          <w:p w14:paraId="71CFEB5E" w14:textId="3029E888" w:rsidR="008B6F22" w:rsidRPr="0015125B" w:rsidRDefault="008B6F22" w:rsidP="008B6F22">
            <w:pPr>
              <w:pStyle w:val="DHHStabletext"/>
              <w:spacing w:before="0" w:after="0"/>
              <w:jc w:val="center"/>
              <w:rPr>
                <w:rFonts w:cs="Arial"/>
              </w:rPr>
            </w:pPr>
            <w:r w:rsidRPr="001B0B98">
              <w:t>$650</w:t>
            </w:r>
          </w:p>
        </w:tc>
        <w:tc>
          <w:tcPr>
            <w:tcW w:w="2342" w:type="dxa"/>
            <w:vAlign w:val="center"/>
          </w:tcPr>
          <w:p w14:paraId="50856192" w14:textId="3ACF9F74" w:rsidR="008B6F22" w:rsidRPr="0015125B" w:rsidRDefault="008B6F22" w:rsidP="008B6F22">
            <w:pPr>
              <w:pStyle w:val="DHHStabletext"/>
              <w:spacing w:before="0" w:after="0"/>
              <w:jc w:val="center"/>
              <w:rPr>
                <w:rFonts w:cs="Arial"/>
              </w:rPr>
            </w:pPr>
            <w:r w:rsidRPr="001B0B98">
              <w:t>1.6%</w:t>
            </w:r>
          </w:p>
        </w:tc>
        <w:tc>
          <w:tcPr>
            <w:tcW w:w="2384" w:type="dxa"/>
            <w:vAlign w:val="center"/>
          </w:tcPr>
          <w:p w14:paraId="27FCF196" w14:textId="0540386D" w:rsidR="008B6F22" w:rsidRPr="0015125B" w:rsidRDefault="008B6F22" w:rsidP="008B6F22">
            <w:pPr>
              <w:pStyle w:val="DHHStabletext"/>
              <w:spacing w:before="0" w:after="0"/>
              <w:jc w:val="center"/>
              <w:rPr>
                <w:rFonts w:cs="Arial"/>
              </w:rPr>
            </w:pPr>
            <w:r w:rsidRPr="001B0B98">
              <w:t>4.0%</w:t>
            </w:r>
          </w:p>
        </w:tc>
      </w:tr>
      <w:tr w:rsidR="008B6F22" w:rsidRPr="0015125B" w14:paraId="4E04003E" w14:textId="77777777" w:rsidTr="008B6F22">
        <w:trPr>
          <w:trHeight w:hRule="exact" w:val="340"/>
        </w:trPr>
        <w:tc>
          <w:tcPr>
            <w:tcW w:w="2835" w:type="dxa"/>
            <w:vAlign w:val="center"/>
          </w:tcPr>
          <w:p w14:paraId="25388AB8" w14:textId="0BF43430" w:rsidR="008B6F22" w:rsidRPr="0015125B" w:rsidRDefault="008B6F22" w:rsidP="008B6F22">
            <w:pPr>
              <w:pStyle w:val="DHHStabletext"/>
              <w:spacing w:before="0" w:after="0"/>
              <w:rPr>
                <w:rFonts w:cs="Arial"/>
              </w:rPr>
            </w:pPr>
            <w:r w:rsidRPr="0015125B">
              <w:rPr>
                <w:rFonts w:cs="Arial"/>
              </w:rPr>
              <w:t>Southern Melbourne</w:t>
            </w:r>
          </w:p>
        </w:tc>
        <w:tc>
          <w:tcPr>
            <w:tcW w:w="2239" w:type="dxa"/>
            <w:vAlign w:val="center"/>
          </w:tcPr>
          <w:p w14:paraId="052E89F7" w14:textId="120126BF" w:rsidR="008B6F22" w:rsidRPr="0015125B" w:rsidRDefault="008B6F22" w:rsidP="008B6F22">
            <w:pPr>
              <w:pStyle w:val="DHHStabletext"/>
              <w:spacing w:before="0" w:after="0"/>
              <w:jc w:val="center"/>
              <w:rPr>
                <w:rFonts w:cs="Arial"/>
              </w:rPr>
            </w:pPr>
            <w:r w:rsidRPr="001B0B98">
              <w:t>$650</w:t>
            </w:r>
          </w:p>
        </w:tc>
        <w:tc>
          <w:tcPr>
            <w:tcW w:w="2342" w:type="dxa"/>
            <w:vAlign w:val="center"/>
          </w:tcPr>
          <w:p w14:paraId="656F8964" w14:textId="709C781A" w:rsidR="008B6F22" w:rsidRPr="0015125B" w:rsidRDefault="008B6F22" w:rsidP="008B6F22">
            <w:pPr>
              <w:pStyle w:val="DHHStabletext"/>
              <w:spacing w:before="0" w:after="0"/>
              <w:jc w:val="center"/>
              <w:rPr>
                <w:rFonts w:cs="Arial"/>
              </w:rPr>
            </w:pPr>
            <w:r w:rsidRPr="001B0B98">
              <w:t>0.0%</w:t>
            </w:r>
          </w:p>
        </w:tc>
        <w:tc>
          <w:tcPr>
            <w:tcW w:w="2384" w:type="dxa"/>
            <w:vAlign w:val="center"/>
          </w:tcPr>
          <w:p w14:paraId="02F6B82B" w14:textId="6851CB4A" w:rsidR="008B6F22" w:rsidRPr="0015125B" w:rsidRDefault="008B6F22" w:rsidP="008B6F22">
            <w:pPr>
              <w:pStyle w:val="DHHStabletext"/>
              <w:spacing w:before="0" w:after="0"/>
              <w:jc w:val="center"/>
              <w:rPr>
                <w:rFonts w:cs="Arial"/>
              </w:rPr>
            </w:pPr>
            <w:r w:rsidRPr="001B0B98">
              <w:t>6.6%</w:t>
            </w:r>
          </w:p>
        </w:tc>
      </w:tr>
      <w:tr w:rsidR="008B6F22" w:rsidRPr="0015125B" w14:paraId="3A37A957" w14:textId="77777777" w:rsidTr="008B6F22">
        <w:trPr>
          <w:trHeight w:hRule="exact" w:val="340"/>
        </w:trPr>
        <w:tc>
          <w:tcPr>
            <w:tcW w:w="2835" w:type="dxa"/>
            <w:vAlign w:val="center"/>
          </w:tcPr>
          <w:p w14:paraId="0A8A3454" w14:textId="09D28A80" w:rsidR="008B6F22" w:rsidRPr="0015125B" w:rsidRDefault="008B6F22" w:rsidP="008B6F22">
            <w:pPr>
              <w:pStyle w:val="DHHStabletext"/>
              <w:spacing w:before="0" w:after="0"/>
              <w:rPr>
                <w:rFonts w:cs="Arial"/>
              </w:rPr>
            </w:pPr>
            <w:r w:rsidRPr="0015125B">
              <w:rPr>
                <w:rFonts w:cs="Arial"/>
              </w:rPr>
              <w:t>Western Melbourne</w:t>
            </w:r>
          </w:p>
        </w:tc>
        <w:tc>
          <w:tcPr>
            <w:tcW w:w="2239" w:type="dxa"/>
            <w:vAlign w:val="center"/>
          </w:tcPr>
          <w:p w14:paraId="730630E9" w14:textId="450D0A47" w:rsidR="008B6F22" w:rsidRPr="0015125B" w:rsidRDefault="008B6F22" w:rsidP="008B6F22">
            <w:pPr>
              <w:pStyle w:val="DHHStabletext"/>
              <w:spacing w:before="0" w:after="0"/>
              <w:jc w:val="center"/>
              <w:rPr>
                <w:rFonts w:cs="Arial"/>
              </w:rPr>
            </w:pPr>
            <w:r w:rsidRPr="001B0B98">
              <w:t>$500</w:t>
            </w:r>
          </w:p>
        </w:tc>
        <w:tc>
          <w:tcPr>
            <w:tcW w:w="2342" w:type="dxa"/>
            <w:vAlign w:val="center"/>
          </w:tcPr>
          <w:p w14:paraId="4F8F55E7" w14:textId="3D95331E" w:rsidR="008B6F22" w:rsidRPr="0015125B" w:rsidRDefault="008B6F22" w:rsidP="008B6F22">
            <w:pPr>
              <w:pStyle w:val="DHHStabletext"/>
              <w:spacing w:before="0" w:after="0"/>
              <w:jc w:val="center"/>
              <w:rPr>
                <w:rFonts w:cs="Arial"/>
              </w:rPr>
            </w:pPr>
            <w:r w:rsidRPr="001B0B98">
              <w:t>0.0%</w:t>
            </w:r>
          </w:p>
        </w:tc>
        <w:tc>
          <w:tcPr>
            <w:tcW w:w="2384" w:type="dxa"/>
            <w:vAlign w:val="center"/>
          </w:tcPr>
          <w:p w14:paraId="48DF511D" w14:textId="115AC6F2" w:rsidR="008B6F22" w:rsidRPr="0015125B" w:rsidRDefault="008B6F22" w:rsidP="008B6F22">
            <w:pPr>
              <w:pStyle w:val="DHHStabletext"/>
              <w:spacing w:before="0" w:after="0"/>
              <w:jc w:val="center"/>
              <w:rPr>
                <w:rFonts w:cs="Arial"/>
              </w:rPr>
            </w:pPr>
            <w:r w:rsidRPr="001B0B98">
              <w:t>0.0%</w:t>
            </w:r>
          </w:p>
        </w:tc>
      </w:tr>
      <w:tr w:rsidR="008B6F22" w:rsidRPr="0015125B" w14:paraId="6C45C36F" w14:textId="77777777" w:rsidTr="008B6F22">
        <w:trPr>
          <w:trHeight w:hRule="exact" w:val="340"/>
        </w:trPr>
        <w:tc>
          <w:tcPr>
            <w:tcW w:w="2835" w:type="dxa"/>
            <w:vAlign w:val="center"/>
          </w:tcPr>
          <w:p w14:paraId="0468465A" w14:textId="28A50D11" w:rsidR="008B6F22" w:rsidRPr="0015125B" w:rsidRDefault="008B6F22" w:rsidP="008B6F22">
            <w:pPr>
              <w:pStyle w:val="DHHStabletext"/>
              <w:spacing w:before="0" w:after="0"/>
              <w:rPr>
                <w:rFonts w:cs="Arial"/>
              </w:rPr>
            </w:pPr>
            <w:proofErr w:type="gramStart"/>
            <w:r w:rsidRPr="0015125B">
              <w:rPr>
                <w:rFonts w:cs="Arial"/>
              </w:rPr>
              <w:t>North Western</w:t>
            </w:r>
            <w:proofErr w:type="gramEnd"/>
            <w:r w:rsidRPr="0015125B">
              <w:rPr>
                <w:rFonts w:cs="Arial"/>
              </w:rPr>
              <w:t xml:space="preserve"> Melbourne</w:t>
            </w:r>
          </w:p>
        </w:tc>
        <w:tc>
          <w:tcPr>
            <w:tcW w:w="2239" w:type="dxa"/>
            <w:vAlign w:val="center"/>
          </w:tcPr>
          <w:p w14:paraId="2F5F92B5" w14:textId="22D732E7" w:rsidR="008B6F22" w:rsidRPr="0015125B" w:rsidRDefault="008B6F22" w:rsidP="008B6F22">
            <w:pPr>
              <w:pStyle w:val="DHHStabletext"/>
              <w:spacing w:before="0" w:after="0"/>
              <w:jc w:val="center"/>
              <w:rPr>
                <w:rFonts w:cs="Arial"/>
              </w:rPr>
            </w:pPr>
            <w:r w:rsidRPr="001B0B98">
              <w:t>$540</w:t>
            </w:r>
          </w:p>
        </w:tc>
        <w:tc>
          <w:tcPr>
            <w:tcW w:w="2342" w:type="dxa"/>
            <w:vAlign w:val="center"/>
          </w:tcPr>
          <w:p w14:paraId="008C0373" w14:textId="0C40ABB3" w:rsidR="008B6F22" w:rsidRPr="0015125B" w:rsidRDefault="008B6F22" w:rsidP="008B6F22">
            <w:pPr>
              <w:pStyle w:val="DHHStabletext"/>
              <w:spacing w:before="0" w:after="0"/>
              <w:jc w:val="center"/>
              <w:rPr>
                <w:rFonts w:cs="Arial"/>
              </w:rPr>
            </w:pPr>
            <w:r w:rsidRPr="001B0B98">
              <w:t>-1.8%</w:t>
            </w:r>
          </w:p>
        </w:tc>
        <w:tc>
          <w:tcPr>
            <w:tcW w:w="2384" w:type="dxa"/>
            <w:vAlign w:val="center"/>
          </w:tcPr>
          <w:p w14:paraId="166CF027" w14:textId="4A4AE1AE" w:rsidR="008B6F22" w:rsidRPr="0015125B" w:rsidRDefault="008B6F22" w:rsidP="008B6F22">
            <w:pPr>
              <w:pStyle w:val="DHHStabletext"/>
              <w:spacing w:before="0" w:after="0"/>
              <w:jc w:val="center"/>
              <w:rPr>
                <w:rFonts w:cs="Arial"/>
              </w:rPr>
            </w:pPr>
            <w:r w:rsidRPr="001B0B98">
              <w:t>1.9%</w:t>
            </w:r>
          </w:p>
        </w:tc>
      </w:tr>
      <w:tr w:rsidR="008B6F22" w:rsidRPr="0015125B" w14:paraId="63805245" w14:textId="77777777" w:rsidTr="008B6F22">
        <w:trPr>
          <w:trHeight w:hRule="exact" w:val="340"/>
        </w:trPr>
        <w:tc>
          <w:tcPr>
            <w:tcW w:w="2835" w:type="dxa"/>
            <w:vAlign w:val="center"/>
          </w:tcPr>
          <w:p w14:paraId="4B6778AA" w14:textId="7AE3B600" w:rsidR="008B6F22" w:rsidRPr="0015125B" w:rsidRDefault="008B6F22" w:rsidP="008B6F22">
            <w:pPr>
              <w:pStyle w:val="DHHStabletext"/>
              <w:spacing w:before="0" w:after="0"/>
              <w:rPr>
                <w:rFonts w:cs="Arial"/>
              </w:rPr>
            </w:pPr>
            <w:proofErr w:type="gramStart"/>
            <w:r w:rsidRPr="0015125B">
              <w:rPr>
                <w:rFonts w:cs="Arial"/>
              </w:rPr>
              <w:t>North Eastern</w:t>
            </w:r>
            <w:proofErr w:type="gramEnd"/>
            <w:r w:rsidRPr="0015125B">
              <w:rPr>
                <w:rFonts w:cs="Arial"/>
              </w:rPr>
              <w:t xml:space="preserve"> Melbourne</w:t>
            </w:r>
          </w:p>
        </w:tc>
        <w:tc>
          <w:tcPr>
            <w:tcW w:w="2239" w:type="dxa"/>
            <w:vAlign w:val="center"/>
          </w:tcPr>
          <w:p w14:paraId="5B8CF33D" w14:textId="3A543163" w:rsidR="008B6F22" w:rsidRPr="0015125B" w:rsidRDefault="008B6F22" w:rsidP="008B6F22">
            <w:pPr>
              <w:pStyle w:val="DHHStabletext"/>
              <w:spacing w:before="0" w:after="0"/>
              <w:jc w:val="center"/>
              <w:rPr>
                <w:rFonts w:cs="Arial"/>
              </w:rPr>
            </w:pPr>
            <w:r w:rsidRPr="001B0B98">
              <w:t>$550</w:t>
            </w:r>
          </w:p>
        </w:tc>
        <w:tc>
          <w:tcPr>
            <w:tcW w:w="2342" w:type="dxa"/>
            <w:vAlign w:val="center"/>
          </w:tcPr>
          <w:p w14:paraId="495C5110" w14:textId="142B149F" w:rsidR="008B6F22" w:rsidRPr="0015125B" w:rsidRDefault="008B6F22" w:rsidP="008B6F22">
            <w:pPr>
              <w:pStyle w:val="DHHStabletext"/>
              <w:spacing w:before="0" w:after="0"/>
              <w:jc w:val="center"/>
              <w:rPr>
                <w:rFonts w:cs="Arial"/>
              </w:rPr>
            </w:pPr>
            <w:r w:rsidRPr="001B0B98">
              <w:t>0.0%</w:t>
            </w:r>
          </w:p>
        </w:tc>
        <w:tc>
          <w:tcPr>
            <w:tcW w:w="2384" w:type="dxa"/>
            <w:vAlign w:val="center"/>
          </w:tcPr>
          <w:p w14:paraId="759EADD9" w14:textId="757CB7FD" w:rsidR="008B6F22" w:rsidRPr="0015125B" w:rsidRDefault="008B6F22" w:rsidP="008B6F22">
            <w:pPr>
              <w:pStyle w:val="DHHStabletext"/>
              <w:spacing w:before="0" w:after="0"/>
              <w:jc w:val="center"/>
              <w:rPr>
                <w:rFonts w:cs="Arial"/>
              </w:rPr>
            </w:pPr>
            <w:r w:rsidRPr="001B0B98">
              <w:t>3.8%</w:t>
            </w:r>
          </w:p>
        </w:tc>
      </w:tr>
      <w:tr w:rsidR="008B6F22" w:rsidRPr="0015125B" w14:paraId="19ED25A3" w14:textId="77777777" w:rsidTr="008B6F22">
        <w:trPr>
          <w:trHeight w:hRule="exact" w:val="340"/>
        </w:trPr>
        <w:tc>
          <w:tcPr>
            <w:tcW w:w="2835" w:type="dxa"/>
            <w:vAlign w:val="center"/>
          </w:tcPr>
          <w:p w14:paraId="4CE10565" w14:textId="47A52914" w:rsidR="008B6F22" w:rsidRPr="0015125B" w:rsidRDefault="008B6F22" w:rsidP="008B6F22">
            <w:pPr>
              <w:pStyle w:val="DHHStabletext"/>
              <w:spacing w:before="0" w:after="0"/>
              <w:rPr>
                <w:rFonts w:cs="Arial"/>
              </w:rPr>
            </w:pPr>
            <w:r w:rsidRPr="0015125B">
              <w:rPr>
                <w:rFonts w:cs="Arial"/>
              </w:rPr>
              <w:t>Outer Eastern Melbourne</w:t>
            </w:r>
          </w:p>
        </w:tc>
        <w:tc>
          <w:tcPr>
            <w:tcW w:w="2239" w:type="dxa"/>
            <w:vAlign w:val="center"/>
          </w:tcPr>
          <w:p w14:paraId="6F98D5D8" w14:textId="6683B902" w:rsidR="008B6F22" w:rsidRPr="0015125B" w:rsidRDefault="008B6F22" w:rsidP="008B6F22">
            <w:pPr>
              <w:pStyle w:val="DHHStabletext"/>
              <w:spacing w:before="0" w:after="0"/>
              <w:jc w:val="center"/>
              <w:rPr>
                <w:rFonts w:cs="Arial"/>
              </w:rPr>
            </w:pPr>
            <w:r w:rsidRPr="001B0B98">
              <w:t>$600</w:t>
            </w:r>
          </w:p>
        </w:tc>
        <w:tc>
          <w:tcPr>
            <w:tcW w:w="2342" w:type="dxa"/>
            <w:vAlign w:val="center"/>
          </w:tcPr>
          <w:p w14:paraId="5550BDB9" w14:textId="277D309E" w:rsidR="008B6F22" w:rsidRPr="0015125B" w:rsidRDefault="008B6F22" w:rsidP="008B6F22">
            <w:pPr>
              <w:pStyle w:val="DHHStabletext"/>
              <w:spacing w:before="0" w:after="0"/>
              <w:jc w:val="center"/>
              <w:rPr>
                <w:rFonts w:cs="Arial"/>
              </w:rPr>
            </w:pPr>
            <w:r w:rsidRPr="001B0B98">
              <w:t>3.4%</w:t>
            </w:r>
          </w:p>
        </w:tc>
        <w:tc>
          <w:tcPr>
            <w:tcW w:w="2384" w:type="dxa"/>
            <w:vAlign w:val="center"/>
          </w:tcPr>
          <w:p w14:paraId="158B3E99" w14:textId="1BCA4E44" w:rsidR="008B6F22" w:rsidRPr="0015125B" w:rsidRDefault="008B6F22" w:rsidP="008B6F22">
            <w:pPr>
              <w:pStyle w:val="DHHStabletext"/>
              <w:spacing w:before="0" w:after="0"/>
              <w:jc w:val="center"/>
              <w:rPr>
                <w:rFonts w:cs="Arial"/>
              </w:rPr>
            </w:pPr>
            <w:r w:rsidRPr="001B0B98">
              <w:t>7.1%</w:t>
            </w:r>
          </w:p>
        </w:tc>
      </w:tr>
      <w:tr w:rsidR="008B6F22" w:rsidRPr="0015125B" w14:paraId="02332AAC" w14:textId="77777777" w:rsidTr="008B6F22">
        <w:trPr>
          <w:trHeight w:hRule="exact" w:val="340"/>
        </w:trPr>
        <w:tc>
          <w:tcPr>
            <w:tcW w:w="2835" w:type="dxa"/>
            <w:vAlign w:val="center"/>
          </w:tcPr>
          <w:p w14:paraId="39C99E94" w14:textId="36EA0478" w:rsidR="008B6F22" w:rsidRPr="0015125B" w:rsidRDefault="008B6F22" w:rsidP="008B6F22">
            <w:pPr>
              <w:pStyle w:val="DHHStabletext"/>
              <w:spacing w:before="0" w:after="0"/>
              <w:rPr>
                <w:rFonts w:cs="Arial"/>
              </w:rPr>
            </w:pPr>
            <w:proofErr w:type="gramStart"/>
            <w:r w:rsidRPr="0015125B">
              <w:rPr>
                <w:rFonts w:cs="Arial"/>
              </w:rPr>
              <w:t>South Eastern</w:t>
            </w:r>
            <w:proofErr w:type="gramEnd"/>
            <w:r w:rsidRPr="0015125B">
              <w:rPr>
                <w:rFonts w:cs="Arial"/>
              </w:rPr>
              <w:t xml:space="preserve"> Melbourne</w:t>
            </w:r>
          </w:p>
        </w:tc>
        <w:tc>
          <w:tcPr>
            <w:tcW w:w="2239" w:type="dxa"/>
            <w:vAlign w:val="center"/>
          </w:tcPr>
          <w:p w14:paraId="06D56EBB" w14:textId="37BDE77A" w:rsidR="008B6F22" w:rsidRPr="0015125B" w:rsidRDefault="008B6F22" w:rsidP="008B6F22">
            <w:pPr>
              <w:pStyle w:val="DHHStabletext"/>
              <w:spacing w:before="0" w:after="0"/>
              <w:jc w:val="center"/>
              <w:rPr>
                <w:rFonts w:cs="Arial"/>
              </w:rPr>
            </w:pPr>
            <w:r w:rsidRPr="001B0B98">
              <w:t>$565</w:t>
            </w:r>
          </w:p>
        </w:tc>
        <w:tc>
          <w:tcPr>
            <w:tcW w:w="2342" w:type="dxa"/>
            <w:vAlign w:val="center"/>
          </w:tcPr>
          <w:p w14:paraId="4505C30A" w14:textId="666F7FEA" w:rsidR="008B6F22" w:rsidRPr="0015125B" w:rsidRDefault="008B6F22" w:rsidP="008B6F22">
            <w:pPr>
              <w:pStyle w:val="DHHStabletext"/>
              <w:spacing w:before="0" w:after="0"/>
              <w:jc w:val="center"/>
              <w:rPr>
                <w:rFonts w:cs="Arial"/>
              </w:rPr>
            </w:pPr>
            <w:r w:rsidRPr="001B0B98">
              <w:t>0.9%</w:t>
            </w:r>
          </w:p>
        </w:tc>
        <w:tc>
          <w:tcPr>
            <w:tcW w:w="2384" w:type="dxa"/>
            <w:vAlign w:val="center"/>
          </w:tcPr>
          <w:p w14:paraId="09183EF0" w14:textId="1D506DF0" w:rsidR="008B6F22" w:rsidRPr="0015125B" w:rsidRDefault="008B6F22" w:rsidP="008B6F22">
            <w:pPr>
              <w:pStyle w:val="DHHStabletext"/>
              <w:spacing w:before="0" w:after="0"/>
              <w:jc w:val="center"/>
              <w:rPr>
                <w:rFonts w:cs="Arial"/>
              </w:rPr>
            </w:pPr>
            <w:r w:rsidRPr="001B0B98">
              <w:t>2.7%</w:t>
            </w:r>
          </w:p>
        </w:tc>
      </w:tr>
      <w:tr w:rsidR="008B6F22" w:rsidRPr="0015125B" w14:paraId="5A84EE74" w14:textId="77777777" w:rsidTr="008B6F22">
        <w:trPr>
          <w:trHeight w:hRule="exact" w:val="340"/>
        </w:trPr>
        <w:tc>
          <w:tcPr>
            <w:tcW w:w="2835" w:type="dxa"/>
            <w:vAlign w:val="center"/>
          </w:tcPr>
          <w:p w14:paraId="7FF8C5C6" w14:textId="38D41482" w:rsidR="008B6F22" w:rsidRPr="0015125B" w:rsidRDefault="008B6F22" w:rsidP="008B6F22">
            <w:pPr>
              <w:pStyle w:val="DHHStabletext"/>
              <w:spacing w:before="0" w:after="0"/>
              <w:rPr>
                <w:rFonts w:cs="Arial"/>
              </w:rPr>
            </w:pPr>
            <w:r w:rsidRPr="0015125B">
              <w:rPr>
                <w:rFonts w:cs="Arial"/>
              </w:rPr>
              <w:t>Mornington Peninsula</w:t>
            </w:r>
          </w:p>
        </w:tc>
        <w:tc>
          <w:tcPr>
            <w:tcW w:w="2239" w:type="dxa"/>
            <w:vAlign w:val="center"/>
          </w:tcPr>
          <w:p w14:paraId="05C82D1B" w14:textId="6FB3DFA3" w:rsidR="008B6F22" w:rsidRPr="0015125B" w:rsidRDefault="008B6F22" w:rsidP="008B6F22">
            <w:pPr>
              <w:pStyle w:val="DHHStabletext"/>
              <w:spacing w:before="0" w:after="0"/>
              <w:jc w:val="center"/>
              <w:rPr>
                <w:rFonts w:cs="Arial"/>
              </w:rPr>
            </w:pPr>
            <w:r w:rsidRPr="001B0B98">
              <w:t>$575</w:t>
            </w:r>
          </w:p>
        </w:tc>
        <w:tc>
          <w:tcPr>
            <w:tcW w:w="2342" w:type="dxa"/>
            <w:vAlign w:val="center"/>
          </w:tcPr>
          <w:p w14:paraId="6B7705B3" w14:textId="6747A49D" w:rsidR="008B6F22" w:rsidRPr="0015125B" w:rsidRDefault="008B6F22" w:rsidP="008B6F22">
            <w:pPr>
              <w:pStyle w:val="DHHStabletext"/>
              <w:spacing w:before="0" w:after="0"/>
              <w:jc w:val="center"/>
              <w:rPr>
                <w:rFonts w:cs="Arial"/>
              </w:rPr>
            </w:pPr>
            <w:r w:rsidRPr="001B0B98">
              <w:t>0.9%</w:t>
            </w:r>
          </w:p>
        </w:tc>
        <w:tc>
          <w:tcPr>
            <w:tcW w:w="2384" w:type="dxa"/>
            <w:vAlign w:val="center"/>
          </w:tcPr>
          <w:p w14:paraId="50229A43" w14:textId="36B69301" w:rsidR="008B6F22" w:rsidRPr="0015125B" w:rsidRDefault="008B6F22" w:rsidP="008B6F22">
            <w:pPr>
              <w:pStyle w:val="DHHStabletext"/>
              <w:spacing w:before="0" w:after="0"/>
              <w:jc w:val="center"/>
              <w:rPr>
                <w:rFonts w:cs="Arial"/>
              </w:rPr>
            </w:pPr>
            <w:r w:rsidRPr="001B0B98">
              <w:t>4.5%</w:t>
            </w:r>
          </w:p>
        </w:tc>
      </w:tr>
      <w:tr w:rsidR="008D1AA2" w:rsidRPr="0015125B" w14:paraId="1A50B348" w14:textId="77777777" w:rsidTr="001F6D35">
        <w:trPr>
          <w:trHeight w:hRule="exact" w:val="454"/>
        </w:trPr>
        <w:tc>
          <w:tcPr>
            <w:tcW w:w="9800" w:type="dxa"/>
            <w:gridSpan w:val="4"/>
            <w:vAlign w:val="center"/>
          </w:tcPr>
          <w:p w14:paraId="09443FD0" w14:textId="66C3429A" w:rsidR="008D1AA2" w:rsidRPr="0015125B" w:rsidRDefault="008D1AA2" w:rsidP="00045C76">
            <w:pPr>
              <w:pStyle w:val="DHHStabletext"/>
              <w:spacing w:before="0" w:after="0"/>
              <w:rPr>
                <w:rFonts w:cs="Arial"/>
                <w:b/>
              </w:rPr>
            </w:pPr>
            <w:r w:rsidRPr="0015125B">
              <w:rPr>
                <w:rFonts w:cs="Arial"/>
                <w:b/>
              </w:rPr>
              <w:t>Regional Victoria</w:t>
            </w:r>
          </w:p>
        </w:tc>
      </w:tr>
      <w:tr w:rsidR="008B6F22" w:rsidRPr="0015125B" w14:paraId="3EB973B2" w14:textId="77777777" w:rsidTr="008B6F22">
        <w:trPr>
          <w:trHeight w:hRule="exact" w:val="340"/>
        </w:trPr>
        <w:tc>
          <w:tcPr>
            <w:tcW w:w="2835" w:type="dxa"/>
            <w:vAlign w:val="center"/>
          </w:tcPr>
          <w:p w14:paraId="24FA84C9" w14:textId="02417ED0" w:rsidR="008B6F22" w:rsidRPr="0015125B" w:rsidRDefault="008B6F22" w:rsidP="008B6F22">
            <w:pPr>
              <w:pStyle w:val="DHHStabletext"/>
              <w:spacing w:before="0" w:after="0"/>
              <w:rPr>
                <w:rFonts w:cs="Arial"/>
              </w:rPr>
            </w:pPr>
            <w:r w:rsidRPr="0015125B">
              <w:rPr>
                <w:rFonts w:cs="Arial"/>
              </w:rPr>
              <w:t>Barwon</w:t>
            </w:r>
            <w:r>
              <w:rPr>
                <w:rFonts w:ascii="Cambria Math" w:hAnsi="Cambria Math" w:cs="Cambria Math"/>
              </w:rPr>
              <w:t>‑</w:t>
            </w:r>
            <w:proofErr w:type="gramStart"/>
            <w:r w:rsidRPr="0015125B">
              <w:rPr>
                <w:rFonts w:cs="Arial"/>
              </w:rPr>
              <w:t>South West</w:t>
            </w:r>
            <w:proofErr w:type="gramEnd"/>
          </w:p>
        </w:tc>
        <w:tc>
          <w:tcPr>
            <w:tcW w:w="2239" w:type="dxa"/>
            <w:vAlign w:val="center"/>
          </w:tcPr>
          <w:p w14:paraId="39C4CC44" w14:textId="18570487" w:rsidR="008B6F22" w:rsidRPr="0015125B" w:rsidRDefault="008B6F22" w:rsidP="008B6F22">
            <w:pPr>
              <w:pStyle w:val="DHHStabletext"/>
              <w:spacing w:before="0" w:after="0"/>
              <w:jc w:val="center"/>
              <w:rPr>
                <w:rFonts w:cs="Arial"/>
              </w:rPr>
            </w:pPr>
            <w:r w:rsidRPr="00981CB6">
              <w:t>$500</w:t>
            </w:r>
          </w:p>
        </w:tc>
        <w:tc>
          <w:tcPr>
            <w:tcW w:w="2342" w:type="dxa"/>
            <w:vAlign w:val="center"/>
          </w:tcPr>
          <w:p w14:paraId="4DDD1DDA" w14:textId="2FDC780D" w:rsidR="008B6F22" w:rsidRPr="0015125B" w:rsidRDefault="008B6F22" w:rsidP="008B6F22">
            <w:pPr>
              <w:pStyle w:val="DHHStabletext"/>
              <w:spacing w:before="0" w:after="0"/>
              <w:jc w:val="center"/>
              <w:rPr>
                <w:rFonts w:cs="Arial"/>
              </w:rPr>
            </w:pPr>
            <w:r w:rsidRPr="00981CB6">
              <w:t>0.0%</w:t>
            </w:r>
          </w:p>
        </w:tc>
        <w:tc>
          <w:tcPr>
            <w:tcW w:w="2384" w:type="dxa"/>
            <w:vAlign w:val="center"/>
          </w:tcPr>
          <w:p w14:paraId="36CF032C" w14:textId="7EE7C33C" w:rsidR="008B6F22" w:rsidRPr="0015125B" w:rsidRDefault="008B6F22" w:rsidP="008B6F22">
            <w:pPr>
              <w:pStyle w:val="DHHStabletext"/>
              <w:spacing w:before="0" w:after="0"/>
              <w:jc w:val="center"/>
              <w:rPr>
                <w:rFonts w:cs="Arial"/>
              </w:rPr>
            </w:pPr>
            <w:r w:rsidRPr="00981CB6">
              <w:t>4.2%</w:t>
            </w:r>
          </w:p>
        </w:tc>
      </w:tr>
      <w:tr w:rsidR="008B6F22" w:rsidRPr="0015125B" w14:paraId="6FA54A9E" w14:textId="77777777" w:rsidTr="008B6F22">
        <w:trPr>
          <w:trHeight w:hRule="exact" w:val="340"/>
        </w:trPr>
        <w:tc>
          <w:tcPr>
            <w:tcW w:w="2835" w:type="dxa"/>
            <w:vAlign w:val="center"/>
          </w:tcPr>
          <w:p w14:paraId="6B983CCB" w14:textId="13D92265" w:rsidR="008B6F22" w:rsidRPr="0015125B" w:rsidRDefault="008B6F22" w:rsidP="008B6F22">
            <w:pPr>
              <w:pStyle w:val="DHHStabletext"/>
              <w:spacing w:before="0" w:after="0"/>
              <w:rPr>
                <w:rFonts w:cs="Arial"/>
              </w:rPr>
            </w:pPr>
            <w:r w:rsidRPr="0015125B">
              <w:rPr>
                <w:rFonts w:cs="Arial"/>
              </w:rPr>
              <w:t>Gippsland</w:t>
            </w:r>
          </w:p>
        </w:tc>
        <w:tc>
          <w:tcPr>
            <w:tcW w:w="2239" w:type="dxa"/>
            <w:vAlign w:val="center"/>
          </w:tcPr>
          <w:p w14:paraId="4A611C60" w14:textId="7325C1E1" w:rsidR="008B6F22" w:rsidRPr="0015125B" w:rsidRDefault="008B6F22" w:rsidP="008B6F22">
            <w:pPr>
              <w:pStyle w:val="DHHStabletext"/>
              <w:spacing w:before="0" w:after="0"/>
              <w:jc w:val="center"/>
              <w:rPr>
                <w:rFonts w:cs="Arial"/>
              </w:rPr>
            </w:pPr>
            <w:r w:rsidRPr="00981CB6">
              <w:t>$450</w:t>
            </w:r>
          </w:p>
        </w:tc>
        <w:tc>
          <w:tcPr>
            <w:tcW w:w="2342" w:type="dxa"/>
            <w:vAlign w:val="center"/>
          </w:tcPr>
          <w:p w14:paraId="0A8A669F" w14:textId="2D504318" w:rsidR="008B6F22" w:rsidRPr="0015125B" w:rsidRDefault="008B6F22" w:rsidP="008B6F22">
            <w:pPr>
              <w:pStyle w:val="DHHStabletext"/>
              <w:spacing w:before="0" w:after="0"/>
              <w:jc w:val="center"/>
              <w:rPr>
                <w:rFonts w:cs="Arial"/>
              </w:rPr>
            </w:pPr>
            <w:r w:rsidRPr="00981CB6">
              <w:t>0.0%</w:t>
            </w:r>
          </w:p>
        </w:tc>
        <w:tc>
          <w:tcPr>
            <w:tcW w:w="2384" w:type="dxa"/>
            <w:vAlign w:val="center"/>
          </w:tcPr>
          <w:p w14:paraId="7A8F89C5" w14:textId="3374E545" w:rsidR="008B6F22" w:rsidRPr="0015125B" w:rsidRDefault="008B6F22" w:rsidP="008B6F22">
            <w:pPr>
              <w:pStyle w:val="DHHStabletext"/>
              <w:spacing w:before="0" w:after="0"/>
              <w:jc w:val="center"/>
              <w:rPr>
                <w:rFonts w:cs="Arial"/>
              </w:rPr>
            </w:pPr>
            <w:r w:rsidRPr="00981CB6">
              <w:t>5.9%</w:t>
            </w:r>
          </w:p>
        </w:tc>
      </w:tr>
      <w:tr w:rsidR="008B6F22" w:rsidRPr="0015125B" w14:paraId="6C517B37" w14:textId="77777777" w:rsidTr="008B6F22">
        <w:trPr>
          <w:trHeight w:hRule="exact" w:val="340"/>
        </w:trPr>
        <w:tc>
          <w:tcPr>
            <w:tcW w:w="2835" w:type="dxa"/>
            <w:vAlign w:val="center"/>
          </w:tcPr>
          <w:p w14:paraId="332C7993" w14:textId="0608A7F9" w:rsidR="008B6F22" w:rsidRPr="0015125B" w:rsidRDefault="008B6F22" w:rsidP="008B6F22">
            <w:pPr>
              <w:pStyle w:val="DHHStabletext"/>
              <w:spacing w:before="0" w:after="0"/>
              <w:rPr>
                <w:rFonts w:cs="Arial"/>
              </w:rPr>
            </w:pPr>
            <w:r w:rsidRPr="0015125B">
              <w:rPr>
                <w:rFonts w:cs="Arial"/>
              </w:rPr>
              <w:t>Goulburn</w:t>
            </w:r>
            <w:r>
              <w:rPr>
                <w:rFonts w:ascii="Cambria Math" w:hAnsi="Cambria Math" w:cs="Cambria Math"/>
              </w:rPr>
              <w:t>‑</w:t>
            </w:r>
            <w:r w:rsidRPr="0015125B">
              <w:rPr>
                <w:rFonts w:cs="Arial"/>
              </w:rPr>
              <w:t>Ovens</w:t>
            </w:r>
            <w:r>
              <w:rPr>
                <w:rFonts w:ascii="Cambria Math" w:hAnsi="Cambria Math" w:cs="Cambria Math"/>
              </w:rPr>
              <w:t>‑</w:t>
            </w:r>
            <w:r w:rsidRPr="0015125B">
              <w:rPr>
                <w:rFonts w:cs="Arial"/>
              </w:rPr>
              <w:t>Murray</w:t>
            </w:r>
          </w:p>
        </w:tc>
        <w:tc>
          <w:tcPr>
            <w:tcW w:w="2239" w:type="dxa"/>
            <w:vAlign w:val="center"/>
          </w:tcPr>
          <w:p w14:paraId="4C40BEB7" w14:textId="6FDD323F" w:rsidR="008B6F22" w:rsidRPr="0015125B" w:rsidRDefault="008B6F22" w:rsidP="008B6F22">
            <w:pPr>
              <w:pStyle w:val="DHHStabletext"/>
              <w:spacing w:before="0" w:after="0"/>
              <w:jc w:val="center"/>
              <w:rPr>
                <w:rFonts w:cs="Arial"/>
              </w:rPr>
            </w:pPr>
            <w:r w:rsidRPr="00981CB6">
              <w:t>$470</w:t>
            </w:r>
          </w:p>
        </w:tc>
        <w:tc>
          <w:tcPr>
            <w:tcW w:w="2342" w:type="dxa"/>
            <w:vAlign w:val="center"/>
          </w:tcPr>
          <w:p w14:paraId="6AE142CD" w14:textId="377C9423" w:rsidR="008B6F22" w:rsidRPr="0015125B" w:rsidRDefault="008B6F22" w:rsidP="008B6F22">
            <w:pPr>
              <w:pStyle w:val="DHHStabletext"/>
              <w:spacing w:before="0" w:after="0"/>
              <w:jc w:val="center"/>
              <w:rPr>
                <w:rFonts w:cs="Arial"/>
              </w:rPr>
            </w:pPr>
            <w:r w:rsidRPr="00981CB6">
              <w:t>2.2%</w:t>
            </w:r>
          </w:p>
        </w:tc>
        <w:tc>
          <w:tcPr>
            <w:tcW w:w="2384" w:type="dxa"/>
            <w:vAlign w:val="center"/>
          </w:tcPr>
          <w:p w14:paraId="5ECCA7E2" w14:textId="16842352" w:rsidR="008B6F22" w:rsidRPr="0015125B" w:rsidRDefault="008B6F22" w:rsidP="008B6F22">
            <w:pPr>
              <w:pStyle w:val="DHHStabletext"/>
              <w:spacing w:before="0" w:after="0"/>
              <w:jc w:val="center"/>
              <w:rPr>
                <w:rFonts w:cs="Arial"/>
              </w:rPr>
            </w:pPr>
            <w:r w:rsidRPr="00981CB6">
              <w:t>4.4%</w:t>
            </w:r>
          </w:p>
        </w:tc>
      </w:tr>
      <w:tr w:rsidR="008B6F22" w:rsidRPr="0015125B" w14:paraId="0230D837" w14:textId="77777777" w:rsidTr="008B6F22">
        <w:trPr>
          <w:trHeight w:hRule="exact" w:val="340"/>
        </w:trPr>
        <w:tc>
          <w:tcPr>
            <w:tcW w:w="2835" w:type="dxa"/>
            <w:vAlign w:val="center"/>
          </w:tcPr>
          <w:p w14:paraId="0CF0DF53" w14:textId="2031CC07" w:rsidR="008B6F22" w:rsidRPr="0015125B" w:rsidRDefault="008B6F22" w:rsidP="008B6F22">
            <w:pPr>
              <w:pStyle w:val="DHHStabletext"/>
              <w:spacing w:before="0" w:after="0"/>
              <w:rPr>
                <w:rFonts w:cs="Arial"/>
              </w:rPr>
            </w:pPr>
            <w:r w:rsidRPr="0015125B">
              <w:rPr>
                <w:rFonts w:cs="Arial"/>
              </w:rPr>
              <w:t>Loddon</w:t>
            </w:r>
            <w:r>
              <w:rPr>
                <w:rFonts w:ascii="Cambria Math" w:hAnsi="Cambria Math" w:cs="Cambria Math"/>
              </w:rPr>
              <w:t>‑</w:t>
            </w:r>
            <w:r w:rsidRPr="0015125B">
              <w:rPr>
                <w:rFonts w:cs="Arial"/>
              </w:rPr>
              <w:t>Mallee</w:t>
            </w:r>
          </w:p>
        </w:tc>
        <w:tc>
          <w:tcPr>
            <w:tcW w:w="2239" w:type="dxa"/>
            <w:vAlign w:val="center"/>
          </w:tcPr>
          <w:p w14:paraId="0FB42DD3" w14:textId="037A2D6B" w:rsidR="008B6F22" w:rsidRPr="0015125B" w:rsidRDefault="008B6F22" w:rsidP="008B6F22">
            <w:pPr>
              <w:pStyle w:val="DHHStabletext"/>
              <w:spacing w:before="0" w:after="0"/>
              <w:jc w:val="center"/>
              <w:rPr>
                <w:rFonts w:cs="Arial"/>
              </w:rPr>
            </w:pPr>
            <w:r w:rsidRPr="00981CB6">
              <w:t>$475</w:t>
            </w:r>
          </w:p>
        </w:tc>
        <w:tc>
          <w:tcPr>
            <w:tcW w:w="2342" w:type="dxa"/>
            <w:vAlign w:val="center"/>
          </w:tcPr>
          <w:p w14:paraId="0E4EB3C0" w14:textId="3B115810" w:rsidR="008B6F22" w:rsidRPr="0015125B" w:rsidRDefault="008B6F22" w:rsidP="008B6F22">
            <w:pPr>
              <w:pStyle w:val="DHHStabletext"/>
              <w:spacing w:before="0" w:after="0"/>
              <w:jc w:val="center"/>
              <w:rPr>
                <w:rFonts w:cs="Arial"/>
              </w:rPr>
            </w:pPr>
            <w:r w:rsidRPr="00981CB6">
              <w:t>1.1%</w:t>
            </w:r>
          </w:p>
        </w:tc>
        <w:tc>
          <w:tcPr>
            <w:tcW w:w="2384" w:type="dxa"/>
            <w:vAlign w:val="center"/>
          </w:tcPr>
          <w:p w14:paraId="7C5273C9" w14:textId="0924445E" w:rsidR="008B6F22" w:rsidRPr="0015125B" w:rsidRDefault="008B6F22" w:rsidP="008B6F22">
            <w:pPr>
              <w:pStyle w:val="DHHStabletext"/>
              <w:spacing w:before="0" w:after="0"/>
              <w:jc w:val="center"/>
              <w:rPr>
                <w:rFonts w:cs="Arial"/>
              </w:rPr>
            </w:pPr>
            <w:r w:rsidRPr="00981CB6">
              <w:t>5.6%</w:t>
            </w:r>
          </w:p>
        </w:tc>
      </w:tr>
      <w:tr w:rsidR="008B6F22" w:rsidRPr="0015125B" w14:paraId="1D2F10B5" w14:textId="77777777" w:rsidTr="008B6F22">
        <w:trPr>
          <w:trHeight w:hRule="exact" w:val="340"/>
        </w:trPr>
        <w:tc>
          <w:tcPr>
            <w:tcW w:w="2835" w:type="dxa"/>
            <w:vAlign w:val="center"/>
          </w:tcPr>
          <w:p w14:paraId="26E36291" w14:textId="39750FA7" w:rsidR="008B6F22" w:rsidRPr="0015125B" w:rsidRDefault="008B6F22" w:rsidP="008B6F22">
            <w:pPr>
              <w:pStyle w:val="DHHStabletext"/>
              <w:spacing w:before="0" w:after="0"/>
              <w:rPr>
                <w:rFonts w:cs="Arial"/>
              </w:rPr>
            </w:pPr>
            <w:r w:rsidRPr="0015125B">
              <w:rPr>
                <w:rFonts w:cs="Arial"/>
              </w:rPr>
              <w:t>Central Highlands</w:t>
            </w:r>
            <w:r>
              <w:rPr>
                <w:rFonts w:ascii="Cambria Math" w:hAnsi="Cambria Math" w:cs="Cambria Math"/>
              </w:rPr>
              <w:t>‑</w:t>
            </w:r>
            <w:r w:rsidRPr="0015125B">
              <w:rPr>
                <w:rFonts w:cs="Arial"/>
              </w:rPr>
              <w:t>Wimmera</w:t>
            </w:r>
          </w:p>
        </w:tc>
        <w:tc>
          <w:tcPr>
            <w:tcW w:w="2239" w:type="dxa"/>
            <w:vAlign w:val="center"/>
          </w:tcPr>
          <w:p w14:paraId="7C490B13" w14:textId="1FAD9A6B" w:rsidR="008B6F22" w:rsidRPr="0015125B" w:rsidRDefault="008B6F22" w:rsidP="008B6F22">
            <w:pPr>
              <w:pStyle w:val="DHHStabletext"/>
              <w:spacing w:before="0" w:after="0"/>
              <w:jc w:val="center"/>
              <w:rPr>
                <w:rFonts w:cs="Arial"/>
              </w:rPr>
            </w:pPr>
            <w:r w:rsidRPr="00981CB6">
              <w:t>$420</w:t>
            </w:r>
          </w:p>
        </w:tc>
        <w:tc>
          <w:tcPr>
            <w:tcW w:w="2342" w:type="dxa"/>
            <w:vAlign w:val="center"/>
          </w:tcPr>
          <w:p w14:paraId="193AC3CD" w14:textId="28DF9917" w:rsidR="008B6F22" w:rsidRPr="0015125B" w:rsidRDefault="008B6F22" w:rsidP="008B6F22">
            <w:pPr>
              <w:pStyle w:val="DHHStabletext"/>
              <w:spacing w:before="0" w:after="0"/>
              <w:jc w:val="center"/>
              <w:rPr>
                <w:rFonts w:cs="Arial"/>
              </w:rPr>
            </w:pPr>
            <w:r w:rsidRPr="00981CB6">
              <w:t>0.0%</w:t>
            </w:r>
          </w:p>
        </w:tc>
        <w:tc>
          <w:tcPr>
            <w:tcW w:w="2384" w:type="dxa"/>
            <w:vAlign w:val="center"/>
          </w:tcPr>
          <w:p w14:paraId="7E765886" w14:textId="2D42130C" w:rsidR="008B6F22" w:rsidRPr="0015125B" w:rsidRDefault="008B6F22" w:rsidP="008B6F22">
            <w:pPr>
              <w:pStyle w:val="DHHStabletext"/>
              <w:spacing w:before="0" w:after="0"/>
              <w:jc w:val="center"/>
              <w:rPr>
                <w:rFonts w:cs="Arial"/>
              </w:rPr>
            </w:pPr>
            <w:r w:rsidRPr="00981CB6">
              <w:t>0.0%</w:t>
            </w:r>
          </w:p>
        </w:tc>
      </w:tr>
    </w:tbl>
    <w:p w14:paraId="31A0A554" w14:textId="5B8E67BB" w:rsidR="00FB393C" w:rsidRPr="00EB4750" w:rsidRDefault="00FB393C" w:rsidP="00EB4750">
      <w:pPr>
        <w:pStyle w:val="DHHStablefigurenote"/>
      </w:pPr>
      <w:r w:rsidRPr="00EB4750">
        <w:t xml:space="preserve">* Percentage change figures are calculated from median rents in the </w:t>
      </w:r>
      <w:r w:rsidR="009C34C7">
        <w:t>statistical region.</w:t>
      </w:r>
    </w:p>
    <w:p w14:paraId="0CA0BD12" w14:textId="2F70D536" w:rsidR="00FB393C" w:rsidRPr="0015125B" w:rsidRDefault="00FB393C" w:rsidP="0018156B">
      <w:pPr>
        <w:pStyle w:val="Heading2"/>
        <w:rPr>
          <w:rFonts w:cs="Arial"/>
        </w:rPr>
      </w:pPr>
      <w:bookmarkStart w:id="30" w:name="_Toc64369603"/>
      <w:bookmarkStart w:id="31" w:name="_Toc199078336"/>
      <w:r w:rsidRPr="0015125B">
        <w:rPr>
          <w:rFonts w:cs="Arial"/>
        </w:rPr>
        <w:lastRenderedPageBreak/>
        <w:t>Median rents by major property type</w:t>
      </w:r>
      <w:bookmarkEnd w:id="30"/>
      <w:bookmarkEnd w:id="31"/>
    </w:p>
    <w:p w14:paraId="0D8221E6" w14:textId="274F7E17" w:rsidR="00FB393C" w:rsidRPr="0015125B" w:rsidRDefault="00FB393C" w:rsidP="009C6464">
      <w:pPr>
        <w:pStyle w:val="DHHSbody"/>
        <w:rPr>
          <w:rFonts w:cs="Arial"/>
        </w:rPr>
      </w:pPr>
      <w:r w:rsidRPr="0015125B">
        <w:rPr>
          <w:rFonts w:cs="Arial"/>
        </w:rPr>
        <w:t>Table 3 provides the median rents for new letting</w:t>
      </w:r>
      <w:r w:rsidR="00897E68" w:rsidRPr="0015125B">
        <w:rPr>
          <w:rFonts w:cs="Arial"/>
        </w:rPr>
        <w:t xml:space="preserve">s </w:t>
      </w:r>
      <w:r w:rsidR="00D56ED1" w:rsidRPr="0015125B">
        <w:rPr>
          <w:rFonts w:cs="Arial"/>
        </w:rPr>
        <w:t xml:space="preserve">in the </w:t>
      </w:r>
      <w:r w:rsidR="00A921D1">
        <w:rPr>
          <w:rFonts w:cs="Arial"/>
        </w:rPr>
        <w:t>June</w:t>
      </w:r>
      <w:r w:rsidR="00D56ED1" w:rsidRPr="0015125B">
        <w:rPr>
          <w:rFonts w:cs="Arial"/>
        </w:rPr>
        <w:t xml:space="preserve"> quarter 202</w:t>
      </w:r>
      <w:r w:rsidR="00E449D9" w:rsidRPr="0015125B">
        <w:rPr>
          <w:rFonts w:cs="Arial"/>
        </w:rPr>
        <w:t>5</w:t>
      </w:r>
      <w:r w:rsidR="00D56ED1" w:rsidRPr="0015125B">
        <w:rPr>
          <w:rFonts w:cs="Arial"/>
        </w:rPr>
        <w:t xml:space="preserve"> </w:t>
      </w:r>
      <w:r w:rsidRPr="0015125B">
        <w:rPr>
          <w:rFonts w:cs="Arial"/>
        </w:rPr>
        <w:t>for six major property type</w:t>
      </w:r>
      <w:r w:rsidR="00D56ED1" w:rsidRPr="0015125B">
        <w:rPr>
          <w:rFonts w:cs="Arial"/>
        </w:rPr>
        <w:t>s</w:t>
      </w:r>
      <w:r w:rsidR="00897E68" w:rsidRPr="0015125B">
        <w:rPr>
          <w:rFonts w:cs="Arial"/>
        </w:rPr>
        <w:t>,</w:t>
      </w:r>
      <w:r w:rsidRPr="0015125B">
        <w:rPr>
          <w:rFonts w:cs="Arial"/>
        </w:rPr>
        <w:t xml:space="preserve"> </w:t>
      </w:r>
      <w:r w:rsidR="002D5DE3">
        <w:rPr>
          <w:rFonts w:cs="Arial"/>
        </w:rPr>
        <w:t xml:space="preserve">in </w:t>
      </w:r>
      <w:r w:rsidR="00897E68" w:rsidRPr="0015125B">
        <w:rPr>
          <w:rFonts w:cs="Arial"/>
        </w:rPr>
        <w:t xml:space="preserve">both </w:t>
      </w:r>
      <w:r w:rsidRPr="0015125B">
        <w:rPr>
          <w:rFonts w:cs="Arial"/>
        </w:rPr>
        <w:t>metropolitan Melbourne and regional Victoria</w:t>
      </w:r>
      <w:r w:rsidR="00897E68" w:rsidRPr="0015125B">
        <w:rPr>
          <w:rFonts w:cs="Arial"/>
        </w:rPr>
        <w:t>,</w:t>
      </w:r>
      <w:r w:rsidRPr="0015125B">
        <w:rPr>
          <w:rFonts w:cs="Arial"/>
        </w:rPr>
        <w:t xml:space="preserve"> as well as the quarterly and annual change in the relevant Rent Index for each property type</w:t>
      </w:r>
      <w:r w:rsidR="00897E68" w:rsidRPr="0015125B">
        <w:rPr>
          <w:rFonts w:cs="Arial"/>
        </w:rPr>
        <w:t>.</w:t>
      </w:r>
    </w:p>
    <w:p w14:paraId="1C0BC771" w14:textId="709E958D" w:rsidR="009869B4" w:rsidRPr="0015125B" w:rsidRDefault="00FB393C" w:rsidP="009C6464">
      <w:pPr>
        <w:pStyle w:val="DHHSbody"/>
        <w:rPr>
          <w:rFonts w:cs="Arial"/>
        </w:rPr>
      </w:pPr>
      <w:r w:rsidRPr="0015125B">
        <w:rPr>
          <w:rFonts w:cs="Arial"/>
        </w:rPr>
        <w:t>In metropolitan Melbourne, the highest median rent is for three</w:t>
      </w:r>
      <w:r w:rsidR="005F0263">
        <w:rPr>
          <w:rFonts w:ascii="Cambria Math" w:hAnsi="Cambria Math" w:cs="Cambria Math"/>
        </w:rPr>
        <w:t>‑</w:t>
      </w:r>
      <w:r w:rsidRPr="0015125B">
        <w:rPr>
          <w:rFonts w:cs="Arial"/>
        </w:rPr>
        <w:t>bedroom flats ($</w:t>
      </w:r>
      <w:r w:rsidR="00420C89" w:rsidRPr="0015125B">
        <w:rPr>
          <w:rFonts w:cs="Arial"/>
        </w:rPr>
        <w:t>6</w:t>
      </w:r>
      <w:r w:rsidR="00A921D1">
        <w:rPr>
          <w:rFonts w:cs="Arial"/>
        </w:rPr>
        <w:t>6</w:t>
      </w:r>
      <w:r w:rsidR="00E449D9" w:rsidRPr="0015125B">
        <w:rPr>
          <w:rFonts w:cs="Arial"/>
        </w:rPr>
        <w:t>5</w:t>
      </w:r>
      <w:r w:rsidRPr="0015125B">
        <w:rPr>
          <w:rFonts w:cs="Arial"/>
        </w:rPr>
        <w:t xml:space="preserve"> per week</w:t>
      </w:r>
      <w:r w:rsidR="005802B4" w:rsidRPr="0015125B">
        <w:rPr>
          <w:rFonts w:cs="Arial"/>
        </w:rPr>
        <w:t>),</w:t>
      </w:r>
      <w:r w:rsidR="0064216A" w:rsidRPr="0015125B">
        <w:rPr>
          <w:rFonts w:cs="Arial"/>
        </w:rPr>
        <w:t xml:space="preserve"> and</w:t>
      </w:r>
      <w:r w:rsidRPr="0015125B">
        <w:rPr>
          <w:rFonts w:cs="Arial"/>
        </w:rPr>
        <w:t xml:space="preserve"> </w:t>
      </w:r>
      <w:r w:rsidR="0064216A" w:rsidRPr="0015125B">
        <w:rPr>
          <w:rFonts w:cs="Arial"/>
        </w:rPr>
        <w:t>t</w:t>
      </w:r>
      <w:r w:rsidRPr="0015125B">
        <w:rPr>
          <w:rFonts w:cs="Arial"/>
        </w:rPr>
        <w:t>he lowest median rent is for one</w:t>
      </w:r>
      <w:r w:rsidR="005F0263">
        <w:rPr>
          <w:rFonts w:ascii="Cambria Math" w:hAnsi="Cambria Math" w:cs="Cambria Math"/>
        </w:rPr>
        <w:t>‑</w:t>
      </w:r>
      <w:r w:rsidRPr="0015125B">
        <w:rPr>
          <w:rFonts w:cs="Arial"/>
        </w:rPr>
        <w:t>bedroom flats ($</w:t>
      </w:r>
      <w:r w:rsidR="00A921D1">
        <w:rPr>
          <w:rFonts w:cs="Arial"/>
        </w:rPr>
        <w:t>495</w:t>
      </w:r>
      <w:r w:rsidRPr="0015125B">
        <w:rPr>
          <w:rFonts w:cs="Arial"/>
        </w:rPr>
        <w:t xml:space="preserve"> per week).</w:t>
      </w:r>
      <w:r w:rsidR="000F74DB" w:rsidRPr="0015125B">
        <w:rPr>
          <w:rFonts w:cs="Arial"/>
        </w:rPr>
        <w:t xml:space="preserve"> </w:t>
      </w:r>
    </w:p>
    <w:p w14:paraId="1EF84383" w14:textId="7852FBA7" w:rsidR="00E449D9" w:rsidRPr="0015125B" w:rsidRDefault="000F74DB" w:rsidP="009C6464">
      <w:pPr>
        <w:pStyle w:val="DHHSbody"/>
        <w:rPr>
          <w:rFonts w:cs="Arial"/>
        </w:rPr>
      </w:pPr>
      <w:r w:rsidRPr="0015125B">
        <w:rPr>
          <w:rFonts w:cs="Arial"/>
        </w:rPr>
        <w:t>The</w:t>
      </w:r>
      <w:r w:rsidR="00FB393C" w:rsidRPr="0015125B">
        <w:rPr>
          <w:rFonts w:cs="Arial"/>
        </w:rPr>
        <w:t xml:space="preserve"> Rent </w:t>
      </w:r>
      <w:r w:rsidR="00FB393C" w:rsidRPr="00825494">
        <w:rPr>
          <w:rFonts w:cs="Arial"/>
        </w:rPr>
        <w:t xml:space="preserve">Index </w:t>
      </w:r>
      <w:r w:rsidR="00FF2F08" w:rsidRPr="00825494">
        <w:rPr>
          <w:rFonts w:cs="Arial"/>
        </w:rPr>
        <w:t>in</w:t>
      </w:r>
      <w:r w:rsidR="0064216A" w:rsidRPr="00825494">
        <w:rPr>
          <w:rFonts w:cs="Arial"/>
        </w:rPr>
        <w:t xml:space="preserve"> metropolitan</w:t>
      </w:r>
      <w:r w:rsidR="0064216A" w:rsidRPr="0015125B">
        <w:rPr>
          <w:rFonts w:cs="Arial"/>
        </w:rPr>
        <w:t xml:space="preserve"> Melbourne </w:t>
      </w:r>
      <w:r w:rsidR="00FB393C" w:rsidRPr="0015125B">
        <w:rPr>
          <w:rFonts w:cs="Arial"/>
        </w:rPr>
        <w:t>increased</w:t>
      </w:r>
      <w:r w:rsidR="00D477B3" w:rsidRPr="0015125B">
        <w:rPr>
          <w:rFonts w:cs="Arial"/>
        </w:rPr>
        <w:t xml:space="preserve"> over the quarter</w:t>
      </w:r>
      <w:r w:rsidRPr="0015125B">
        <w:rPr>
          <w:rFonts w:cs="Arial"/>
        </w:rPr>
        <w:t xml:space="preserve"> </w:t>
      </w:r>
      <w:r w:rsidR="00D31264" w:rsidRPr="0015125B">
        <w:rPr>
          <w:rFonts w:cs="Arial"/>
        </w:rPr>
        <w:t xml:space="preserve">for </w:t>
      </w:r>
      <w:r w:rsidR="00A921D1" w:rsidRPr="00A921D1">
        <w:rPr>
          <w:rFonts w:cs="Arial"/>
        </w:rPr>
        <w:t>two-bedroom houses (3.0%),</w:t>
      </w:r>
      <w:r w:rsidR="00A921D1">
        <w:rPr>
          <w:rFonts w:cs="Arial"/>
        </w:rPr>
        <w:t xml:space="preserve"> remained stable for three-bedroom houses, and decreased for </w:t>
      </w:r>
      <w:r w:rsidR="00A921D1" w:rsidRPr="00A921D1">
        <w:rPr>
          <w:rFonts w:cs="Arial"/>
        </w:rPr>
        <w:t>one-bedroom flats (-1.9%), two-bedroom flats (-0.1%), three-bedroom flats (-0.7%)</w:t>
      </w:r>
      <w:r w:rsidR="00A921D1">
        <w:rPr>
          <w:rFonts w:cs="Arial"/>
        </w:rPr>
        <w:t xml:space="preserve"> and</w:t>
      </w:r>
      <w:r w:rsidR="00A921D1" w:rsidRPr="00A921D1">
        <w:rPr>
          <w:rFonts w:cs="Arial"/>
        </w:rPr>
        <w:t xml:space="preserve"> four-bedroom houses (-0.9%)</w:t>
      </w:r>
      <w:r w:rsidR="00A921D1">
        <w:rPr>
          <w:rFonts w:cs="Arial"/>
        </w:rPr>
        <w:t xml:space="preserve">. </w:t>
      </w:r>
      <w:r w:rsidR="00FB393C" w:rsidRPr="0015125B">
        <w:rPr>
          <w:rFonts w:cs="Arial"/>
        </w:rPr>
        <w:t xml:space="preserve">Over the </w:t>
      </w:r>
      <w:r w:rsidR="00CD5A59" w:rsidRPr="0015125B">
        <w:rPr>
          <w:rFonts w:cs="Arial"/>
        </w:rPr>
        <w:t>12</w:t>
      </w:r>
      <w:r w:rsidR="00FB393C" w:rsidRPr="0015125B">
        <w:rPr>
          <w:rFonts w:cs="Arial"/>
        </w:rPr>
        <w:t xml:space="preserve"> months to the </w:t>
      </w:r>
      <w:r w:rsidR="00A921D1">
        <w:rPr>
          <w:rFonts w:cs="Arial"/>
        </w:rPr>
        <w:t xml:space="preserve">June </w:t>
      </w:r>
      <w:r w:rsidR="00FB393C" w:rsidRPr="0015125B">
        <w:rPr>
          <w:rFonts w:cs="Arial"/>
        </w:rPr>
        <w:t>quarter the Rent Index</w:t>
      </w:r>
      <w:r w:rsidR="00E2667F" w:rsidRPr="0015125B">
        <w:rPr>
          <w:rFonts w:cs="Arial"/>
        </w:rPr>
        <w:t xml:space="preserve"> in</w:t>
      </w:r>
      <w:r w:rsidR="00662EDD" w:rsidRPr="0015125B">
        <w:rPr>
          <w:rFonts w:cs="Arial"/>
        </w:rPr>
        <w:t xml:space="preserve">creased for </w:t>
      </w:r>
      <w:r w:rsidR="00A921D1">
        <w:rPr>
          <w:rFonts w:cs="Arial"/>
        </w:rPr>
        <w:t>all</w:t>
      </w:r>
      <w:r w:rsidR="001F0EEA">
        <w:rPr>
          <w:rFonts w:cs="Arial"/>
        </w:rPr>
        <w:t xml:space="preserve"> </w:t>
      </w:r>
      <w:r w:rsidR="00A921D1">
        <w:rPr>
          <w:rFonts w:cs="Arial"/>
        </w:rPr>
        <w:t xml:space="preserve">property types: </w:t>
      </w:r>
      <w:r w:rsidR="00A921D1" w:rsidRPr="00A921D1">
        <w:rPr>
          <w:rFonts w:cs="Arial"/>
        </w:rPr>
        <w:t>one-bedroom flats (3.2%), two-bedroom flats (3.2%), three-bedroom flats (2.1%), two-bedroom houses (3.6%), three-bedroom houses (2.0%)</w:t>
      </w:r>
      <w:r w:rsidR="00A921D1">
        <w:rPr>
          <w:rFonts w:cs="Arial"/>
        </w:rPr>
        <w:t xml:space="preserve"> and </w:t>
      </w:r>
      <w:r w:rsidR="00A921D1" w:rsidRPr="00A921D1">
        <w:rPr>
          <w:rFonts w:cs="Arial"/>
        </w:rPr>
        <w:t>four-bedroom houses (1.6%)</w:t>
      </w:r>
      <w:r w:rsidR="00A921D1">
        <w:rPr>
          <w:rFonts w:cs="Arial"/>
        </w:rPr>
        <w:t>.</w:t>
      </w:r>
    </w:p>
    <w:p w14:paraId="0CDB918B" w14:textId="06127F78" w:rsidR="009869B4" w:rsidRPr="0015125B" w:rsidRDefault="00FB393C" w:rsidP="009C6464">
      <w:pPr>
        <w:pStyle w:val="DHHSbody"/>
        <w:rPr>
          <w:rFonts w:cs="Arial"/>
        </w:rPr>
      </w:pPr>
      <w:r w:rsidRPr="0015125B">
        <w:rPr>
          <w:rFonts w:cs="Arial"/>
        </w:rPr>
        <w:t>In regional Victoria, the highest median rent is for four</w:t>
      </w:r>
      <w:r w:rsidR="005F0263">
        <w:rPr>
          <w:rFonts w:ascii="Cambria Math" w:hAnsi="Cambria Math" w:cs="Cambria Math"/>
        </w:rPr>
        <w:t>‑</w:t>
      </w:r>
      <w:r w:rsidRPr="0015125B">
        <w:rPr>
          <w:rFonts w:cs="Arial"/>
        </w:rPr>
        <w:t>bedroom houses ($</w:t>
      </w:r>
      <w:r w:rsidR="00E96659" w:rsidRPr="0015125B">
        <w:rPr>
          <w:rFonts w:cs="Arial"/>
        </w:rPr>
        <w:t>5</w:t>
      </w:r>
      <w:r w:rsidR="00353416" w:rsidRPr="0015125B">
        <w:rPr>
          <w:rFonts w:cs="Arial"/>
        </w:rPr>
        <w:t>5</w:t>
      </w:r>
      <w:r w:rsidR="000F74DB" w:rsidRPr="0015125B">
        <w:rPr>
          <w:rFonts w:cs="Arial"/>
        </w:rPr>
        <w:t>0</w:t>
      </w:r>
      <w:r w:rsidRPr="0015125B">
        <w:rPr>
          <w:rFonts w:cs="Arial"/>
        </w:rPr>
        <w:t xml:space="preserve"> per wee</w:t>
      </w:r>
      <w:r w:rsidR="00FF2F08">
        <w:rPr>
          <w:rFonts w:cs="Arial"/>
        </w:rPr>
        <w:t>k</w:t>
      </w:r>
      <w:r w:rsidR="005802B4">
        <w:rPr>
          <w:rFonts w:cs="Arial"/>
        </w:rPr>
        <w:t>),</w:t>
      </w:r>
      <w:r w:rsidR="0064216A" w:rsidRPr="0015125B">
        <w:rPr>
          <w:rFonts w:cs="Arial"/>
        </w:rPr>
        <w:t xml:space="preserve"> and t</w:t>
      </w:r>
      <w:r w:rsidRPr="0015125B">
        <w:rPr>
          <w:rFonts w:cs="Arial"/>
        </w:rPr>
        <w:t>he lowest median rent is for one</w:t>
      </w:r>
      <w:r w:rsidR="005F0263">
        <w:rPr>
          <w:rFonts w:ascii="Cambria Math" w:hAnsi="Cambria Math" w:cs="Cambria Math"/>
        </w:rPr>
        <w:t>‑</w:t>
      </w:r>
      <w:r w:rsidRPr="0015125B">
        <w:rPr>
          <w:rFonts w:cs="Arial"/>
        </w:rPr>
        <w:t>bedroom flats ($</w:t>
      </w:r>
      <w:r w:rsidR="00353416" w:rsidRPr="0015125B">
        <w:rPr>
          <w:rFonts w:cs="Arial"/>
        </w:rPr>
        <w:t>300</w:t>
      </w:r>
      <w:r w:rsidRPr="0015125B">
        <w:rPr>
          <w:rFonts w:cs="Arial"/>
        </w:rPr>
        <w:t xml:space="preserve"> per week).</w:t>
      </w:r>
    </w:p>
    <w:p w14:paraId="721150ED" w14:textId="38657F94" w:rsidR="00583C40" w:rsidRPr="0015125B" w:rsidRDefault="000F74DB" w:rsidP="00EF3051">
      <w:pPr>
        <w:pStyle w:val="DHHSbody"/>
        <w:spacing w:line="276" w:lineRule="auto"/>
        <w:rPr>
          <w:rFonts w:cs="Arial"/>
        </w:rPr>
      </w:pPr>
      <w:r w:rsidRPr="0015125B">
        <w:rPr>
          <w:rFonts w:cs="Arial"/>
        </w:rPr>
        <w:t>T</w:t>
      </w:r>
      <w:r w:rsidR="00AD3EAE" w:rsidRPr="0015125B">
        <w:rPr>
          <w:rFonts w:cs="Arial"/>
        </w:rPr>
        <w:t xml:space="preserve">he Rent </w:t>
      </w:r>
      <w:r w:rsidR="00AD3EAE" w:rsidRPr="00825494">
        <w:rPr>
          <w:rFonts w:cs="Arial"/>
        </w:rPr>
        <w:t>Index</w:t>
      </w:r>
      <w:r w:rsidR="008F78E5" w:rsidRPr="00825494">
        <w:rPr>
          <w:rFonts w:cs="Arial"/>
        </w:rPr>
        <w:t xml:space="preserve"> </w:t>
      </w:r>
      <w:r w:rsidR="00FF2F08" w:rsidRPr="00825494">
        <w:rPr>
          <w:rFonts w:cs="Arial"/>
        </w:rPr>
        <w:t>in</w:t>
      </w:r>
      <w:r w:rsidRPr="00825494">
        <w:rPr>
          <w:rFonts w:cs="Arial"/>
        </w:rPr>
        <w:t xml:space="preserve"> </w:t>
      </w:r>
      <w:r w:rsidR="0064216A" w:rsidRPr="00825494">
        <w:rPr>
          <w:rFonts w:cs="Arial"/>
        </w:rPr>
        <w:t>regional</w:t>
      </w:r>
      <w:r w:rsidR="0064216A" w:rsidRPr="0015125B">
        <w:rPr>
          <w:rFonts w:cs="Arial"/>
        </w:rPr>
        <w:t xml:space="preserve"> Victoria</w:t>
      </w:r>
      <w:r w:rsidRPr="0015125B">
        <w:rPr>
          <w:rFonts w:cs="Arial"/>
        </w:rPr>
        <w:t xml:space="preserve"> increased over the quarter for </w:t>
      </w:r>
      <w:r w:rsidR="00A921D1" w:rsidRPr="00A921D1">
        <w:rPr>
          <w:rFonts w:cs="Arial"/>
        </w:rPr>
        <w:t>one-bedroom flats (1.5%), three-bedroom flats (0.7%)</w:t>
      </w:r>
      <w:r w:rsidR="00A921D1">
        <w:rPr>
          <w:rFonts w:cs="Arial"/>
        </w:rPr>
        <w:t xml:space="preserve"> and</w:t>
      </w:r>
      <w:r w:rsidR="00A921D1" w:rsidRPr="00A921D1">
        <w:rPr>
          <w:rFonts w:cs="Arial"/>
        </w:rPr>
        <w:t xml:space="preserve"> four-bedroom houses (0.5%),</w:t>
      </w:r>
      <w:r w:rsidR="001A770A">
        <w:rPr>
          <w:rFonts w:cs="Arial"/>
        </w:rPr>
        <w:t xml:space="preserve"> remained stable for </w:t>
      </w:r>
      <w:r w:rsidR="001A770A" w:rsidRPr="001A770A">
        <w:rPr>
          <w:rFonts w:cs="Arial"/>
        </w:rPr>
        <w:t>two-bedroom flats</w:t>
      </w:r>
      <w:r w:rsidR="001A770A">
        <w:rPr>
          <w:rFonts w:cs="Arial"/>
        </w:rPr>
        <w:t xml:space="preserve"> and</w:t>
      </w:r>
      <w:r w:rsidR="001A770A" w:rsidRPr="001A770A">
        <w:rPr>
          <w:rFonts w:cs="Arial"/>
        </w:rPr>
        <w:t xml:space="preserve"> three-bedroom houses</w:t>
      </w:r>
      <w:r w:rsidR="001A770A">
        <w:rPr>
          <w:rFonts w:cs="Arial"/>
        </w:rPr>
        <w:t xml:space="preserve">, and decreased for </w:t>
      </w:r>
      <w:r w:rsidR="001A770A" w:rsidRPr="001A770A">
        <w:rPr>
          <w:rFonts w:cs="Arial"/>
        </w:rPr>
        <w:t>two-bedroom houses (-0.6%)</w:t>
      </w:r>
      <w:r w:rsidR="001A770A">
        <w:rPr>
          <w:rFonts w:cs="Arial"/>
        </w:rPr>
        <w:t>.</w:t>
      </w:r>
      <w:r w:rsidR="001F0EEA">
        <w:rPr>
          <w:rFonts w:cs="Arial"/>
        </w:rPr>
        <w:t xml:space="preserve"> </w:t>
      </w:r>
      <w:r w:rsidR="00FB393C" w:rsidRPr="0015125B">
        <w:rPr>
          <w:rFonts w:cs="Arial"/>
        </w:rPr>
        <w:t xml:space="preserve">Over the </w:t>
      </w:r>
      <w:r w:rsidR="00CD5A59" w:rsidRPr="0015125B">
        <w:rPr>
          <w:rFonts w:cs="Arial"/>
        </w:rPr>
        <w:t>12</w:t>
      </w:r>
      <w:r w:rsidR="00FB393C" w:rsidRPr="0015125B">
        <w:rPr>
          <w:rFonts w:cs="Arial"/>
        </w:rPr>
        <w:t xml:space="preserve"> months to the </w:t>
      </w:r>
      <w:r w:rsidR="001F0EEA">
        <w:rPr>
          <w:rFonts w:cs="Arial"/>
        </w:rPr>
        <w:t>June</w:t>
      </w:r>
      <w:r w:rsidR="008F78E5" w:rsidRPr="0015125B">
        <w:rPr>
          <w:rFonts w:cs="Arial"/>
        </w:rPr>
        <w:t xml:space="preserve"> </w:t>
      </w:r>
      <w:r w:rsidR="00FB393C" w:rsidRPr="0015125B">
        <w:rPr>
          <w:rFonts w:cs="Arial"/>
        </w:rPr>
        <w:t xml:space="preserve">quarter </w:t>
      </w:r>
      <w:r w:rsidR="00874E2B" w:rsidRPr="0015125B">
        <w:rPr>
          <w:rFonts w:cs="Arial"/>
        </w:rPr>
        <w:t xml:space="preserve">the </w:t>
      </w:r>
      <w:r w:rsidR="00FB393C" w:rsidRPr="0015125B">
        <w:rPr>
          <w:rFonts w:cs="Arial"/>
        </w:rPr>
        <w:t xml:space="preserve">Rent Index </w:t>
      </w:r>
      <w:r w:rsidR="00874E2B" w:rsidRPr="0015125B">
        <w:rPr>
          <w:rFonts w:cs="Arial"/>
        </w:rPr>
        <w:t>increased for all property types</w:t>
      </w:r>
      <w:r w:rsidR="0064216A" w:rsidRPr="0015125B">
        <w:rPr>
          <w:rFonts w:cs="Arial"/>
        </w:rPr>
        <w:t xml:space="preserve"> in regional Victoria</w:t>
      </w:r>
      <w:r w:rsidR="001C1FC0">
        <w:rPr>
          <w:rFonts w:cs="Arial"/>
        </w:rPr>
        <w:t>. I</w:t>
      </w:r>
      <w:r w:rsidR="008F78E5" w:rsidRPr="0015125B">
        <w:rPr>
          <w:rFonts w:cs="Arial"/>
        </w:rPr>
        <w:t>ncreases</w:t>
      </w:r>
      <w:r w:rsidR="00874E2B" w:rsidRPr="0015125B">
        <w:rPr>
          <w:rFonts w:cs="Arial"/>
        </w:rPr>
        <w:t xml:space="preserve"> </w:t>
      </w:r>
      <w:r w:rsidR="00583C40" w:rsidRPr="0015125B">
        <w:rPr>
          <w:rFonts w:cs="Arial"/>
        </w:rPr>
        <w:t>rang</w:t>
      </w:r>
      <w:r w:rsidR="008F78E5" w:rsidRPr="0015125B">
        <w:rPr>
          <w:rFonts w:cs="Arial"/>
        </w:rPr>
        <w:t>ed</w:t>
      </w:r>
      <w:r w:rsidR="00583C40" w:rsidRPr="0015125B">
        <w:rPr>
          <w:rFonts w:cs="Arial"/>
        </w:rPr>
        <w:t xml:space="preserve"> from </w:t>
      </w:r>
      <w:r w:rsidR="00353416" w:rsidRPr="0015125B">
        <w:rPr>
          <w:rFonts w:cs="Arial"/>
        </w:rPr>
        <w:t>3.1</w:t>
      </w:r>
      <w:r w:rsidR="00950938" w:rsidRPr="0015125B">
        <w:rPr>
          <w:rFonts w:cs="Arial"/>
        </w:rPr>
        <w:t xml:space="preserve"> per cent for three-bedroom </w:t>
      </w:r>
      <w:r w:rsidR="00353416" w:rsidRPr="0015125B">
        <w:rPr>
          <w:rFonts w:cs="Arial"/>
        </w:rPr>
        <w:t>flats</w:t>
      </w:r>
      <w:r w:rsidR="00950938" w:rsidRPr="0015125B">
        <w:rPr>
          <w:rFonts w:cs="Arial"/>
        </w:rPr>
        <w:t xml:space="preserve"> to </w:t>
      </w:r>
      <w:r w:rsidR="00353416" w:rsidRPr="0015125B">
        <w:rPr>
          <w:rFonts w:cs="Arial"/>
        </w:rPr>
        <w:t>9</w:t>
      </w:r>
      <w:r w:rsidR="00950938" w:rsidRPr="0015125B">
        <w:rPr>
          <w:rFonts w:cs="Arial"/>
        </w:rPr>
        <w:t>.</w:t>
      </w:r>
      <w:r w:rsidR="001F0EEA">
        <w:rPr>
          <w:rFonts w:cs="Arial"/>
        </w:rPr>
        <w:t>9</w:t>
      </w:r>
      <w:r w:rsidR="00950938" w:rsidRPr="0015125B">
        <w:rPr>
          <w:rFonts w:cs="Arial"/>
        </w:rPr>
        <w:t xml:space="preserve"> per cent for </w:t>
      </w:r>
      <w:r w:rsidR="00353416" w:rsidRPr="0015125B">
        <w:rPr>
          <w:rFonts w:cs="Arial"/>
        </w:rPr>
        <w:t>one-bedroom flats.</w:t>
      </w:r>
    </w:p>
    <w:p w14:paraId="04DD99C8" w14:textId="5329B2B9" w:rsidR="00DE533A" w:rsidRPr="008F0FBB" w:rsidRDefault="008F0FBB" w:rsidP="008F0FBB">
      <w:pPr>
        <w:pStyle w:val="DHHSbody"/>
      </w:pPr>
      <w:r>
        <w:t>Note that the</w:t>
      </w:r>
      <w:r w:rsidR="00FB393C" w:rsidRPr="008F0FBB">
        <w:t xml:space="preserve"> metropolitan Melbourne medians reflect the geographic distribution of </w:t>
      </w:r>
      <w:r w:rsidR="002D5DE3">
        <w:t xml:space="preserve">the </w:t>
      </w:r>
      <w:r w:rsidR="00FB393C" w:rsidRPr="008F0FBB">
        <w:t>different property types. Houses tend to be the dominant rental property type in outer metropolitan areas, whereas flats are more prevalent in areas closer to the centre of Melbourne.</w:t>
      </w:r>
    </w:p>
    <w:p w14:paraId="44612DF3" w14:textId="2DBB0348" w:rsidR="00FB393C" w:rsidRPr="0015125B" w:rsidRDefault="00FB393C" w:rsidP="00E46CD6">
      <w:pPr>
        <w:pStyle w:val="DHHStablecaption"/>
        <w:rPr>
          <w:rFonts w:cs="Arial"/>
        </w:rPr>
      </w:pPr>
      <w:bookmarkStart w:id="32" w:name="_Toc64302806"/>
      <w:bookmarkStart w:id="33" w:name="_Toc206529491"/>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3</w:t>
      </w:r>
      <w:r w:rsidRPr="0015125B">
        <w:rPr>
          <w:rFonts w:cs="Arial"/>
          <w:noProof/>
        </w:rPr>
        <w:fldChar w:fldCharType="end"/>
      </w:r>
      <w:r w:rsidRPr="0015125B">
        <w:rPr>
          <w:rFonts w:cs="Arial"/>
        </w:rPr>
        <w:t xml:space="preserve">: Median rents </w:t>
      </w:r>
      <w:r w:rsidR="00FE7466" w:rsidRPr="0015125B">
        <w:rPr>
          <w:rFonts w:cs="Arial"/>
        </w:rPr>
        <w:t xml:space="preserve">for new lettings </w:t>
      </w:r>
      <w:r w:rsidRPr="0015125B">
        <w:rPr>
          <w:rFonts w:cs="Arial"/>
        </w:rPr>
        <w:t>by major property types</w:t>
      </w:r>
      <w:bookmarkEnd w:id="32"/>
      <w:bookmarkEnd w:id="33"/>
      <w:r w:rsidRPr="0015125B">
        <w:rPr>
          <w:rFonts w:cs="Arial"/>
        </w:rPr>
        <w:t xml:space="preserve"> </w:t>
      </w:r>
    </w:p>
    <w:tbl>
      <w:tblPr>
        <w:tblStyle w:val="TableGrid"/>
        <w:tblW w:w="9639" w:type="dxa"/>
        <w:tblInd w:w="0" w:type="dxa"/>
        <w:tblCellMar>
          <w:top w:w="28" w:type="dxa"/>
        </w:tblCellMar>
        <w:tblLook w:val="04A0" w:firstRow="1" w:lastRow="0" w:firstColumn="1" w:lastColumn="0" w:noHBand="0" w:noVBand="1"/>
      </w:tblPr>
      <w:tblGrid>
        <w:gridCol w:w="1707"/>
        <w:gridCol w:w="1983"/>
        <w:gridCol w:w="1983"/>
        <w:gridCol w:w="1983"/>
        <w:gridCol w:w="1983"/>
      </w:tblGrid>
      <w:tr w:rsidR="00A150B8" w:rsidRPr="0015125B" w14:paraId="3827DD07" w14:textId="77777777" w:rsidTr="00216BAF">
        <w:trPr>
          <w:cnfStyle w:val="100000000000" w:firstRow="1" w:lastRow="0" w:firstColumn="0" w:lastColumn="0" w:oddVBand="0" w:evenVBand="0" w:oddHBand="0" w:evenHBand="0" w:firstRowFirstColumn="0" w:firstRowLastColumn="0" w:lastRowFirstColumn="0" w:lastRowLastColumn="0"/>
          <w:trHeight w:val="631"/>
        </w:trPr>
        <w:tc>
          <w:tcPr>
            <w:tcW w:w="1707" w:type="dxa"/>
            <w:vAlign w:val="center"/>
          </w:tcPr>
          <w:p w14:paraId="5F2CA821" w14:textId="77777777" w:rsidR="00FB393C" w:rsidRPr="0015125B" w:rsidRDefault="00FB393C" w:rsidP="00715805">
            <w:pPr>
              <w:pStyle w:val="DHHStablecolhead"/>
              <w:jc w:val="center"/>
              <w:rPr>
                <w:rFonts w:cs="Arial"/>
              </w:rPr>
            </w:pPr>
          </w:p>
        </w:tc>
        <w:tc>
          <w:tcPr>
            <w:tcW w:w="1983" w:type="dxa"/>
            <w:vAlign w:val="center"/>
          </w:tcPr>
          <w:p w14:paraId="4F3AE68F" w14:textId="77777777" w:rsidR="00FB393C" w:rsidRPr="0015125B" w:rsidRDefault="00FB393C" w:rsidP="00715805">
            <w:pPr>
              <w:pStyle w:val="DHHStablecolhead"/>
              <w:jc w:val="center"/>
              <w:rPr>
                <w:rFonts w:cs="Arial"/>
              </w:rPr>
            </w:pPr>
            <w:r w:rsidRPr="0015125B">
              <w:rPr>
                <w:rFonts w:cs="Arial"/>
              </w:rPr>
              <w:t>Property Type</w:t>
            </w:r>
          </w:p>
        </w:tc>
        <w:tc>
          <w:tcPr>
            <w:tcW w:w="1983" w:type="dxa"/>
            <w:vAlign w:val="center"/>
          </w:tcPr>
          <w:p w14:paraId="21ABDD5C" w14:textId="77777777" w:rsidR="00FB393C" w:rsidRPr="0015125B" w:rsidRDefault="00FB393C" w:rsidP="00715805">
            <w:pPr>
              <w:pStyle w:val="DHHStablecolhead"/>
              <w:jc w:val="center"/>
              <w:rPr>
                <w:rFonts w:cs="Arial"/>
              </w:rPr>
            </w:pPr>
            <w:r w:rsidRPr="0015125B">
              <w:rPr>
                <w:rFonts w:cs="Arial"/>
              </w:rPr>
              <w:t>Median Rent</w:t>
            </w:r>
          </w:p>
        </w:tc>
        <w:tc>
          <w:tcPr>
            <w:tcW w:w="1983" w:type="dxa"/>
            <w:vAlign w:val="center"/>
          </w:tcPr>
          <w:p w14:paraId="5957CAFE" w14:textId="77777777" w:rsidR="00FB393C" w:rsidRPr="0015125B" w:rsidRDefault="00FB393C" w:rsidP="00715805">
            <w:pPr>
              <w:pStyle w:val="DHHStablecolhead"/>
              <w:jc w:val="center"/>
              <w:rPr>
                <w:rFonts w:cs="Arial"/>
              </w:rPr>
            </w:pPr>
            <w:r w:rsidRPr="0015125B">
              <w:rPr>
                <w:rFonts w:cs="Arial"/>
              </w:rPr>
              <w:t>Quarterly Change*</w:t>
            </w:r>
          </w:p>
        </w:tc>
        <w:tc>
          <w:tcPr>
            <w:tcW w:w="1983" w:type="dxa"/>
            <w:vAlign w:val="center"/>
          </w:tcPr>
          <w:p w14:paraId="1813516F" w14:textId="77777777" w:rsidR="00FB393C" w:rsidRPr="0015125B" w:rsidRDefault="00FB393C" w:rsidP="00715805">
            <w:pPr>
              <w:pStyle w:val="DHHStablecolhead"/>
              <w:jc w:val="center"/>
              <w:rPr>
                <w:rFonts w:cs="Arial"/>
              </w:rPr>
            </w:pPr>
            <w:r w:rsidRPr="0015125B">
              <w:rPr>
                <w:rFonts w:cs="Arial"/>
              </w:rPr>
              <w:t>Annual</w:t>
            </w:r>
            <w:r w:rsidRPr="0015125B">
              <w:rPr>
                <w:rFonts w:cs="Arial"/>
              </w:rPr>
              <w:br/>
              <w:t>Change*</w:t>
            </w:r>
          </w:p>
        </w:tc>
      </w:tr>
      <w:tr w:rsidR="008B6F22" w:rsidRPr="0015125B" w14:paraId="5027A487" w14:textId="77777777" w:rsidTr="008B6F22">
        <w:trPr>
          <w:trHeight w:hRule="exact" w:val="340"/>
        </w:trPr>
        <w:tc>
          <w:tcPr>
            <w:tcW w:w="1707" w:type="dxa"/>
            <w:vMerge w:val="restart"/>
          </w:tcPr>
          <w:p w14:paraId="6C5716E1" w14:textId="77777777" w:rsidR="008B6F22" w:rsidRPr="0015125B" w:rsidRDefault="008B6F22" w:rsidP="00E52498">
            <w:pPr>
              <w:pStyle w:val="DHHStabletext"/>
              <w:spacing w:before="40" w:afterLines="40" w:after="96"/>
              <w:rPr>
                <w:rFonts w:cs="Arial"/>
              </w:rPr>
            </w:pPr>
            <w:r w:rsidRPr="0015125B">
              <w:rPr>
                <w:rFonts w:cs="Arial"/>
              </w:rPr>
              <w:t>Metropolitan</w:t>
            </w:r>
            <w:r w:rsidRPr="0015125B">
              <w:rPr>
                <w:rFonts w:cs="Arial"/>
              </w:rPr>
              <w:br/>
              <w:t>Melbourne</w:t>
            </w:r>
          </w:p>
        </w:tc>
        <w:tc>
          <w:tcPr>
            <w:tcW w:w="1983" w:type="dxa"/>
            <w:vAlign w:val="center"/>
          </w:tcPr>
          <w:p w14:paraId="64159E90" w14:textId="61DCAB69" w:rsidR="008B6F22" w:rsidRPr="0015125B" w:rsidRDefault="008B6F22" w:rsidP="00E52498">
            <w:pPr>
              <w:pStyle w:val="DHHStabletext"/>
              <w:spacing w:before="40" w:afterLines="40" w:after="96"/>
              <w:rPr>
                <w:rFonts w:cs="Arial"/>
              </w:rPr>
            </w:pPr>
            <w:r w:rsidRPr="0015125B">
              <w:rPr>
                <w:rFonts w:cs="Arial"/>
              </w:rPr>
              <w:t>1 bedroom flat</w:t>
            </w:r>
          </w:p>
        </w:tc>
        <w:tc>
          <w:tcPr>
            <w:tcW w:w="1983" w:type="dxa"/>
            <w:vAlign w:val="center"/>
          </w:tcPr>
          <w:p w14:paraId="2C70D8A6" w14:textId="291FD5A5" w:rsidR="008B6F22" w:rsidRPr="0015125B" w:rsidRDefault="008B6F22" w:rsidP="00E52498">
            <w:pPr>
              <w:pStyle w:val="DHHStabletext"/>
              <w:spacing w:before="40" w:afterLines="40" w:after="96"/>
              <w:ind w:right="567"/>
              <w:jc w:val="right"/>
              <w:rPr>
                <w:rFonts w:cs="Arial"/>
              </w:rPr>
            </w:pPr>
            <w:r>
              <w:rPr>
                <w:rFonts w:cs="Arial"/>
              </w:rPr>
              <w:t>$495</w:t>
            </w:r>
          </w:p>
        </w:tc>
        <w:tc>
          <w:tcPr>
            <w:tcW w:w="1983" w:type="dxa"/>
            <w:vAlign w:val="center"/>
          </w:tcPr>
          <w:p w14:paraId="00342616" w14:textId="3F869DFA" w:rsidR="008B6F22" w:rsidRPr="0015125B" w:rsidRDefault="008B6F22" w:rsidP="00E52498">
            <w:pPr>
              <w:pStyle w:val="DHHStabletext"/>
              <w:spacing w:before="40" w:afterLines="40" w:after="96"/>
              <w:ind w:right="567"/>
              <w:jc w:val="right"/>
              <w:rPr>
                <w:rFonts w:cs="Arial"/>
              </w:rPr>
            </w:pPr>
            <w:r>
              <w:rPr>
                <w:rFonts w:cs="Arial"/>
              </w:rPr>
              <w:t>-1.9%</w:t>
            </w:r>
          </w:p>
        </w:tc>
        <w:tc>
          <w:tcPr>
            <w:tcW w:w="1983" w:type="dxa"/>
            <w:vAlign w:val="center"/>
          </w:tcPr>
          <w:p w14:paraId="6BA5BBEF" w14:textId="59D35AF8" w:rsidR="008B6F22" w:rsidRPr="0015125B" w:rsidRDefault="008B6F22" w:rsidP="00E52498">
            <w:pPr>
              <w:pStyle w:val="DHHStabletext"/>
              <w:spacing w:before="40" w:afterLines="40" w:after="96"/>
              <w:ind w:right="567"/>
              <w:jc w:val="right"/>
              <w:rPr>
                <w:rFonts w:cs="Arial"/>
              </w:rPr>
            </w:pPr>
            <w:r>
              <w:rPr>
                <w:rFonts w:cs="Arial"/>
              </w:rPr>
              <w:t>3.2%</w:t>
            </w:r>
          </w:p>
        </w:tc>
      </w:tr>
      <w:tr w:rsidR="008B6F22" w:rsidRPr="0015125B" w14:paraId="6B96982B" w14:textId="77777777" w:rsidTr="008B6F22">
        <w:trPr>
          <w:trHeight w:hRule="exact" w:val="340"/>
        </w:trPr>
        <w:tc>
          <w:tcPr>
            <w:tcW w:w="1707" w:type="dxa"/>
            <w:vMerge/>
          </w:tcPr>
          <w:p w14:paraId="1BDFBC11"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713E96AA" w14:textId="1F8912C1" w:rsidR="008B6F22" w:rsidRPr="0015125B" w:rsidRDefault="008B6F22" w:rsidP="00E52498">
            <w:pPr>
              <w:pStyle w:val="DHHStabletext"/>
              <w:spacing w:before="40" w:afterLines="40" w:after="96"/>
              <w:rPr>
                <w:rFonts w:cs="Arial"/>
              </w:rPr>
            </w:pPr>
            <w:proofErr w:type="gramStart"/>
            <w:r w:rsidRPr="0015125B">
              <w:rPr>
                <w:rFonts w:cs="Arial"/>
              </w:rPr>
              <w:t>2 bedroom</w:t>
            </w:r>
            <w:proofErr w:type="gramEnd"/>
            <w:r w:rsidRPr="0015125B">
              <w:rPr>
                <w:rFonts w:cs="Arial"/>
              </w:rPr>
              <w:t xml:space="preserve"> flat</w:t>
            </w:r>
          </w:p>
        </w:tc>
        <w:tc>
          <w:tcPr>
            <w:tcW w:w="1983" w:type="dxa"/>
            <w:vAlign w:val="center"/>
          </w:tcPr>
          <w:p w14:paraId="0926E455" w14:textId="2372D27C" w:rsidR="008B6F22" w:rsidRPr="0015125B" w:rsidRDefault="008B6F22" w:rsidP="00E52498">
            <w:pPr>
              <w:pStyle w:val="DHHStabletext"/>
              <w:spacing w:before="40" w:afterLines="40" w:after="96"/>
              <w:ind w:right="567"/>
              <w:jc w:val="right"/>
              <w:rPr>
                <w:rFonts w:cs="Arial"/>
              </w:rPr>
            </w:pPr>
            <w:r>
              <w:rPr>
                <w:rFonts w:cs="Arial"/>
              </w:rPr>
              <w:t>$600</w:t>
            </w:r>
          </w:p>
        </w:tc>
        <w:tc>
          <w:tcPr>
            <w:tcW w:w="1983" w:type="dxa"/>
            <w:vAlign w:val="center"/>
          </w:tcPr>
          <w:p w14:paraId="34124C00" w14:textId="63F43E1D" w:rsidR="008B6F22" w:rsidRPr="0015125B" w:rsidRDefault="008B6F22" w:rsidP="00E52498">
            <w:pPr>
              <w:pStyle w:val="DHHStabletext"/>
              <w:spacing w:before="40" w:afterLines="40" w:after="96"/>
              <w:ind w:right="567"/>
              <w:jc w:val="right"/>
              <w:rPr>
                <w:rFonts w:cs="Arial"/>
              </w:rPr>
            </w:pPr>
            <w:r>
              <w:rPr>
                <w:rFonts w:cs="Arial"/>
              </w:rPr>
              <w:t>-0.1%</w:t>
            </w:r>
          </w:p>
        </w:tc>
        <w:tc>
          <w:tcPr>
            <w:tcW w:w="1983" w:type="dxa"/>
            <w:vAlign w:val="center"/>
          </w:tcPr>
          <w:p w14:paraId="3CFA5B8A" w14:textId="1127F4D0" w:rsidR="008B6F22" w:rsidRPr="0015125B" w:rsidRDefault="008B6F22" w:rsidP="00E52498">
            <w:pPr>
              <w:pStyle w:val="DHHStabletext"/>
              <w:spacing w:before="40" w:afterLines="40" w:after="96"/>
              <w:ind w:right="567"/>
              <w:jc w:val="right"/>
              <w:rPr>
                <w:rFonts w:cs="Arial"/>
              </w:rPr>
            </w:pPr>
            <w:r>
              <w:rPr>
                <w:rFonts w:cs="Arial"/>
              </w:rPr>
              <w:t>3.2%</w:t>
            </w:r>
          </w:p>
        </w:tc>
      </w:tr>
      <w:tr w:rsidR="008B6F22" w:rsidRPr="0015125B" w14:paraId="221CC7C6" w14:textId="77777777" w:rsidTr="008B6F22">
        <w:trPr>
          <w:trHeight w:hRule="exact" w:val="340"/>
        </w:trPr>
        <w:tc>
          <w:tcPr>
            <w:tcW w:w="1707" w:type="dxa"/>
            <w:vMerge/>
          </w:tcPr>
          <w:p w14:paraId="0B589E10"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61B489C7" w14:textId="0DD028F9" w:rsidR="008B6F22" w:rsidRPr="0015125B" w:rsidRDefault="008B6F22" w:rsidP="00E52498">
            <w:pPr>
              <w:pStyle w:val="DHHStabletext"/>
              <w:spacing w:before="40" w:afterLines="40" w:after="96"/>
              <w:rPr>
                <w:rFonts w:cs="Arial"/>
              </w:rPr>
            </w:pPr>
            <w:proofErr w:type="gramStart"/>
            <w:r w:rsidRPr="0015125B">
              <w:rPr>
                <w:rFonts w:cs="Arial"/>
              </w:rPr>
              <w:t>3 bedroom</w:t>
            </w:r>
            <w:proofErr w:type="gramEnd"/>
            <w:r w:rsidRPr="0015125B">
              <w:rPr>
                <w:rFonts w:cs="Arial"/>
              </w:rPr>
              <w:t xml:space="preserve"> flat</w:t>
            </w:r>
          </w:p>
        </w:tc>
        <w:tc>
          <w:tcPr>
            <w:tcW w:w="1983" w:type="dxa"/>
            <w:vAlign w:val="center"/>
          </w:tcPr>
          <w:p w14:paraId="66167972" w14:textId="7ED1DCDD" w:rsidR="008B6F22" w:rsidRPr="0015125B" w:rsidRDefault="008B6F22" w:rsidP="00E52498">
            <w:pPr>
              <w:pStyle w:val="DHHStabletext"/>
              <w:spacing w:before="40" w:afterLines="40" w:after="96"/>
              <w:ind w:right="567"/>
              <w:jc w:val="right"/>
              <w:rPr>
                <w:rFonts w:cs="Arial"/>
              </w:rPr>
            </w:pPr>
            <w:r>
              <w:rPr>
                <w:rFonts w:cs="Arial"/>
              </w:rPr>
              <w:t>$665</w:t>
            </w:r>
          </w:p>
        </w:tc>
        <w:tc>
          <w:tcPr>
            <w:tcW w:w="1983" w:type="dxa"/>
            <w:vAlign w:val="center"/>
          </w:tcPr>
          <w:p w14:paraId="073E08AC" w14:textId="79EACAB4" w:rsidR="008B6F22" w:rsidRPr="0015125B" w:rsidRDefault="008B6F22" w:rsidP="00E52498">
            <w:pPr>
              <w:pStyle w:val="DHHStabletext"/>
              <w:spacing w:before="40" w:afterLines="40" w:after="96"/>
              <w:ind w:right="567"/>
              <w:jc w:val="right"/>
              <w:rPr>
                <w:rFonts w:cs="Arial"/>
              </w:rPr>
            </w:pPr>
            <w:r>
              <w:rPr>
                <w:rFonts w:cs="Arial"/>
              </w:rPr>
              <w:t>-0.7%</w:t>
            </w:r>
          </w:p>
        </w:tc>
        <w:tc>
          <w:tcPr>
            <w:tcW w:w="1983" w:type="dxa"/>
            <w:vAlign w:val="center"/>
          </w:tcPr>
          <w:p w14:paraId="71DF646E" w14:textId="2BC0E312" w:rsidR="008B6F22" w:rsidRPr="0015125B" w:rsidRDefault="008B6F22" w:rsidP="00E52498">
            <w:pPr>
              <w:pStyle w:val="DHHStabletext"/>
              <w:spacing w:before="40" w:afterLines="40" w:after="96"/>
              <w:ind w:right="567"/>
              <w:jc w:val="right"/>
              <w:rPr>
                <w:rFonts w:cs="Arial"/>
              </w:rPr>
            </w:pPr>
            <w:r>
              <w:rPr>
                <w:rFonts w:cs="Arial"/>
              </w:rPr>
              <w:t>2.1%</w:t>
            </w:r>
          </w:p>
        </w:tc>
      </w:tr>
      <w:tr w:rsidR="008B6F22" w:rsidRPr="0015125B" w14:paraId="76E9ADF4" w14:textId="77777777" w:rsidTr="008B6F22">
        <w:trPr>
          <w:trHeight w:hRule="exact" w:val="340"/>
        </w:trPr>
        <w:tc>
          <w:tcPr>
            <w:tcW w:w="1707" w:type="dxa"/>
            <w:vMerge/>
          </w:tcPr>
          <w:p w14:paraId="4528BB7D"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46AD8BF7" w14:textId="0F290867" w:rsidR="008B6F22" w:rsidRPr="0015125B" w:rsidRDefault="008B6F22" w:rsidP="00E52498">
            <w:pPr>
              <w:pStyle w:val="DHHStabletext"/>
              <w:spacing w:before="40" w:afterLines="40" w:after="96"/>
              <w:rPr>
                <w:rFonts w:cs="Arial"/>
              </w:rPr>
            </w:pPr>
            <w:proofErr w:type="gramStart"/>
            <w:r w:rsidRPr="0015125B">
              <w:rPr>
                <w:rFonts w:cs="Arial"/>
              </w:rPr>
              <w:t>2 bedroom</w:t>
            </w:r>
            <w:proofErr w:type="gramEnd"/>
            <w:r w:rsidRPr="0015125B">
              <w:rPr>
                <w:rFonts w:cs="Arial"/>
              </w:rPr>
              <w:t xml:space="preserve"> house</w:t>
            </w:r>
          </w:p>
        </w:tc>
        <w:tc>
          <w:tcPr>
            <w:tcW w:w="1983" w:type="dxa"/>
            <w:vAlign w:val="center"/>
          </w:tcPr>
          <w:p w14:paraId="0ADF6F9B" w14:textId="5C701EF8" w:rsidR="008B6F22" w:rsidRPr="0015125B" w:rsidRDefault="008B6F22" w:rsidP="00E52498">
            <w:pPr>
              <w:pStyle w:val="DHHStabletext"/>
              <w:spacing w:before="40" w:afterLines="40" w:after="96"/>
              <w:ind w:right="567"/>
              <w:jc w:val="right"/>
              <w:rPr>
                <w:rFonts w:cs="Arial"/>
              </w:rPr>
            </w:pPr>
            <w:r>
              <w:rPr>
                <w:rFonts w:cs="Arial"/>
              </w:rPr>
              <w:t>$550</w:t>
            </w:r>
          </w:p>
        </w:tc>
        <w:tc>
          <w:tcPr>
            <w:tcW w:w="1983" w:type="dxa"/>
            <w:vAlign w:val="center"/>
          </w:tcPr>
          <w:p w14:paraId="38C93DDD" w14:textId="29CC7004" w:rsidR="008B6F22" w:rsidRPr="0015125B" w:rsidRDefault="008B6F22" w:rsidP="00E52498">
            <w:pPr>
              <w:pStyle w:val="DHHStabletext"/>
              <w:spacing w:before="40" w:afterLines="40" w:after="96"/>
              <w:ind w:right="567"/>
              <w:jc w:val="right"/>
              <w:rPr>
                <w:rFonts w:cs="Arial"/>
              </w:rPr>
            </w:pPr>
            <w:r>
              <w:rPr>
                <w:rFonts w:cs="Arial"/>
              </w:rPr>
              <w:t>3.0%</w:t>
            </w:r>
          </w:p>
        </w:tc>
        <w:tc>
          <w:tcPr>
            <w:tcW w:w="1983" w:type="dxa"/>
            <w:vAlign w:val="center"/>
          </w:tcPr>
          <w:p w14:paraId="1B5715BD" w14:textId="3DB3EC41" w:rsidR="008B6F22" w:rsidRPr="0015125B" w:rsidRDefault="008B6F22" w:rsidP="00E52498">
            <w:pPr>
              <w:pStyle w:val="DHHStabletext"/>
              <w:spacing w:before="40" w:afterLines="40" w:after="96"/>
              <w:ind w:right="567"/>
              <w:jc w:val="right"/>
              <w:rPr>
                <w:rFonts w:cs="Arial"/>
              </w:rPr>
            </w:pPr>
            <w:r>
              <w:rPr>
                <w:rFonts w:cs="Arial"/>
              </w:rPr>
              <w:t>3.6%</w:t>
            </w:r>
          </w:p>
        </w:tc>
      </w:tr>
      <w:tr w:rsidR="008B6F22" w:rsidRPr="0015125B" w14:paraId="23ED404B" w14:textId="77777777" w:rsidTr="008B6F22">
        <w:trPr>
          <w:trHeight w:hRule="exact" w:val="340"/>
        </w:trPr>
        <w:tc>
          <w:tcPr>
            <w:tcW w:w="1707" w:type="dxa"/>
            <w:vMerge/>
          </w:tcPr>
          <w:p w14:paraId="7DC34F9D"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48D2427B" w14:textId="410BFA7B" w:rsidR="008B6F22" w:rsidRPr="0015125B" w:rsidRDefault="008B6F22" w:rsidP="00E52498">
            <w:pPr>
              <w:pStyle w:val="DHHStabletext"/>
              <w:spacing w:before="40" w:afterLines="40" w:after="96"/>
              <w:rPr>
                <w:rFonts w:cs="Arial"/>
              </w:rPr>
            </w:pPr>
            <w:proofErr w:type="gramStart"/>
            <w:r w:rsidRPr="0015125B">
              <w:rPr>
                <w:rFonts w:cs="Arial"/>
              </w:rPr>
              <w:t>3 bedroom</w:t>
            </w:r>
            <w:proofErr w:type="gramEnd"/>
            <w:r w:rsidRPr="0015125B">
              <w:rPr>
                <w:rFonts w:cs="Arial"/>
              </w:rPr>
              <w:t xml:space="preserve"> house</w:t>
            </w:r>
          </w:p>
        </w:tc>
        <w:tc>
          <w:tcPr>
            <w:tcW w:w="1983" w:type="dxa"/>
            <w:vAlign w:val="center"/>
          </w:tcPr>
          <w:p w14:paraId="454D39AE" w14:textId="29B02A22" w:rsidR="008B6F22" w:rsidRPr="0015125B" w:rsidRDefault="008B6F22" w:rsidP="00E52498">
            <w:pPr>
              <w:pStyle w:val="DHHStabletext"/>
              <w:spacing w:before="40" w:afterLines="40" w:after="96"/>
              <w:ind w:right="567"/>
              <w:jc w:val="right"/>
              <w:rPr>
                <w:rFonts w:cs="Arial"/>
              </w:rPr>
            </w:pPr>
            <w:r>
              <w:rPr>
                <w:rFonts w:cs="Arial"/>
              </w:rPr>
              <w:t>$550</w:t>
            </w:r>
          </w:p>
        </w:tc>
        <w:tc>
          <w:tcPr>
            <w:tcW w:w="1983" w:type="dxa"/>
            <w:vAlign w:val="center"/>
          </w:tcPr>
          <w:p w14:paraId="3EAAAF9D" w14:textId="35D8E706" w:rsidR="008B6F22" w:rsidRPr="0015125B" w:rsidRDefault="008B6F22" w:rsidP="00E52498">
            <w:pPr>
              <w:pStyle w:val="DHHStabletext"/>
              <w:spacing w:before="40" w:afterLines="40" w:after="96"/>
              <w:ind w:right="567"/>
              <w:jc w:val="right"/>
              <w:rPr>
                <w:rFonts w:cs="Arial"/>
              </w:rPr>
            </w:pPr>
            <w:r>
              <w:rPr>
                <w:rFonts w:cs="Arial"/>
              </w:rPr>
              <w:t>0.0%</w:t>
            </w:r>
          </w:p>
        </w:tc>
        <w:tc>
          <w:tcPr>
            <w:tcW w:w="1983" w:type="dxa"/>
            <w:vAlign w:val="center"/>
          </w:tcPr>
          <w:p w14:paraId="351FE6FD" w14:textId="3B311E54" w:rsidR="008B6F22" w:rsidRPr="0015125B" w:rsidRDefault="008B6F22" w:rsidP="00E52498">
            <w:pPr>
              <w:pStyle w:val="DHHStabletext"/>
              <w:spacing w:before="40" w:afterLines="40" w:after="96"/>
              <w:ind w:right="567"/>
              <w:jc w:val="right"/>
              <w:rPr>
                <w:rFonts w:cs="Arial"/>
              </w:rPr>
            </w:pPr>
            <w:r>
              <w:rPr>
                <w:rFonts w:cs="Arial"/>
              </w:rPr>
              <w:t>2.0%</w:t>
            </w:r>
          </w:p>
        </w:tc>
      </w:tr>
      <w:tr w:rsidR="008B6F22" w:rsidRPr="0015125B" w14:paraId="73492001" w14:textId="77777777" w:rsidTr="008B6F22">
        <w:trPr>
          <w:trHeight w:hRule="exact" w:val="340"/>
        </w:trPr>
        <w:tc>
          <w:tcPr>
            <w:tcW w:w="1707" w:type="dxa"/>
            <w:vMerge/>
          </w:tcPr>
          <w:p w14:paraId="5FC8428E"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20AE1C1A" w14:textId="79ABA458" w:rsidR="008B6F22" w:rsidRPr="0015125B" w:rsidRDefault="008B6F22" w:rsidP="00E52498">
            <w:pPr>
              <w:pStyle w:val="DHHStabletext"/>
              <w:spacing w:before="40" w:afterLines="40" w:after="96"/>
              <w:rPr>
                <w:rFonts w:cs="Arial"/>
              </w:rPr>
            </w:pPr>
            <w:proofErr w:type="gramStart"/>
            <w:r w:rsidRPr="0015125B">
              <w:rPr>
                <w:rFonts w:cs="Arial"/>
              </w:rPr>
              <w:t>4</w:t>
            </w:r>
            <w:r>
              <w:rPr>
                <w:rFonts w:cs="Arial"/>
              </w:rPr>
              <w:t xml:space="preserve"> </w:t>
            </w:r>
            <w:r w:rsidRPr="0015125B">
              <w:rPr>
                <w:rFonts w:cs="Arial"/>
              </w:rPr>
              <w:t>bedroom</w:t>
            </w:r>
            <w:proofErr w:type="gramEnd"/>
            <w:r w:rsidRPr="0015125B">
              <w:rPr>
                <w:rFonts w:cs="Arial"/>
              </w:rPr>
              <w:t xml:space="preserve"> house</w:t>
            </w:r>
          </w:p>
        </w:tc>
        <w:tc>
          <w:tcPr>
            <w:tcW w:w="1983" w:type="dxa"/>
            <w:vAlign w:val="center"/>
          </w:tcPr>
          <w:p w14:paraId="5278D51B" w14:textId="55B4F500" w:rsidR="008B6F22" w:rsidRPr="0015125B" w:rsidRDefault="008B6F22" w:rsidP="00E52498">
            <w:pPr>
              <w:pStyle w:val="DHHStabletext"/>
              <w:spacing w:before="40" w:afterLines="40" w:after="96"/>
              <w:ind w:right="567"/>
              <w:jc w:val="right"/>
              <w:rPr>
                <w:rFonts w:cs="Arial"/>
              </w:rPr>
            </w:pPr>
            <w:r>
              <w:rPr>
                <w:rFonts w:cs="Arial"/>
              </w:rPr>
              <w:t>$590</w:t>
            </w:r>
          </w:p>
        </w:tc>
        <w:tc>
          <w:tcPr>
            <w:tcW w:w="1983" w:type="dxa"/>
            <w:vAlign w:val="center"/>
          </w:tcPr>
          <w:p w14:paraId="0094477A" w14:textId="08A0FDA6" w:rsidR="008B6F22" w:rsidRPr="0015125B" w:rsidRDefault="008B6F22" w:rsidP="00E52498">
            <w:pPr>
              <w:pStyle w:val="DHHStabletext"/>
              <w:spacing w:before="40" w:afterLines="40" w:after="96"/>
              <w:ind w:right="567"/>
              <w:jc w:val="right"/>
              <w:rPr>
                <w:rFonts w:cs="Arial"/>
              </w:rPr>
            </w:pPr>
            <w:r>
              <w:rPr>
                <w:rFonts w:cs="Arial"/>
              </w:rPr>
              <w:t>-0.9%</w:t>
            </w:r>
          </w:p>
        </w:tc>
        <w:tc>
          <w:tcPr>
            <w:tcW w:w="1983" w:type="dxa"/>
            <w:vAlign w:val="center"/>
          </w:tcPr>
          <w:p w14:paraId="5386BE8E" w14:textId="6F96790B" w:rsidR="008B6F22" w:rsidRPr="0015125B" w:rsidRDefault="008B6F22" w:rsidP="00E52498">
            <w:pPr>
              <w:pStyle w:val="DHHStabletext"/>
              <w:spacing w:before="40" w:afterLines="40" w:after="96"/>
              <w:ind w:right="567"/>
              <w:jc w:val="right"/>
              <w:rPr>
                <w:rFonts w:cs="Arial"/>
              </w:rPr>
            </w:pPr>
            <w:r>
              <w:rPr>
                <w:rFonts w:cs="Arial"/>
              </w:rPr>
              <w:t>1.6%</w:t>
            </w:r>
          </w:p>
        </w:tc>
      </w:tr>
      <w:tr w:rsidR="008B6F22" w:rsidRPr="0015125B" w14:paraId="61BBFF3A" w14:textId="77777777" w:rsidTr="008B6F22">
        <w:trPr>
          <w:trHeight w:hRule="exact" w:val="340"/>
        </w:trPr>
        <w:tc>
          <w:tcPr>
            <w:tcW w:w="1707" w:type="dxa"/>
            <w:vMerge w:val="restart"/>
          </w:tcPr>
          <w:p w14:paraId="575DCA89" w14:textId="77777777" w:rsidR="008B6F22" w:rsidRPr="0015125B" w:rsidRDefault="008B6F22" w:rsidP="00E52498">
            <w:pPr>
              <w:pStyle w:val="DHHStabletext"/>
              <w:spacing w:before="40" w:afterLines="40" w:after="96"/>
              <w:rPr>
                <w:rFonts w:cs="Arial"/>
              </w:rPr>
            </w:pPr>
            <w:r w:rsidRPr="0015125B">
              <w:rPr>
                <w:rFonts w:cs="Arial"/>
              </w:rPr>
              <w:t>Regional</w:t>
            </w:r>
            <w:r w:rsidRPr="0015125B">
              <w:rPr>
                <w:rFonts w:cs="Arial"/>
              </w:rPr>
              <w:br/>
              <w:t>Victoria</w:t>
            </w:r>
          </w:p>
        </w:tc>
        <w:tc>
          <w:tcPr>
            <w:tcW w:w="1983" w:type="dxa"/>
            <w:vAlign w:val="center"/>
          </w:tcPr>
          <w:p w14:paraId="442FD37E" w14:textId="56F5CC84" w:rsidR="008B6F22" w:rsidRPr="0015125B" w:rsidRDefault="008B6F22" w:rsidP="00E52498">
            <w:pPr>
              <w:pStyle w:val="DHHStabletext"/>
              <w:spacing w:before="40" w:afterLines="40" w:after="96"/>
              <w:rPr>
                <w:rFonts w:cs="Arial"/>
              </w:rPr>
            </w:pPr>
            <w:r w:rsidRPr="0015125B">
              <w:rPr>
                <w:rFonts w:cs="Arial"/>
              </w:rPr>
              <w:t>1 bedroom flat</w:t>
            </w:r>
          </w:p>
        </w:tc>
        <w:tc>
          <w:tcPr>
            <w:tcW w:w="1983" w:type="dxa"/>
            <w:vAlign w:val="center"/>
          </w:tcPr>
          <w:p w14:paraId="79D16DEC" w14:textId="2EFF1DB0" w:rsidR="008B6F22" w:rsidRPr="0015125B" w:rsidRDefault="008B6F22" w:rsidP="00E52498">
            <w:pPr>
              <w:pStyle w:val="DHHStabletext"/>
              <w:spacing w:before="40" w:afterLines="40" w:after="96"/>
              <w:ind w:right="567"/>
              <w:jc w:val="right"/>
              <w:rPr>
                <w:rFonts w:cs="Arial"/>
              </w:rPr>
            </w:pPr>
            <w:r>
              <w:rPr>
                <w:rFonts w:cs="Arial"/>
              </w:rPr>
              <w:t>$300</w:t>
            </w:r>
          </w:p>
        </w:tc>
        <w:tc>
          <w:tcPr>
            <w:tcW w:w="1983" w:type="dxa"/>
            <w:vAlign w:val="center"/>
          </w:tcPr>
          <w:p w14:paraId="7272FF2D" w14:textId="2AF370D9" w:rsidR="008B6F22" w:rsidRPr="0015125B" w:rsidRDefault="008B6F22" w:rsidP="00E52498">
            <w:pPr>
              <w:pStyle w:val="DHHStabletext"/>
              <w:spacing w:before="40" w:afterLines="40" w:after="96"/>
              <w:ind w:right="567"/>
              <w:jc w:val="right"/>
              <w:rPr>
                <w:rFonts w:cs="Arial"/>
              </w:rPr>
            </w:pPr>
            <w:r>
              <w:rPr>
                <w:rFonts w:cs="Arial"/>
              </w:rPr>
              <w:t>1.5%</w:t>
            </w:r>
          </w:p>
        </w:tc>
        <w:tc>
          <w:tcPr>
            <w:tcW w:w="1983" w:type="dxa"/>
            <w:vAlign w:val="center"/>
          </w:tcPr>
          <w:p w14:paraId="40B458B5" w14:textId="3785C3E2" w:rsidR="008B6F22" w:rsidRPr="0015125B" w:rsidRDefault="008B6F22" w:rsidP="00E52498">
            <w:pPr>
              <w:pStyle w:val="DHHStabletext"/>
              <w:spacing w:before="40" w:afterLines="40" w:after="96"/>
              <w:ind w:right="567"/>
              <w:jc w:val="right"/>
              <w:rPr>
                <w:rFonts w:cs="Arial"/>
              </w:rPr>
            </w:pPr>
            <w:r>
              <w:rPr>
                <w:rFonts w:cs="Arial"/>
              </w:rPr>
              <w:t>9.9%</w:t>
            </w:r>
          </w:p>
        </w:tc>
      </w:tr>
      <w:tr w:rsidR="008B6F22" w:rsidRPr="0015125B" w14:paraId="6CBE9021" w14:textId="77777777" w:rsidTr="008B6F22">
        <w:trPr>
          <w:trHeight w:hRule="exact" w:val="340"/>
        </w:trPr>
        <w:tc>
          <w:tcPr>
            <w:tcW w:w="1707" w:type="dxa"/>
            <w:vMerge/>
          </w:tcPr>
          <w:p w14:paraId="043B4E5B"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7239BD51" w14:textId="5DC140AB" w:rsidR="008B6F22" w:rsidRPr="0015125B" w:rsidRDefault="008B6F22" w:rsidP="00E52498">
            <w:pPr>
              <w:pStyle w:val="DHHStabletext"/>
              <w:spacing w:before="40" w:afterLines="40" w:after="96"/>
              <w:rPr>
                <w:rFonts w:cs="Arial"/>
              </w:rPr>
            </w:pPr>
            <w:r w:rsidRPr="0015125B">
              <w:rPr>
                <w:rFonts w:cs="Arial"/>
              </w:rPr>
              <w:t>2-bedroom flat</w:t>
            </w:r>
          </w:p>
        </w:tc>
        <w:tc>
          <w:tcPr>
            <w:tcW w:w="1983" w:type="dxa"/>
            <w:vAlign w:val="center"/>
          </w:tcPr>
          <w:p w14:paraId="2C20B879" w14:textId="408442E5" w:rsidR="008B6F22" w:rsidRPr="0015125B" w:rsidRDefault="008B6F22" w:rsidP="00E52498">
            <w:pPr>
              <w:pStyle w:val="DHHStabletext"/>
              <w:spacing w:before="40" w:afterLines="40" w:after="96"/>
              <w:ind w:right="567"/>
              <w:jc w:val="right"/>
              <w:rPr>
                <w:rFonts w:cs="Arial"/>
              </w:rPr>
            </w:pPr>
            <w:r>
              <w:rPr>
                <w:rFonts w:cs="Arial"/>
              </w:rPr>
              <w:t>$380</w:t>
            </w:r>
          </w:p>
        </w:tc>
        <w:tc>
          <w:tcPr>
            <w:tcW w:w="1983" w:type="dxa"/>
            <w:vAlign w:val="center"/>
          </w:tcPr>
          <w:p w14:paraId="7E51D118" w14:textId="0674F1F6" w:rsidR="008B6F22" w:rsidRPr="0015125B" w:rsidRDefault="008B6F22" w:rsidP="00E52498">
            <w:pPr>
              <w:pStyle w:val="DHHStabletext"/>
              <w:spacing w:before="40" w:afterLines="40" w:after="96"/>
              <w:ind w:right="567"/>
              <w:jc w:val="right"/>
              <w:rPr>
                <w:rFonts w:cs="Arial"/>
              </w:rPr>
            </w:pPr>
            <w:r>
              <w:rPr>
                <w:rFonts w:cs="Arial"/>
              </w:rPr>
              <w:t>0.0%</w:t>
            </w:r>
          </w:p>
        </w:tc>
        <w:tc>
          <w:tcPr>
            <w:tcW w:w="1983" w:type="dxa"/>
            <w:vAlign w:val="center"/>
          </w:tcPr>
          <w:p w14:paraId="23CF8F70" w14:textId="0E2FFA70" w:rsidR="008B6F22" w:rsidRPr="0015125B" w:rsidRDefault="008B6F22" w:rsidP="00E52498">
            <w:pPr>
              <w:pStyle w:val="DHHStabletext"/>
              <w:spacing w:before="40" w:afterLines="40" w:after="96"/>
              <w:ind w:right="567"/>
              <w:jc w:val="right"/>
              <w:rPr>
                <w:rFonts w:cs="Arial"/>
              </w:rPr>
            </w:pPr>
            <w:r>
              <w:rPr>
                <w:rFonts w:cs="Arial"/>
              </w:rPr>
              <w:t>5.5%</w:t>
            </w:r>
          </w:p>
        </w:tc>
      </w:tr>
      <w:tr w:rsidR="008B6F22" w:rsidRPr="0015125B" w14:paraId="567ED5EA" w14:textId="77777777" w:rsidTr="008B6F22">
        <w:trPr>
          <w:trHeight w:hRule="exact" w:val="340"/>
        </w:trPr>
        <w:tc>
          <w:tcPr>
            <w:tcW w:w="1707" w:type="dxa"/>
            <w:vMerge/>
          </w:tcPr>
          <w:p w14:paraId="65AC3706"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1AC7D6E5" w14:textId="556232C7" w:rsidR="008B6F22" w:rsidRPr="0015125B" w:rsidRDefault="008B6F22" w:rsidP="00E52498">
            <w:pPr>
              <w:pStyle w:val="DHHStabletext"/>
              <w:spacing w:before="40" w:afterLines="40" w:after="96"/>
              <w:rPr>
                <w:rFonts w:cs="Arial"/>
              </w:rPr>
            </w:pPr>
            <w:proofErr w:type="gramStart"/>
            <w:r w:rsidRPr="0015125B">
              <w:rPr>
                <w:rFonts w:cs="Arial"/>
              </w:rPr>
              <w:t>3 bedroom</w:t>
            </w:r>
            <w:proofErr w:type="gramEnd"/>
            <w:r w:rsidRPr="0015125B">
              <w:rPr>
                <w:rFonts w:cs="Arial"/>
              </w:rPr>
              <w:t xml:space="preserve"> flat</w:t>
            </w:r>
          </w:p>
        </w:tc>
        <w:tc>
          <w:tcPr>
            <w:tcW w:w="1983" w:type="dxa"/>
            <w:vAlign w:val="center"/>
          </w:tcPr>
          <w:p w14:paraId="7F8BD060" w14:textId="6ACA6ECA" w:rsidR="008B6F22" w:rsidRPr="0015125B" w:rsidRDefault="008B6F22" w:rsidP="00E52498">
            <w:pPr>
              <w:pStyle w:val="DHHStabletext"/>
              <w:spacing w:before="40" w:afterLines="40" w:after="96"/>
              <w:ind w:right="567"/>
              <w:jc w:val="right"/>
              <w:rPr>
                <w:rFonts w:cs="Arial"/>
              </w:rPr>
            </w:pPr>
            <w:r>
              <w:rPr>
                <w:rFonts w:cs="Arial"/>
              </w:rPr>
              <w:t>$460</w:t>
            </w:r>
          </w:p>
        </w:tc>
        <w:tc>
          <w:tcPr>
            <w:tcW w:w="1983" w:type="dxa"/>
            <w:vAlign w:val="center"/>
          </w:tcPr>
          <w:p w14:paraId="31C5F421" w14:textId="41AA98FC" w:rsidR="008B6F22" w:rsidRPr="0015125B" w:rsidRDefault="008B6F22" w:rsidP="00E52498">
            <w:pPr>
              <w:pStyle w:val="DHHStabletext"/>
              <w:spacing w:before="40" w:afterLines="40" w:after="96"/>
              <w:ind w:right="567"/>
              <w:jc w:val="right"/>
              <w:rPr>
                <w:rFonts w:cs="Arial"/>
              </w:rPr>
            </w:pPr>
            <w:r>
              <w:rPr>
                <w:rFonts w:cs="Arial"/>
              </w:rPr>
              <w:t>0.7%</w:t>
            </w:r>
          </w:p>
        </w:tc>
        <w:tc>
          <w:tcPr>
            <w:tcW w:w="1983" w:type="dxa"/>
            <w:vAlign w:val="center"/>
          </w:tcPr>
          <w:p w14:paraId="12335634" w14:textId="6843D0A7" w:rsidR="008B6F22" w:rsidRPr="0015125B" w:rsidRDefault="008B6F22" w:rsidP="00E52498">
            <w:pPr>
              <w:pStyle w:val="DHHStabletext"/>
              <w:spacing w:before="40" w:afterLines="40" w:after="96"/>
              <w:ind w:right="567"/>
              <w:jc w:val="right"/>
              <w:rPr>
                <w:rFonts w:cs="Arial"/>
              </w:rPr>
            </w:pPr>
            <w:r>
              <w:rPr>
                <w:rFonts w:cs="Arial"/>
              </w:rPr>
              <w:t>3.1%</w:t>
            </w:r>
          </w:p>
        </w:tc>
      </w:tr>
      <w:tr w:rsidR="008B6F22" w:rsidRPr="0015125B" w14:paraId="4EB9C218" w14:textId="77777777" w:rsidTr="008B6F22">
        <w:trPr>
          <w:trHeight w:hRule="exact" w:val="340"/>
        </w:trPr>
        <w:tc>
          <w:tcPr>
            <w:tcW w:w="1707" w:type="dxa"/>
            <w:vMerge/>
          </w:tcPr>
          <w:p w14:paraId="5AE167B8"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1454E566" w14:textId="67311709" w:rsidR="008B6F22" w:rsidRPr="0015125B" w:rsidRDefault="008B6F22" w:rsidP="00E52498">
            <w:pPr>
              <w:pStyle w:val="DHHStabletext"/>
              <w:spacing w:before="40" w:afterLines="40" w:after="96"/>
              <w:rPr>
                <w:rFonts w:cs="Arial"/>
              </w:rPr>
            </w:pPr>
            <w:proofErr w:type="gramStart"/>
            <w:r w:rsidRPr="0015125B">
              <w:rPr>
                <w:rFonts w:cs="Arial"/>
              </w:rPr>
              <w:t>2 bedroom</w:t>
            </w:r>
            <w:proofErr w:type="gramEnd"/>
            <w:r w:rsidRPr="0015125B">
              <w:rPr>
                <w:rFonts w:cs="Arial"/>
              </w:rPr>
              <w:t xml:space="preserve"> house</w:t>
            </w:r>
          </w:p>
        </w:tc>
        <w:tc>
          <w:tcPr>
            <w:tcW w:w="1983" w:type="dxa"/>
            <w:vAlign w:val="center"/>
          </w:tcPr>
          <w:p w14:paraId="17F12E95" w14:textId="38AB51F7" w:rsidR="008B6F22" w:rsidRPr="0015125B" w:rsidRDefault="008B6F22" w:rsidP="00E52498">
            <w:pPr>
              <w:pStyle w:val="DHHStabletext"/>
              <w:spacing w:before="40" w:afterLines="40" w:after="96"/>
              <w:ind w:right="567"/>
              <w:jc w:val="right"/>
              <w:rPr>
                <w:rFonts w:cs="Arial"/>
              </w:rPr>
            </w:pPr>
            <w:r>
              <w:rPr>
                <w:rFonts w:cs="Arial"/>
              </w:rPr>
              <w:t>$400</w:t>
            </w:r>
          </w:p>
        </w:tc>
        <w:tc>
          <w:tcPr>
            <w:tcW w:w="1983" w:type="dxa"/>
            <w:vAlign w:val="center"/>
          </w:tcPr>
          <w:p w14:paraId="1A94CA45" w14:textId="477B0175" w:rsidR="008B6F22" w:rsidRPr="0015125B" w:rsidRDefault="008B6F22" w:rsidP="00E52498">
            <w:pPr>
              <w:pStyle w:val="DHHStabletext"/>
              <w:spacing w:before="40" w:afterLines="40" w:after="96"/>
              <w:ind w:right="567"/>
              <w:jc w:val="right"/>
              <w:rPr>
                <w:rFonts w:cs="Arial"/>
              </w:rPr>
            </w:pPr>
            <w:r>
              <w:rPr>
                <w:rFonts w:cs="Arial"/>
              </w:rPr>
              <w:t>-0.6%</w:t>
            </w:r>
          </w:p>
        </w:tc>
        <w:tc>
          <w:tcPr>
            <w:tcW w:w="1983" w:type="dxa"/>
            <w:vAlign w:val="center"/>
          </w:tcPr>
          <w:p w14:paraId="59207F20" w14:textId="26E65A4C" w:rsidR="008B6F22" w:rsidRPr="0015125B" w:rsidRDefault="008B6F22" w:rsidP="00E52498">
            <w:pPr>
              <w:pStyle w:val="DHHStabletext"/>
              <w:spacing w:before="40" w:afterLines="40" w:after="96"/>
              <w:ind w:right="567"/>
              <w:jc w:val="right"/>
              <w:rPr>
                <w:rFonts w:cs="Arial"/>
              </w:rPr>
            </w:pPr>
            <w:r>
              <w:rPr>
                <w:rFonts w:cs="Arial"/>
              </w:rPr>
              <w:t>4.0%</w:t>
            </w:r>
          </w:p>
        </w:tc>
      </w:tr>
      <w:tr w:rsidR="008B6F22" w:rsidRPr="0015125B" w14:paraId="6AC77EBC" w14:textId="77777777" w:rsidTr="008B6F22">
        <w:trPr>
          <w:trHeight w:hRule="exact" w:val="340"/>
        </w:trPr>
        <w:tc>
          <w:tcPr>
            <w:tcW w:w="1707" w:type="dxa"/>
            <w:vMerge/>
          </w:tcPr>
          <w:p w14:paraId="4757F9E5"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151AA49B" w14:textId="7A4E3771" w:rsidR="008B6F22" w:rsidRPr="0015125B" w:rsidRDefault="008B6F22" w:rsidP="00E52498">
            <w:pPr>
              <w:pStyle w:val="DHHStabletext"/>
              <w:spacing w:before="40" w:afterLines="40" w:after="96"/>
              <w:rPr>
                <w:rFonts w:cs="Arial"/>
              </w:rPr>
            </w:pPr>
            <w:proofErr w:type="gramStart"/>
            <w:r w:rsidRPr="0015125B">
              <w:rPr>
                <w:rFonts w:cs="Arial"/>
              </w:rPr>
              <w:t>3 bedroom</w:t>
            </w:r>
            <w:proofErr w:type="gramEnd"/>
            <w:r w:rsidRPr="0015125B">
              <w:rPr>
                <w:rFonts w:cs="Arial"/>
              </w:rPr>
              <w:t xml:space="preserve"> house</w:t>
            </w:r>
          </w:p>
        </w:tc>
        <w:tc>
          <w:tcPr>
            <w:tcW w:w="1983" w:type="dxa"/>
            <w:vAlign w:val="center"/>
          </w:tcPr>
          <w:p w14:paraId="3A297CB1" w14:textId="49CDC88A" w:rsidR="008B6F22" w:rsidRPr="0015125B" w:rsidRDefault="008B6F22" w:rsidP="00E52498">
            <w:pPr>
              <w:pStyle w:val="DHHStabletext"/>
              <w:spacing w:before="40" w:afterLines="40" w:after="96"/>
              <w:ind w:right="567"/>
              <w:jc w:val="right"/>
              <w:rPr>
                <w:rFonts w:cs="Arial"/>
              </w:rPr>
            </w:pPr>
            <w:r>
              <w:rPr>
                <w:rFonts w:cs="Arial"/>
              </w:rPr>
              <w:t>$470</w:t>
            </w:r>
          </w:p>
        </w:tc>
        <w:tc>
          <w:tcPr>
            <w:tcW w:w="1983" w:type="dxa"/>
            <w:vAlign w:val="center"/>
          </w:tcPr>
          <w:p w14:paraId="64A1567C" w14:textId="094DA1FE" w:rsidR="008B6F22" w:rsidRPr="0015125B" w:rsidRDefault="008B6F22" w:rsidP="00E52498">
            <w:pPr>
              <w:pStyle w:val="DHHStabletext"/>
              <w:spacing w:before="40" w:afterLines="40" w:after="96"/>
              <w:ind w:right="567"/>
              <w:jc w:val="right"/>
              <w:rPr>
                <w:rFonts w:cs="Arial"/>
              </w:rPr>
            </w:pPr>
            <w:r>
              <w:rPr>
                <w:rFonts w:cs="Arial"/>
              </w:rPr>
              <w:t>0.0%</w:t>
            </w:r>
          </w:p>
        </w:tc>
        <w:tc>
          <w:tcPr>
            <w:tcW w:w="1983" w:type="dxa"/>
            <w:vAlign w:val="center"/>
          </w:tcPr>
          <w:p w14:paraId="1C7FB821" w14:textId="42E6D137" w:rsidR="008B6F22" w:rsidRPr="0015125B" w:rsidRDefault="008B6F22" w:rsidP="00E52498">
            <w:pPr>
              <w:pStyle w:val="DHHStabletext"/>
              <w:spacing w:before="40" w:afterLines="40" w:after="96"/>
              <w:ind w:right="567"/>
              <w:jc w:val="right"/>
              <w:rPr>
                <w:rFonts w:cs="Arial"/>
              </w:rPr>
            </w:pPr>
            <w:r>
              <w:rPr>
                <w:rFonts w:cs="Arial"/>
              </w:rPr>
              <w:t>4.5%</w:t>
            </w:r>
          </w:p>
        </w:tc>
      </w:tr>
      <w:tr w:rsidR="008B6F22" w:rsidRPr="0015125B" w14:paraId="23848F4D" w14:textId="77777777" w:rsidTr="008B6F22">
        <w:trPr>
          <w:trHeight w:hRule="exact" w:val="340"/>
        </w:trPr>
        <w:tc>
          <w:tcPr>
            <w:tcW w:w="1707" w:type="dxa"/>
            <w:vMerge/>
          </w:tcPr>
          <w:p w14:paraId="0255EDB5" w14:textId="77777777" w:rsidR="008B6F22" w:rsidRPr="0015125B" w:rsidRDefault="008B6F22" w:rsidP="00E52498">
            <w:pPr>
              <w:pStyle w:val="DHHStabletext"/>
              <w:spacing w:before="40" w:afterLines="40" w:after="96"/>
              <w:rPr>
                <w:rFonts w:cs="Arial"/>
                <w:lang w:val="en-US"/>
              </w:rPr>
            </w:pPr>
          </w:p>
        </w:tc>
        <w:tc>
          <w:tcPr>
            <w:tcW w:w="1983" w:type="dxa"/>
            <w:vAlign w:val="center"/>
          </w:tcPr>
          <w:p w14:paraId="358CF286" w14:textId="485EBA6B" w:rsidR="008B6F22" w:rsidRPr="0015125B" w:rsidRDefault="008B6F22" w:rsidP="00E52498">
            <w:pPr>
              <w:pStyle w:val="DHHStabletext"/>
              <w:spacing w:before="40" w:afterLines="40" w:after="96"/>
              <w:rPr>
                <w:rFonts w:cs="Arial"/>
              </w:rPr>
            </w:pPr>
            <w:proofErr w:type="gramStart"/>
            <w:r w:rsidRPr="0015125B">
              <w:rPr>
                <w:rFonts w:cs="Arial"/>
              </w:rPr>
              <w:t>4 bedroom</w:t>
            </w:r>
            <w:proofErr w:type="gramEnd"/>
            <w:r w:rsidRPr="0015125B">
              <w:rPr>
                <w:rFonts w:cs="Arial"/>
              </w:rPr>
              <w:t xml:space="preserve"> house</w:t>
            </w:r>
          </w:p>
        </w:tc>
        <w:tc>
          <w:tcPr>
            <w:tcW w:w="1983" w:type="dxa"/>
            <w:vAlign w:val="center"/>
          </w:tcPr>
          <w:p w14:paraId="7B40DA3E" w14:textId="70CFA015" w:rsidR="008B6F22" w:rsidRPr="0015125B" w:rsidRDefault="008B6F22" w:rsidP="00E52498">
            <w:pPr>
              <w:pStyle w:val="DHHStabletext"/>
              <w:spacing w:before="40" w:afterLines="40" w:after="96"/>
              <w:ind w:right="567"/>
              <w:jc w:val="right"/>
              <w:rPr>
                <w:rFonts w:cs="Arial"/>
              </w:rPr>
            </w:pPr>
            <w:r>
              <w:rPr>
                <w:rFonts w:cs="Arial"/>
              </w:rPr>
              <w:t>$550</w:t>
            </w:r>
          </w:p>
        </w:tc>
        <w:tc>
          <w:tcPr>
            <w:tcW w:w="1983" w:type="dxa"/>
            <w:vAlign w:val="center"/>
          </w:tcPr>
          <w:p w14:paraId="02016C05" w14:textId="119E6EDA" w:rsidR="008B6F22" w:rsidRPr="0015125B" w:rsidRDefault="008B6F22" w:rsidP="00E52498">
            <w:pPr>
              <w:pStyle w:val="DHHStabletext"/>
              <w:spacing w:before="40" w:afterLines="40" w:after="96"/>
              <w:ind w:right="567"/>
              <w:jc w:val="right"/>
              <w:rPr>
                <w:rFonts w:cs="Arial"/>
              </w:rPr>
            </w:pPr>
            <w:r>
              <w:rPr>
                <w:rFonts w:cs="Arial"/>
              </w:rPr>
              <w:t>0.5%</w:t>
            </w:r>
          </w:p>
        </w:tc>
        <w:tc>
          <w:tcPr>
            <w:tcW w:w="1983" w:type="dxa"/>
            <w:vAlign w:val="center"/>
          </w:tcPr>
          <w:p w14:paraId="0B99BA16" w14:textId="148C4388" w:rsidR="008B6F22" w:rsidRPr="0015125B" w:rsidRDefault="008B6F22" w:rsidP="00E52498">
            <w:pPr>
              <w:pStyle w:val="DHHStabletext"/>
              <w:spacing w:before="40" w:afterLines="40" w:after="96"/>
              <w:ind w:right="567"/>
              <w:jc w:val="right"/>
              <w:rPr>
                <w:rFonts w:cs="Arial"/>
              </w:rPr>
            </w:pPr>
            <w:r>
              <w:rPr>
                <w:rFonts w:cs="Arial"/>
              </w:rPr>
              <w:t>5.2%</w:t>
            </w:r>
          </w:p>
        </w:tc>
      </w:tr>
    </w:tbl>
    <w:p w14:paraId="09562D6D" w14:textId="78AE0F83" w:rsidR="003B1429" w:rsidRPr="00EB4750" w:rsidRDefault="00FB393C" w:rsidP="00EB4750">
      <w:pPr>
        <w:pStyle w:val="DHHStablefigurenote"/>
      </w:pPr>
      <w:r w:rsidRPr="00C91277">
        <w:t xml:space="preserve">* </w:t>
      </w:r>
      <w:bookmarkStart w:id="34" w:name="_Toc64369604"/>
      <w:r w:rsidR="00915673" w:rsidRPr="00915673">
        <w:t>Percentage change figures are calculated from the Rent Index for each property type</w:t>
      </w:r>
      <w:r w:rsidR="00915673">
        <w:t>.</w:t>
      </w:r>
    </w:p>
    <w:p w14:paraId="382EAB67" w14:textId="77777777" w:rsidR="00963FC7" w:rsidRPr="0015125B" w:rsidRDefault="00963FC7">
      <w:pPr>
        <w:rPr>
          <w:rFonts w:ascii="Arial" w:hAnsi="Arial" w:cs="Arial"/>
          <w:b/>
          <w:color w:val="009639"/>
          <w:sz w:val="28"/>
          <w:szCs w:val="28"/>
        </w:rPr>
      </w:pPr>
      <w:r w:rsidRPr="0015125B">
        <w:rPr>
          <w:rFonts w:ascii="Arial" w:hAnsi="Arial" w:cs="Arial"/>
        </w:rPr>
        <w:br w:type="page"/>
      </w:r>
    </w:p>
    <w:p w14:paraId="12C1658B" w14:textId="026357DF" w:rsidR="00FB393C" w:rsidRPr="0015125B" w:rsidRDefault="00FB393C" w:rsidP="00941DFC">
      <w:pPr>
        <w:pStyle w:val="Heading2"/>
        <w:rPr>
          <w:rFonts w:cs="Arial"/>
        </w:rPr>
      </w:pPr>
      <w:bookmarkStart w:id="35" w:name="_Toc199078337"/>
      <w:r w:rsidRPr="0015125B">
        <w:rPr>
          <w:rFonts w:cs="Arial"/>
        </w:rPr>
        <w:lastRenderedPageBreak/>
        <w:t>Moving annual median rents by suburb or town</w:t>
      </w:r>
      <w:bookmarkEnd w:id="34"/>
      <w:bookmarkEnd w:id="35"/>
    </w:p>
    <w:p w14:paraId="56D37576" w14:textId="2D8C6210" w:rsidR="0085620C" w:rsidRDefault="0085620C" w:rsidP="00EF3051">
      <w:pPr>
        <w:pStyle w:val="DHHSbody"/>
        <w:spacing w:line="276" w:lineRule="auto"/>
        <w:rPr>
          <w:rFonts w:cs="Arial"/>
        </w:rPr>
      </w:pPr>
      <w:r w:rsidRPr="0015125B">
        <w:rPr>
          <w:rFonts w:cs="Arial"/>
        </w:rPr>
        <w:t>Table 12 shows the moving annual median rents for suburbs and towns across Victoria by major property type</w:t>
      </w:r>
      <w:r w:rsidR="001B4AD9" w:rsidRPr="0015125B">
        <w:rPr>
          <w:rFonts w:cs="Arial"/>
        </w:rPr>
        <w:t>. N</w:t>
      </w:r>
      <w:r w:rsidRPr="0015125B">
        <w:rPr>
          <w:rFonts w:cs="Arial"/>
        </w:rPr>
        <w:t xml:space="preserve">ote that the medians in Table 12 are moving </w:t>
      </w:r>
      <w:r w:rsidRPr="0015125B">
        <w:rPr>
          <w:rFonts w:cs="Arial"/>
          <w:i/>
        </w:rPr>
        <w:t>annual</w:t>
      </w:r>
      <w:r w:rsidRPr="0015125B">
        <w:rPr>
          <w:rFonts w:cs="Arial"/>
        </w:rPr>
        <w:t xml:space="preserve"> medians, not quarterly medians, and that the annual percentage change is calculated from these moving annual medians.</w:t>
      </w:r>
    </w:p>
    <w:p w14:paraId="325E21B8" w14:textId="322663DE" w:rsidR="008D10B1" w:rsidRDefault="00661A33" w:rsidP="00EF3051">
      <w:pPr>
        <w:pStyle w:val="DHHSbody"/>
        <w:spacing w:line="276" w:lineRule="auto"/>
        <w:rPr>
          <w:rFonts w:cs="Arial"/>
        </w:rPr>
      </w:pPr>
      <w:r w:rsidRPr="00CB081C">
        <w:rPr>
          <w:rFonts w:cs="Arial"/>
        </w:rPr>
        <w:t xml:space="preserve">For two-bedroom flats in metropolitan Melbourne, </w:t>
      </w:r>
      <w:r w:rsidR="0085620C" w:rsidRPr="00CB081C">
        <w:rPr>
          <w:rFonts w:cs="Arial"/>
        </w:rPr>
        <w:t xml:space="preserve">the moving annual median rent </w:t>
      </w:r>
      <w:r w:rsidR="008D10B1" w:rsidRPr="00CB081C">
        <w:rPr>
          <w:rFonts w:cs="Arial"/>
        </w:rPr>
        <w:t xml:space="preserve">decreased in Gladstone Park-Tullamarine (-2.2%), remained stable in North Melbourne-West Melbourne, South Melbourne, Essendon and West Brunswick, and increased in all other suburbs. The highest annual increases </w:t>
      </w:r>
      <w:r w:rsidR="00BD2305" w:rsidRPr="00CB081C">
        <w:rPr>
          <w:rFonts w:cs="Arial"/>
        </w:rPr>
        <w:t xml:space="preserve">occurred </w:t>
      </w:r>
      <w:r w:rsidR="008D10B1" w:rsidRPr="00CB081C">
        <w:rPr>
          <w:rFonts w:cs="Arial"/>
        </w:rPr>
        <w:t>in Dandenong (12.5%),</w:t>
      </w:r>
      <w:r w:rsidR="002C52CE" w:rsidRPr="00CB081C">
        <w:rPr>
          <w:rFonts w:cs="Arial"/>
        </w:rPr>
        <w:t xml:space="preserve"> in several suburbs in Melbourne’s middle north and east including</w:t>
      </w:r>
      <w:r w:rsidR="008D10B1" w:rsidRPr="00CB081C">
        <w:rPr>
          <w:rFonts w:cs="Arial"/>
        </w:rPr>
        <w:t xml:space="preserve"> Eltham-Research-Montmorency (12.4%), Heidelberg-Heidelberg West (12.2%), Broadmeadows-Roxburgh Park (11.9%), Glen Waverley-Mulgrave (11.3%), Reservoir (11.1%), Ringwood (10.8%), Coburg-Pascoe Vale South (10.0%)</w:t>
      </w:r>
      <w:r w:rsidR="00A50920" w:rsidRPr="00CB081C">
        <w:rPr>
          <w:rFonts w:cs="Arial"/>
        </w:rPr>
        <w:t xml:space="preserve"> and</w:t>
      </w:r>
      <w:r w:rsidR="008D10B1" w:rsidRPr="00CB081C">
        <w:rPr>
          <w:rFonts w:cs="Arial"/>
        </w:rPr>
        <w:t xml:space="preserve"> Preston (10.0%)</w:t>
      </w:r>
      <w:r w:rsidR="002C52CE" w:rsidRPr="00CB081C">
        <w:rPr>
          <w:rFonts w:cs="Arial"/>
        </w:rPr>
        <w:t xml:space="preserve">, </w:t>
      </w:r>
      <w:r w:rsidR="00F71EC5">
        <w:rPr>
          <w:rFonts w:cs="Arial"/>
        </w:rPr>
        <w:t xml:space="preserve">as well as </w:t>
      </w:r>
      <w:r w:rsidR="002C52CE" w:rsidRPr="00CB081C">
        <w:rPr>
          <w:rFonts w:cs="Arial"/>
        </w:rPr>
        <w:t xml:space="preserve">in </w:t>
      </w:r>
      <w:r w:rsidR="008D10B1" w:rsidRPr="00CB081C">
        <w:rPr>
          <w:rFonts w:cs="Arial"/>
        </w:rPr>
        <w:t>Aspendale-Chelsea-Carrum (10.0%)</w:t>
      </w:r>
      <w:r w:rsidR="002D5DE3">
        <w:rPr>
          <w:rFonts w:cs="Arial"/>
        </w:rPr>
        <w:t xml:space="preserve"> in Melbourne’s south</w:t>
      </w:r>
      <w:r w:rsidR="008D10B1" w:rsidRPr="00CB081C">
        <w:rPr>
          <w:rFonts w:cs="Arial"/>
        </w:rPr>
        <w:t>.</w:t>
      </w:r>
    </w:p>
    <w:p w14:paraId="61058C8B" w14:textId="2BF25EDD" w:rsidR="009F555A" w:rsidRPr="0015125B" w:rsidRDefault="00661A33" w:rsidP="00EF3051">
      <w:pPr>
        <w:pStyle w:val="DHHSbody"/>
        <w:spacing w:line="276" w:lineRule="auto"/>
        <w:rPr>
          <w:rFonts w:cs="Arial"/>
        </w:rPr>
      </w:pPr>
      <w:r w:rsidRPr="0015125B">
        <w:rPr>
          <w:rFonts w:cs="Arial"/>
        </w:rPr>
        <w:t xml:space="preserve">In regional Victoria, </w:t>
      </w:r>
      <w:r w:rsidR="0085620C" w:rsidRPr="0015125B">
        <w:rPr>
          <w:rFonts w:cs="Arial"/>
        </w:rPr>
        <w:t xml:space="preserve">the moving annual median </w:t>
      </w:r>
      <w:r w:rsidR="00AB7276" w:rsidRPr="0015125B">
        <w:rPr>
          <w:rFonts w:cs="Arial"/>
        </w:rPr>
        <w:t>rent</w:t>
      </w:r>
      <w:r w:rsidRPr="0015125B">
        <w:rPr>
          <w:rFonts w:cs="Arial"/>
        </w:rPr>
        <w:t xml:space="preserve"> for two-bedr</w:t>
      </w:r>
      <w:r w:rsidR="00043F71" w:rsidRPr="0015125B">
        <w:rPr>
          <w:rFonts w:cs="Arial"/>
        </w:rPr>
        <w:t>o</w:t>
      </w:r>
      <w:r w:rsidRPr="0015125B">
        <w:rPr>
          <w:rFonts w:cs="Arial"/>
        </w:rPr>
        <w:t>om flats</w:t>
      </w:r>
      <w:r w:rsidR="001E2291">
        <w:rPr>
          <w:rFonts w:cs="Arial"/>
        </w:rPr>
        <w:t xml:space="preserve"> remained stable in </w:t>
      </w:r>
      <w:r w:rsidR="001E2291" w:rsidRPr="001E2291">
        <w:rPr>
          <w:rFonts w:cs="Arial"/>
        </w:rPr>
        <w:t>Geelong-Newcomb</w:t>
      </w:r>
      <w:r w:rsidR="001E2291">
        <w:rPr>
          <w:rFonts w:cs="Arial"/>
        </w:rPr>
        <w:t xml:space="preserve">, </w:t>
      </w:r>
      <w:r w:rsidR="001E2291" w:rsidRPr="001E2291">
        <w:rPr>
          <w:rFonts w:cs="Arial"/>
        </w:rPr>
        <w:t>Herne Hill-Geelong West</w:t>
      </w:r>
      <w:r w:rsidR="001E2291">
        <w:rPr>
          <w:rFonts w:cs="Arial"/>
        </w:rPr>
        <w:t xml:space="preserve">, </w:t>
      </w:r>
      <w:r w:rsidR="001E2291" w:rsidRPr="001E2291">
        <w:rPr>
          <w:rFonts w:cs="Arial"/>
        </w:rPr>
        <w:t>Portland</w:t>
      </w:r>
      <w:r w:rsidR="001E2291">
        <w:rPr>
          <w:rFonts w:cs="Arial"/>
        </w:rPr>
        <w:t xml:space="preserve"> and </w:t>
      </w:r>
      <w:r w:rsidR="001E2291" w:rsidRPr="001E2291">
        <w:rPr>
          <w:rFonts w:cs="Arial"/>
        </w:rPr>
        <w:t>Sale-Maffra</w:t>
      </w:r>
      <w:r w:rsidR="001E2291">
        <w:rPr>
          <w:rFonts w:cs="Arial"/>
        </w:rPr>
        <w:t xml:space="preserve">, and increased in all other regional centres. The highest increases </w:t>
      </w:r>
      <w:r w:rsidR="00BD2305">
        <w:rPr>
          <w:rFonts w:cs="Arial"/>
        </w:rPr>
        <w:t xml:space="preserve">occurred </w:t>
      </w:r>
      <w:r w:rsidR="001E2291">
        <w:rPr>
          <w:rFonts w:cs="Arial"/>
        </w:rPr>
        <w:t xml:space="preserve">in </w:t>
      </w:r>
      <w:r w:rsidR="001E2291" w:rsidRPr="001E2291">
        <w:rPr>
          <w:rFonts w:cs="Arial"/>
        </w:rPr>
        <w:t>Mildura (16.7%), Shepparton (13.6%), Warragul (9.6%), Wangaratta (9.4%), Bairnsdale (8.8%), Morwell (8.8%), Golden Square-Kangaroo Flat (8.6%), Echuca (7.9%), Warrnambool (7.9%), Mount Clear-Buninyong (6.1%), Sebastopol-Delacombe (6.1%)</w:t>
      </w:r>
      <w:r w:rsidR="001E2291">
        <w:rPr>
          <w:rFonts w:cs="Arial"/>
        </w:rPr>
        <w:t xml:space="preserve"> and </w:t>
      </w:r>
      <w:r w:rsidR="001E2291" w:rsidRPr="001E2291">
        <w:rPr>
          <w:rFonts w:cs="Arial"/>
        </w:rPr>
        <w:t>Seymour (6.1%)</w:t>
      </w:r>
      <w:r w:rsidR="001E2291">
        <w:rPr>
          <w:rFonts w:cs="Arial"/>
        </w:rPr>
        <w:t>.</w:t>
      </w:r>
    </w:p>
    <w:p w14:paraId="290A0C1A" w14:textId="2482A252" w:rsidR="00825494" w:rsidRDefault="00661A33" w:rsidP="00EF3051">
      <w:pPr>
        <w:pStyle w:val="DHHSbody"/>
        <w:spacing w:line="276" w:lineRule="auto"/>
        <w:rPr>
          <w:rFonts w:cs="Arial"/>
        </w:rPr>
      </w:pPr>
      <w:r w:rsidRPr="0015125B">
        <w:rPr>
          <w:rFonts w:cs="Arial"/>
        </w:rPr>
        <w:t>For three-bedroom houses</w:t>
      </w:r>
      <w:r w:rsidR="0085620C" w:rsidRPr="0015125B">
        <w:rPr>
          <w:rFonts w:cs="Arial"/>
        </w:rPr>
        <w:t xml:space="preserve"> </w:t>
      </w:r>
      <w:r w:rsidRPr="0015125B">
        <w:rPr>
          <w:rFonts w:cs="Arial"/>
        </w:rPr>
        <w:t xml:space="preserve">in metropolitan Melbourne, </w:t>
      </w:r>
      <w:r w:rsidR="0085620C" w:rsidRPr="0015125B">
        <w:rPr>
          <w:rFonts w:cs="Arial"/>
        </w:rPr>
        <w:t>the moving annual median rent</w:t>
      </w:r>
      <w:r w:rsidR="007D6E89" w:rsidRPr="0015125B">
        <w:rPr>
          <w:rFonts w:cs="Arial"/>
        </w:rPr>
        <w:t xml:space="preserve"> decreased in </w:t>
      </w:r>
      <w:r w:rsidR="00C31E81" w:rsidRPr="00C31E81">
        <w:rPr>
          <w:rFonts w:cs="Arial"/>
        </w:rPr>
        <w:t>Elwood (-4.8%), Albert Park-Middle Park-West St Kilda (-3.5%), Prahran-Windsor (-3.1%), Malvern East (-1.1%)</w:t>
      </w:r>
      <w:r w:rsidR="00C31E81">
        <w:rPr>
          <w:rFonts w:cs="Arial"/>
        </w:rPr>
        <w:t xml:space="preserve"> and</w:t>
      </w:r>
      <w:r w:rsidR="00C31E81" w:rsidRPr="00C31E81">
        <w:rPr>
          <w:rFonts w:cs="Arial"/>
        </w:rPr>
        <w:t xml:space="preserve"> Carnegie (-0.4%), </w:t>
      </w:r>
      <w:r w:rsidR="007D6E89" w:rsidRPr="0015125B">
        <w:rPr>
          <w:rFonts w:cs="Arial"/>
        </w:rPr>
        <w:t>remained stable in</w:t>
      </w:r>
      <w:r w:rsidR="00C31E81">
        <w:rPr>
          <w:rFonts w:cs="Arial"/>
        </w:rPr>
        <w:t xml:space="preserve"> </w:t>
      </w:r>
      <w:r w:rsidR="00C31E81" w:rsidRPr="00C31E81">
        <w:rPr>
          <w:rFonts w:cs="Arial"/>
        </w:rPr>
        <w:t>Flemington-Kensington</w:t>
      </w:r>
      <w:r w:rsidR="00C31E81">
        <w:rPr>
          <w:rFonts w:cs="Arial"/>
        </w:rPr>
        <w:t xml:space="preserve">, </w:t>
      </w:r>
      <w:r w:rsidR="00C31E81" w:rsidRPr="00C31E81">
        <w:rPr>
          <w:rFonts w:cs="Arial"/>
        </w:rPr>
        <w:t>South Melbourne</w:t>
      </w:r>
      <w:r w:rsidR="00C31E81">
        <w:rPr>
          <w:rFonts w:cs="Arial"/>
        </w:rPr>
        <w:t xml:space="preserve">, </w:t>
      </w:r>
      <w:r w:rsidR="00C31E81" w:rsidRPr="00C31E81">
        <w:rPr>
          <w:rFonts w:cs="Arial"/>
        </w:rPr>
        <w:t>South Yarra</w:t>
      </w:r>
      <w:r w:rsidR="00C31E81">
        <w:rPr>
          <w:rFonts w:cs="Arial"/>
        </w:rPr>
        <w:t xml:space="preserve">, </w:t>
      </w:r>
      <w:r w:rsidR="00C31E81" w:rsidRPr="00C31E81">
        <w:rPr>
          <w:rFonts w:cs="Arial"/>
        </w:rPr>
        <w:t>Toorak</w:t>
      </w:r>
      <w:r w:rsidR="00C31E81">
        <w:rPr>
          <w:rFonts w:cs="Arial"/>
        </w:rPr>
        <w:t xml:space="preserve">, </w:t>
      </w:r>
      <w:r w:rsidR="00C31E81" w:rsidRPr="00C31E81">
        <w:rPr>
          <w:rFonts w:cs="Arial"/>
        </w:rPr>
        <w:t>Footscra</w:t>
      </w:r>
      <w:r w:rsidR="00C31E81">
        <w:rPr>
          <w:rFonts w:cs="Arial"/>
        </w:rPr>
        <w:t xml:space="preserve">y, </w:t>
      </w:r>
      <w:r w:rsidR="00C31E81" w:rsidRPr="00C31E81">
        <w:rPr>
          <w:rFonts w:cs="Arial"/>
        </w:rPr>
        <w:t>Heidelberg-Heidelberg West</w:t>
      </w:r>
      <w:r w:rsidR="00C31E81">
        <w:rPr>
          <w:rFonts w:cs="Arial"/>
        </w:rPr>
        <w:t xml:space="preserve">, </w:t>
      </w:r>
      <w:r w:rsidR="00C31E81" w:rsidRPr="00C31E81">
        <w:rPr>
          <w:rFonts w:cs="Arial"/>
        </w:rPr>
        <w:t>Northcote</w:t>
      </w:r>
      <w:r w:rsidR="00C31E81">
        <w:rPr>
          <w:rFonts w:cs="Arial"/>
        </w:rPr>
        <w:t xml:space="preserve"> and </w:t>
      </w:r>
      <w:r w:rsidR="00C31E81" w:rsidRPr="00C31E81">
        <w:rPr>
          <w:rFonts w:cs="Arial"/>
        </w:rPr>
        <w:t>Presto</w:t>
      </w:r>
      <w:r w:rsidR="00C31E81">
        <w:rPr>
          <w:rFonts w:cs="Arial"/>
        </w:rPr>
        <w:t xml:space="preserve">n, </w:t>
      </w:r>
      <w:r w:rsidR="007D6E89" w:rsidRPr="0015125B">
        <w:rPr>
          <w:rFonts w:cs="Arial"/>
        </w:rPr>
        <w:t xml:space="preserve">and increased in all other suburbs. </w:t>
      </w:r>
      <w:r w:rsidR="00CF63FA" w:rsidRPr="0015125B">
        <w:rPr>
          <w:rFonts w:cs="Arial"/>
        </w:rPr>
        <w:t xml:space="preserve">The highest </w:t>
      </w:r>
      <w:r w:rsidR="00CF63FA" w:rsidRPr="00825494">
        <w:rPr>
          <w:rFonts w:cs="Arial"/>
        </w:rPr>
        <w:t xml:space="preserve">increases </w:t>
      </w:r>
      <w:r w:rsidR="00F35F53" w:rsidRPr="00825494">
        <w:rPr>
          <w:rFonts w:cs="Arial"/>
        </w:rPr>
        <w:t>occurred</w:t>
      </w:r>
      <w:r w:rsidR="00CF63FA" w:rsidRPr="00825494">
        <w:rPr>
          <w:rFonts w:cs="Arial"/>
        </w:rPr>
        <w:t xml:space="preserve"> in</w:t>
      </w:r>
      <w:r w:rsidR="002D5DE3">
        <w:rPr>
          <w:rFonts w:cs="Arial"/>
        </w:rPr>
        <w:t xml:space="preserve"> Fitzroy</w:t>
      </w:r>
      <w:r w:rsidR="00825494">
        <w:rPr>
          <w:rFonts w:cs="Arial"/>
        </w:rPr>
        <w:t xml:space="preserve"> </w:t>
      </w:r>
      <w:r w:rsidR="00825494" w:rsidRPr="00825494">
        <w:rPr>
          <w:rFonts w:cs="Arial"/>
        </w:rPr>
        <w:t>(13.1%), Malvern (12.3%), Sunshine (10.0%), Cranbourne (10.0%), Narre Warren-Hampton Park (10.0%)</w:t>
      </w:r>
      <w:r w:rsidR="00825494">
        <w:rPr>
          <w:rFonts w:cs="Arial"/>
        </w:rPr>
        <w:t xml:space="preserve"> and </w:t>
      </w:r>
      <w:r w:rsidR="00825494" w:rsidRPr="00825494">
        <w:rPr>
          <w:rFonts w:cs="Arial"/>
        </w:rPr>
        <w:t>Noble Park (10.0</w:t>
      </w:r>
      <w:r w:rsidR="00825494">
        <w:rPr>
          <w:rFonts w:cs="Arial"/>
        </w:rPr>
        <w:t>%).</w:t>
      </w:r>
    </w:p>
    <w:p w14:paraId="2732963A" w14:textId="60942574" w:rsidR="00EE0762" w:rsidRPr="0015125B" w:rsidRDefault="00661A33" w:rsidP="00EF3051">
      <w:pPr>
        <w:pStyle w:val="DHHSbody"/>
        <w:spacing w:line="276" w:lineRule="auto"/>
        <w:rPr>
          <w:rFonts w:cs="Arial"/>
        </w:rPr>
      </w:pPr>
      <w:r w:rsidRPr="0015125B">
        <w:rPr>
          <w:rFonts w:cs="Arial"/>
        </w:rPr>
        <w:t>I</w:t>
      </w:r>
      <w:r w:rsidR="0085620C" w:rsidRPr="0015125B">
        <w:rPr>
          <w:rFonts w:cs="Arial"/>
        </w:rPr>
        <w:t xml:space="preserve">n regional Victoria, the moving annual median rent </w:t>
      </w:r>
      <w:r w:rsidRPr="0015125B">
        <w:rPr>
          <w:rFonts w:cs="Arial"/>
        </w:rPr>
        <w:t>for three</w:t>
      </w:r>
      <w:r w:rsidR="005F0263">
        <w:rPr>
          <w:rFonts w:ascii="Cambria Math" w:hAnsi="Cambria Math" w:cs="Cambria Math"/>
        </w:rPr>
        <w:t>‑</w:t>
      </w:r>
      <w:r w:rsidRPr="0015125B">
        <w:rPr>
          <w:rFonts w:cs="Arial"/>
        </w:rPr>
        <w:t>bedroom houses</w:t>
      </w:r>
      <w:r w:rsidR="00C31E81">
        <w:rPr>
          <w:rFonts w:cs="Arial"/>
        </w:rPr>
        <w:t xml:space="preserve"> increased in all regional centres. </w:t>
      </w:r>
      <w:r w:rsidR="0085620C" w:rsidRPr="0015125B">
        <w:rPr>
          <w:rFonts w:cs="Arial"/>
        </w:rPr>
        <w:t>The highest</w:t>
      </w:r>
      <w:r w:rsidRPr="0015125B">
        <w:rPr>
          <w:rFonts w:cs="Arial"/>
        </w:rPr>
        <w:t xml:space="preserve"> annual</w:t>
      </w:r>
      <w:r w:rsidR="0085620C" w:rsidRPr="0015125B">
        <w:rPr>
          <w:rFonts w:cs="Arial"/>
        </w:rPr>
        <w:t xml:space="preserve"> </w:t>
      </w:r>
      <w:r w:rsidR="0085620C" w:rsidRPr="00825494">
        <w:rPr>
          <w:rFonts w:cs="Arial"/>
        </w:rPr>
        <w:t>increases</w:t>
      </w:r>
      <w:r w:rsidR="00CF63FA" w:rsidRPr="00825494">
        <w:rPr>
          <w:rFonts w:cs="Arial"/>
        </w:rPr>
        <w:t xml:space="preserve"> </w:t>
      </w:r>
      <w:r w:rsidR="00BD2305" w:rsidRPr="00825494">
        <w:rPr>
          <w:rFonts w:cs="Arial"/>
        </w:rPr>
        <w:t>occurred</w:t>
      </w:r>
      <w:r w:rsidR="00FD1AFF" w:rsidRPr="00825494">
        <w:rPr>
          <w:rFonts w:cs="Arial"/>
        </w:rPr>
        <w:t xml:space="preserve"> in</w:t>
      </w:r>
      <w:r w:rsidR="00CF63FA" w:rsidRPr="00825494">
        <w:rPr>
          <w:rFonts w:cs="Arial"/>
        </w:rPr>
        <w:t xml:space="preserve"> </w:t>
      </w:r>
      <w:r w:rsidR="00C31E81" w:rsidRPr="00825494">
        <w:rPr>
          <w:rFonts w:cs="Arial"/>
        </w:rPr>
        <w:t>Mildura</w:t>
      </w:r>
      <w:r w:rsidR="00C31E81" w:rsidRPr="00C31E81">
        <w:rPr>
          <w:rFonts w:cs="Arial"/>
        </w:rPr>
        <w:t xml:space="preserve"> (15.0%), Morwell (11.1%), Wodonga (11.1%), Newtown (10.5%), Warrnambool (10.0%), Swan Hill (8.4%), Moe-Newborough (7.9%), North Bendigo (6.8%), Shepparton (6.8%), Warragul (6.7%), Echuca (6.4%), Hamilton (5.6%)</w:t>
      </w:r>
      <w:r w:rsidR="00C31E81">
        <w:rPr>
          <w:rFonts w:cs="Arial"/>
        </w:rPr>
        <w:t xml:space="preserve"> and</w:t>
      </w:r>
      <w:r w:rsidR="00C31E81" w:rsidRPr="00C31E81">
        <w:rPr>
          <w:rFonts w:cs="Arial"/>
        </w:rPr>
        <w:t xml:space="preserve"> North Geelong (5.4%)</w:t>
      </w:r>
      <w:r w:rsidR="00C31E81">
        <w:rPr>
          <w:rFonts w:cs="Arial"/>
        </w:rPr>
        <w:t>.</w:t>
      </w:r>
    </w:p>
    <w:p w14:paraId="0F253C27" w14:textId="09F3003C" w:rsidR="004E7069" w:rsidRDefault="00FC75E7" w:rsidP="00EF3051">
      <w:pPr>
        <w:pStyle w:val="DHHSbody"/>
        <w:spacing w:line="276" w:lineRule="auto"/>
        <w:rPr>
          <w:rFonts w:cs="Arial"/>
        </w:rPr>
      </w:pPr>
      <w:r w:rsidRPr="0015125B">
        <w:rPr>
          <w:rFonts w:cs="Arial"/>
        </w:rPr>
        <w:t>Figure 2 and Figure 3 show the moving annual median rents in metropolitan Melbourne, for two</w:t>
      </w:r>
      <w:r w:rsidR="005F0263">
        <w:rPr>
          <w:rFonts w:ascii="Cambria Math" w:hAnsi="Cambria Math" w:cs="Cambria Math"/>
        </w:rPr>
        <w:t>‑</w:t>
      </w:r>
      <w:r w:rsidRPr="0015125B">
        <w:rPr>
          <w:rFonts w:cs="Arial"/>
        </w:rPr>
        <w:t>bedroom flats and for three</w:t>
      </w:r>
      <w:r w:rsidR="005F0263">
        <w:rPr>
          <w:rFonts w:ascii="Cambria Math" w:hAnsi="Cambria Math" w:cs="Cambria Math"/>
        </w:rPr>
        <w:t>‑</w:t>
      </w:r>
      <w:r w:rsidRPr="0015125B">
        <w:rPr>
          <w:rFonts w:cs="Arial"/>
        </w:rPr>
        <w:t>bedroom houses, respectively. They show the pattern of concentration of the highest median rents in Inner Melbourne, and in parts of Inner Eastern Melbourne and Southern Melbourne.</w:t>
      </w:r>
      <w:r w:rsidR="004E7069">
        <w:rPr>
          <w:rFonts w:cs="Arial"/>
        </w:rPr>
        <w:br/>
      </w:r>
    </w:p>
    <w:p w14:paraId="5C0DCD3F" w14:textId="1A03137B" w:rsidR="004E7069" w:rsidRPr="00195E51" w:rsidRDefault="004E7069" w:rsidP="00195E51">
      <w:pPr>
        <w:rPr>
          <w:rFonts w:ascii="Arial" w:eastAsia="Times" w:hAnsi="Arial" w:cs="Arial"/>
          <w:sz w:val="20"/>
          <w:szCs w:val="20"/>
          <w:lang w:eastAsia="en-US"/>
        </w:rPr>
      </w:pPr>
      <w:r>
        <w:rPr>
          <w:rFonts w:cs="Arial"/>
        </w:rPr>
        <w:br w:type="page"/>
      </w:r>
    </w:p>
    <w:p w14:paraId="1642C1AD" w14:textId="136866A3" w:rsidR="00B74EC1" w:rsidRPr="0015125B" w:rsidRDefault="00956B2E" w:rsidP="00676855">
      <w:pPr>
        <w:pStyle w:val="DHHSfigurecaption"/>
        <w:jc w:val="center"/>
        <w:rPr>
          <w:rFonts w:cs="Arial"/>
          <w:noProof/>
        </w:rPr>
      </w:pPr>
      <w:bookmarkStart w:id="36" w:name="_Toc64302819"/>
      <w:bookmarkStart w:id="37" w:name="_Toc205303862"/>
      <w:r>
        <w:rPr>
          <w:noProof/>
        </w:rPr>
        <w:lastRenderedPageBreak/>
        <w:drawing>
          <wp:anchor distT="0" distB="0" distL="114300" distR="114300" simplePos="0" relativeHeight="251691008" behindDoc="0" locked="1" layoutInCell="1" allowOverlap="1" wp14:anchorId="043CFA20" wp14:editId="54AFC1A6">
            <wp:simplePos x="0" y="0"/>
            <wp:positionH relativeFrom="column">
              <wp:align>center</wp:align>
            </wp:positionH>
            <wp:positionV relativeFrom="paragraph">
              <wp:posOffset>302260</wp:posOffset>
            </wp:positionV>
            <wp:extent cx="4478400" cy="3960000"/>
            <wp:effectExtent l="0" t="0" r="5080" b="2540"/>
            <wp:wrapTopAndBottom/>
            <wp:docPr id="4" name="Picture 3" descr="A map of the country&#10;&#10;AI-generated content may be incorrect.">
              <a:extLst xmlns:a="http://schemas.openxmlformats.org/drawingml/2006/main">
                <a:ext uri="{FF2B5EF4-FFF2-40B4-BE49-F238E27FC236}">
                  <a16:creationId xmlns:a16="http://schemas.microsoft.com/office/drawing/2014/main" id="{F43AB4D0-A50C-D175-60E3-C0DDC6BE50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map of the country&#10;&#10;AI-generated content may be incorrect.">
                      <a:extLst>
                        <a:ext uri="{FF2B5EF4-FFF2-40B4-BE49-F238E27FC236}">
                          <a16:creationId xmlns:a16="http://schemas.microsoft.com/office/drawing/2014/main" id="{F43AB4D0-A50C-D175-60E3-C0DDC6BE50C3}"/>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478400" cy="3960000"/>
                    </a:xfrm>
                    <a:prstGeom prst="rect">
                      <a:avLst/>
                    </a:prstGeom>
                  </pic:spPr>
                </pic:pic>
              </a:graphicData>
            </a:graphic>
            <wp14:sizeRelH relativeFrom="page">
              <wp14:pctWidth>0</wp14:pctWidth>
            </wp14:sizeRelH>
            <wp14:sizeRelV relativeFrom="page">
              <wp14:pctHeight>0</wp14:pctHeight>
            </wp14:sizeRelV>
          </wp:anchor>
        </w:drawing>
      </w:r>
      <w:r w:rsidR="00FB393C" w:rsidRPr="0015125B">
        <w:rPr>
          <w:rFonts w:cs="Arial"/>
        </w:rPr>
        <w:t xml:space="preserve">Figure </w:t>
      </w:r>
      <w:r w:rsidR="00FB393C" w:rsidRPr="0015125B">
        <w:rPr>
          <w:rFonts w:cs="Arial"/>
          <w:noProof/>
        </w:rPr>
        <w:fldChar w:fldCharType="begin"/>
      </w:r>
      <w:r w:rsidR="00FB393C" w:rsidRPr="0015125B">
        <w:rPr>
          <w:rFonts w:cs="Arial"/>
          <w:noProof/>
        </w:rPr>
        <w:instrText xml:space="preserve"> SEQ Figure \* ARABIC </w:instrText>
      </w:r>
      <w:r w:rsidR="00FB393C" w:rsidRPr="0015125B">
        <w:rPr>
          <w:rFonts w:cs="Arial"/>
          <w:noProof/>
        </w:rPr>
        <w:fldChar w:fldCharType="separate"/>
      </w:r>
      <w:r w:rsidR="005141D1">
        <w:rPr>
          <w:rFonts w:cs="Arial"/>
          <w:noProof/>
        </w:rPr>
        <w:t>2</w:t>
      </w:r>
      <w:r w:rsidR="00FB393C" w:rsidRPr="0015125B">
        <w:rPr>
          <w:rFonts w:cs="Arial"/>
          <w:noProof/>
        </w:rPr>
        <w:fldChar w:fldCharType="end"/>
      </w:r>
      <w:r w:rsidR="00FB393C" w:rsidRPr="0015125B">
        <w:rPr>
          <w:rFonts w:cs="Arial"/>
        </w:rPr>
        <w:t>: Moving annual median rents by suburb for two</w:t>
      </w:r>
      <w:r w:rsidR="005F0263">
        <w:rPr>
          <w:rFonts w:ascii="Cambria Math" w:hAnsi="Cambria Math" w:cs="Cambria Math"/>
        </w:rPr>
        <w:t>‑</w:t>
      </w:r>
      <w:r w:rsidR="00FB393C" w:rsidRPr="0015125B">
        <w:rPr>
          <w:rFonts w:cs="Arial"/>
        </w:rPr>
        <w:t xml:space="preserve">bedroom flats, </w:t>
      </w:r>
      <w:r w:rsidR="00D1594C" w:rsidRPr="0015125B">
        <w:rPr>
          <w:rFonts w:cs="Arial"/>
        </w:rPr>
        <w:t>m</w:t>
      </w:r>
      <w:r w:rsidR="00FB393C" w:rsidRPr="0015125B">
        <w:rPr>
          <w:rFonts w:cs="Arial"/>
        </w:rPr>
        <w:t>etropolitan Melbourne</w:t>
      </w:r>
      <w:bookmarkEnd w:id="36"/>
      <w:bookmarkEnd w:id="37"/>
      <w:r w:rsidR="00577730" w:rsidRPr="0015125B">
        <w:rPr>
          <w:rFonts w:cs="Arial"/>
          <w:noProof/>
        </w:rPr>
        <w:t xml:space="preserve"> </w:t>
      </w:r>
    </w:p>
    <w:p w14:paraId="7DC0185D" w14:textId="77777777" w:rsidR="00956B2E" w:rsidRDefault="00956B2E" w:rsidP="00B175CA">
      <w:pPr>
        <w:pStyle w:val="DHHSfigurecaption"/>
        <w:rPr>
          <w:rFonts w:cs="Arial"/>
        </w:rPr>
      </w:pPr>
    </w:p>
    <w:p w14:paraId="2CB035CA" w14:textId="69C78F28" w:rsidR="00F14239" w:rsidRDefault="0030303E" w:rsidP="00B175CA">
      <w:pPr>
        <w:pStyle w:val="DHHSfigurecaption"/>
        <w:rPr>
          <w:rFonts w:cs="Arial"/>
        </w:rPr>
      </w:pPr>
      <w:bookmarkStart w:id="38" w:name="_Toc205303863"/>
      <w:r>
        <w:rPr>
          <w:noProof/>
        </w:rPr>
        <w:drawing>
          <wp:anchor distT="0" distB="0" distL="114300" distR="114300" simplePos="0" relativeHeight="251693056" behindDoc="0" locked="1" layoutInCell="1" allowOverlap="1" wp14:anchorId="3E532BAB" wp14:editId="7B178145">
            <wp:simplePos x="0" y="0"/>
            <wp:positionH relativeFrom="column">
              <wp:posOffset>763270</wp:posOffset>
            </wp:positionH>
            <wp:positionV relativeFrom="paragraph">
              <wp:posOffset>367030</wp:posOffset>
            </wp:positionV>
            <wp:extent cx="4597200" cy="3960000"/>
            <wp:effectExtent l="0" t="0" r="635" b="2540"/>
            <wp:wrapTopAndBottom/>
            <wp:docPr id="854207554" name="Picture 2">
              <a:extLst xmlns:a="http://schemas.openxmlformats.org/drawingml/2006/main">
                <a:ext uri="{FF2B5EF4-FFF2-40B4-BE49-F238E27FC236}">
                  <a16:creationId xmlns:a16="http://schemas.microsoft.com/office/drawing/2014/main" id="{A35F5985-8A4C-64B3-FF55-23FD0003E3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35F5985-8A4C-64B3-FF55-23FD0003E3C2}"/>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4597200" cy="3960000"/>
                    </a:xfrm>
                    <a:prstGeom prst="rect">
                      <a:avLst/>
                    </a:prstGeom>
                  </pic:spPr>
                </pic:pic>
              </a:graphicData>
            </a:graphic>
            <wp14:sizeRelH relativeFrom="margin">
              <wp14:pctWidth>0</wp14:pctWidth>
            </wp14:sizeRelH>
            <wp14:sizeRelV relativeFrom="margin">
              <wp14:pctHeight>0</wp14:pctHeight>
            </wp14:sizeRelV>
          </wp:anchor>
        </w:drawing>
      </w:r>
      <w:r w:rsidR="00577730" w:rsidRPr="0015125B">
        <w:rPr>
          <w:rFonts w:cs="Arial"/>
        </w:rPr>
        <w:t xml:space="preserve">Figure </w:t>
      </w:r>
      <w:r w:rsidR="00577730" w:rsidRPr="0015125B">
        <w:rPr>
          <w:rFonts w:cs="Arial"/>
        </w:rPr>
        <w:fldChar w:fldCharType="begin"/>
      </w:r>
      <w:r w:rsidR="00577730" w:rsidRPr="0015125B">
        <w:rPr>
          <w:rFonts w:cs="Arial"/>
        </w:rPr>
        <w:instrText xml:space="preserve"> SEQ Figure \* ARABIC </w:instrText>
      </w:r>
      <w:r w:rsidR="00577730" w:rsidRPr="0015125B">
        <w:rPr>
          <w:rFonts w:cs="Arial"/>
        </w:rPr>
        <w:fldChar w:fldCharType="separate"/>
      </w:r>
      <w:r w:rsidR="005141D1">
        <w:rPr>
          <w:rFonts w:cs="Arial"/>
          <w:noProof/>
        </w:rPr>
        <w:t>3</w:t>
      </w:r>
      <w:r w:rsidR="00577730" w:rsidRPr="0015125B">
        <w:rPr>
          <w:rFonts w:cs="Arial"/>
          <w:noProof/>
        </w:rPr>
        <w:fldChar w:fldCharType="end"/>
      </w:r>
      <w:r w:rsidR="00577730" w:rsidRPr="0015125B">
        <w:rPr>
          <w:rFonts w:cs="Arial"/>
        </w:rPr>
        <w:t>: Moving annual median rents by suburb for three</w:t>
      </w:r>
      <w:r w:rsidR="005F0263">
        <w:rPr>
          <w:rFonts w:ascii="Cambria Math" w:hAnsi="Cambria Math" w:cs="Cambria Math"/>
        </w:rPr>
        <w:t>‑</w:t>
      </w:r>
      <w:r w:rsidR="00577730" w:rsidRPr="0015125B">
        <w:rPr>
          <w:rFonts w:cs="Arial"/>
        </w:rPr>
        <w:t>bedroom houses, metropolitan Melbourne</w:t>
      </w:r>
      <w:bookmarkEnd w:id="38"/>
    </w:p>
    <w:p w14:paraId="3BB176C9" w14:textId="1A032ADB" w:rsidR="00F14239" w:rsidRDefault="00F14239" w:rsidP="008602D8">
      <w:pPr>
        <w:jc w:val="center"/>
        <w:rPr>
          <w:rFonts w:ascii="Arial" w:hAnsi="Arial" w:cs="Arial"/>
          <w:b/>
          <w:sz w:val="20"/>
          <w:szCs w:val="20"/>
          <w:lang w:eastAsia="en-US"/>
        </w:rPr>
      </w:pPr>
      <w:r>
        <w:rPr>
          <w:rFonts w:cs="Arial"/>
        </w:rPr>
        <w:br w:type="page"/>
      </w:r>
    </w:p>
    <w:p w14:paraId="760A8BDE" w14:textId="390D6A1C" w:rsidR="00FB393C" w:rsidRPr="0015125B" w:rsidRDefault="00BD2832" w:rsidP="0018156B">
      <w:pPr>
        <w:pStyle w:val="Heading2"/>
        <w:rPr>
          <w:rFonts w:cs="Arial"/>
        </w:rPr>
      </w:pPr>
      <w:bookmarkStart w:id="39" w:name="_Toc64369605"/>
      <w:bookmarkStart w:id="40" w:name="_Toc199078338"/>
      <w:r w:rsidRPr="0015125B">
        <w:rPr>
          <w:rFonts w:cs="Arial"/>
        </w:rPr>
        <w:lastRenderedPageBreak/>
        <w:t>W</w:t>
      </w:r>
      <w:r w:rsidR="00FB393C" w:rsidRPr="0015125B">
        <w:rPr>
          <w:rFonts w:cs="Arial"/>
        </w:rPr>
        <w:t>here are median rents highest? Where are median rents lowest?</w:t>
      </w:r>
      <w:bookmarkEnd w:id="39"/>
      <w:bookmarkEnd w:id="40"/>
    </w:p>
    <w:p w14:paraId="0DA4BB76" w14:textId="77777777" w:rsidR="00FB393C" w:rsidRPr="0015125B" w:rsidRDefault="00FB393C" w:rsidP="00F154F8">
      <w:pPr>
        <w:pStyle w:val="DHHSbody"/>
        <w:rPr>
          <w:rFonts w:cs="Arial"/>
        </w:rPr>
      </w:pPr>
      <w:r w:rsidRPr="0015125B">
        <w:rPr>
          <w:rFonts w:cs="Arial"/>
        </w:rPr>
        <w:t>Table 4 provides the highest and lowest median rents for metropolitan Melbourne and regional Victoria.</w:t>
      </w:r>
    </w:p>
    <w:p w14:paraId="03B8626E" w14:textId="1140D5DC" w:rsidR="00FB393C" w:rsidRPr="0015125B" w:rsidRDefault="00FB393C" w:rsidP="00E46CD6">
      <w:pPr>
        <w:pStyle w:val="DHHStablecaption"/>
        <w:rPr>
          <w:rFonts w:cs="Arial"/>
        </w:rPr>
      </w:pPr>
      <w:bookmarkStart w:id="41" w:name="_Toc64302807"/>
      <w:bookmarkStart w:id="42" w:name="_Toc206529492"/>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4</w:t>
      </w:r>
      <w:r w:rsidRPr="0015125B">
        <w:rPr>
          <w:rFonts w:cs="Arial"/>
          <w:noProof/>
        </w:rPr>
        <w:fldChar w:fldCharType="end"/>
      </w:r>
      <w:r w:rsidRPr="0015125B">
        <w:rPr>
          <w:rFonts w:cs="Arial"/>
        </w:rPr>
        <w:t>: Highest and lowest moving annual median rents in metropolitan Melbourne and</w:t>
      </w:r>
      <w:r w:rsidRPr="0015125B">
        <w:rPr>
          <w:rFonts w:cs="Arial"/>
        </w:rPr>
        <w:br/>
        <w:t>regional Victoria</w:t>
      </w:r>
      <w:bookmarkEnd w:id="41"/>
      <w:bookmarkEnd w:id="42"/>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5125B" w14:paraId="03D3008E" w14:textId="77777777" w:rsidTr="0096411D">
        <w:trPr>
          <w:cnfStyle w:val="100000000000" w:firstRow="1" w:lastRow="0" w:firstColumn="0" w:lastColumn="0" w:oddVBand="0" w:evenVBand="0" w:oddHBand="0" w:evenHBand="0" w:firstRowFirstColumn="0" w:firstRowLastColumn="0" w:lastRowFirstColumn="0" w:lastRowLastColumn="0"/>
          <w:trHeight w:hRule="exact" w:val="497"/>
        </w:trPr>
        <w:tc>
          <w:tcPr>
            <w:tcW w:w="4966" w:type="dxa"/>
            <w:gridSpan w:val="2"/>
            <w:tcBorders>
              <w:bottom w:val="single" w:sz="4" w:space="0" w:color="009739"/>
            </w:tcBorders>
            <w:vAlign w:val="center"/>
          </w:tcPr>
          <w:p w14:paraId="53A4D127" w14:textId="77777777" w:rsidR="00FB393C" w:rsidRPr="0015125B" w:rsidRDefault="00FB393C" w:rsidP="00715805">
            <w:pPr>
              <w:pStyle w:val="DHHStablecolhead"/>
              <w:jc w:val="center"/>
              <w:rPr>
                <w:rFonts w:cs="Arial"/>
              </w:rPr>
            </w:pPr>
            <w:r w:rsidRPr="0015125B">
              <w:rPr>
                <w:rFonts w:cs="Arial"/>
              </w:rPr>
              <w:t>Where are median rents highest?</w:t>
            </w:r>
          </w:p>
        </w:tc>
        <w:tc>
          <w:tcPr>
            <w:tcW w:w="4673" w:type="dxa"/>
            <w:gridSpan w:val="2"/>
            <w:tcBorders>
              <w:bottom w:val="single" w:sz="4" w:space="0" w:color="009739"/>
            </w:tcBorders>
            <w:vAlign w:val="center"/>
          </w:tcPr>
          <w:p w14:paraId="74F8B209" w14:textId="77777777" w:rsidR="00FB393C" w:rsidRPr="0015125B" w:rsidRDefault="00FB393C" w:rsidP="00715805">
            <w:pPr>
              <w:pStyle w:val="DHHStablecolhead"/>
              <w:jc w:val="center"/>
              <w:rPr>
                <w:rFonts w:cs="Arial"/>
              </w:rPr>
            </w:pPr>
            <w:r w:rsidRPr="0015125B">
              <w:rPr>
                <w:rFonts w:cs="Arial"/>
              </w:rPr>
              <w:t>Where are median rents lowest?</w:t>
            </w:r>
          </w:p>
        </w:tc>
      </w:tr>
      <w:tr w:rsidR="00F8775A" w:rsidRPr="0015125B" w14:paraId="6BECD6AC" w14:textId="77777777" w:rsidTr="0096411D">
        <w:trPr>
          <w:trHeight w:hRule="exact" w:val="340"/>
        </w:trPr>
        <w:tc>
          <w:tcPr>
            <w:tcW w:w="9639" w:type="dxa"/>
            <w:gridSpan w:val="4"/>
            <w:tcBorders>
              <w:top w:val="single" w:sz="4" w:space="0" w:color="009739"/>
              <w:left w:val="single" w:sz="4" w:space="0" w:color="009739"/>
              <w:bottom w:val="single" w:sz="4" w:space="0" w:color="009739"/>
              <w:right w:val="single" w:sz="4" w:space="0" w:color="009739"/>
            </w:tcBorders>
            <w:vAlign w:val="center"/>
          </w:tcPr>
          <w:p w14:paraId="271F0418" w14:textId="265165B3" w:rsidR="00F8775A" w:rsidRPr="0015125B" w:rsidRDefault="00F8775A" w:rsidP="001554AE">
            <w:pPr>
              <w:pStyle w:val="DHHStabletext"/>
              <w:spacing w:before="0" w:after="0"/>
              <w:rPr>
                <w:rFonts w:cs="Arial"/>
                <w:b/>
                <w:szCs w:val="18"/>
              </w:rPr>
            </w:pPr>
            <w:proofErr w:type="gramStart"/>
            <w:r w:rsidRPr="0015125B">
              <w:rPr>
                <w:rFonts w:cs="Arial"/>
                <w:b/>
                <w:szCs w:val="18"/>
              </w:rPr>
              <w:t>2</w:t>
            </w:r>
            <w:r w:rsidR="00D40BB1" w:rsidRPr="0015125B">
              <w:rPr>
                <w:rFonts w:cs="Arial"/>
                <w:b/>
                <w:szCs w:val="18"/>
              </w:rPr>
              <w:t xml:space="preserve"> </w:t>
            </w:r>
            <w:r w:rsidR="00332E1E" w:rsidRPr="0015125B">
              <w:rPr>
                <w:rFonts w:cs="Arial"/>
                <w:b/>
                <w:szCs w:val="18"/>
              </w:rPr>
              <w:t>b</w:t>
            </w:r>
            <w:r w:rsidRPr="0015125B">
              <w:rPr>
                <w:rFonts w:cs="Arial"/>
                <w:b/>
                <w:szCs w:val="18"/>
              </w:rPr>
              <w:t>edroom</w:t>
            </w:r>
            <w:proofErr w:type="gramEnd"/>
            <w:r w:rsidRPr="0015125B">
              <w:rPr>
                <w:rFonts w:cs="Arial"/>
                <w:b/>
                <w:szCs w:val="18"/>
              </w:rPr>
              <w:t xml:space="preserve"> flat</w:t>
            </w:r>
          </w:p>
        </w:tc>
      </w:tr>
      <w:tr w:rsidR="00F8775A" w:rsidRPr="0015125B" w14:paraId="4562ED65" w14:textId="77777777" w:rsidTr="0096411D">
        <w:trPr>
          <w:trHeight w:hRule="exact" w:val="340"/>
        </w:trPr>
        <w:tc>
          <w:tcPr>
            <w:tcW w:w="9639" w:type="dxa"/>
            <w:gridSpan w:val="4"/>
            <w:tcBorders>
              <w:top w:val="single" w:sz="4" w:space="0" w:color="009739"/>
              <w:left w:val="single" w:sz="4" w:space="0" w:color="009739"/>
              <w:bottom w:val="single" w:sz="4" w:space="0" w:color="009739"/>
              <w:right w:val="single" w:sz="4" w:space="0" w:color="009739"/>
            </w:tcBorders>
            <w:vAlign w:val="center"/>
          </w:tcPr>
          <w:p w14:paraId="6E3D6BF1" w14:textId="04726F3D" w:rsidR="00F8775A" w:rsidRPr="0015125B" w:rsidRDefault="00F8775A" w:rsidP="001554AE">
            <w:pPr>
              <w:pStyle w:val="DHHStabletext"/>
              <w:spacing w:before="0" w:after="0"/>
              <w:rPr>
                <w:rFonts w:cs="Arial"/>
                <w:i/>
              </w:rPr>
            </w:pPr>
            <w:r w:rsidRPr="0015125B">
              <w:rPr>
                <w:rFonts w:cs="Arial"/>
                <w:i/>
              </w:rPr>
              <w:t>Metropolitan Melbourne</w:t>
            </w:r>
          </w:p>
        </w:tc>
      </w:tr>
      <w:tr w:rsidR="008B6F22" w:rsidRPr="0015125B" w14:paraId="07B97E41"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7F3A0471" w14:textId="42648C8D" w:rsidR="008B6F22" w:rsidRPr="0015125B" w:rsidRDefault="008B6F22" w:rsidP="00E432EE">
            <w:pPr>
              <w:pStyle w:val="DHHStabletext"/>
              <w:spacing w:before="0" w:after="0"/>
              <w:rPr>
                <w:rFonts w:cs="Arial"/>
              </w:rPr>
            </w:pPr>
            <w:r>
              <w:rPr>
                <w:rFonts w:cs="Arial"/>
              </w:rPr>
              <w:t>Docklands</w:t>
            </w:r>
          </w:p>
        </w:tc>
        <w:tc>
          <w:tcPr>
            <w:tcW w:w="1168" w:type="dxa"/>
            <w:tcBorders>
              <w:top w:val="single" w:sz="4" w:space="0" w:color="009739"/>
              <w:left w:val="single" w:sz="4" w:space="0" w:color="009739"/>
              <w:bottom w:val="single" w:sz="4" w:space="0" w:color="009739"/>
              <w:right w:val="single" w:sz="4" w:space="0" w:color="009739"/>
            </w:tcBorders>
            <w:vAlign w:val="center"/>
          </w:tcPr>
          <w:p w14:paraId="6FC97190" w14:textId="51DA93C7" w:rsidR="008B6F22" w:rsidRPr="0015125B" w:rsidRDefault="008B6F22" w:rsidP="00E432EE">
            <w:pPr>
              <w:pStyle w:val="DHHStabletext"/>
              <w:spacing w:before="0" w:after="0"/>
              <w:ind w:right="39"/>
              <w:jc w:val="center"/>
              <w:rPr>
                <w:rFonts w:cs="Arial"/>
              </w:rPr>
            </w:pPr>
            <w:r>
              <w:rPr>
                <w:rFonts w:cs="Arial"/>
              </w:rPr>
              <w:t>$750</w:t>
            </w:r>
          </w:p>
        </w:tc>
        <w:tc>
          <w:tcPr>
            <w:tcW w:w="3505" w:type="dxa"/>
            <w:tcBorders>
              <w:top w:val="single" w:sz="4" w:space="0" w:color="009739"/>
              <w:left w:val="single" w:sz="4" w:space="0" w:color="009739"/>
              <w:bottom w:val="single" w:sz="4" w:space="0" w:color="009739"/>
              <w:right w:val="single" w:sz="4" w:space="0" w:color="009739"/>
            </w:tcBorders>
            <w:vAlign w:val="center"/>
          </w:tcPr>
          <w:p w14:paraId="1E168DBC" w14:textId="72213BBF" w:rsidR="008B6F22" w:rsidRPr="0015125B" w:rsidRDefault="008B6F22" w:rsidP="00E432EE">
            <w:pPr>
              <w:pStyle w:val="DHHStabletext"/>
              <w:spacing w:before="0" w:after="0"/>
              <w:rPr>
                <w:rFonts w:cs="Arial"/>
              </w:rPr>
            </w:pPr>
            <w:r>
              <w:rPr>
                <w:rFonts w:cs="Arial"/>
              </w:rPr>
              <w:t>Melton</w:t>
            </w:r>
          </w:p>
        </w:tc>
        <w:tc>
          <w:tcPr>
            <w:tcW w:w="1168" w:type="dxa"/>
            <w:tcBorders>
              <w:top w:val="single" w:sz="4" w:space="0" w:color="009739"/>
              <w:left w:val="single" w:sz="4" w:space="0" w:color="009739"/>
              <w:bottom w:val="single" w:sz="4" w:space="0" w:color="009739"/>
              <w:right w:val="single" w:sz="4" w:space="0" w:color="009739"/>
            </w:tcBorders>
            <w:vAlign w:val="center"/>
          </w:tcPr>
          <w:p w14:paraId="624838D7" w14:textId="50B92638" w:rsidR="008B6F22" w:rsidRPr="0015125B" w:rsidRDefault="008B6F22" w:rsidP="00E432EE">
            <w:pPr>
              <w:pStyle w:val="DHHStabletext"/>
              <w:spacing w:before="0" w:after="0"/>
              <w:ind w:right="132"/>
              <w:jc w:val="center"/>
              <w:rPr>
                <w:rFonts w:cs="Arial"/>
              </w:rPr>
            </w:pPr>
            <w:r>
              <w:rPr>
                <w:rFonts w:cs="Arial"/>
              </w:rPr>
              <w:t>$360</w:t>
            </w:r>
          </w:p>
        </w:tc>
      </w:tr>
      <w:tr w:rsidR="008B6F22" w:rsidRPr="0015125B" w14:paraId="468D95D7"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722D3789" w14:textId="1F9ACCE3" w:rsidR="008B6F22" w:rsidRPr="0015125B" w:rsidRDefault="008B6F22" w:rsidP="00E432EE">
            <w:pPr>
              <w:pStyle w:val="DHHStabletext"/>
              <w:spacing w:before="0" w:after="0"/>
              <w:rPr>
                <w:rFonts w:cs="Arial"/>
              </w:rPr>
            </w:pPr>
            <w:r>
              <w:rPr>
                <w:rFonts w:cs="Arial"/>
              </w:rPr>
              <w:t>Fitzroy</w:t>
            </w:r>
          </w:p>
        </w:tc>
        <w:tc>
          <w:tcPr>
            <w:tcW w:w="1168" w:type="dxa"/>
            <w:tcBorders>
              <w:top w:val="single" w:sz="4" w:space="0" w:color="009739"/>
              <w:left w:val="single" w:sz="4" w:space="0" w:color="009739"/>
              <w:bottom w:val="single" w:sz="4" w:space="0" w:color="009739"/>
              <w:right w:val="single" w:sz="4" w:space="0" w:color="009739"/>
            </w:tcBorders>
            <w:vAlign w:val="center"/>
          </w:tcPr>
          <w:p w14:paraId="4BB87E40" w14:textId="3AA431C1" w:rsidR="008B6F22" w:rsidRPr="0015125B" w:rsidRDefault="008B6F22" w:rsidP="00E432EE">
            <w:pPr>
              <w:pStyle w:val="DHHStabletext"/>
              <w:spacing w:before="0" w:after="0"/>
              <w:ind w:right="39"/>
              <w:jc w:val="center"/>
              <w:rPr>
                <w:rFonts w:cs="Arial"/>
              </w:rPr>
            </w:pPr>
            <w:r>
              <w:rPr>
                <w:rFonts w:cs="Arial"/>
              </w:rPr>
              <w:t>$740</w:t>
            </w:r>
          </w:p>
        </w:tc>
        <w:tc>
          <w:tcPr>
            <w:tcW w:w="3505" w:type="dxa"/>
            <w:tcBorders>
              <w:top w:val="single" w:sz="4" w:space="0" w:color="009739"/>
              <w:left w:val="single" w:sz="4" w:space="0" w:color="009739"/>
              <w:bottom w:val="single" w:sz="4" w:space="0" w:color="009739"/>
              <w:right w:val="single" w:sz="4" w:space="0" w:color="009739"/>
            </w:tcBorders>
            <w:vAlign w:val="center"/>
          </w:tcPr>
          <w:p w14:paraId="7FD04446" w14:textId="0738240F" w:rsidR="008B6F22" w:rsidRPr="0015125B" w:rsidRDefault="008B6F22" w:rsidP="00E432EE">
            <w:pPr>
              <w:pStyle w:val="DHHStabletext"/>
              <w:spacing w:before="0" w:after="0"/>
              <w:rPr>
                <w:rFonts w:cs="Arial"/>
              </w:rPr>
            </w:pPr>
            <w:r>
              <w:rPr>
                <w:rFonts w:cs="Arial"/>
              </w:rPr>
              <w:t>Werribee-Hoppers Crossing</w:t>
            </w:r>
          </w:p>
        </w:tc>
        <w:tc>
          <w:tcPr>
            <w:tcW w:w="1168" w:type="dxa"/>
            <w:tcBorders>
              <w:top w:val="single" w:sz="4" w:space="0" w:color="009739"/>
              <w:left w:val="single" w:sz="4" w:space="0" w:color="009739"/>
              <w:bottom w:val="single" w:sz="4" w:space="0" w:color="009739"/>
              <w:right w:val="single" w:sz="4" w:space="0" w:color="009739"/>
            </w:tcBorders>
            <w:vAlign w:val="center"/>
          </w:tcPr>
          <w:p w14:paraId="73D82843" w14:textId="200D50F7" w:rsidR="008B6F22" w:rsidRPr="0015125B" w:rsidRDefault="008B6F22" w:rsidP="00E432EE">
            <w:pPr>
              <w:pStyle w:val="DHHStabletext"/>
              <w:spacing w:before="0" w:after="0"/>
              <w:ind w:right="132"/>
              <w:jc w:val="center"/>
              <w:rPr>
                <w:rFonts w:cs="Arial"/>
              </w:rPr>
            </w:pPr>
            <w:r>
              <w:rPr>
                <w:rFonts w:cs="Arial"/>
              </w:rPr>
              <w:t>$410</w:t>
            </w:r>
          </w:p>
        </w:tc>
      </w:tr>
      <w:tr w:rsidR="008B6F22" w:rsidRPr="0015125B" w14:paraId="03B90AF2"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40BA2A8E" w14:textId="7CF3007C" w:rsidR="008B6F22" w:rsidRPr="0015125B" w:rsidRDefault="008B6F22" w:rsidP="00E432EE">
            <w:pPr>
              <w:pStyle w:val="DHHStabletext"/>
              <w:spacing w:before="0" w:after="0"/>
              <w:rPr>
                <w:rFonts w:cs="Arial"/>
              </w:rPr>
            </w:pPr>
            <w:r>
              <w:rPr>
                <w:rFonts w:cs="Arial"/>
              </w:rPr>
              <w:t>CBD-St Kilda Rd</w:t>
            </w:r>
          </w:p>
        </w:tc>
        <w:tc>
          <w:tcPr>
            <w:tcW w:w="1168" w:type="dxa"/>
            <w:tcBorders>
              <w:top w:val="single" w:sz="4" w:space="0" w:color="009739"/>
              <w:left w:val="single" w:sz="4" w:space="0" w:color="009739"/>
              <w:bottom w:val="single" w:sz="4" w:space="0" w:color="009739"/>
              <w:right w:val="single" w:sz="4" w:space="0" w:color="009739"/>
            </w:tcBorders>
            <w:vAlign w:val="center"/>
          </w:tcPr>
          <w:p w14:paraId="40FF4E12" w14:textId="2602DAD0" w:rsidR="008B6F22" w:rsidRPr="0015125B" w:rsidRDefault="008B6F22" w:rsidP="00E432EE">
            <w:pPr>
              <w:pStyle w:val="DHHStabletext"/>
              <w:spacing w:before="0" w:after="0"/>
              <w:ind w:right="39"/>
              <w:jc w:val="center"/>
              <w:rPr>
                <w:rFonts w:cs="Arial"/>
              </w:rPr>
            </w:pPr>
            <w:r>
              <w:rPr>
                <w:rFonts w:cs="Arial"/>
              </w:rPr>
              <w:t>$730</w:t>
            </w:r>
          </w:p>
        </w:tc>
        <w:tc>
          <w:tcPr>
            <w:tcW w:w="3505" w:type="dxa"/>
            <w:tcBorders>
              <w:top w:val="single" w:sz="4" w:space="0" w:color="009739"/>
              <w:left w:val="single" w:sz="4" w:space="0" w:color="009739"/>
              <w:bottom w:val="single" w:sz="4" w:space="0" w:color="009739"/>
              <w:right w:val="single" w:sz="4" w:space="0" w:color="009739"/>
            </w:tcBorders>
            <w:vAlign w:val="center"/>
          </w:tcPr>
          <w:p w14:paraId="1D62E321" w14:textId="0B81918D" w:rsidR="008B6F22" w:rsidRPr="0015125B" w:rsidRDefault="008B6F22" w:rsidP="00E432EE">
            <w:pPr>
              <w:pStyle w:val="DHHStabletext"/>
              <w:spacing w:before="0" w:after="0"/>
              <w:rPr>
                <w:rFonts w:cs="Arial"/>
              </w:rPr>
            </w:pPr>
            <w:r>
              <w:rPr>
                <w:rFonts w:cs="Arial"/>
              </w:rPr>
              <w:t>St Albans-Deer Park</w:t>
            </w:r>
          </w:p>
        </w:tc>
        <w:tc>
          <w:tcPr>
            <w:tcW w:w="1168" w:type="dxa"/>
            <w:tcBorders>
              <w:top w:val="single" w:sz="4" w:space="0" w:color="009739"/>
              <w:left w:val="single" w:sz="4" w:space="0" w:color="009739"/>
              <w:bottom w:val="single" w:sz="4" w:space="0" w:color="009739"/>
              <w:right w:val="single" w:sz="4" w:space="0" w:color="009739"/>
            </w:tcBorders>
            <w:vAlign w:val="center"/>
          </w:tcPr>
          <w:p w14:paraId="75B0339D" w14:textId="5BABC1F5" w:rsidR="008B6F22" w:rsidRPr="0015125B" w:rsidRDefault="008B6F22" w:rsidP="00E432EE">
            <w:pPr>
              <w:pStyle w:val="DHHStabletext"/>
              <w:spacing w:before="0" w:after="0"/>
              <w:ind w:right="132"/>
              <w:jc w:val="center"/>
              <w:rPr>
                <w:rFonts w:cs="Arial"/>
              </w:rPr>
            </w:pPr>
            <w:r>
              <w:rPr>
                <w:rFonts w:cs="Arial"/>
              </w:rPr>
              <w:t>$415</w:t>
            </w:r>
          </w:p>
        </w:tc>
      </w:tr>
      <w:tr w:rsidR="008B6F22" w:rsidRPr="0015125B" w14:paraId="27E20355"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41F621E2" w14:textId="170DD562" w:rsidR="008B6F22" w:rsidRPr="0015125B" w:rsidRDefault="008B6F22" w:rsidP="00E432EE">
            <w:pPr>
              <w:pStyle w:val="DHHStabletext"/>
              <w:spacing w:before="0" w:after="0"/>
              <w:rPr>
                <w:rFonts w:cs="Arial"/>
              </w:rPr>
            </w:pPr>
            <w:r>
              <w:rPr>
                <w:rFonts w:cs="Arial"/>
              </w:rPr>
              <w:t>Port Melbourne</w:t>
            </w:r>
          </w:p>
        </w:tc>
        <w:tc>
          <w:tcPr>
            <w:tcW w:w="1168" w:type="dxa"/>
            <w:tcBorders>
              <w:top w:val="single" w:sz="4" w:space="0" w:color="009739"/>
              <w:left w:val="single" w:sz="4" w:space="0" w:color="009739"/>
              <w:bottom w:val="single" w:sz="4" w:space="0" w:color="009739"/>
              <w:right w:val="single" w:sz="4" w:space="0" w:color="009739"/>
            </w:tcBorders>
            <w:vAlign w:val="center"/>
          </w:tcPr>
          <w:p w14:paraId="1A7E9FE3" w14:textId="4321FEC9" w:rsidR="008B6F22" w:rsidRPr="0015125B" w:rsidRDefault="008B6F22" w:rsidP="00E432EE">
            <w:pPr>
              <w:pStyle w:val="DHHStabletext"/>
              <w:spacing w:before="0" w:after="0"/>
              <w:ind w:right="39"/>
              <w:jc w:val="center"/>
              <w:rPr>
                <w:rFonts w:cs="Arial"/>
              </w:rPr>
            </w:pPr>
            <w:r>
              <w:rPr>
                <w:rFonts w:cs="Arial"/>
              </w:rPr>
              <w:t>$725</w:t>
            </w:r>
          </w:p>
        </w:tc>
        <w:tc>
          <w:tcPr>
            <w:tcW w:w="3505" w:type="dxa"/>
            <w:tcBorders>
              <w:top w:val="single" w:sz="4" w:space="0" w:color="009739"/>
              <w:left w:val="single" w:sz="4" w:space="0" w:color="009739"/>
              <w:bottom w:val="single" w:sz="4" w:space="0" w:color="009739"/>
              <w:right w:val="single" w:sz="4" w:space="0" w:color="009739"/>
            </w:tcBorders>
            <w:vAlign w:val="center"/>
          </w:tcPr>
          <w:p w14:paraId="06C89791" w14:textId="1F10FBB1" w:rsidR="008B6F22" w:rsidRPr="0015125B" w:rsidRDefault="008B6F22" w:rsidP="00E432EE">
            <w:pPr>
              <w:pStyle w:val="DHHStabletext"/>
              <w:spacing w:before="0" w:after="0"/>
              <w:rPr>
                <w:rFonts w:cs="Arial"/>
              </w:rPr>
            </w:pPr>
            <w:r>
              <w:rPr>
                <w:rFonts w:cs="Arial"/>
              </w:rPr>
              <w:t>Sunbury</w:t>
            </w:r>
          </w:p>
        </w:tc>
        <w:tc>
          <w:tcPr>
            <w:tcW w:w="1168" w:type="dxa"/>
            <w:tcBorders>
              <w:top w:val="single" w:sz="4" w:space="0" w:color="009739"/>
              <w:left w:val="single" w:sz="4" w:space="0" w:color="009739"/>
              <w:bottom w:val="single" w:sz="4" w:space="0" w:color="009739"/>
              <w:right w:val="single" w:sz="4" w:space="0" w:color="009739"/>
            </w:tcBorders>
            <w:vAlign w:val="center"/>
          </w:tcPr>
          <w:p w14:paraId="586B4FD2" w14:textId="0235F5E9" w:rsidR="008B6F22" w:rsidRPr="0015125B" w:rsidRDefault="008B6F22" w:rsidP="00E432EE">
            <w:pPr>
              <w:pStyle w:val="DHHStabletext"/>
              <w:spacing w:before="0" w:after="0"/>
              <w:ind w:right="132"/>
              <w:jc w:val="center"/>
              <w:rPr>
                <w:rFonts w:cs="Arial"/>
              </w:rPr>
            </w:pPr>
            <w:r>
              <w:rPr>
                <w:rFonts w:cs="Arial"/>
              </w:rPr>
              <w:t>$420</w:t>
            </w:r>
          </w:p>
        </w:tc>
      </w:tr>
      <w:tr w:rsidR="008B6F22" w:rsidRPr="0015125B" w14:paraId="3F9D73D0"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4FA00E00" w14:textId="2C881BCF" w:rsidR="008B6F22" w:rsidRPr="0015125B" w:rsidRDefault="008B6F22" w:rsidP="00E432EE">
            <w:pPr>
              <w:pStyle w:val="DHHStabletext"/>
              <w:spacing w:before="0" w:after="0"/>
              <w:rPr>
                <w:rFonts w:cs="Arial"/>
              </w:rPr>
            </w:pPr>
            <w:r>
              <w:rPr>
                <w:rFonts w:cs="Arial"/>
              </w:rPr>
              <w:t>Southbank</w:t>
            </w:r>
          </w:p>
        </w:tc>
        <w:tc>
          <w:tcPr>
            <w:tcW w:w="1168" w:type="dxa"/>
            <w:tcBorders>
              <w:top w:val="single" w:sz="4" w:space="0" w:color="009739"/>
              <w:left w:val="single" w:sz="4" w:space="0" w:color="009739"/>
              <w:bottom w:val="single" w:sz="4" w:space="0" w:color="009739"/>
              <w:right w:val="single" w:sz="4" w:space="0" w:color="009739"/>
            </w:tcBorders>
            <w:vAlign w:val="center"/>
          </w:tcPr>
          <w:p w14:paraId="4A45F037" w14:textId="125244EC" w:rsidR="008B6F22" w:rsidRPr="0015125B" w:rsidRDefault="008B6F22" w:rsidP="00E432EE">
            <w:pPr>
              <w:pStyle w:val="DHHStabletext"/>
              <w:spacing w:before="0" w:after="0"/>
              <w:ind w:right="39"/>
              <w:jc w:val="center"/>
              <w:rPr>
                <w:rFonts w:cs="Arial"/>
              </w:rPr>
            </w:pPr>
            <w:r>
              <w:rPr>
                <w:rFonts w:cs="Arial"/>
              </w:rPr>
              <w:t>$720</w:t>
            </w:r>
          </w:p>
        </w:tc>
        <w:tc>
          <w:tcPr>
            <w:tcW w:w="3505" w:type="dxa"/>
            <w:tcBorders>
              <w:top w:val="single" w:sz="4" w:space="0" w:color="009739"/>
              <w:left w:val="single" w:sz="4" w:space="0" w:color="009739"/>
              <w:bottom w:val="single" w:sz="4" w:space="0" w:color="009739"/>
              <w:right w:val="single" w:sz="4" w:space="0" w:color="009739"/>
            </w:tcBorders>
            <w:vAlign w:val="center"/>
          </w:tcPr>
          <w:p w14:paraId="781D3C21" w14:textId="6A8EB43E" w:rsidR="008B6F22" w:rsidRPr="0015125B" w:rsidRDefault="008B6F22" w:rsidP="00E432EE">
            <w:pPr>
              <w:pStyle w:val="DHHStabletext"/>
              <w:spacing w:before="0" w:after="0"/>
              <w:rPr>
                <w:rFonts w:cs="Arial"/>
              </w:rPr>
            </w:pPr>
            <w:r>
              <w:rPr>
                <w:rFonts w:cs="Arial"/>
              </w:rPr>
              <w:t>Sunshine</w:t>
            </w:r>
          </w:p>
        </w:tc>
        <w:tc>
          <w:tcPr>
            <w:tcW w:w="1168" w:type="dxa"/>
            <w:tcBorders>
              <w:top w:val="single" w:sz="4" w:space="0" w:color="009739"/>
              <w:left w:val="single" w:sz="4" w:space="0" w:color="009739"/>
              <w:bottom w:val="single" w:sz="4" w:space="0" w:color="009739"/>
              <w:right w:val="single" w:sz="4" w:space="0" w:color="009739"/>
            </w:tcBorders>
            <w:vAlign w:val="center"/>
          </w:tcPr>
          <w:p w14:paraId="1498A924" w14:textId="1163B04C" w:rsidR="008B6F22" w:rsidRPr="0015125B" w:rsidRDefault="008B6F22" w:rsidP="00E432EE">
            <w:pPr>
              <w:pStyle w:val="DHHStabletext"/>
              <w:spacing w:before="0" w:after="0"/>
              <w:ind w:right="132"/>
              <w:jc w:val="center"/>
              <w:rPr>
                <w:rFonts w:cs="Arial"/>
              </w:rPr>
            </w:pPr>
            <w:r>
              <w:rPr>
                <w:rFonts w:cs="Arial"/>
              </w:rPr>
              <w:t>$430</w:t>
            </w:r>
          </w:p>
        </w:tc>
      </w:tr>
      <w:tr w:rsidR="008B6F22" w:rsidRPr="0015125B" w14:paraId="5BEB172D"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6EB2C3C1" w14:textId="7C40933B" w:rsidR="008B6F22" w:rsidRPr="0015125B" w:rsidRDefault="008B6F22" w:rsidP="00E432EE">
            <w:pPr>
              <w:pStyle w:val="DHHStabletext"/>
              <w:spacing w:before="0" w:after="0"/>
              <w:rPr>
                <w:rFonts w:cs="Arial"/>
              </w:rPr>
            </w:pPr>
            <w:r>
              <w:rPr>
                <w:rFonts w:cs="Arial"/>
              </w:rPr>
              <w:t>South Yarra</w:t>
            </w:r>
          </w:p>
        </w:tc>
        <w:tc>
          <w:tcPr>
            <w:tcW w:w="1168" w:type="dxa"/>
            <w:tcBorders>
              <w:top w:val="single" w:sz="4" w:space="0" w:color="009739"/>
              <w:left w:val="single" w:sz="4" w:space="0" w:color="009739"/>
              <w:bottom w:val="single" w:sz="4" w:space="0" w:color="009739"/>
              <w:right w:val="single" w:sz="4" w:space="0" w:color="009739"/>
            </w:tcBorders>
            <w:vAlign w:val="center"/>
          </w:tcPr>
          <w:p w14:paraId="5B0CC0C4" w14:textId="159DE2F8" w:rsidR="008B6F22" w:rsidRPr="0015125B" w:rsidRDefault="008B6F22" w:rsidP="00E432EE">
            <w:pPr>
              <w:pStyle w:val="DHHStabletext"/>
              <w:spacing w:before="0" w:after="0"/>
              <w:ind w:right="39"/>
              <w:jc w:val="center"/>
              <w:rPr>
                <w:rFonts w:cs="Arial"/>
              </w:rPr>
            </w:pPr>
            <w:r>
              <w:rPr>
                <w:rFonts w:cs="Arial"/>
              </w:rPr>
              <w:t>$700</w:t>
            </w:r>
          </w:p>
        </w:tc>
        <w:tc>
          <w:tcPr>
            <w:tcW w:w="3505" w:type="dxa"/>
            <w:tcBorders>
              <w:top w:val="single" w:sz="4" w:space="0" w:color="009739"/>
              <w:left w:val="single" w:sz="4" w:space="0" w:color="009739"/>
              <w:bottom w:val="single" w:sz="4" w:space="0" w:color="009739"/>
              <w:right w:val="single" w:sz="4" w:space="0" w:color="009739"/>
            </w:tcBorders>
            <w:vAlign w:val="center"/>
          </w:tcPr>
          <w:p w14:paraId="134C1093" w14:textId="195B070B" w:rsidR="008B6F22" w:rsidRPr="0015125B" w:rsidRDefault="008B6F22" w:rsidP="00E432EE">
            <w:pPr>
              <w:pStyle w:val="DHHStabletext"/>
              <w:spacing w:before="0" w:after="0"/>
              <w:rPr>
                <w:rFonts w:cs="Arial"/>
              </w:rPr>
            </w:pPr>
            <w:r>
              <w:rPr>
                <w:rFonts w:cs="Arial"/>
              </w:rPr>
              <w:t>Whittlesea</w:t>
            </w:r>
          </w:p>
        </w:tc>
        <w:tc>
          <w:tcPr>
            <w:tcW w:w="1168" w:type="dxa"/>
            <w:tcBorders>
              <w:top w:val="single" w:sz="4" w:space="0" w:color="009739"/>
              <w:left w:val="single" w:sz="4" w:space="0" w:color="009739"/>
              <w:bottom w:val="single" w:sz="4" w:space="0" w:color="009739"/>
              <w:right w:val="single" w:sz="4" w:space="0" w:color="009739"/>
            </w:tcBorders>
            <w:vAlign w:val="center"/>
          </w:tcPr>
          <w:p w14:paraId="6824840F" w14:textId="668503BF" w:rsidR="008B6F22" w:rsidRPr="0015125B" w:rsidRDefault="008B6F22" w:rsidP="00E432EE">
            <w:pPr>
              <w:pStyle w:val="DHHStabletext"/>
              <w:spacing w:before="0" w:after="0"/>
              <w:ind w:right="132"/>
              <w:jc w:val="center"/>
              <w:rPr>
                <w:rFonts w:cs="Arial"/>
              </w:rPr>
            </w:pPr>
            <w:r>
              <w:rPr>
                <w:rFonts w:cs="Arial"/>
              </w:rPr>
              <w:t>$430</w:t>
            </w:r>
          </w:p>
        </w:tc>
      </w:tr>
      <w:tr w:rsidR="00395395" w:rsidRPr="0015125B" w14:paraId="32E6D911" w14:textId="77777777" w:rsidTr="0096411D">
        <w:trPr>
          <w:trHeight w:hRule="exact" w:val="340"/>
        </w:trPr>
        <w:tc>
          <w:tcPr>
            <w:tcW w:w="9639" w:type="dxa"/>
            <w:gridSpan w:val="4"/>
            <w:tcBorders>
              <w:top w:val="single" w:sz="4" w:space="0" w:color="009739"/>
              <w:left w:val="single" w:sz="4" w:space="0" w:color="009739"/>
              <w:bottom w:val="single" w:sz="4" w:space="0" w:color="009739"/>
              <w:right w:val="single" w:sz="4" w:space="0" w:color="009739"/>
            </w:tcBorders>
            <w:vAlign w:val="center"/>
          </w:tcPr>
          <w:p w14:paraId="1DE34550" w14:textId="0A2DC302" w:rsidR="00395395" w:rsidRPr="0015125B" w:rsidRDefault="00395395" w:rsidP="00E82F3D">
            <w:pPr>
              <w:pStyle w:val="DHHStabletext"/>
              <w:spacing w:before="0" w:after="40"/>
              <w:ind w:right="44"/>
              <w:rPr>
                <w:rFonts w:cs="Arial"/>
                <w:i/>
              </w:rPr>
            </w:pPr>
            <w:r w:rsidRPr="0015125B">
              <w:rPr>
                <w:rFonts w:cs="Arial"/>
                <w:i/>
              </w:rPr>
              <w:t>Regional Victoria</w:t>
            </w:r>
          </w:p>
        </w:tc>
      </w:tr>
      <w:tr w:rsidR="008B6F22" w:rsidRPr="0015125B" w14:paraId="56588A62"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5D223432" w14:textId="6149E12C" w:rsidR="008B6F22" w:rsidRPr="0015125B" w:rsidRDefault="008B6F22" w:rsidP="00E432EE">
            <w:pPr>
              <w:pStyle w:val="DHHStabletext"/>
              <w:spacing w:before="0" w:after="0"/>
              <w:rPr>
                <w:rFonts w:cs="Arial"/>
              </w:rPr>
            </w:pPr>
            <w:r>
              <w:rPr>
                <w:rFonts w:cs="Arial"/>
              </w:rPr>
              <w:t>Torquay</w:t>
            </w:r>
          </w:p>
        </w:tc>
        <w:tc>
          <w:tcPr>
            <w:tcW w:w="1168" w:type="dxa"/>
            <w:tcBorders>
              <w:top w:val="single" w:sz="4" w:space="0" w:color="009739"/>
              <w:left w:val="single" w:sz="4" w:space="0" w:color="009739"/>
              <w:bottom w:val="single" w:sz="4" w:space="0" w:color="009739"/>
              <w:right w:val="single" w:sz="4" w:space="0" w:color="009739"/>
            </w:tcBorders>
            <w:vAlign w:val="center"/>
          </w:tcPr>
          <w:p w14:paraId="043945E6" w14:textId="226E9753" w:rsidR="008B6F22" w:rsidRPr="0015125B" w:rsidRDefault="008B6F22" w:rsidP="00E432EE">
            <w:pPr>
              <w:pStyle w:val="DHHStabletext"/>
              <w:spacing w:before="0" w:after="0"/>
              <w:ind w:right="39"/>
              <w:jc w:val="center"/>
              <w:rPr>
                <w:rFonts w:cs="Arial"/>
              </w:rPr>
            </w:pPr>
            <w:r>
              <w:rPr>
                <w:rFonts w:cs="Arial"/>
              </w:rPr>
              <w:t>$500</w:t>
            </w:r>
          </w:p>
        </w:tc>
        <w:tc>
          <w:tcPr>
            <w:tcW w:w="3505" w:type="dxa"/>
            <w:tcBorders>
              <w:top w:val="single" w:sz="4" w:space="0" w:color="009739"/>
              <w:left w:val="single" w:sz="4" w:space="0" w:color="009739"/>
              <w:bottom w:val="single" w:sz="4" w:space="0" w:color="009739"/>
              <w:right w:val="single" w:sz="4" w:space="0" w:color="009739"/>
            </w:tcBorders>
            <w:vAlign w:val="center"/>
          </w:tcPr>
          <w:p w14:paraId="243B32F7" w14:textId="5DBBBF29" w:rsidR="008B6F22" w:rsidRPr="0015125B" w:rsidRDefault="008B6F22" w:rsidP="00E432EE">
            <w:pPr>
              <w:pStyle w:val="DHHStabletext"/>
              <w:spacing w:before="0" w:after="0"/>
              <w:rPr>
                <w:rFonts w:cs="Arial"/>
              </w:rPr>
            </w:pPr>
            <w:r>
              <w:rPr>
                <w:rFonts w:cs="Arial"/>
              </w:rPr>
              <w:t>Hamilton</w:t>
            </w:r>
          </w:p>
        </w:tc>
        <w:tc>
          <w:tcPr>
            <w:tcW w:w="1168" w:type="dxa"/>
            <w:tcBorders>
              <w:top w:val="single" w:sz="4" w:space="0" w:color="009739"/>
              <w:left w:val="single" w:sz="4" w:space="0" w:color="009739"/>
              <w:bottom w:val="single" w:sz="4" w:space="0" w:color="009739"/>
              <w:right w:val="single" w:sz="4" w:space="0" w:color="009739"/>
            </w:tcBorders>
            <w:vAlign w:val="center"/>
          </w:tcPr>
          <w:p w14:paraId="0E1F003B" w14:textId="787437DD" w:rsidR="008B6F22" w:rsidRPr="0015125B" w:rsidRDefault="008B6F22" w:rsidP="00E432EE">
            <w:pPr>
              <w:pStyle w:val="DHHStabletext"/>
              <w:spacing w:before="0" w:after="0"/>
              <w:ind w:right="132"/>
              <w:jc w:val="center"/>
              <w:rPr>
                <w:rFonts w:cs="Arial"/>
              </w:rPr>
            </w:pPr>
            <w:r>
              <w:rPr>
                <w:rFonts w:cs="Arial"/>
              </w:rPr>
              <w:t>$300</w:t>
            </w:r>
          </w:p>
        </w:tc>
      </w:tr>
      <w:tr w:rsidR="008B6F22" w:rsidRPr="0015125B" w14:paraId="6BE9D65D"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1DC1BF39" w14:textId="08D0553F" w:rsidR="008B6F22" w:rsidRPr="0015125B" w:rsidRDefault="008B6F22" w:rsidP="00E432EE">
            <w:pPr>
              <w:pStyle w:val="DHHStabletext"/>
              <w:spacing w:before="0" w:after="0"/>
              <w:rPr>
                <w:rFonts w:cs="Arial"/>
              </w:rPr>
            </w:pPr>
            <w:r>
              <w:rPr>
                <w:rFonts w:cs="Arial"/>
              </w:rPr>
              <w:t>Geelong-Newcomb</w:t>
            </w:r>
          </w:p>
        </w:tc>
        <w:tc>
          <w:tcPr>
            <w:tcW w:w="1168" w:type="dxa"/>
            <w:tcBorders>
              <w:top w:val="single" w:sz="4" w:space="0" w:color="009739"/>
              <w:left w:val="single" w:sz="4" w:space="0" w:color="009739"/>
              <w:bottom w:val="single" w:sz="4" w:space="0" w:color="009739"/>
              <w:right w:val="single" w:sz="4" w:space="0" w:color="009739"/>
            </w:tcBorders>
            <w:vAlign w:val="center"/>
          </w:tcPr>
          <w:p w14:paraId="2CD1BD95" w14:textId="60BA937D" w:rsidR="008B6F22" w:rsidRPr="0015125B" w:rsidRDefault="008B6F22" w:rsidP="00E432EE">
            <w:pPr>
              <w:pStyle w:val="DHHStabletext"/>
              <w:spacing w:before="0" w:after="0"/>
              <w:ind w:right="39"/>
              <w:jc w:val="center"/>
              <w:rPr>
                <w:rFonts w:cs="Arial"/>
              </w:rPr>
            </w:pPr>
            <w:r>
              <w:rPr>
                <w:rFonts w:cs="Arial"/>
              </w:rPr>
              <w:t>$470</w:t>
            </w:r>
          </w:p>
        </w:tc>
        <w:tc>
          <w:tcPr>
            <w:tcW w:w="3505" w:type="dxa"/>
            <w:tcBorders>
              <w:top w:val="single" w:sz="4" w:space="0" w:color="009739"/>
              <w:left w:val="single" w:sz="4" w:space="0" w:color="009739"/>
              <w:bottom w:val="single" w:sz="4" w:space="0" w:color="009739"/>
              <w:right w:val="single" w:sz="4" w:space="0" w:color="009739"/>
            </w:tcBorders>
            <w:vAlign w:val="center"/>
          </w:tcPr>
          <w:p w14:paraId="0562C8BC" w14:textId="38CA8937" w:rsidR="008B6F22" w:rsidRPr="0015125B" w:rsidRDefault="008B6F22" w:rsidP="00E432EE">
            <w:pPr>
              <w:pStyle w:val="DHHStabletext"/>
              <w:spacing w:before="0" w:after="0"/>
              <w:rPr>
                <w:rFonts w:cs="Arial"/>
              </w:rPr>
            </w:pPr>
            <w:r>
              <w:rPr>
                <w:rFonts w:cs="Arial"/>
              </w:rPr>
              <w:t>Horsham</w:t>
            </w:r>
          </w:p>
        </w:tc>
        <w:tc>
          <w:tcPr>
            <w:tcW w:w="1168" w:type="dxa"/>
            <w:tcBorders>
              <w:top w:val="single" w:sz="4" w:space="0" w:color="009739"/>
              <w:left w:val="single" w:sz="4" w:space="0" w:color="009739"/>
              <w:bottom w:val="single" w:sz="4" w:space="0" w:color="009739"/>
              <w:right w:val="single" w:sz="4" w:space="0" w:color="009739"/>
            </w:tcBorders>
            <w:vAlign w:val="center"/>
          </w:tcPr>
          <w:p w14:paraId="39BB9257" w14:textId="662E2FB2" w:rsidR="008B6F22" w:rsidRPr="0015125B" w:rsidRDefault="008B6F22" w:rsidP="00E432EE">
            <w:pPr>
              <w:pStyle w:val="DHHStabletext"/>
              <w:spacing w:before="0" w:after="0"/>
              <w:ind w:right="132"/>
              <w:jc w:val="center"/>
              <w:rPr>
                <w:rFonts w:cs="Arial"/>
              </w:rPr>
            </w:pPr>
            <w:r>
              <w:rPr>
                <w:rFonts w:cs="Arial"/>
              </w:rPr>
              <w:t>$305</w:t>
            </w:r>
          </w:p>
        </w:tc>
      </w:tr>
      <w:tr w:rsidR="008B6F22" w:rsidRPr="0015125B" w14:paraId="505E6082"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04D1A7EC" w14:textId="08917CCC" w:rsidR="008B6F22" w:rsidRPr="0015125B" w:rsidRDefault="008B6F22" w:rsidP="00E432EE">
            <w:pPr>
              <w:pStyle w:val="DHHStabletext"/>
              <w:spacing w:before="0" w:after="0"/>
              <w:rPr>
                <w:rFonts w:cs="Arial"/>
              </w:rPr>
            </w:pPr>
            <w:r>
              <w:rPr>
                <w:rFonts w:cs="Arial"/>
              </w:rPr>
              <w:t>Ocean Grove-Barwon Heads</w:t>
            </w:r>
          </w:p>
        </w:tc>
        <w:tc>
          <w:tcPr>
            <w:tcW w:w="1168" w:type="dxa"/>
            <w:tcBorders>
              <w:top w:val="single" w:sz="4" w:space="0" w:color="009739"/>
              <w:left w:val="single" w:sz="4" w:space="0" w:color="009739"/>
              <w:bottom w:val="single" w:sz="4" w:space="0" w:color="009739"/>
              <w:right w:val="single" w:sz="4" w:space="0" w:color="009739"/>
            </w:tcBorders>
            <w:vAlign w:val="center"/>
          </w:tcPr>
          <w:p w14:paraId="7A23BF34" w14:textId="0EFC20DB" w:rsidR="008B6F22" w:rsidRPr="0015125B" w:rsidRDefault="008B6F22" w:rsidP="00E432EE">
            <w:pPr>
              <w:pStyle w:val="DHHStabletext"/>
              <w:spacing w:before="0" w:after="0"/>
              <w:ind w:right="39"/>
              <w:jc w:val="center"/>
              <w:rPr>
                <w:rFonts w:cs="Arial"/>
              </w:rPr>
            </w:pPr>
            <w:r>
              <w:rPr>
                <w:rFonts w:cs="Arial"/>
              </w:rPr>
              <w:t>$463</w:t>
            </w:r>
          </w:p>
        </w:tc>
        <w:tc>
          <w:tcPr>
            <w:tcW w:w="3505" w:type="dxa"/>
            <w:tcBorders>
              <w:top w:val="single" w:sz="4" w:space="0" w:color="009739"/>
              <w:left w:val="single" w:sz="4" w:space="0" w:color="009739"/>
              <w:bottom w:val="single" w:sz="4" w:space="0" w:color="009739"/>
              <w:right w:val="single" w:sz="4" w:space="0" w:color="009739"/>
            </w:tcBorders>
            <w:vAlign w:val="center"/>
          </w:tcPr>
          <w:p w14:paraId="486B301E" w14:textId="3C6F435A" w:rsidR="008B6F22" w:rsidRPr="0015125B" w:rsidRDefault="008B6F22" w:rsidP="00E432EE">
            <w:pPr>
              <w:pStyle w:val="DHHStabletext"/>
              <w:spacing w:before="0" w:after="0"/>
              <w:rPr>
                <w:rFonts w:cs="Arial"/>
              </w:rPr>
            </w:pPr>
            <w:r>
              <w:rPr>
                <w:rFonts w:cs="Arial"/>
              </w:rPr>
              <w:t>Moe-Newborough</w:t>
            </w:r>
          </w:p>
        </w:tc>
        <w:tc>
          <w:tcPr>
            <w:tcW w:w="1168" w:type="dxa"/>
            <w:tcBorders>
              <w:top w:val="single" w:sz="4" w:space="0" w:color="009739"/>
              <w:left w:val="single" w:sz="4" w:space="0" w:color="009739"/>
              <w:bottom w:val="single" w:sz="4" w:space="0" w:color="009739"/>
              <w:right w:val="single" w:sz="4" w:space="0" w:color="009739"/>
            </w:tcBorders>
            <w:vAlign w:val="center"/>
          </w:tcPr>
          <w:p w14:paraId="5321BD0C" w14:textId="70B69909" w:rsidR="008B6F22" w:rsidRPr="0015125B" w:rsidRDefault="008B6F22" w:rsidP="00E432EE">
            <w:pPr>
              <w:pStyle w:val="DHHStabletext"/>
              <w:spacing w:before="0" w:after="0"/>
              <w:ind w:right="132"/>
              <w:jc w:val="center"/>
              <w:rPr>
                <w:rFonts w:cs="Arial"/>
              </w:rPr>
            </w:pPr>
            <w:r>
              <w:rPr>
                <w:rFonts w:cs="Arial"/>
              </w:rPr>
              <w:t>$305</w:t>
            </w:r>
          </w:p>
        </w:tc>
      </w:tr>
      <w:tr w:rsidR="008B6F22" w:rsidRPr="0015125B" w14:paraId="359CDB6E"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32F58C27" w14:textId="02B9E9A7" w:rsidR="008B6F22" w:rsidRPr="0015125B" w:rsidRDefault="008B6F22" w:rsidP="00E432EE">
            <w:pPr>
              <w:pStyle w:val="DHHStabletext"/>
              <w:spacing w:before="0" w:after="0"/>
              <w:rPr>
                <w:rFonts w:cs="Arial"/>
              </w:rPr>
            </w:pPr>
            <w:r>
              <w:rPr>
                <w:rFonts w:cs="Arial"/>
              </w:rPr>
              <w:t>Belmont-Grovedale</w:t>
            </w:r>
          </w:p>
        </w:tc>
        <w:tc>
          <w:tcPr>
            <w:tcW w:w="1168" w:type="dxa"/>
            <w:tcBorders>
              <w:top w:val="single" w:sz="4" w:space="0" w:color="009739"/>
              <w:left w:val="single" w:sz="4" w:space="0" w:color="009739"/>
              <w:bottom w:val="single" w:sz="4" w:space="0" w:color="009739"/>
              <w:right w:val="single" w:sz="4" w:space="0" w:color="009739"/>
            </w:tcBorders>
            <w:vAlign w:val="center"/>
          </w:tcPr>
          <w:p w14:paraId="110E7403" w14:textId="4F87C749" w:rsidR="008B6F22" w:rsidRPr="0015125B" w:rsidRDefault="008B6F22" w:rsidP="00E432EE">
            <w:pPr>
              <w:pStyle w:val="DHHStabletext"/>
              <w:spacing w:before="0" w:after="0"/>
              <w:ind w:right="39"/>
              <w:jc w:val="center"/>
              <w:rPr>
                <w:rFonts w:cs="Arial"/>
              </w:rPr>
            </w:pPr>
            <w:r>
              <w:rPr>
                <w:rFonts w:cs="Arial"/>
              </w:rPr>
              <w:t>$430</w:t>
            </w:r>
          </w:p>
        </w:tc>
        <w:tc>
          <w:tcPr>
            <w:tcW w:w="3505" w:type="dxa"/>
            <w:tcBorders>
              <w:top w:val="single" w:sz="4" w:space="0" w:color="009739"/>
              <w:left w:val="single" w:sz="4" w:space="0" w:color="009739"/>
              <w:bottom w:val="single" w:sz="4" w:space="0" w:color="009739"/>
              <w:right w:val="single" w:sz="4" w:space="0" w:color="009739"/>
            </w:tcBorders>
            <w:vAlign w:val="center"/>
          </w:tcPr>
          <w:p w14:paraId="72854146" w14:textId="02CDAD17" w:rsidR="008B6F22" w:rsidRPr="0015125B" w:rsidRDefault="008B6F22" w:rsidP="00E432EE">
            <w:pPr>
              <w:pStyle w:val="DHHStabletext"/>
              <w:spacing w:before="0" w:after="0"/>
              <w:rPr>
                <w:rFonts w:cs="Arial"/>
              </w:rPr>
            </w:pPr>
            <w:r>
              <w:rPr>
                <w:rFonts w:cs="Arial"/>
              </w:rPr>
              <w:t>Morwell</w:t>
            </w:r>
          </w:p>
        </w:tc>
        <w:tc>
          <w:tcPr>
            <w:tcW w:w="1168" w:type="dxa"/>
            <w:tcBorders>
              <w:top w:val="single" w:sz="4" w:space="0" w:color="009739"/>
              <w:left w:val="single" w:sz="4" w:space="0" w:color="009739"/>
              <w:bottom w:val="single" w:sz="4" w:space="0" w:color="009739"/>
              <w:right w:val="single" w:sz="4" w:space="0" w:color="009739"/>
            </w:tcBorders>
            <w:vAlign w:val="center"/>
          </w:tcPr>
          <w:p w14:paraId="7D25FE61" w14:textId="72E3B864" w:rsidR="008B6F22" w:rsidRPr="0015125B" w:rsidRDefault="008B6F22" w:rsidP="00E432EE">
            <w:pPr>
              <w:pStyle w:val="DHHStabletext"/>
              <w:spacing w:before="0" w:after="0"/>
              <w:ind w:right="132"/>
              <w:jc w:val="center"/>
              <w:rPr>
                <w:rFonts w:cs="Arial"/>
              </w:rPr>
            </w:pPr>
            <w:r>
              <w:rPr>
                <w:rFonts w:cs="Arial"/>
              </w:rPr>
              <w:t>$310</w:t>
            </w:r>
          </w:p>
        </w:tc>
      </w:tr>
      <w:tr w:rsidR="008B6F22" w:rsidRPr="0015125B" w14:paraId="6AFE5DC3"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4E52A0B6" w14:textId="230A9E8E" w:rsidR="008B6F22" w:rsidRPr="0015125B" w:rsidRDefault="008B6F22" w:rsidP="00E432EE">
            <w:pPr>
              <w:pStyle w:val="DHHStabletext"/>
              <w:spacing w:before="0" w:after="0"/>
              <w:rPr>
                <w:rFonts w:cs="Arial"/>
              </w:rPr>
            </w:pPr>
            <w:r>
              <w:rPr>
                <w:rFonts w:cs="Arial"/>
              </w:rPr>
              <w:t>Newtown</w:t>
            </w:r>
          </w:p>
        </w:tc>
        <w:tc>
          <w:tcPr>
            <w:tcW w:w="1168" w:type="dxa"/>
            <w:tcBorders>
              <w:top w:val="single" w:sz="4" w:space="0" w:color="009739"/>
              <w:left w:val="single" w:sz="4" w:space="0" w:color="009739"/>
              <w:bottom w:val="single" w:sz="4" w:space="0" w:color="009739"/>
              <w:right w:val="single" w:sz="4" w:space="0" w:color="009739"/>
            </w:tcBorders>
            <w:vAlign w:val="center"/>
          </w:tcPr>
          <w:p w14:paraId="52EC4F9E" w14:textId="3DD0928B" w:rsidR="008B6F22" w:rsidRPr="0015125B" w:rsidRDefault="008B6F22" w:rsidP="00E432EE">
            <w:pPr>
              <w:pStyle w:val="DHHStabletext"/>
              <w:spacing w:before="0" w:after="0"/>
              <w:ind w:right="39"/>
              <w:jc w:val="center"/>
              <w:rPr>
                <w:rFonts w:cs="Arial"/>
              </w:rPr>
            </w:pPr>
            <w:r>
              <w:rPr>
                <w:rFonts w:cs="Arial"/>
              </w:rPr>
              <w:t>$430</w:t>
            </w:r>
          </w:p>
        </w:tc>
        <w:tc>
          <w:tcPr>
            <w:tcW w:w="3505" w:type="dxa"/>
            <w:tcBorders>
              <w:top w:val="single" w:sz="4" w:space="0" w:color="009739"/>
              <w:left w:val="single" w:sz="4" w:space="0" w:color="009739"/>
              <w:bottom w:val="single" w:sz="4" w:space="0" w:color="009739"/>
              <w:right w:val="single" w:sz="4" w:space="0" w:color="009739"/>
            </w:tcBorders>
            <w:vAlign w:val="center"/>
          </w:tcPr>
          <w:p w14:paraId="4EB730A5" w14:textId="6B84610A" w:rsidR="008B6F22" w:rsidRPr="0015125B" w:rsidRDefault="008B6F22" w:rsidP="00E432EE">
            <w:pPr>
              <w:pStyle w:val="DHHStabletext"/>
              <w:spacing w:before="0" w:after="0"/>
              <w:rPr>
                <w:rFonts w:cs="Arial"/>
              </w:rPr>
            </w:pPr>
          </w:p>
        </w:tc>
        <w:tc>
          <w:tcPr>
            <w:tcW w:w="1168" w:type="dxa"/>
            <w:tcBorders>
              <w:top w:val="single" w:sz="4" w:space="0" w:color="009739"/>
              <w:left w:val="single" w:sz="4" w:space="0" w:color="009739"/>
              <w:bottom w:val="single" w:sz="4" w:space="0" w:color="009739"/>
              <w:right w:val="single" w:sz="4" w:space="0" w:color="009739"/>
            </w:tcBorders>
            <w:vAlign w:val="center"/>
          </w:tcPr>
          <w:p w14:paraId="64D21862" w14:textId="67F2E08E" w:rsidR="008B6F22" w:rsidRPr="0015125B" w:rsidRDefault="008B6F22" w:rsidP="00E432EE">
            <w:pPr>
              <w:pStyle w:val="DHHStabletext"/>
              <w:spacing w:before="0" w:after="0"/>
              <w:ind w:right="132"/>
              <w:jc w:val="center"/>
              <w:rPr>
                <w:rFonts w:cs="Arial"/>
              </w:rPr>
            </w:pPr>
          </w:p>
        </w:tc>
      </w:tr>
      <w:tr w:rsidR="008B6F22" w:rsidRPr="0015125B" w14:paraId="2ABFC420"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21C53678" w14:textId="6AE153F4" w:rsidR="008B6F22" w:rsidRPr="0015125B" w:rsidRDefault="008B6F22" w:rsidP="00E432EE">
            <w:pPr>
              <w:pStyle w:val="DHHStabletext"/>
              <w:spacing w:before="0" w:after="0"/>
              <w:rPr>
                <w:rFonts w:cs="Arial"/>
              </w:rPr>
            </w:pPr>
            <w:r>
              <w:rPr>
                <w:rFonts w:cs="Arial"/>
              </w:rPr>
              <w:t>North Geelong</w:t>
            </w:r>
          </w:p>
        </w:tc>
        <w:tc>
          <w:tcPr>
            <w:tcW w:w="1168" w:type="dxa"/>
            <w:tcBorders>
              <w:top w:val="single" w:sz="4" w:space="0" w:color="009739"/>
              <w:left w:val="single" w:sz="4" w:space="0" w:color="009739"/>
              <w:bottom w:val="single" w:sz="4" w:space="0" w:color="009739"/>
              <w:right w:val="single" w:sz="4" w:space="0" w:color="009739"/>
            </w:tcBorders>
            <w:vAlign w:val="center"/>
          </w:tcPr>
          <w:p w14:paraId="25C7675F" w14:textId="05787C91" w:rsidR="008B6F22" w:rsidRPr="0015125B" w:rsidRDefault="008B6F22" w:rsidP="00E432EE">
            <w:pPr>
              <w:pStyle w:val="DHHStabletext"/>
              <w:spacing w:before="0" w:after="0"/>
              <w:ind w:right="39"/>
              <w:jc w:val="center"/>
              <w:rPr>
                <w:rFonts w:cs="Arial"/>
              </w:rPr>
            </w:pPr>
            <w:r>
              <w:rPr>
                <w:rFonts w:cs="Arial"/>
              </w:rPr>
              <w:t>$420</w:t>
            </w:r>
          </w:p>
        </w:tc>
        <w:tc>
          <w:tcPr>
            <w:tcW w:w="3505" w:type="dxa"/>
            <w:tcBorders>
              <w:top w:val="single" w:sz="4" w:space="0" w:color="009739"/>
              <w:left w:val="single" w:sz="4" w:space="0" w:color="009739"/>
              <w:bottom w:val="single" w:sz="4" w:space="0" w:color="009739"/>
              <w:right w:val="single" w:sz="4" w:space="0" w:color="009739"/>
            </w:tcBorders>
            <w:vAlign w:val="center"/>
          </w:tcPr>
          <w:p w14:paraId="6DD56FD1" w14:textId="7FC87DBB" w:rsidR="008B6F22" w:rsidRPr="0015125B" w:rsidRDefault="008B6F22" w:rsidP="00E432EE">
            <w:pPr>
              <w:pStyle w:val="DHHStabletext"/>
              <w:spacing w:before="0" w:after="0"/>
              <w:rPr>
                <w:rFonts w:cs="Arial"/>
              </w:rPr>
            </w:pPr>
          </w:p>
        </w:tc>
        <w:tc>
          <w:tcPr>
            <w:tcW w:w="1168" w:type="dxa"/>
            <w:tcBorders>
              <w:top w:val="single" w:sz="4" w:space="0" w:color="009739"/>
              <w:left w:val="single" w:sz="4" w:space="0" w:color="009739"/>
              <w:bottom w:val="single" w:sz="4" w:space="0" w:color="009739"/>
              <w:right w:val="single" w:sz="4" w:space="0" w:color="009739"/>
            </w:tcBorders>
            <w:vAlign w:val="center"/>
          </w:tcPr>
          <w:p w14:paraId="302F89A1" w14:textId="6E3998E9" w:rsidR="008B6F22" w:rsidRPr="0015125B" w:rsidRDefault="008B6F22" w:rsidP="00E432EE">
            <w:pPr>
              <w:pStyle w:val="DHHStabletext"/>
              <w:spacing w:before="0" w:after="0"/>
              <w:ind w:right="132"/>
              <w:jc w:val="center"/>
              <w:rPr>
                <w:rFonts w:cs="Arial"/>
              </w:rPr>
            </w:pPr>
          </w:p>
        </w:tc>
      </w:tr>
      <w:tr w:rsidR="00395395" w:rsidRPr="0015125B" w14:paraId="192E8471" w14:textId="77777777" w:rsidTr="0096411D">
        <w:trPr>
          <w:trHeight w:hRule="exact" w:val="340"/>
        </w:trPr>
        <w:tc>
          <w:tcPr>
            <w:tcW w:w="9639" w:type="dxa"/>
            <w:gridSpan w:val="4"/>
            <w:tcBorders>
              <w:top w:val="single" w:sz="4" w:space="0" w:color="009739"/>
              <w:left w:val="single" w:sz="4" w:space="0" w:color="009739"/>
              <w:bottom w:val="single" w:sz="4" w:space="0" w:color="009739"/>
              <w:right w:val="single" w:sz="4" w:space="0" w:color="009739"/>
            </w:tcBorders>
            <w:vAlign w:val="center"/>
          </w:tcPr>
          <w:p w14:paraId="3C8A1AAF" w14:textId="5F299DEA" w:rsidR="00395395" w:rsidRPr="0015125B" w:rsidRDefault="00395395" w:rsidP="00E82F3D">
            <w:pPr>
              <w:pStyle w:val="DHHStabletext"/>
              <w:spacing w:before="0" w:after="0"/>
              <w:ind w:right="44"/>
              <w:rPr>
                <w:rFonts w:cs="Arial"/>
                <w:b/>
                <w:szCs w:val="18"/>
              </w:rPr>
            </w:pPr>
            <w:proofErr w:type="gramStart"/>
            <w:r w:rsidRPr="0015125B">
              <w:rPr>
                <w:rFonts w:cs="Arial"/>
                <w:b/>
                <w:szCs w:val="18"/>
              </w:rPr>
              <w:t>3</w:t>
            </w:r>
            <w:r w:rsidR="00D40BB1" w:rsidRPr="0015125B">
              <w:rPr>
                <w:rFonts w:cs="Arial"/>
                <w:b/>
                <w:szCs w:val="18"/>
              </w:rPr>
              <w:t xml:space="preserve"> </w:t>
            </w:r>
            <w:r w:rsidR="00332E1E" w:rsidRPr="0015125B">
              <w:rPr>
                <w:rFonts w:cs="Arial"/>
                <w:b/>
                <w:szCs w:val="18"/>
              </w:rPr>
              <w:t>b</w:t>
            </w:r>
            <w:r w:rsidRPr="0015125B">
              <w:rPr>
                <w:rFonts w:cs="Arial"/>
                <w:b/>
                <w:szCs w:val="18"/>
              </w:rPr>
              <w:t>edroom</w:t>
            </w:r>
            <w:proofErr w:type="gramEnd"/>
            <w:r w:rsidRPr="0015125B">
              <w:rPr>
                <w:rFonts w:cs="Arial"/>
                <w:b/>
                <w:szCs w:val="18"/>
              </w:rPr>
              <w:t xml:space="preserve"> house</w:t>
            </w:r>
          </w:p>
        </w:tc>
      </w:tr>
      <w:tr w:rsidR="00395395" w:rsidRPr="0015125B" w14:paraId="4244CA4D" w14:textId="77777777" w:rsidTr="0096411D">
        <w:trPr>
          <w:trHeight w:hRule="exact" w:val="340"/>
        </w:trPr>
        <w:tc>
          <w:tcPr>
            <w:tcW w:w="9639" w:type="dxa"/>
            <w:gridSpan w:val="4"/>
            <w:tcBorders>
              <w:top w:val="single" w:sz="4" w:space="0" w:color="009739"/>
              <w:left w:val="single" w:sz="4" w:space="0" w:color="009739"/>
              <w:bottom w:val="single" w:sz="4" w:space="0" w:color="009739"/>
              <w:right w:val="single" w:sz="4" w:space="0" w:color="009739"/>
            </w:tcBorders>
            <w:vAlign w:val="center"/>
          </w:tcPr>
          <w:p w14:paraId="6311F083" w14:textId="6EC7AE15" w:rsidR="00395395" w:rsidRPr="0015125B" w:rsidRDefault="00395395" w:rsidP="00E82F3D">
            <w:pPr>
              <w:pStyle w:val="DHHStabletext"/>
              <w:spacing w:before="0" w:after="40"/>
              <w:ind w:right="44"/>
              <w:rPr>
                <w:rFonts w:cs="Arial"/>
                <w:i/>
              </w:rPr>
            </w:pPr>
            <w:r w:rsidRPr="0015125B">
              <w:rPr>
                <w:rFonts w:cs="Arial"/>
                <w:i/>
              </w:rPr>
              <w:t>Metropolitan Melbourne</w:t>
            </w:r>
          </w:p>
        </w:tc>
      </w:tr>
      <w:tr w:rsidR="00E432EE" w:rsidRPr="0015125B" w14:paraId="48BBF239"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3D5C65C6" w14:textId="39BCF92A" w:rsidR="00E432EE" w:rsidRPr="0015125B" w:rsidRDefault="00E432EE" w:rsidP="00E432EE">
            <w:pPr>
              <w:pStyle w:val="DHHStabletext"/>
              <w:spacing w:before="0" w:after="0"/>
              <w:rPr>
                <w:rFonts w:cs="Arial"/>
              </w:rPr>
            </w:pPr>
            <w:r>
              <w:rPr>
                <w:rFonts w:cs="Arial"/>
              </w:rPr>
              <w:t>Toorak</w:t>
            </w:r>
          </w:p>
        </w:tc>
        <w:tc>
          <w:tcPr>
            <w:tcW w:w="1168" w:type="dxa"/>
            <w:tcBorders>
              <w:top w:val="single" w:sz="4" w:space="0" w:color="009739"/>
              <w:left w:val="single" w:sz="4" w:space="0" w:color="009739"/>
              <w:bottom w:val="single" w:sz="4" w:space="0" w:color="009739"/>
              <w:right w:val="single" w:sz="4" w:space="0" w:color="009739"/>
            </w:tcBorders>
            <w:vAlign w:val="center"/>
          </w:tcPr>
          <w:p w14:paraId="1CB93B7E" w14:textId="672DCB79" w:rsidR="00E432EE" w:rsidRPr="0015125B" w:rsidRDefault="00E432EE" w:rsidP="00E432EE">
            <w:pPr>
              <w:pStyle w:val="DHHStabletext"/>
              <w:spacing w:before="0" w:after="0"/>
              <w:ind w:right="39"/>
              <w:jc w:val="center"/>
              <w:rPr>
                <w:rFonts w:cs="Arial"/>
              </w:rPr>
            </w:pPr>
            <w:r>
              <w:rPr>
                <w:rFonts w:cs="Arial"/>
              </w:rPr>
              <w:t>$1,250</w:t>
            </w:r>
          </w:p>
        </w:tc>
        <w:tc>
          <w:tcPr>
            <w:tcW w:w="3505" w:type="dxa"/>
            <w:tcBorders>
              <w:top w:val="single" w:sz="4" w:space="0" w:color="009739"/>
              <w:left w:val="single" w:sz="4" w:space="0" w:color="009739"/>
              <w:bottom w:val="single" w:sz="4" w:space="0" w:color="009739"/>
              <w:right w:val="single" w:sz="4" w:space="0" w:color="009739"/>
            </w:tcBorders>
            <w:vAlign w:val="center"/>
          </w:tcPr>
          <w:p w14:paraId="092C0D18" w14:textId="01E652C1" w:rsidR="00E432EE" w:rsidRPr="0015125B" w:rsidRDefault="00E432EE" w:rsidP="00E432EE">
            <w:pPr>
              <w:pStyle w:val="DHHStabletext"/>
              <w:spacing w:before="0" w:after="0"/>
              <w:rPr>
                <w:rFonts w:cs="Arial"/>
                <w:highlight w:val="red"/>
              </w:rPr>
            </w:pPr>
            <w:r>
              <w:rPr>
                <w:rFonts w:cs="Arial"/>
              </w:rPr>
              <w:t>Melton</w:t>
            </w:r>
          </w:p>
        </w:tc>
        <w:tc>
          <w:tcPr>
            <w:tcW w:w="1168" w:type="dxa"/>
            <w:tcBorders>
              <w:top w:val="single" w:sz="4" w:space="0" w:color="009739"/>
              <w:left w:val="single" w:sz="4" w:space="0" w:color="009739"/>
              <w:bottom w:val="single" w:sz="4" w:space="0" w:color="009739"/>
              <w:right w:val="single" w:sz="4" w:space="0" w:color="009739"/>
            </w:tcBorders>
            <w:vAlign w:val="center"/>
          </w:tcPr>
          <w:p w14:paraId="79FF0DA8" w14:textId="5BC6E857" w:rsidR="00E432EE" w:rsidRPr="0015125B" w:rsidRDefault="00E432EE" w:rsidP="00E432EE">
            <w:pPr>
              <w:pStyle w:val="DHHStabletext"/>
              <w:spacing w:before="0" w:after="0"/>
              <w:ind w:right="132"/>
              <w:jc w:val="center"/>
              <w:rPr>
                <w:rFonts w:cs="Arial"/>
                <w:highlight w:val="red"/>
              </w:rPr>
            </w:pPr>
            <w:r>
              <w:rPr>
                <w:rFonts w:cs="Arial"/>
              </w:rPr>
              <w:t>$420</w:t>
            </w:r>
          </w:p>
        </w:tc>
      </w:tr>
      <w:tr w:rsidR="00E432EE" w:rsidRPr="0015125B" w14:paraId="5322CEF7"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5A435F2D" w14:textId="5833D6BE" w:rsidR="00E432EE" w:rsidRPr="0015125B" w:rsidRDefault="00E432EE" w:rsidP="00E432EE">
            <w:pPr>
              <w:pStyle w:val="DHHStabletext"/>
              <w:spacing w:before="0" w:after="0"/>
              <w:rPr>
                <w:rFonts w:cs="Arial"/>
              </w:rPr>
            </w:pPr>
            <w:r>
              <w:rPr>
                <w:rFonts w:cs="Arial"/>
              </w:rPr>
              <w:t>East Melbourne</w:t>
            </w:r>
          </w:p>
        </w:tc>
        <w:tc>
          <w:tcPr>
            <w:tcW w:w="1168" w:type="dxa"/>
            <w:tcBorders>
              <w:top w:val="single" w:sz="4" w:space="0" w:color="009739"/>
              <w:left w:val="single" w:sz="4" w:space="0" w:color="009739"/>
              <w:bottom w:val="single" w:sz="4" w:space="0" w:color="009739"/>
              <w:right w:val="single" w:sz="4" w:space="0" w:color="009739"/>
            </w:tcBorders>
            <w:vAlign w:val="center"/>
          </w:tcPr>
          <w:p w14:paraId="65A7370F" w14:textId="4C3E723F" w:rsidR="00E432EE" w:rsidRPr="0015125B" w:rsidRDefault="00E432EE" w:rsidP="00E432EE">
            <w:pPr>
              <w:pStyle w:val="DHHStabletext"/>
              <w:spacing w:before="0" w:after="0"/>
              <w:ind w:right="39"/>
              <w:jc w:val="center"/>
              <w:rPr>
                <w:rFonts w:cs="Arial"/>
              </w:rPr>
            </w:pPr>
            <w:r>
              <w:rPr>
                <w:rFonts w:cs="Arial"/>
              </w:rPr>
              <w:t>$1,200</w:t>
            </w:r>
          </w:p>
        </w:tc>
        <w:tc>
          <w:tcPr>
            <w:tcW w:w="3505" w:type="dxa"/>
            <w:tcBorders>
              <w:top w:val="single" w:sz="4" w:space="0" w:color="009739"/>
              <w:left w:val="single" w:sz="4" w:space="0" w:color="009739"/>
              <w:bottom w:val="single" w:sz="4" w:space="0" w:color="009739"/>
              <w:right w:val="single" w:sz="4" w:space="0" w:color="009739"/>
            </w:tcBorders>
            <w:vAlign w:val="center"/>
          </w:tcPr>
          <w:p w14:paraId="5AF82200" w14:textId="4EDBE15B" w:rsidR="00E432EE" w:rsidRPr="0015125B" w:rsidRDefault="00E432EE" w:rsidP="00E432EE">
            <w:pPr>
              <w:pStyle w:val="DHHStabletext"/>
              <w:spacing w:before="0" w:after="0"/>
              <w:rPr>
                <w:rFonts w:cs="Arial"/>
              </w:rPr>
            </w:pPr>
            <w:r>
              <w:rPr>
                <w:rFonts w:cs="Arial"/>
              </w:rPr>
              <w:t>St Albans-Deer Park</w:t>
            </w:r>
          </w:p>
        </w:tc>
        <w:tc>
          <w:tcPr>
            <w:tcW w:w="1168" w:type="dxa"/>
            <w:tcBorders>
              <w:top w:val="single" w:sz="4" w:space="0" w:color="009739"/>
              <w:left w:val="single" w:sz="4" w:space="0" w:color="009739"/>
              <w:bottom w:val="single" w:sz="4" w:space="0" w:color="009739"/>
              <w:right w:val="single" w:sz="4" w:space="0" w:color="009739"/>
            </w:tcBorders>
            <w:vAlign w:val="center"/>
          </w:tcPr>
          <w:p w14:paraId="7C3D34E2" w14:textId="03BFDE28" w:rsidR="00E432EE" w:rsidRPr="0015125B" w:rsidRDefault="00E432EE" w:rsidP="00E432EE">
            <w:pPr>
              <w:pStyle w:val="DHHStabletext"/>
              <w:spacing w:before="0" w:after="0"/>
              <w:ind w:right="132"/>
              <w:jc w:val="center"/>
              <w:rPr>
                <w:rFonts w:cs="Arial"/>
              </w:rPr>
            </w:pPr>
            <w:r>
              <w:rPr>
                <w:rFonts w:cs="Arial"/>
              </w:rPr>
              <w:t>$470</w:t>
            </w:r>
          </w:p>
        </w:tc>
      </w:tr>
      <w:tr w:rsidR="00E432EE" w:rsidRPr="0015125B" w14:paraId="580813EE"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20D29849" w14:textId="49E46D69" w:rsidR="00E432EE" w:rsidRPr="0015125B" w:rsidRDefault="00E432EE" w:rsidP="00E432EE">
            <w:pPr>
              <w:pStyle w:val="DHHStabletext"/>
              <w:spacing w:before="0" w:after="0"/>
              <w:rPr>
                <w:rFonts w:cs="Arial"/>
              </w:rPr>
            </w:pPr>
            <w:r>
              <w:rPr>
                <w:rFonts w:cs="Arial"/>
              </w:rPr>
              <w:t>Brighton</w:t>
            </w:r>
          </w:p>
        </w:tc>
        <w:tc>
          <w:tcPr>
            <w:tcW w:w="1168" w:type="dxa"/>
            <w:tcBorders>
              <w:top w:val="single" w:sz="4" w:space="0" w:color="009739"/>
              <w:left w:val="single" w:sz="4" w:space="0" w:color="009739"/>
              <w:bottom w:val="single" w:sz="4" w:space="0" w:color="009739"/>
              <w:right w:val="single" w:sz="4" w:space="0" w:color="009739"/>
            </w:tcBorders>
            <w:vAlign w:val="center"/>
          </w:tcPr>
          <w:p w14:paraId="4A28FB2A" w14:textId="2DF591B0" w:rsidR="00E432EE" w:rsidRPr="0015125B" w:rsidRDefault="00E432EE" w:rsidP="00E432EE">
            <w:pPr>
              <w:pStyle w:val="DHHStabletext"/>
              <w:spacing w:before="0" w:after="0"/>
              <w:ind w:right="39"/>
              <w:jc w:val="center"/>
              <w:rPr>
                <w:rFonts w:cs="Arial"/>
              </w:rPr>
            </w:pPr>
            <w:r>
              <w:rPr>
                <w:rFonts w:cs="Arial"/>
              </w:rPr>
              <w:t>$1,150</w:t>
            </w:r>
          </w:p>
        </w:tc>
        <w:tc>
          <w:tcPr>
            <w:tcW w:w="3505" w:type="dxa"/>
            <w:tcBorders>
              <w:top w:val="single" w:sz="4" w:space="0" w:color="009739"/>
              <w:left w:val="single" w:sz="4" w:space="0" w:color="009739"/>
              <w:bottom w:val="single" w:sz="4" w:space="0" w:color="009739"/>
              <w:right w:val="single" w:sz="4" w:space="0" w:color="009739"/>
            </w:tcBorders>
            <w:vAlign w:val="center"/>
          </w:tcPr>
          <w:p w14:paraId="21386183" w14:textId="73CEBF60" w:rsidR="00E432EE" w:rsidRPr="0015125B" w:rsidRDefault="00E432EE" w:rsidP="00E432EE">
            <w:pPr>
              <w:pStyle w:val="DHHStabletext"/>
              <w:spacing w:before="0" w:after="0"/>
              <w:rPr>
                <w:rFonts w:cs="Arial"/>
              </w:rPr>
            </w:pPr>
            <w:r>
              <w:rPr>
                <w:rFonts w:cs="Arial"/>
              </w:rPr>
              <w:t>Werribee-Hoppers Crossing</w:t>
            </w:r>
          </w:p>
        </w:tc>
        <w:tc>
          <w:tcPr>
            <w:tcW w:w="1168" w:type="dxa"/>
            <w:tcBorders>
              <w:top w:val="single" w:sz="4" w:space="0" w:color="009739"/>
              <w:left w:val="single" w:sz="4" w:space="0" w:color="009739"/>
              <w:bottom w:val="single" w:sz="4" w:space="0" w:color="009739"/>
              <w:right w:val="single" w:sz="4" w:space="0" w:color="009739"/>
            </w:tcBorders>
            <w:vAlign w:val="center"/>
          </w:tcPr>
          <w:p w14:paraId="0B019D9C" w14:textId="154847CF" w:rsidR="00E432EE" w:rsidRPr="0015125B" w:rsidRDefault="00E432EE" w:rsidP="00E432EE">
            <w:pPr>
              <w:pStyle w:val="DHHStabletext"/>
              <w:spacing w:before="0" w:after="0"/>
              <w:ind w:right="132"/>
              <w:jc w:val="center"/>
              <w:rPr>
                <w:rFonts w:cs="Arial"/>
              </w:rPr>
            </w:pPr>
            <w:r>
              <w:rPr>
                <w:rFonts w:cs="Arial"/>
              </w:rPr>
              <w:t>$470</w:t>
            </w:r>
          </w:p>
        </w:tc>
      </w:tr>
      <w:tr w:rsidR="00E432EE" w:rsidRPr="0015125B" w14:paraId="0C43A6BC"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6D4848D9" w14:textId="580D5C62" w:rsidR="00E432EE" w:rsidRPr="0015125B" w:rsidRDefault="00E432EE" w:rsidP="00E432EE">
            <w:pPr>
              <w:pStyle w:val="DHHStabletext"/>
              <w:spacing w:before="0" w:after="0"/>
              <w:rPr>
                <w:rFonts w:cs="Arial"/>
              </w:rPr>
            </w:pPr>
            <w:r>
              <w:rPr>
                <w:rFonts w:cs="Arial"/>
              </w:rPr>
              <w:t>Albert Park-Middle Park-West St Kilda</w:t>
            </w:r>
          </w:p>
        </w:tc>
        <w:tc>
          <w:tcPr>
            <w:tcW w:w="1168" w:type="dxa"/>
            <w:tcBorders>
              <w:top w:val="single" w:sz="4" w:space="0" w:color="009739"/>
              <w:left w:val="single" w:sz="4" w:space="0" w:color="009739"/>
              <w:bottom w:val="single" w:sz="4" w:space="0" w:color="009739"/>
              <w:right w:val="single" w:sz="4" w:space="0" w:color="009739"/>
            </w:tcBorders>
            <w:vAlign w:val="center"/>
          </w:tcPr>
          <w:p w14:paraId="091FAC5D" w14:textId="2F2572FB" w:rsidR="00E432EE" w:rsidRPr="0015125B" w:rsidRDefault="00E432EE" w:rsidP="00E432EE">
            <w:pPr>
              <w:pStyle w:val="DHHStabletext"/>
              <w:spacing w:before="0" w:after="0"/>
              <w:ind w:right="39"/>
              <w:jc w:val="center"/>
              <w:rPr>
                <w:rFonts w:cs="Arial"/>
              </w:rPr>
            </w:pPr>
            <w:r>
              <w:rPr>
                <w:rFonts w:cs="Arial"/>
              </w:rPr>
              <w:t>$1,110</w:t>
            </w:r>
          </w:p>
        </w:tc>
        <w:tc>
          <w:tcPr>
            <w:tcW w:w="3505" w:type="dxa"/>
            <w:tcBorders>
              <w:top w:val="single" w:sz="4" w:space="0" w:color="009739"/>
              <w:left w:val="single" w:sz="4" w:space="0" w:color="009739"/>
              <w:bottom w:val="single" w:sz="4" w:space="0" w:color="009739"/>
              <w:right w:val="single" w:sz="4" w:space="0" w:color="009739"/>
            </w:tcBorders>
            <w:vAlign w:val="center"/>
          </w:tcPr>
          <w:p w14:paraId="1F242542" w14:textId="053DD619" w:rsidR="00E432EE" w:rsidRPr="0015125B" w:rsidRDefault="00E432EE" w:rsidP="00E432EE">
            <w:pPr>
              <w:pStyle w:val="DHHStabletext"/>
              <w:spacing w:before="0" w:after="0"/>
              <w:rPr>
                <w:rFonts w:cs="Arial"/>
              </w:rPr>
            </w:pPr>
            <w:r>
              <w:rPr>
                <w:rFonts w:cs="Arial"/>
              </w:rPr>
              <w:t>Sydenham</w:t>
            </w:r>
          </w:p>
        </w:tc>
        <w:tc>
          <w:tcPr>
            <w:tcW w:w="1168" w:type="dxa"/>
            <w:tcBorders>
              <w:top w:val="single" w:sz="4" w:space="0" w:color="009739"/>
              <w:left w:val="single" w:sz="4" w:space="0" w:color="009739"/>
              <w:bottom w:val="single" w:sz="4" w:space="0" w:color="009739"/>
              <w:right w:val="single" w:sz="4" w:space="0" w:color="009739"/>
            </w:tcBorders>
            <w:vAlign w:val="center"/>
          </w:tcPr>
          <w:p w14:paraId="48B614AA" w14:textId="4EE91740" w:rsidR="00E432EE" w:rsidRPr="0015125B" w:rsidRDefault="00E432EE" w:rsidP="00E432EE">
            <w:pPr>
              <w:pStyle w:val="DHHStabletext"/>
              <w:spacing w:before="0" w:after="0"/>
              <w:ind w:right="132"/>
              <w:jc w:val="center"/>
              <w:rPr>
                <w:rFonts w:cs="Arial"/>
              </w:rPr>
            </w:pPr>
            <w:r>
              <w:rPr>
                <w:rFonts w:cs="Arial"/>
              </w:rPr>
              <w:t>$480</w:t>
            </w:r>
          </w:p>
        </w:tc>
      </w:tr>
      <w:tr w:rsidR="00E432EE" w:rsidRPr="0015125B" w14:paraId="5EF8347D"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1A604022" w14:textId="302205ED" w:rsidR="00E432EE" w:rsidRPr="0015125B" w:rsidRDefault="00E432EE" w:rsidP="00E432EE">
            <w:pPr>
              <w:pStyle w:val="DHHStabletext"/>
              <w:spacing w:before="0" w:after="0"/>
              <w:rPr>
                <w:rFonts w:cs="Arial"/>
              </w:rPr>
            </w:pPr>
            <w:r>
              <w:rPr>
                <w:rFonts w:cs="Arial"/>
              </w:rPr>
              <w:t>Armadale</w:t>
            </w:r>
          </w:p>
        </w:tc>
        <w:tc>
          <w:tcPr>
            <w:tcW w:w="1168" w:type="dxa"/>
            <w:tcBorders>
              <w:top w:val="single" w:sz="4" w:space="0" w:color="009739"/>
              <w:left w:val="single" w:sz="4" w:space="0" w:color="009739"/>
              <w:bottom w:val="single" w:sz="4" w:space="0" w:color="009739"/>
              <w:right w:val="single" w:sz="4" w:space="0" w:color="009739"/>
            </w:tcBorders>
            <w:vAlign w:val="center"/>
          </w:tcPr>
          <w:p w14:paraId="798916EA" w14:textId="482EF5F4" w:rsidR="00E432EE" w:rsidRPr="0015125B" w:rsidRDefault="00E432EE" w:rsidP="00E432EE">
            <w:pPr>
              <w:pStyle w:val="DHHStabletext"/>
              <w:spacing w:before="0" w:after="0"/>
              <w:ind w:right="39"/>
              <w:jc w:val="center"/>
              <w:rPr>
                <w:rFonts w:cs="Arial"/>
              </w:rPr>
            </w:pPr>
            <w:r>
              <w:rPr>
                <w:rFonts w:cs="Arial"/>
              </w:rPr>
              <w:t>$1,100</w:t>
            </w:r>
          </w:p>
        </w:tc>
        <w:tc>
          <w:tcPr>
            <w:tcW w:w="3505" w:type="dxa"/>
            <w:tcBorders>
              <w:top w:val="single" w:sz="4" w:space="0" w:color="009739"/>
              <w:left w:val="single" w:sz="4" w:space="0" w:color="009739"/>
              <w:bottom w:val="single" w:sz="4" w:space="0" w:color="009739"/>
              <w:right w:val="single" w:sz="4" w:space="0" w:color="009739"/>
            </w:tcBorders>
            <w:vAlign w:val="center"/>
          </w:tcPr>
          <w:p w14:paraId="1B41028D" w14:textId="7CDB6A6D" w:rsidR="00E432EE" w:rsidRPr="0015125B" w:rsidRDefault="00E432EE" w:rsidP="00E432EE">
            <w:pPr>
              <w:pStyle w:val="DHHStabletext"/>
              <w:spacing w:before="0" w:after="0"/>
              <w:rPr>
                <w:rFonts w:cs="Arial"/>
              </w:rPr>
            </w:pPr>
            <w:r>
              <w:rPr>
                <w:rFonts w:cs="Arial"/>
              </w:rPr>
              <w:t>Sunbury</w:t>
            </w:r>
          </w:p>
        </w:tc>
        <w:tc>
          <w:tcPr>
            <w:tcW w:w="1168" w:type="dxa"/>
            <w:tcBorders>
              <w:top w:val="single" w:sz="4" w:space="0" w:color="009739"/>
              <w:left w:val="single" w:sz="4" w:space="0" w:color="009739"/>
              <w:bottom w:val="single" w:sz="4" w:space="0" w:color="009739"/>
              <w:right w:val="single" w:sz="4" w:space="0" w:color="009739"/>
            </w:tcBorders>
            <w:vAlign w:val="center"/>
          </w:tcPr>
          <w:p w14:paraId="280B924C" w14:textId="6B4181E9" w:rsidR="00E432EE" w:rsidRPr="0015125B" w:rsidRDefault="00E432EE" w:rsidP="00E432EE">
            <w:pPr>
              <w:pStyle w:val="DHHStabletext"/>
              <w:spacing w:before="0" w:after="0"/>
              <w:ind w:right="132"/>
              <w:jc w:val="center"/>
              <w:rPr>
                <w:rFonts w:cs="Arial"/>
              </w:rPr>
            </w:pPr>
            <w:r>
              <w:rPr>
                <w:rFonts w:cs="Arial"/>
              </w:rPr>
              <w:t>$490</w:t>
            </w:r>
          </w:p>
        </w:tc>
      </w:tr>
      <w:tr w:rsidR="00E432EE" w:rsidRPr="0015125B" w14:paraId="64A528B8"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75683A50" w14:textId="4C9E61E3" w:rsidR="00E432EE" w:rsidRDefault="00E432EE" w:rsidP="00E432EE">
            <w:pPr>
              <w:pStyle w:val="DHHStabletext"/>
              <w:spacing w:before="0" w:after="0"/>
              <w:rPr>
                <w:rFonts w:cs="Arial"/>
              </w:rPr>
            </w:pPr>
            <w:r>
              <w:rPr>
                <w:rFonts w:cs="Arial"/>
              </w:rPr>
              <w:t>Fitzroy</w:t>
            </w:r>
          </w:p>
        </w:tc>
        <w:tc>
          <w:tcPr>
            <w:tcW w:w="1168" w:type="dxa"/>
            <w:tcBorders>
              <w:top w:val="single" w:sz="4" w:space="0" w:color="009739"/>
              <w:left w:val="single" w:sz="4" w:space="0" w:color="009739"/>
              <w:bottom w:val="single" w:sz="4" w:space="0" w:color="009739"/>
              <w:right w:val="single" w:sz="4" w:space="0" w:color="009739"/>
            </w:tcBorders>
            <w:vAlign w:val="center"/>
          </w:tcPr>
          <w:p w14:paraId="3A9209A5" w14:textId="731E2FE8" w:rsidR="00E432EE" w:rsidRDefault="00E432EE" w:rsidP="00E432EE">
            <w:pPr>
              <w:pStyle w:val="DHHStabletext"/>
              <w:spacing w:before="0" w:after="0"/>
              <w:ind w:right="39"/>
              <w:jc w:val="center"/>
              <w:rPr>
                <w:rFonts w:cs="Arial"/>
              </w:rPr>
            </w:pPr>
            <w:r>
              <w:rPr>
                <w:rFonts w:cs="Arial"/>
              </w:rPr>
              <w:t>$1,100</w:t>
            </w:r>
          </w:p>
        </w:tc>
        <w:tc>
          <w:tcPr>
            <w:tcW w:w="3505" w:type="dxa"/>
            <w:tcBorders>
              <w:top w:val="single" w:sz="4" w:space="0" w:color="009739"/>
              <w:left w:val="single" w:sz="4" w:space="0" w:color="009739"/>
              <w:bottom w:val="single" w:sz="4" w:space="0" w:color="009739"/>
              <w:right w:val="single" w:sz="4" w:space="0" w:color="009739"/>
            </w:tcBorders>
            <w:vAlign w:val="center"/>
          </w:tcPr>
          <w:p w14:paraId="0F88DF14" w14:textId="4B21AD19" w:rsidR="00E432EE" w:rsidRPr="0015125B" w:rsidRDefault="00E432EE" w:rsidP="00E432EE">
            <w:pPr>
              <w:pStyle w:val="DHHStabletext"/>
              <w:spacing w:before="0" w:after="0"/>
              <w:rPr>
                <w:rFonts w:cs="Arial"/>
              </w:rPr>
            </w:pPr>
            <w:r>
              <w:rPr>
                <w:rFonts w:cs="Arial"/>
              </w:rPr>
              <w:t>Sunshine</w:t>
            </w:r>
          </w:p>
        </w:tc>
        <w:tc>
          <w:tcPr>
            <w:tcW w:w="1168" w:type="dxa"/>
            <w:tcBorders>
              <w:top w:val="single" w:sz="4" w:space="0" w:color="009739"/>
              <w:left w:val="single" w:sz="4" w:space="0" w:color="009739"/>
              <w:bottom w:val="single" w:sz="4" w:space="0" w:color="009739"/>
              <w:right w:val="single" w:sz="4" w:space="0" w:color="009739"/>
            </w:tcBorders>
            <w:vAlign w:val="center"/>
          </w:tcPr>
          <w:p w14:paraId="10E2B778" w14:textId="65FA6FD2" w:rsidR="00E432EE" w:rsidRPr="0015125B" w:rsidRDefault="00E432EE" w:rsidP="00E432EE">
            <w:pPr>
              <w:pStyle w:val="DHHStabletext"/>
              <w:spacing w:before="0" w:after="0"/>
              <w:ind w:right="132"/>
              <w:jc w:val="center"/>
              <w:rPr>
                <w:rFonts w:cs="Arial"/>
              </w:rPr>
            </w:pPr>
            <w:r>
              <w:rPr>
                <w:rFonts w:cs="Arial"/>
              </w:rPr>
              <w:t>$495</w:t>
            </w:r>
          </w:p>
        </w:tc>
      </w:tr>
      <w:tr w:rsidR="00E432EE" w:rsidRPr="0015125B" w14:paraId="77738E4B"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389DA9C4" w14:textId="4D76531F" w:rsidR="00E432EE" w:rsidRPr="0015125B" w:rsidRDefault="00E432EE" w:rsidP="00E432EE">
            <w:pPr>
              <w:pStyle w:val="DHHStabletext"/>
              <w:spacing w:before="0" w:after="0"/>
              <w:rPr>
                <w:rFonts w:cs="Arial"/>
              </w:rPr>
            </w:pPr>
            <w:r>
              <w:rPr>
                <w:rFonts w:cs="Arial"/>
              </w:rPr>
              <w:t>South Yarra</w:t>
            </w:r>
          </w:p>
        </w:tc>
        <w:tc>
          <w:tcPr>
            <w:tcW w:w="1168" w:type="dxa"/>
            <w:tcBorders>
              <w:top w:val="single" w:sz="4" w:space="0" w:color="009739"/>
              <w:left w:val="single" w:sz="4" w:space="0" w:color="009739"/>
              <w:bottom w:val="single" w:sz="4" w:space="0" w:color="009739"/>
              <w:right w:val="single" w:sz="4" w:space="0" w:color="009739"/>
            </w:tcBorders>
            <w:vAlign w:val="center"/>
          </w:tcPr>
          <w:p w14:paraId="1386A59D" w14:textId="26B2BFBE" w:rsidR="00E432EE" w:rsidRPr="0015125B" w:rsidRDefault="00E432EE" w:rsidP="00E432EE">
            <w:pPr>
              <w:pStyle w:val="DHHStabletext"/>
              <w:spacing w:before="0" w:after="0"/>
              <w:ind w:right="39"/>
              <w:jc w:val="center"/>
              <w:rPr>
                <w:rFonts w:cs="Arial"/>
              </w:rPr>
            </w:pPr>
            <w:r>
              <w:rPr>
                <w:rFonts w:cs="Arial"/>
              </w:rPr>
              <w:t>$1,100</w:t>
            </w:r>
          </w:p>
        </w:tc>
        <w:tc>
          <w:tcPr>
            <w:tcW w:w="3505" w:type="dxa"/>
            <w:tcBorders>
              <w:top w:val="single" w:sz="4" w:space="0" w:color="009739"/>
              <w:left w:val="single" w:sz="4" w:space="0" w:color="009739"/>
              <w:bottom w:val="single" w:sz="4" w:space="0" w:color="009739"/>
              <w:right w:val="single" w:sz="4" w:space="0" w:color="009739"/>
            </w:tcBorders>
            <w:vAlign w:val="center"/>
          </w:tcPr>
          <w:p w14:paraId="2F8C309B" w14:textId="58F3A63B" w:rsidR="00E432EE" w:rsidRPr="0015125B" w:rsidRDefault="00E432EE" w:rsidP="00E432EE">
            <w:pPr>
              <w:pStyle w:val="DHHStabletext"/>
              <w:spacing w:before="0" w:after="0"/>
              <w:rPr>
                <w:rFonts w:cs="Arial"/>
              </w:rPr>
            </w:pPr>
          </w:p>
        </w:tc>
        <w:tc>
          <w:tcPr>
            <w:tcW w:w="1168" w:type="dxa"/>
            <w:tcBorders>
              <w:top w:val="single" w:sz="4" w:space="0" w:color="009739"/>
              <w:left w:val="single" w:sz="4" w:space="0" w:color="009739"/>
              <w:bottom w:val="single" w:sz="4" w:space="0" w:color="009739"/>
              <w:right w:val="single" w:sz="4" w:space="0" w:color="009739"/>
            </w:tcBorders>
            <w:vAlign w:val="center"/>
          </w:tcPr>
          <w:p w14:paraId="30318978" w14:textId="53A0C007" w:rsidR="00E432EE" w:rsidRPr="0015125B" w:rsidRDefault="00E432EE" w:rsidP="00E432EE">
            <w:pPr>
              <w:pStyle w:val="DHHStabletext"/>
              <w:spacing w:before="0" w:after="0"/>
              <w:ind w:right="132"/>
              <w:jc w:val="right"/>
              <w:rPr>
                <w:rFonts w:cs="Arial"/>
              </w:rPr>
            </w:pPr>
          </w:p>
        </w:tc>
      </w:tr>
      <w:tr w:rsidR="004608AD" w:rsidRPr="0015125B" w14:paraId="6D7D2B5A" w14:textId="77777777" w:rsidTr="0096411D">
        <w:trPr>
          <w:trHeight w:hRule="exact" w:val="340"/>
        </w:trPr>
        <w:tc>
          <w:tcPr>
            <w:tcW w:w="9639" w:type="dxa"/>
            <w:gridSpan w:val="4"/>
            <w:tcBorders>
              <w:top w:val="single" w:sz="4" w:space="0" w:color="009739"/>
              <w:left w:val="single" w:sz="4" w:space="0" w:color="009739"/>
              <w:bottom w:val="single" w:sz="4" w:space="0" w:color="009739"/>
              <w:right w:val="single" w:sz="4" w:space="0" w:color="009739"/>
            </w:tcBorders>
            <w:vAlign w:val="center"/>
          </w:tcPr>
          <w:p w14:paraId="6EDE9EC0" w14:textId="7C458E8F" w:rsidR="004608AD" w:rsidRPr="0015125B" w:rsidRDefault="004608AD" w:rsidP="00E82F3D">
            <w:pPr>
              <w:pStyle w:val="DHHStabletext"/>
              <w:spacing w:before="0" w:after="40"/>
              <w:ind w:right="44"/>
              <w:rPr>
                <w:rFonts w:cs="Arial"/>
                <w:i/>
              </w:rPr>
            </w:pPr>
            <w:r w:rsidRPr="0015125B">
              <w:rPr>
                <w:rFonts w:cs="Arial"/>
                <w:i/>
              </w:rPr>
              <w:t>Regional Victoria</w:t>
            </w:r>
          </w:p>
        </w:tc>
      </w:tr>
      <w:tr w:rsidR="00E432EE" w:rsidRPr="0015125B" w14:paraId="2F5E501C"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75F5026B" w14:textId="3198F35E" w:rsidR="00E432EE" w:rsidRPr="0015125B" w:rsidRDefault="00E432EE" w:rsidP="00E432EE">
            <w:pPr>
              <w:pStyle w:val="DHHStabletext"/>
              <w:spacing w:before="0" w:after="0"/>
              <w:rPr>
                <w:rFonts w:cs="Arial"/>
                <w:szCs w:val="22"/>
              </w:rPr>
            </w:pPr>
            <w:r>
              <w:rPr>
                <w:rFonts w:cs="Arial"/>
              </w:rPr>
              <w:t>Torquay</w:t>
            </w:r>
          </w:p>
        </w:tc>
        <w:tc>
          <w:tcPr>
            <w:tcW w:w="1168" w:type="dxa"/>
            <w:tcBorders>
              <w:top w:val="single" w:sz="4" w:space="0" w:color="009739"/>
              <w:left w:val="single" w:sz="4" w:space="0" w:color="009739"/>
              <w:bottom w:val="single" w:sz="4" w:space="0" w:color="009739"/>
              <w:right w:val="single" w:sz="4" w:space="0" w:color="009739"/>
            </w:tcBorders>
            <w:vAlign w:val="center"/>
          </w:tcPr>
          <w:p w14:paraId="536AC445" w14:textId="1A7AF609" w:rsidR="00E432EE" w:rsidRPr="0015125B" w:rsidRDefault="00E432EE" w:rsidP="00E432EE">
            <w:pPr>
              <w:pStyle w:val="DHHStabletext"/>
              <w:spacing w:before="0" w:after="0"/>
              <w:ind w:right="39"/>
              <w:jc w:val="center"/>
              <w:rPr>
                <w:rFonts w:cs="Arial"/>
                <w:szCs w:val="22"/>
              </w:rPr>
            </w:pPr>
            <w:r>
              <w:rPr>
                <w:rFonts w:cs="Arial"/>
              </w:rPr>
              <w:t>$650</w:t>
            </w:r>
          </w:p>
        </w:tc>
        <w:tc>
          <w:tcPr>
            <w:tcW w:w="3505" w:type="dxa"/>
            <w:tcBorders>
              <w:top w:val="single" w:sz="4" w:space="0" w:color="009739"/>
              <w:left w:val="single" w:sz="4" w:space="0" w:color="009739"/>
              <w:bottom w:val="single" w:sz="4" w:space="0" w:color="009739"/>
              <w:right w:val="single" w:sz="4" w:space="0" w:color="009739"/>
            </w:tcBorders>
            <w:vAlign w:val="center"/>
          </w:tcPr>
          <w:p w14:paraId="41F87F95" w14:textId="6BEA7D41" w:rsidR="00E432EE" w:rsidRPr="0015125B" w:rsidRDefault="00E432EE" w:rsidP="00E432EE">
            <w:pPr>
              <w:pStyle w:val="DHHStabletext"/>
              <w:spacing w:before="0" w:after="0"/>
              <w:rPr>
                <w:rFonts w:cs="Arial"/>
                <w:szCs w:val="22"/>
              </w:rPr>
            </w:pPr>
            <w:r>
              <w:rPr>
                <w:rFonts w:cs="Arial"/>
              </w:rPr>
              <w:t>Hamilton</w:t>
            </w:r>
          </w:p>
        </w:tc>
        <w:tc>
          <w:tcPr>
            <w:tcW w:w="1168" w:type="dxa"/>
            <w:tcBorders>
              <w:top w:val="single" w:sz="4" w:space="0" w:color="009739"/>
              <w:left w:val="single" w:sz="4" w:space="0" w:color="009739"/>
              <w:bottom w:val="single" w:sz="4" w:space="0" w:color="009739"/>
              <w:right w:val="single" w:sz="4" w:space="0" w:color="009739"/>
            </w:tcBorders>
            <w:vAlign w:val="center"/>
          </w:tcPr>
          <w:p w14:paraId="75433BE9" w14:textId="6DD97D91" w:rsidR="00E432EE" w:rsidRPr="0015125B" w:rsidRDefault="00E432EE" w:rsidP="00E432EE">
            <w:pPr>
              <w:pStyle w:val="DHHStabletext"/>
              <w:spacing w:before="0" w:after="0"/>
              <w:ind w:right="132"/>
              <w:jc w:val="center"/>
              <w:rPr>
                <w:rFonts w:cs="Arial"/>
                <w:szCs w:val="22"/>
              </w:rPr>
            </w:pPr>
            <w:r>
              <w:rPr>
                <w:rFonts w:cs="Arial"/>
              </w:rPr>
              <w:t>$380</w:t>
            </w:r>
          </w:p>
        </w:tc>
      </w:tr>
      <w:tr w:rsidR="00E432EE" w:rsidRPr="0015125B" w14:paraId="6EE43C60"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5033FC64" w14:textId="24C709EF" w:rsidR="00E432EE" w:rsidRPr="0015125B" w:rsidRDefault="00E432EE" w:rsidP="00E432EE">
            <w:pPr>
              <w:pStyle w:val="DHHStabletext"/>
              <w:spacing w:before="0" w:after="0"/>
              <w:rPr>
                <w:rFonts w:cs="Arial"/>
                <w:szCs w:val="22"/>
              </w:rPr>
            </w:pPr>
            <w:r>
              <w:rPr>
                <w:rFonts w:cs="Arial"/>
              </w:rPr>
              <w:t>Newtown</w:t>
            </w:r>
          </w:p>
        </w:tc>
        <w:tc>
          <w:tcPr>
            <w:tcW w:w="1168" w:type="dxa"/>
            <w:tcBorders>
              <w:top w:val="single" w:sz="4" w:space="0" w:color="009739"/>
              <w:left w:val="single" w:sz="4" w:space="0" w:color="009739"/>
              <w:bottom w:val="single" w:sz="4" w:space="0" w:color="009739"/>
              <w:right w:val="single" w:sz="4" w:space="0" w:color="009739"/>
            </w:tcBorders>
            <w:vAlign w:val="center"/>
          </w:tcPr>
          <w:p w14:paraId="75666756" w14:textId="3CFE29D0" w:rsidR="00E432EE" w:rsidRPr="0015125B" w:rsidRDefault="00E432EE" w:rsidP="00E432EE">
            <w:pPr>
              <w:pStyle w:val="DHHStabletext"/>
              <w:spacing w:before="0" w:after="0"/>
              <w:ind w:right="39"/>
              <w:jc w:val="center"/>
              <w:rPr>
                <w:rFonts w:cs="Arial"/>
                <w:szCs w:val="22"/>
              </w:rPr>
            </w:pPr>
            <w:r>
              <w:rPr>
                <w:rFonts w:cs="Arial"/>
              </w:rPr>
              <w:t>$580</w:t>
            </w:r>
          </w:p>
        </w:tc>
        <w:tc>
          <w:tcPr>
            <w:tcW w:w="3505" w:type="dxa"/>
            <w:tcBorders>
              <w:top w:val="single" w:sz="4" w:space="0" w:color="009739"/>
              <w:left w:val="single" w:sz="4" w:space="0" w:color="009739"/>
              <w:bottom w:val="single" w:sz="4" w:space="0" w:color="009739"/>
              <w:right w:val="single" w:sz="4" w:space="0" w:color="009739"/>
            </w:tcBorders>
            <w:vAlign w:val="center"/>
          </w:tcPr>
          <w:p w14:paraId="7497345E" w14:textId="32C1DD12" w:rsidR="00E432EE" w:rsidRPr="0015125B" w:rsidRDefault="00E432EE" w:rsidP="00E432EE">
            <w:pPr>
              <w:pStyle w:val="DHHStabletext"/>
              <w:spacing w:before="0" w:after="0"/>
              <w:rPr>
                <w:rFonts w:cs="Arial"/>
                <w:szCs w:val="22"/>
              </w:rPr>
            </w:pPr>
            <w:r>
              <w:rPr>
                <w:rFonts w:cs="Arial"/>
              </w:rPr>
              <w:t>Morwell</w:t>
            </w:r>
          </w:p>
        </w:tc>
        <w:tc>
          <w:tcPr>
            <w:tcW w:w="1168" w:type="dxa"/>
            <w:tcBorders>
              <w:top w:val="single" w:sz="4" w:space="0" w:color="009739"/>
              <w:left w:val="single" w:sz="4" w:space="0" w:color="009739"/>
              <w:bottom w:val="single" w:sz="4" w:space="0" w:color="009739"/>
              <w:right w:val="single" w:sz="4" w:space="0" w:color="009739"/>
            </w:tcBorders>
            <w:vAlign w:val="center"/>
          </w:tcPr>
          <w:p w14:paraId="67C0EA2A" w14:textId="18C10041" w:rsidR="00E432EE" w:rsidRPr="0015125B" w:rsidRDefault="00E432EE" w:rsidP="00E432EE">
            <w:pPr>
              <w:pStyle w:val="DHHStabletext"/>
              <w:spacing w:before="0" w:after="0"/>
              <w:ind w:right="132"/>
              <w:jc w:val="center"/>
              <w:rPr>
                <w:rFonts w:cs="Arial"/>
                <w:szCs w:val="22"/>
              </w:rPr>
            </w:pPr>
            <w:r>
              <w:rPr>
                <w:rFonts w:cs="Arial"/>
              </w:rPr>
              <w:t>$400</w:t>
            </w:r>
          </w:p>
        </w:tc>
      </w:tr>
      <w:tr w:rsidR="00E432EE" w:rsidRPr="0015125B" w14:paraId="71AEF2FF"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1CAF90B6" w14:textId="1E753F15" w:rsidR="00E432EE" w:rsidRPr="0015125B" w:rsidRDefault="00E432EE" w:rsidP="00E432EE">
            <w:pPr>
              <w:pStyle w:val="DHHStabletext"/>
              <w:spacing w:before="0" w:after="0"/>
              <w:rPr>
                <w:rFonts w:cs="Arial"/>
              </w:rPr>
            </w:pPr>
            <w:r>
              <w:rPr>
                <w:rFonts w:cs="Arial"/>
              </w:rPr>
              <w:t>Ocean Grove-Barwon Heads</w:t>
            </w:r>
          </w:p>
        </w:tc>
        <w:tc>
          <w:tcPr>
            <w:tcW w:w="1168" w:type="dxa"/>
            <w:tcBorders>
              <w:top w:val="single" w:sz="4" w:space="0" w:color="009739"/>
              <w:left w:val="single" w:sz="4" w:space="0" w:color="009739"/>
              <w:bottom w:val="single" w:sz="4" w:space="0" w:color="009739"/>
              <w:right w:val="single" w:sz="4" w:space="0" w:color="009739"/>
            </w:tcBorders>
            <w:vAlign w:val="center"/>
          </w:tcPr>
          <w:p w14:paraId="164F4660" w14:textId="475789ED" w:rsidR="00E432EE" w:rsidRPr="0015125B" w:rsidRDefault="00E432EE" w:rsidP="00E432EE">
            <w:pPr>
              <w:pStyle w:val="DHHStabletext"/>
              <w:spacing w:before="0" w:after="0"/>
              <w:ind w:right="39"/>
              <w:jc w:val="center"/>
              <w:rPr>
                <w:rFonts w:cs="Arial"/>
              </w:rPr>
            </w:pPr>
            <w:r>
              <w:rPr>
                <w:rFonts w:cs="Arial"/>
              </w:rPr>
              <w:t>$550</w:t>
            </w:r>
          </w:p>
        </w:tc>
        <w:tc>
          <w:tcPr>
            <w:tcW w:w="3505" w:type="dxa"/>
            <w:tcBorders>
              <w:top w:val="single" w:sz="4" w:space="0" w:color="009739"/>
              <w:left w:val="single" w:sz="4" w:space="0" w:color="009739"/>
              <w:bottom w:val="single" w:sz="4" w:space="0" w:color="009739"/>
              <w:right w:val="single" w:sz="4" w:space="0" w:color="009739"/>
            </w:tcBorders>
            <w:vAlign w:val="center"/>
          </w:tcPr>
          <w:p w14:paraId="7A4B8373" w14:textId="34862585" w:rsidR="00E432EE" w:rsidRPr="0015125B" w:rsidRDefault="00E432EE" w:rsidP="00E432EE">
            <w:pPr>
              <w:pStyle w:val="DHHStabletext"/>
              <w:spacing w:before="0" w:after="0"/>
              <w:rPr>
                <w:rFonts w:cs="Arial"/>
              </w:rPr>
            </w:pPr>
            <w:r>
              <w:rPr>
                <w:rFonts w:cs="Arial"/>
              </w:rPr>
              <w:t>Sebastopol-Delacombe</w:t>
            </w:r>
          </w:p>
        </w:tc>
        <w:tc>
          <w:tcPr>
            <w:tcW w:w="1168" w:type="dxa"/>
            <w:tcBorders>
              <w:top w:val="single" w:sz="4" w:space="0" w:color="009739"/>
              <w:left w:val="single" w:sz="4" w:space="0" w:color="009739"/>
              <w:bottom w:val="single" w:sz="4" w:space="0" w:color="009739"/>
              <w:right w:val="single" w:sz="4" w:space="0" w:color="009739"/>
            </w:tcBorders>
            <w:vAlign w:val="center"/>
          </w:tcPr>
          <w:p w14:paraId="3DFEC3EB" w14:textId="32054B19" w:rsidR="00E432EE" w:rsidRPr="0015125B" w:rsidRDefault="00E432EE" w:rsidP="00E432EE">
            <w:pPr>
              <w:pStyle w:val="DHHStabletext"/>
              <w:spacing w:before="0" w:after="0"/>
              <w:ind w:right="132"/>
              <w:jc w:val="center"/>
              <w:rPr>
                <w:rFonts w:cs="Arial"/>
              </w:rPr>
            </w:pPr>
            <w:r>
              <w:rPr>
                <w:rFonts w:cs="Arial"/>
              </w:rPr>
              <w:t>$400</w:t>
            </w:r>
          </w:p>
        </w:tc>
      </w:tr>
      <w:tr w:rsidR="00E432EE" w:rsidRPr="0015125B" w14:paraId="57535CFC"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44ED1706" w14:textId="0328719B" w:rsidR="00E432EE" w:rsidRPr="0015125B" w:rsidRDefault="00E432EE" w:rsidP="00E432EE">
            <w:pPr>
              <w:pStyle w:val="DHHStabletext"/>
              <w:spacing w:before="0" w:after="0"/>
              <w:rPr>
                <w:rFonts w:cs="Arial"/>
                <w:szCs w:val="22"/>
              </w:rPr>
            </w:pPr>
            <w:r>
              <w:rPr>
                <w:rFonts w:cs="Arial"/>
              </w:rPr>
              <w:t>Warrnambool</w:t>
            </w:r>
          </w:p>
        </w:tc>
        <w:tc>
          <w:tcPr>
            <w:tcW w:w="1168" w:type="dxa"/>
            <w:tcBorders>
              <w:top w:val="single" w:sz="4" w:space="0" w:color="009739"/>
              <w:left w:val="single" w:sz="4" w:space="0" w:color="009739"/>
              <w:bottom w:val="single" w:sz="4" w:space="0" w:color="009739"/>
              <w:right w:val="single" w:sz="4" w:space="0" w:color="009739"/>
            </w:tcBorders>
            <w:vAlign w:val="center"/>
          </w:tcPr>
          <w:p w14:paraId="56992D9A" w14:textId="72ECB32C" w:rsidR="00E432EE" w:rsidRPr="0015125B" w:rsidRDefault="00E432EE" w:rsidP="00E432EE">
            <w:pPr>
              <w:pStyle w:val="DHHStabletext"/>
              <w:spacing w:before="0" w:after="0"/>
              <w:ind w:right="39"/>
              <w:jc w:val="center"/>
              <w:rPr>
                <w:rFonts w:cs="Arial"/>
                <w:szCs w:val="22"/>
              </w:rPr>
            </w:pPr>
            <w:r>
              <w:rPr>
                <w:rFonts w:cs="Arial"/>
              </w:rPr>
              <w:t>$550</w:t>
            </w:r>
          </w:p>
        </w:tc>
        <w:tc>
          <w:tcPr>
            <w:tcW w:w="3505" w:type="dxa"/>
            <w:tcBorders>
              <w:top w:val="single" w:sz="4" w:space="0" w:color="009739"/>
              <w:left w:val="single" w:sz="4" w:space="0" w:color="009739"/>
              <w:bottom w:val="single" w:sz="4" w:space="0" w:color="009739"/>
              <w:right w:val="single" w:sz="4" w:space="0" w:color="009739"/>
            </w:tcBorders>
            <w:vAlign w:val="center"/>
          </w:tcPr>
          <w:p w14:paraId="4D77406A" w14:textId="101EC352" w:rsidR="00E432EE" w:rsidRPr="0015125B" w:rsidRDefault="00E432EE" w:rsidP="00E432EE">
            <w:pPr>
              <w:pStyle w:val="DHHStabletext"/>
              <w:spacing w:before="0" w:after="0"/>
              <w:rPr>
                <w:rFonts w:cs="Arial"/>
                <w:szCs w:val="22"/>
              </w:rPr>
            </w:pPr>
            <w:r>
              <w:rPr>
                <w:rFonts w:cs="Arial"/>
              </w:rPr>
              <w:t>Ballarat</w:t>
            </w:r>
          </w:p>
        </w:tc>
        <w:tc>
          <w:tcPr>
            <w:tcW w:w="1168" w:type="dxa"/>
            <w:tcBorders>
              <w:top w:val="single" w:sz="4" w:space="0" w:color="009739"/>
              <w:left w:val="single" w:sz="4" w:space="0" w:color="009739"/>
              <w:bottom w:val="single" w:sz="4" w:space="0" w:color="009739"/>
              <w:right w:val="single" w:sz="4" w:space="0" w:color="009739"/>
            </w:tcBorders>
            <w:vAlign w:val="center"/>
          </w:tcPr>
          <w:p w14:paraId="72EF09AE" w14:textId="0737CDFA" w:rsidR="00E432EE" w:rsidRPr="0015125B" w:rsidRDefault="00E432EE" w:rsidP="00E432EE">
            <w:pPr>
              <w:pStyle w:val="DHHStabletext"/>
              <w:spacing w:before="0" w:after="0"/>
              <w:ind w:right="132"/>
              <w:jc w:val="center"/>
              <w:rPr>
                <w:rFonts w:cs="Arial"/>
                <w:szCs w:val="22"/>
              </w:rPr>
            </w:pPr>
            <w:r>
              <w:rPr>
                <w:rFonts w:cs="Arial"/>
              </w:rPr>
              <w:t>$403</w:t>
            </w:r>
          </w:p>
        </w:tc>
      </w:tr>
      <w:tr w:rsidR="00E432EE" w:rsidRPr="0015125B" w14:paraId="2CDC986F" w14:textId="77777777" w:rsidTr="0096411D">
        <w:trPr>
          <w:trHeight w:hRule="exact" w:val="340"/>
        </w:trPr>
        <w:tc>
          <w:tcPr>
            <w:tcW w:w="3798" w:type="dxa"/>
            <w:tcBorders>
              <w:top w:val="single" w:sz="4" w:space="0" w:color="009739"/>
              <w:left w:val="single" w:sz="4" w:space="0" w:color="009739"/>
              <w:bottom w:val="single" w:sz="4" w:space="0" w:color="009739"/>
              <w:right w:val="single" w:sz="4" w:space="0" w:color="009739"/>
            </w:tcBorders>
            <w:vAlign w:val="center"/>
          </w:tcPr>
          <w:p w14:paraId="3423044B" w14:textId="61043A27" w:rsidR="00E432EE" w:rsidRPr="0015125B" w:rsidRDefault="00E432EE" w:rsidP="00E432EE">
            <w:pPr>
              <w:pStyle w:val="DHHStabletext"/>
              <w:spacing w:before="0" w:after="0"/>
              <w:rPr>
                <w:rFonts w:cs="Arial"/>
                <w:szCs w:val="22"/>
              </w:rPr>
            </w:pPr>
            <w:r>
              <w:rPr>
                <w:rFonts w:cs="Arial"/>
              </w:rPr>
              <w:t>Herne Hill-Geelong West</w:t>
            </w:r>
          </w:p>
        </w:tc>
        <w:tc>
          <w:tcPr>
            <w:tcW w:w="1168" w:type="dxa"/>
            <w:tcBorders>
              <w:top w:val="single" w:sz="4" w:space="0" w:color="009739"/>
              <w:left w:val="single" w:sz="4" w:space="0" w:color="009739"/>
              <w:bottom w:val="single" w:sz="4" w:space="0" w:color="009739"/>
              <w:right w:val="single" w:sz="4" w:space="0" w:color="009739"/>
            </w:tcBorders>
            <w:vAlign w:val="center"/>
          </w:tcPr>
          <w:p w14:paraId="3E68756E" w14:textId="4C1627FB" w:rsidR="00E432EE" w:rsidRPr="0015125B" w:rsidRDefault="00E432EE" w:rsidP="00E432EE">
            <w:pPr>
              <w:pStyle w:val="DHHStabletext"/>
              <w:spacing w:before="0" w:after="0"/>
              <w:ind w:right="39"/>
              <w:jc w:val="center"/>
              <w:rPr>
                <w:rFonts w:cs="Arial"/>
                <w:szCs w:val="22"/>
              </w:rPr>
            </w:pPr>
            <w:r>
              <w:rPr>
                <w:rFonts w:cs="Arial"/>
              </w:rPr>
              <w:t>$520</w:t>
            </w:r>
          </w:p>
        </w:tc>
        <w:tc>
          <w:tcPr>
            <w:tcW w:w="3505" w:type="dxa"/>
            <w:tcBorders>
              <w:top w:val="single" w:sz="4" w:space="0" w:color="009739"/>
              <w:left w:val="single" w:sz="4" w:space="0" w:color="009739"/>
              <w:bottom w:val="single" w:sz="4" w:space="0" w:color="009739"/>
              <w:right w:val="single" w:sz="4" w:space="0" w:color="009739"/>
            </w:tcBorders>
            <w:vAlign w:val="center"/>
          </w:tcPr>
          <w:p w14:paraId="486DE20A" w14:textId="61700C1B" w:rsidR="00E432EE" w:rsidRPr="0015125B" w:rsidRDefault="00E432EE" w:rsidP="00E432EE">
            <w:pPr>
              <w:pStyle w:val="DHHStabletext"/>
              <w:spacing w:before="0" w:after="0"/>
              <w:rPr>
                <w:rFonts w:cs="Arial"/>
                <w:szCs w:val="22"/>
              </w:rPr>
            </w:pPr>
          </w:p>
        </w:tc>
        <w:tc>
          <w:tcPr>
            <w:tcW w:w="1168" w:type="dxa"/>
            <w:tcBorders>
              <w:top w:val="single" w:sz="4" w:space="0" w:color="009739"/>
              <w:left w:val="single" w:sz="4" w:space="0" w:color="009739"/>
              <w:bottom w:val="single" w:sz="4" w:space="0" w:color="009739"/>
              <w:right w:val="single" w:sz="4" w:space="0" w:color="009739"/>
            </w:tcBorders>
            <w:vAlign w:val="center"/>
          </w:tcPr>
          <w:p w14:paraId="3A8574BF" w14:textId="228D5A73" w:rsidR="00E432EE" w:rsidRPr="0015125B" w:rsidRDefault="00E432EE" w:rsidP="00E432EE">
            <w:pPr>
              <w:pStyle w:val="DHHStabletext"/>
              <w:spacing w:before="0" w:after="0"/>
              <w:ind w:right="132"/>
              <w:jc w:val="right"/>
              <w:rPr>
                <w:rFonts w:cs="Arial"/>
                <w:szCs w:val="22"/>
              </w:rPr>
            </w:pPr>
          </w:p>
        </w:tc>
      </w:tr>
    </w:tbl>
    <w:p w14:paraId="4360A824" w14:textId="77777777" w:rsidR="008C4757" w:rsidRDefault="008C4757" w:rsidP="00F154F8">
      <w:pPr>
        <w:pStyle w:val="DHHSbody"/>
        <w:rPr>
          <w:rFonts w:cs="Arial"/>
        </w:rPr>
      </w:pPr>
      <w:bookmarkStart w:id="43" w:name="_Toc64369606"/>
    </w:p>
    <w:p w14:paraId="38B0C60D" w14:textId="6B3DF804" w:rsidR="00392F14" w:rsidRPr="0015125B" w:rsidRDefault="0068707B" w:rsidP="00F154F8">
      <w:pPr>
        <w:pStyle w:val="DHHSbody"/>
        <w:rPr>
          <w:rFonts w:cs="Arial"/>
        </w:rPr>
      </w:pPr>
      <w:r w:rsidRPr="0015125B">
        <w:rPr>
          <w:rFonts w:cs="Arial"/>
          <w:noProof/>
          <w:lang w:eastAsia="en-AU"/>
        </w:rPr>
        <mc:AlternateContent>
          <mc:Choice Requires="wps">
            <w:drawing>
              <wp:anchor distT="0" distB="0" distL="114300" distR="114300" simplePos="0" relativeHeight="251658240" behindDoc="0" locked="1" layoutInCell="1" allowOverlap="1" wp14:anchorId="46B19B15" wp14:editId="192CDE09">
                <wp:simplePos x="0" y="0"/>
                <wp:positionH relativeFrom="column">
                  <wp:posOffset>392430</wp:posOffset>
                </wp:positionH>
                <wp:positionV relativeFrom="paragraph">
                  <wp:posOffset>172085</wp:posOffset>
                </wp:positionV>
                <wp:extent cx="5471795" cy="759460"/>
                <wp:effectExtent l="0" t="0" r="14605" b="1524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795" cy="759460"/>
                        </a:xfrm>
                        <a:prstGeom prst="rect">
                          <a:avLst/>
                        </a:prstGeom>
                        <a:noFill/>
                        <a:ln w="9525">
                          <a:solidFill>
                            <a:srgbClr val="009639"/>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36BB4279" w:rsidR="00805D52" w:rsidRPr="00013AEC" w:rsidRDefault="00D40BB1" w:rsidP="00DE7C9E">
                            <w:pPr>
                              <w:pStyle w:val="DHHStablefigurenote"/>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616F80">
                              <w:t>June</w:t>
                            </w:r>
                            <w:r w:rsidR="00DE7C9E">
                              <w:t xml:space="preserve"> </w:t>
                            </w:r>
                            <w:r w:rsidR="00805D52" w:rsidRPr="00E80653">
                              <w:t xml:space="preserve">Quarter </w:t>
                            </w:r>
                            <w:r w:rsidR="00877CBE" w:rsidRPr="00E80653">
                              <w:t>202</w:t>
                            </w:r>
                            <w:r w:rsidR="001A048D">
                              <w:t>5</w:t>
                            </w:r>
                            <w:r w:rsidR="00805D52" w:rsidRPr="00E80653">
                              <w:t xml:space="preserve"> data tables available for download from the Homes Victoria website:</w:t>
                            </w:r>
                            <w:r w:rsidR="005D7A61" w:rsidRPr="00E80653">
                              <w:t xml:space="preserve"> </w:t>
                            </w:r>
                            <w:hyperlink r:id="rId18" w:history="1">
                              <w:r w:rsidR="005D7A61" w:rsidRPr="00E80653">
                                <w:rPr>
                                  <w:rStyle w:val="Hyperlink"/>
                                </w:rPr>
                                <w:t>https://www.dffh.vic.gov.au/publications/rental</w:t>
                              </w:r>
                              <w:r w:rsidR="005F0263">
                                <w:rPr>
                                  <w:rStyle w:val="Hyperlink"/>
                                  <w:rFonts w:ascii="Cambria Math" w:hAnsi="Cambria Math" w:cs="Cambria Math"/>
                                </w:rPr>
                                <w:t>‑</w:t>
                              </w:r>
                              <w:r w:rsidR="005D7A61" w:rsidRPr="00E80653">
                                <w:rPr>
                                  <w:rStyle w:val="Hyperlink"/>
                                </w:rPr>
                                <w:t>report</w:t>
                              </w:r>
                            </w:hyperlink>
                            <w:r w:rsidR="00805D52" w:rsidRPr="00AD5952">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30.9pt;margin-top:13.55pt;width:430.85pt;height:5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BpGAIAAAI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ysZ6tN0vOJMXWy81ilbaSifz5tkMfPijoWDQKjrTUhC6Ojz7EbkT+nBKLWXjQxqTFGsv6&#10;gm+W8+U4FxhdxWBM89iUe4PsKKI0ppvV200ajSLXaZ0OJFCju4LfTOM3Siay8d5WqUoQ2ow2dWLs&#10;mZ7IyMhNGMqBEiNNJVQnIgphFCI9HDJawF+c9STCgvufB4GKM/PREtmb2WIRVZucxXI9JwevI+V1&#10;RFhJUAUPnI3mPoxKPzjUTUuVxvVauKMF1Tpx99LVuW8SWqL0/Ciikq/9lPXydHe/AQAA//8DAFBL&#10;AwQUAAYACAAAACEAWLsJ294AAAAJAQAADwAAAGRycy9kb3ducmV2LnhtbEyPQU+DQBSE7yb+h80z&#10;8WYXUGlFlsY06al6APsDFvYJRPYtYZeW+ut9nuxxMpOZb/LtYgdxwsn3jhTEqwgEUuNMT62C4+f+&#10;YQPCB01GD45QwQU9bIvbm1xnxp2pxFMVWsEl5DOtoAthzKT0TYdW+5Ubkdj7cpPVgeXUSjPpM5fb&#10;QSZRlEqre+KFTo+467D5rmarYGOXel+Z9ljO7+XHz84eLo09KHV/t7y9ggi4hP8w/OEzOhTMVLuZ&#10;jBeDgjRm8qAgWccg2H9JHp9B1Bx8Stcgi1xePyh+AQAA//8DAFBLAQItABQABgAIAAAAIQC2gziS&#10;/gAAAOEBAAATAAAAAAAAAAAAAAAAAAAAAABbQ29udGVudF9UeXBlc10ueG1sUEsBAi0AFAAGAAgA&#10;AAAhADj9If/WAAAAlAEAAAsAAAAAAAAAAAAAAAAALwEAAF9yZWxzLy5yZWxzUEsBAi0AFAAGAAgA&#10;AAAhADC58GkYAgAAAgQAAA4AAAAAAAAAAAAAAAAALgIAAGRycy9lMm9Eb2MueG1sUEsBAi0AFAAG&#10;AAgAAAAhAFi7CdveAAAACQEAAA8AAAAAAAAAAAAAAAAAcgQAAGRycy9kb3ducmV2LnhtbFBLBQYA&#10;AAAABAAEAPMAAAB9BQAAAAA=&#10;" filled="f" fillcolor="yellow" strokecolor="#009639">
                <v:textbox>
                  <w:txbxContent>
                    <w:p w14:paraId="7E9273C9" w14:textId="36BB4279" w:rsidR="00805D52" w:rsidRPr="00013AEC" w:rsidRDefault="00D40BB1" w:rsidP="00DE7C9E">
                      <w:pPr>
                        <w:pStyle w:val="DHHStablefigurenote"/>
                      </w:pPr>
                      <w:r w:rsidRPr="00E80653">
                        <w:t>More detail on median rents by location and property type can be found</w:t>
                      </w:r>
                      <w:r w:rsidR="00BA631B" w:rsidRPr="00E80653">
                        <w:t xml:space="preserve"> in</w:t>
                      </w:r>
                      <w:r w:rsidRPr="00E80653">
                        <w:t xml:space="preserve"> </w:t>
                      </w:r>
                      <w:r w:rsidR="0005010E" w:rsidRPr="00E80653">
                        <w:t xml:space="preserve">Table 12, and in the </w:t>
                      </w:r>
                      <w:r w:rsidR="00805D52" w:rsidRPr="00E80653">
                        <w:t>expanded version of Table 1</w:t>
                      </w:r>
                      <w:r w:rsidR="00F65E99" w:rsidRPr="00E80653">
                        <w:t>2</w:t>
                      </w:r>
                      <w:r w:rsidR="00805D52" w:rsidRPr="00E80653">
                        <w:t xml:space="preserve"> </w:t>
                      </w:r>
                      <w:r w:rsidR="0005010E" w:rsidRPr="00E80653">
                        <w:t>(</w:t>
                      </w:r>
                      <w:r w:rsidR="00805D52" w:rsidRPr="00E80653">
                        <w:t>containing extra property types as well as lower and upper quartile information</w:t>
                      </w:r>
                      <w:r w:rsidR="0005010E" w:rsidRPr="00E80653">
                        <w:t>) that</w:t>
                      </w:r>
                      <w:r w:rsidR="00805D52" w:rsidRPr="00E80653">
                        <w:t xml:space="preserve"> can be found in the Rental Report </w:t>
                      </w:r>
                      <w:r w:rsidR="00616F80">
                        <w:t>June</w:t>
                      </w:r>
                      <w:r w:rsidR="00DE7C9E">
                        <w:t xml:space="preserve"> </w:t>
                      </w:r>
                      <w:r w:rsidR="00805D52" w:rsidRPr="00E80653">
                        <w:t xml:space="preserve">Quarter </w:t>
                      </w:r>
                      <w:r w:rsidR="00877CBE" w:rsidRPr="00E80653">
                        <w:t>202</w:t>
                      </w:r>
                      <w:r w:rsidR="001A048D">
                        <w:t>5</w:t>
                      </w:r>
                      <w:r w:rsidR="00805D52" w:rsidRPr="00E80653">
                        <w:t xml:space="preserve"> data tables available for download from the Homes Victoria website:</w:t>
                      </w:r>
                      <w:r w:rsidR="005D7A61" w:rsidRPr="00E80653">
                        <w:t xml:space="preserve"> </w:t>
                      </w:r>
                      <w:hyperlink r:id="rId19" w:history="1">
                        <w:r w:rsidR="005D7A61" w:rsidRPr="00E80653">
                          <w:rPr>
                            <w:rStyle w:val="Hyperlink"/>
                          </w:rPr>
                          <w:t>https://www.dffh.vic.gov.au/publications/rental</w:t>
                        </w:r>
                        <w:r w:rsidR="005F0263">
                          <w:rPr>
                            <w:rStyle w:val="Hyperlink"/>
                            <w:rFonts w:ascii="Cambria Math" w:hAnsi="Cambria Math" w:cs="Cambria Math"/>
                          </w:rPr>
                          <w:t>‑</w:t>
                        </w:r>
                        <w:r w:rsidR="005D7A61" w:rsidRPr="00E80653">
                          <w:rPr>
                            <w:rStyle w:val="Hyperlink"/>
                          </w:rPr>
                          <w:t>report</w:t>
                        </w:r>
                      </w:hyperlink>
                      <w:r w:rsidR="00805D52" w:rsidRPr="00AD5952">
                        <w:t>.</w:t>
                      </w:r>
                    </w:p>
                  </w:txbxContent>
                </v:textbox>
                <w10:wrap type="topAndBottom"/>
                <w10:anchorlock/>
              </v:shape>
            </w:pict>
          </mc:Fallback>
        </mc:AlternateContent>
      </w:r>
    </w:p>
    <w:p w14:paraId="4824E66E" w14:textId="2A3D3DE9" w:rsidR="00FB393C" w:rsidRPr="007C3EF6" w:rsidRDefault="00FB393C" w:rsidP="00ED6E0D">
      <w:pPr>
        <w:pStyle w:val="Heading1"/>
        <w:rPr>
          <w:rFonts w:cs="Arial"/>
          <w:spacing w:val="10"/>
        </w:rPr>
      </w:pPr>
      <w:r w:rsidRPr="007C3EF6">
        <w:rPr>
          <w:rFonts w:cs="Arial"/>
          <w:spacing w:val="10"/>
        </w:rPr>
        <w:br w:type="page"/>
      </w:r>
      <w:bookmarkStart w:id="44" w:name="_Toc199078339"/>
      <w:r w:rsidRPr="007C3EF6">
        <w:rPr>
          <w:rFonts w:cs="Arial"/>
          <w:spacing w:val="10"/>
        </w:rPr>
        <w:lastRenderedPageBreak/>
        <w:t>Rental availability</w:t>
      </w:r>
      <w:bookmarkEnd w:id="43"/>
      <w:bookmarkEnd w:id="44"/>
    </w:p>
    <w:p w14:paraId="4AA8D650" w14:textId="4FF9FE2B" w:rsidR="00FB393C" w:rsidRPr="0015125B" w:rsidRDefault="00FB393C" w:rsidP="00ED6E0D">
      <w:pPr>
        <w:pStyle w:val="Heading2"/>
        <w:rPr>
          <w:rFonts w:cs="Arial"/>
        </w:rPr>
      </w:pPr>
      <w:bookmarkStart w:id="45" w:name="_Toc64369607"/>
      <w:bookmarkStart w:id="46" w:name="_Toc199078340"/>
      <w:r w:rsidRPr="0015125B">
        <w:rPr>
          <w:rFonts w:cs="Arial"/>
        </w:rPr>
        <w:t xml:space="preserve">New </w:t>
      </w:r>
      <w:r w:rsidR="00570AF4">
        <w:rPr>
          <w:rFonts w:cs="Arial"/>
        </w:rPr>
        <w:t>l</w:t>
      </w:r>
      <w:r w:rsidRPr="0015125B">
        <w:rPr>
          <w:rFonts w:cs="Arial"/>
        </w:rPr>
        <w:t>ettings</w:t>
      </w:r>
      <w:bookmarkEnd w:id="45"/>
      <w:bookmarkEnd w:id="46"/>
    </w:p>
    <w:p w14:paraId="47D74B4F" w14:textId="79C38C46" w:rsidR="002C6D33" w:rsidRPr="0015125B" w:rsidRDefault="00FB393C" w:rsidP="00F154F8">
      <w:pPr>
        <w:pStyle w:val="DHHSbody"/>
        <w:rPr>
          <w:rFonts w:cs="Arial"/>
        </w:rPr>
      </w:pPr>
      <w:r w:rsidRPr="0015125B">
        <w:rPr>
          <w:rFonts w:cs="Arial"/>
        </w:rPr>
        <w:t xml:space="preserve">The number of new lettings provides an indicator of the overall availability of rental housing for a specific period. A new letting </w:t>
      </w:r>
      <w:r w:rsidR="009037CD" w:rsidRPr="0015125B">
        <w:rPr>
          <w:rFonts w:cs="Arial"/>
        </w:rPr>
        <w:t xml:space="preserve">usually results either from </w:t>
      </w:r>
      <w:r w:rsidRPr="0015125B">
        <w:rPr>
          <w:rFonts w:cs="Arial"/>
        </w:rPr>
        <w:t>turnover in</w:t>
      </w:r>
      <w:r w:rsidR="00A1431B" w:rsidRPr="0015125B">
        <w:rPr>
          <w:rFonts w:cs="Arial"/>
        </w:rPr>
        <w:t xml:space="preserve"> an</w:t>
      </w:r>
      <w:r w:rsidRPr="0015125B">
        <w:rPr>
          <w:rFonts w:cs="Arial"/>
        </w:rPr>
        <w:t xml:space="preserve"> existing rental </w:t>
      </w:r>
      <w:r w:rsidR="00A1431B" w:rsidRPr="0015125B">
        <w:rPr>
          <w:rFonts w:cs="Arial"/>
        </w:rPr>
        <w:t>property</w:t>
      </w:r>
      <w:r w:rsidR="00D64613" w:rsidRPr="0015125B">
        <w:rPr>
          <w:rFonts w:cs="Arial"/>
        </w:rPr>
        <w:t xml:space="preserve"> </w:t>
      </w:r>
      <w:r w:rsidRPr="0015125B">
        <w:rPr>
          <w:rFonts w:cs="Arial"/>
        </w:rPr>
        <w:t xml:space="preserve">or </w:t>
      </w:r>
      <w:r w:rsidR="00A1431B" w:rsidRPr="0015125B">
        <w:rPr>
          <w:rFonts w:cs="Arial"/>
        </w:rPr>
        <w:t xml:space="preserve">a </w:t>
      </w:r>
      <w:r w:rsidRPr="0015125B">
        <w:rPr>
          <w:rFonts w:cs="Arial"/>
        </w:rPr>
        <w:t>new addition to the stock of rental housing.</w:t>
      </w:r>
      <w:r w:rsidR="00595057" w:rsidRPr="0015125B">
        <w:rPr>
          <w:rFonts w:cs="Arial"/>
        </w:rPr>
        <w:t xml:space="preserve"> </w:t>
      </w:r>
      <w:r w:rsidRPr="0015125B">
        <w:rPr>
          <w:rFonts w:cs="Arial"/>
        </w:rPr>
        <w:t xml:space="preserve">Table 5 shows the number of new rental lettings for the </w:t>
      </w:r>
      <w:r w:rsidR="00B2275C">
        <w:rPr>
          <w:rFonts w:cs="Arial"/>
        </w:rPr>
        <w:t>June</w:t>
      </w:r>
      <w:r w:rsidR="008409CE" w:rsidRPr="0015125B">
        <w:rPr>
          <w:rFonts w:cs="Arial"/>
        </w:rPr>
        <w:t xml:space="preserve"> </w:t>
      </w:r>
      <w:r w:rsidRPr="0015125B">
        <w:rPr>
          <w:rFonts w:cs="Arial"/>
        </w:rPr>
        <w:t xml:space="preserve">quarter </w:t>
      </w:r>
      <w:r w:rsidR="00877CBE" w:rsidRPr="0015125B">
        <w:rPr>
          <w:rFonts w:cs="Arial"/>
        </w:rPr>
        <w:t>202</w:t>
      </w:r>
      <w:r w:rsidR="00701666" w:rsidRPr="0015125B">
        <w:rPr>
          <w:rFonts w:cs="Arial"/>
        </w:rPr>
        <w:t>5</w:t>
      </w:r>
      <w:r w:rsidR="00C37CC9" w:rsidRPr="0015125B">
        <w:rPr>
          <w:rFonts w:cs="Arial"/>
        </w:rPr>
        <w:t xml:space="preserve"> and</w:t>
      </w:r>
      <w:r w:rsidR="00624C2D" w:rsidRPr="0015125B">
        <w:rPr>
          <w:rFonts w:cs="Arial"/>
        </w:rPr>
        <w:t xml:space="preserve"> </w:t>
      </w:r>
      <w:r w:rsidR="00C37CC9" w:rsidRPr="0015125B">
        <w:rPr>
          <w:rFonts w:cs="Arial"/>
        </w:rPr>
        <w:t xml:space="preserve">the </w:t>
      </w:r>
      <w:r w:rsidR="00B2275C">
        <w:rPr>
          <w:rFonts w:cs="Arial"/>
        </w:rPr>
        <w:t>June</w:t>
      </w:r>
      <w:r w:rsidR="00C37CC9" w:rsidRPr="0015125B">
        <w:rPr>
          <w:rFonts w:cs="Arial"/>
        </w:rPr>
        <w:t xml:space="preserve"> quarter 202</w:t>
      </w:r>
      <w:r w:rsidR="00701666" w:rsidRPr="0015125B">
        <w:rPr>
          <w:rFonts w:cs="Arial"/>
        </w:rPr>
        <w:t>4</w:t>
      </w:r>
      <w:r w:rsidRPr="0015125B">
        <w:rPr>
          <w:rFonts w:cs="Arial"/>
        </w:rPr>
        <w:t>.</w:t>
      </w:r>
    </w:p>
    <w:p w14:paraId="57BC804E" w14:textId="4AD5F82C" w:rsidR="000E37E1" w:rsidRPr="0015125B" w:rsidRDefault="00E51F16" w:rsidP="00F154F8">
      <w:pPr>
        <w:pStyle w:val="DHHSbody"/>
        <w:rPr>
          <w:rFonts w:cs="Arial"/>
        </w:rPr>
      </w:pPr>
      <w:r w:rsidRPr="0015125B">
        <w:rPr>
          <w:rFonts w:cs="Arial"/>
        </w:rPr>
        <w:t xml:space="preserve">Currently, </w:t>
      </w:r>
      <w:r w:rsidR="00B2275C">
        <w:rPr>
          <w:rFonts w:cs="Arial"/>
        </w:rPr>
        <w:t>49,282</w:t>
      </w:r>
      <w:r w:rsidR="00701666" w:rsidRPr="0015125B">
        <w:rPr>
          <w:rFonts w:cs="Arial"/>
        </w:rPr>
        <w:t xml:space="preserve"> </w:t>
      </w:r>
      <w:r w:rsidR="00110B74" w:rsidRPr="0015125B">
        <w:rPr>
          <w:rFonts w:cs="Arial"/>
          <w:lang w:eastAsia="en-AU"/>
        </w:rPr>
        <w:t>bonds</w:t>
      </w:r>
      <w:r w:rsidR="000E37E1" w:rsidRPr="0015125B">
        <w:rPr>
          <w:rFonts w:cs="Arial"/>
          <w:lang w:eastAsia="en-AU"/>
        </w:rPr>
        <w:t xml:space="preserve"> have been</w:t>
      </w:r>
      <w:r w:rsidR="00110B74" w:rsidRPr="0015125B">
        <w:rPr>
          <w:rFonts w:cs="Arial"/>
          <w:lang w:eastAsia="en-AU"/>
        </w:rPr>
        <w:t xml:space="preserve"> lodged</w:t>
      </w:r>
      <w:r w:rsidR="008E47E7" w:rsidRPr="0015125B">
        <w:rPr>
          <w:rFonts w:cs="Arial"/>
          <w:lang w:eastAsia="en-AU"/>
        </w:rPr>
        <w:t xml:space="preserve"> statewide</w:t>
      </w:r>
      <w:r w:rsidR="00FD3615" w:rsidRPr="0015125B">
        <w:rPr>
          <w:rFonts w:cs="Arial"/>
          <w:lang w:eastAsia="en-AU"/>
        </w:rPr>
        <w:t xml:space="preserve"> for </w:t>
      </w:r>
      <w:r w:rsidR="004A14F8" w:rsidRPr="0015125B">
        <w:rPr>
          <w:rFonts w:cs="Arial"/>
          <w:lang w:eastAsia="en-AU"/>
        </w:rPr>
        <w:t xml:space="preserve">new lettings </w:t>
      </w:r>
      <w:r w:rsidR="00FD3615" w:rsidRPr="0015125B">
        <w:rPr>
          <w:rFonts w:cs="Arial"/>
          <w:lang w:eastAsia="en-AU"/>
        </w:rPr>
        <w:t>commenc</w:t>
      </w:r>
      <w:r w:rsidR="00CF7E2D">
        <w:rPr>
          <w:rFonts w:cs="Arial"/>
          <w:lang w:eastAsia="en-AU"/>
        </w:rPr>
        <w:t>ed</w:t>
      </w:r>
      <w:r w:rsidR="00FD3615" w:rsidRPr="0015125B">
        <w:rPr>
          <w:rFonts w:cs="Arial"/>
          <w:lang w:eastAsia="en-AU"/>
        </w:rPr>
        <w:t xml:space="preserve"> </w:t>
      </w:r>
      <w:r w:rsidRPr="0015125B">
        <w:rPr>
          <w:rFonts w:cs="Arial"/>
          <w:lang w:eastAsia="en-AU"/>
        </w:rPr>
        <w:t xml:space="preserve">during the </w:t>
      </w:r>
      <w:r w:rsidR="00B2275C">
        <w:rPr>
          <w:rFonts w:cs="Arial"/>
          <w:lang w:eastAsia="en-AU"/>
        </w:rPr>
        <w:t>June</w:t>
      </w:r>
      <w:r w:rsidRPr="0015125B">
        <w:rPr>
          <w:rFonts w:cs="Arial"/>
          <w:lang w:eastAsia="en-AU"/>
        </w:rPr>
        <w:t xml:space="preserve"> quarter 202</w:t>
      </w:r>
      <w:r w:rsidR="00701666" w:rsidRPr="0015125B">
        <w:rPr>
          <w:rFonts w:cs="Arial"/>
          <w:lang w:eastAsia="en-AU"/>
        </w:rPr>
        <w:t>5</w:t>
      </w:r>
      <w:r w:rsidR="00DE7DBF">
        <w:rPr>
          <w:rFonts w:cs="Arial"/>
          <w:lang w:eastAsia="en-AU"/>
        </w:rPr>
        <w:t>,</w:t>
      </w:r>
      <w:r w:rsidR="00ED416E" w:rsidRPr="0015125B">
        <w:rPr>
          <w:rFonts w:cs="Arial"/>
          <w:lang w:eastAsia="en-AU"/>
        </w:rPr>
        <w:t xml:space="preserve"> </w:t>
      </w:r>
      <w:r w:rsidR="00B2275C">
        <w:rPr>
          <w:rFonts w:cs="Arial"/>
        </w:rPr>
        <w:t xml:space="preserve">4.0 </w:t>
      </w:r>
      <w:r w:rsidR="00110B74" w:rsidRPr="0015125B">
        <w:rPr>
          <w:rFonts w:cs="Arial"/>
        </w:rPr>
        <w:t xml:space="preserve">per cent </w:t>
      </w:r>
      <w:r w:rsidR="00B2275C">
        <w:rPr>
          <w:rFonts w:cs="Arial"/>
        </w:rPr>
        <w:t>fewer</w:t>
      </w:r>
      <w:r w:rsidR="00110B74" w:rsidRPr="0015125B">
        <w:rPr>
          <w:rFonts w:cs="Arial"/>
        </w:rPr>
        <w:t xml:space="preserve"> </w:t>
      </w:r>
      <w:r w:rsidR="001C2127" w:rsidRPr="0015125B">
        <w:rPr>
          <w:rFonts w:cs="Arial"/>
        </w:rPr>
        <w:t xml:space="preserve">than </w:t>
      </w:r>
      <w:r w:rsidRPr="0015125B">
        <w:rPr>
          <w:rFonts w:cs="Arial"/>
        </w:rPr>
        <w:t>for</w:t>
      </w:r>
      <w:r w:rsidR="001C2127" w:rsidRPr="0015125B">
        <w:rPr>
          <w:rFonts w:cs="Arial"/>
        </w:rPr>
        <w:t xml:space="preserve"> </w:t>
      </w:r>
      <w:r w:rsidR="00110B74" w:rsidRPr="0015125B">
        <w:rPr>
          <w:rFonts w:cs="Arial"/>
        </w:rPr>
        <w:t>the</w:t>
      </w:r>
      <w:r w:rsidR="007A5AB0" w:rsidRPr="0015125B">
        <w:rPr>
          <w:rFonts w:cs="Arial"/>
        </w:rPr>
        <w:t xml:space="preserve"> </w:t>
      </w:r>
      <w:r w:rsidR="00B2275C">
        <w:rPr>
          <w:rFonts w:cs="Arial"/>
        </w:rPr>
        <w:t>June</w:t>
      </w:r>
      <w:r w:rsidR="00110B74" w:rsidRPr="0015125B">
        <w:rPr>
          <w:rFonts w:cs="Arial"/>
        </w:rPr>
        <w:t xml:space="preserve"> quarter 202</w:t>
      </w:r>
      <w:r w:rsidR="007A5AB0" w:rsidRPr="0015125B">
        <w:rPr>
          <w:rFonts w:cs="Arial"/>
        </w:rPr>
        <w:t>4</w:t>
      </w:r>
      <w:r w:rsidR="00DE7DBF">
        <w:rPr>
          <w:rFonts w:cs="Arial"/>
        </w:rPr>
        <w:t>.</w:t>
      </w:r>
      <w:r w:rsidR="007A5AB0" w:rsidRPr="0015125B">
        <w:rPr>
          <w:rFonts w:cs="Arial"/>
        </w:rPr>
        <w:t xml:space="preserve"> </w:t>
      </w:r>
      <w:r w:rsidR="00DE7DBF">
        <w:rPr>
          <w:rFonts w:cs="Arial"/>
        </w:rPr>
        <w:t xml:space="preserve">This is </w:t>
      </w:r>
      <w:r w:rsidR="00B2275C">
        <w:rPr>
          <w:rFonts w:cs="Arial"/>
        </w:rPr>
        <w:t>3.3</w:t>
      </w:r>
      <w:r w:rsidR="00ED416E" w:rsidRPr="0015125B">
        <w:rPr>
          <w:rFonts w:cs="Arial"/>
        </w:rPr>
        <w:t xml:space="preserve"> per cent </w:t>
      </w:r>
      <w:r w:rsidR="00B2275C">
        <w:rPr>
          <w:rFonts w:cs="Arial"/>
        </w:rPr>
        <w:t>fewer</w:t>
      </w:r>
      <w:r w:rsidR="00ED416E" w:rsidRPr="0015125B">
        <w:rPr>
          <w:rFonts w:cs="Arial"/>
        </w:rPr>
        <w:t xml:space="preserve"> in metropolitan Melbourne</w:t>
      </w:r>
      <w:r w:rsidR="00B2275C">
        <w:rPr>
          <w:rFonts w:cs="Arial"/>
        </w:rPr>
        <w:t xml:space="preserve"> and</w:t>
      </w:r>
      <w:r w:rsidR="00ED416E" w:rsidRPr="0015125B">
        <w:rPr>
          <w:rFonts w:cs="Arial"/>
        </w:rPr>
        <w:t xml:space="preserve"> </w:t>
      </w:r>
      <w:r w:rsidR="00B2275C">
        <w:rPr>
          <w:rFonts w:cs="Arial"/>
        </w:rPr>
        <w:t>6</w:t>
      </w:r>
      <w:r w:rsidR="00ED416E" w:rsidRPr="0015125B">
        <w:rPr>
          <w:rFonts w:cs="Arial"/>
        </w:rPr>
        <w:t>.</w:t>
      </w:r>
      <w:r w:rsidR="00701666" w:rsidRPr="0015125B">
        <w:rPr>
          <w:rFonts w:cs="Arial"/>
        </w:rPr>
        <w:t>8</w:t>
      </w:r>
      <w:r w:rsidR="005D3AD6" w:rsidRPr="0015125B">
        <w:rPr>
          <w:rFonts w:cs="Arial"/>
        </w:rPr>
        <w:t xml:space="preserve"> per cent</w:t>
      </w:r>
      <w:r w:rsidR="00ED416E" w:rsidRPr="0015125B">
        <w:rPr>
          <w:rFonts w:cs="Arial"/>
        </w:rPr>
        <w:t xml:space="preserve"> fewer in regional Victoria. </w:t>
      </w:r>
      <w:r w:rsidR="00EA12F7">
        <w:rPr>
          <w:rFonts w:cs="Arial"/>
        </w:rPr>
        <w:t>Note that t</w:t>
      </w:r>
      <w:r w:rsidR="00CE7E7C" w:rsidRPr="0015125B">
        <w:rPr>
          <w:rFonts w:cs="Arial"/>
        </w:rPr>
        <w:t xml:space="preserve">hese figures are </w:t>
      </w:r>
      <w:r w:rsidR="00853FCD" w:rsidRPr="0015125B">
        <w:rPr>
          <w:rFonts w:cs="Arial"/>
        </w:rPr>
        <w:t>subject to upward revision due to the late lodgement of bonds</w:t>
      </w:r>
      <w:r w:rsidR="000E37E1" w:rsidRPr="0015125B">
        <w:rPr>
          <w:rFonts w:cs="Arial"/>
        </w:rPr>
        <w:t xml:space="preserve"> </w:t>
      </w:r>
      <w:r w:rsidR="00853FCD" w:rsidRPr="0015125B">
        <w:rPr>
          <w:rFonts w:cs="Arial"/>
        </w:rPr>
        <w:t>(see note 4</w:t>
      </w:r>
      <w:r w:rsidR="00A65CB6">
        <w:rPr>
          <w:rFonts w:cs="Arial"/>
        </w:rPr>
        <w:t xml:space="preserve"> for detail</w:t>
      </w:r>
      <w:r w:rsidR="00853FCD" w:rsidRPr="0015125B">
        <w:rPr>
          <w:rFonts w:cs="Arial"/>
        </w:rPr>
        <w:t>)</w:t>
      </w:r>
      <w:r w:rsidR="00BC61D0" w:rsidRPr="0015125B">
        <w:rPr>
          <w:rFonts w:cs="Arial"/>
        </w:rPr>
        <w:t>.</w:t>
      </w:r>
      <w:r w:rsidR="000E37E1" w:rsidRPr="0015125B">
        <w:rPr>
          <w:rFonts w:cs="Arial"/>
        </w:rPr>
        <w:t xml:space="preserve"> </w:t>
      </w:r>
    </w:p>
    <w:p w14:paraId="52BB357E" w14:textId="5E553B89" w:rsidR="00110B74" w:rsidRPr="0015125B" w:rsidRDefault="00110B74" w:rsidP="00F154F8">
      <w:pPr>
        <w:pStyle w:val="DHHSbody"/>
        <w:rPr>
          <w:rFonts w:cs="Arial"/>
        </w:rPr>
      </w:pPr>
      <w:r w:rsidRPr="0015125B">
        <w:rPr>
          <w:rFonts w:cs="Arial"/>
        </w:rPr>
        <w:t>Metropolitan Melbourne accounted for 8</w:t>
      </w:r>
      <w:r w:rsidR="00B2275C">
        <w:rPr>
          <w:rFonts w:cs="Arial"/>
        </w:rPr>
        <w:t>1</w:t>
      </w:r>
      <w:r w:rsidRPr="0015125B">
        <w:rPr>
          <w:rFonts w:cs="Arial"/>
        </w:rPr>
        <w:t>.</w:t>
      </w:r>
      <w:r w:rsidR="00B2275C">
        <w:rPr>
          <w:rFonts w:cs="Arial"/>
        </w:rPr>
        <w:t>5</w:t>
      </w:r>
      <w:r w:rsidRPr="0015125B">
        <w:rPr>
          <w:rFonts w:cs="Arial"/>
        </w:rPr>
        <w:t xml:space="preserve"> per cent of all new lettings in Victoria.</w:t>
      </w:r>
    </w:p>
    <w:p w14:paraId="4A56876A" w14:textId="0C14B35E" w:rsidR="005D088C" w:rsidRPr="0015125B" w:rsidRDefault="00FB393C" w:rsidP="00E46CD6">
      <w:pPr>
        <w:pStyle w:val="DHHStablecaption"/>
        <w:rPr>
          <w:rFonts w:cs="Arial"/>
        </w:rPr>
      </w:pPr>
      <w:bookmarkStart w:id="47" w:name="_Toc64302808"/>
      <w:bookmarkStart w:id="48" w:name="_Toc206529493"/>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5</w:t>
      </w:r>
      <w:r w:rsidRPr="0015125B">
        <w:rPr>
          <w:rFonts w:cs="Arial"/>
          <w:noProof/>
        </w:rPr>
        <w:fldChar w:fldCharType="end"/>
      </w:r>
      <w:r w:rsidRPr="0015125B">
        <w:rPr>
          <w:rFonts w:cs="Arial"/>
        </w:rPr>
        <w:t>: New lettings for metropolitan Melbourne, regional Victoria and Victoria</w:t>
      </w:r>
      <w:bookmarkEnd w:id="47"/>
      <w:bookmarkEnd w:id="48"/>
      <w:r w:rsidRPr="0015125B">
        <w:rPr>
          <w:rFonts w:cs="Arial"/>
        </w:rPr>
        <w:t xml:space="preserve"> </w:t>
      </w:r>
    </w:p>
    <w:tbl>
      <w:tblPr>
        <w:tblStyle w:val="TableGrid"/>
        <w:tblW w:w="0" w:type="auto"/>
        <w:tblInd w:w="-5" w:type="dxa"/>
        <w:tblLook w:val="04A0" w:firstRow="1" w:lastRow="0" w:firstColumn="1" w:lastColumn="0" w:noHBand="0" w:noVBand="1"/>
      </w:tblPr>
      <w:tblGrid>
        <w:gridCol w:w="3402"/>
        <w:gridCol w:w="1701"/>
        <w:gridCol w:w="1701"/>
        <w:gridCol w:w="1701"/>
      </w:tblGrid>
      <w:tr w:rsidR="00950EE9" w:rsidRPr="0015125B" w14:paraId="6D225000" w14:textId="77777777" w:rsidTr="00950EE9">
        <w:trPr>
          <w:cnfStyle w:val="100000000000" w:firstRow="1" w:lastRow="0" w:firstColumn="0" w:lastColumn="0" w:oddVBand="0" w:evenVBand="0" w:oddHBand="0" w:evenHBand="0" w:firstRowFirstColumn="0" w:firstRowLastColumn="0" w:lastRowFirstColumn="0" w:lastRowLastColumn="0"/>
          <w:trHeight w:hRule="exact" w:val="340"/>
        </w:trPr>
        <w:tc>
          <w:tcPr>
            <w:tcW w:w="3402" w:type="dxa"/>
          </w:tcPr>
          <w:p w14:paraId="0D963A92" w14:textId="295106F2" w:rsidR="00950EE9" w:rsidRPr="0015125B" w:rsidRDefault="00950EE9" w:rsidP="00950EE9">
            <w:pPr>
              <w:pStyle w:val="DHHSbody"/>
              <w:rPr>
                <w:rFonts w:cs="Arial"/>
                <w:b/>
                <w:bCs/>
              </w:rPr>
            </w:pPr>
            <w:bookmarkStart w:id="49" w:name="OLE_LINK2"/>
          </w:p>
        </w:tc>
        <w:tc>
          <w:tcPr>
            <w:tcW w:w="1701" w:type="dxa"/>
            <w:vAlign w:val="center"/>
          </w:tcPr>
          <w:p w14:paraId="5751A158" w14:textId="59096238" w:rsidR="00950EE9" w:rsidRPr="0015125B" w:rsidRDefault="00E432EE" w:rsidP="00950EE9">
            <w:pPr>
              <w:pStyle w:val="DHHSbody"/>
              <w:jc w:val="center"/>
              <w:rPr>
                <w:rFonts w:cs="Arial"/>
                <w:b/>
                <w:bCs/>
                <w:color w:val="FFFFFF" w:themeColor="background1"/>
              </w:rPr>
            </w:pPr>
            <w:r>
              <w:rPr>
                <w:rFonts w:cs="Arial"/>
                <w:b/>
                <w:bCs/>
                <w:color w:val="FFFFFF" w:themeColor="background1"/>
              </w:rPr>
              <w:t>Jun</w:t>
            </w:r>
            <w:r w:rsidR="00950EE9" w:rsidRPr="0015125B">
              <w:rPr>
                <w:rFonts w:cs="Arial"/>
                <w:b/>
                <w:bCs/>
                <w:color w:val="FFFFFF" w:themeColor="background1"/>
              </w:rPr>
              <w:t>-25</w:t>
            </w:r>
          </w:p>
        </w:tc>
        <w:tc>
          <w:tcPr>
            <w:tcW w:w="1701" w:type="dxa"/>
            <w:vAlign w:val="center"/>
          </w:tcPr>
          <w:p w14:paraId="71A7908C" w14:textId="0F4B8275" w:rsidR="00950EE9" w:rsidRPr="0015125B" w:rsidRDefault="00E432EE" w:rsidP="00950EE9">
            <w:pPr>
              <w:pStyle w:val="DHHSbody"/>
              <w:jc w:val="center"/>
              <w:rPr>
                <w:rFonts w:cs="Arial"/>
                <w:b/>
                <w:bCs/>
                <w:color w:val="FFFFFF" w:themeColor="background1"/>
              </w:rPr>
            </w:pPr>
            <w:r>
              <w:rPr>
                <w:rFonts w:cs="Arial"/>
                <w:b/>
                <w:bCs/>
                <w:color w:val="FFFFFF" w:themeColor="background1"/>
              </w:rPr>
              <w:t>Jun</w:t>
            </w:r>
            <w:r w:rsidR="00950EE9" w:rsidRPr="0015125B">
              <w:rPr>
                <w:rFonts w:cs="Arial"/>
                <w:b/>
                <w:bCs/>
                <w:color w:val="FFFFFF" w:themeColor="background1"/>
              </w:rPr>
              <w:t>-24</w:t>
            </w:r>
          </w:p>
        </w:tc>
        <w:tc>
          <w:tcPr>
            <w:tcW w:w="1701" w:type="dxa"/>
            <w:vAlign w:val="center"/>
          </w:tcPr>
          <w:p w14:paraId="4461340F" w14:textId="53127F36" w:rsidR="00950EE9" w:rsidRPr="0015125B" w:rsidRDefault="00950EE9" w:rsidP="00950EE9">
            <w:pPr>
              <w:pStyle w:val="DHHSbody"/>
              <w:jc w:val="center"/>
              <w:rPr>
                <w:rFonts w:cs="Arial"/>
                <w:b/>
                <w:bCs/>
                <w:color w:val="FFFFFF" w:themeColor="background1"/>
              </w:rPr>
            </w:pPr>
            <w:r w:rsidRPr="0015125B">
              <w:rPr>
                <w:rFonts w:cs="Arial"/>
                <w:b/>
                <w:bCs/>
                <w:color w:val="FFFFFF" w:themeColor="background1"/>
              </w:rPr>
              <w:t>Change</w:t>
            </w:r>
          </w:p>
        </w:tc>
      </w:tr>
      <w:bookmarkEnd w:id="49"/>
      <w:tr w:rsidR="00E432EE" w:rsidRPr="0015125B" w14:paraId="5E59BCEC" w14:textId="77777777" w:rsidTr="003834D3">
        <w:trPr>
          <w:trHeight w:hRule="exact" w:val="340"/>
        </w:trPr>
        <w:tc>
          <w:tcPr>
            <w:tcW w:w="3402" w:type="dxa"/>
            <w:vAlign w:val="center"/>
          </w:tcPr>
          <w:p w14:paraId="586404AA" w14:textId="345492FF" w:rsidR="00E432EE" w:rsidRPr="0015125B" w:rsidRDefault="00E432EE" w:rsidP="00E432EE">
            <w:pPr>
              <w:pStyle w:val="DHHSbody"/>
              <w:rPr>
                <w:rFonts w:cs="Arial"/>
              </w:rPr>
            </w:pPr>
            <w:r w:rsidRPr="0015125B">
              <w:rPr>
                <w:rFonts w:cs="Arial"/>
              </w:rPr>
              <w:t>Melbourne</w:t>
            </w:r>
          </w:p>
        </w:tc>
        <w:tc>
          <w:tcPr>
            <w:tcW w:w="1701" w:type="dxa"/>
            <w:vAlign w:val="bottom"/>
          </w:tcPr>
          <w:p w14:paraId="1013C08F" w14:textId="500A82D3" w:rsidR="00E432EE" w:rsidRPr="0015125B" w:rsidRDefault="00E432EE" w:rsidP="00E432EE">
            <w:pPr>
              <w:pStyle w:val="DHHSbody"/>
              <w:ind w:right="324"/>
              <w:jc w:val="right"/>
              <w:rPr>
                <w:rFonts w:cs="Arial"/>
              </w:rPr>
            </w:pPr>
            <w:r>
              <w:rPr>
                <w:rFonts w:cs="Arial"/>
                <w:color w:val="000000"/>
              </w:rPr>
              <w:t>40,141</w:t>
            </w:r>
          </w:p>
        </w:tc>
        <w:tc>
          <w:tcPr>
            <w:tcW w:w="1701" w:type="dxa"/>
            <w:vAlign w:val="bottom"/>
          </w:tcPr>
          <w:p w14:paraId="60CED669" w14:textId="736A572B" w:rsidR="00E432EE" w:rsidRPr="0015125B" w:rsidRDefault="00E432EE" w:rsidP="00E432EE">
            <w:pPr>
              <w:pStyle w:val="DHHSbody"/>
              <w:ind w:right="324"/>
              <w:jc w:val="right"/>
              <w:rPr>
                <w:rFonts w:cs="Arial"/>
              </w:rPr>
            </w:pPr>
            <w:r>
              <w:rPr>
                <w:rFonts w:cs="Arial"/>
                <w:color w:val="000000"/>
              </w:rPr>
              <w:t>41,509</w:t>
            </w:r>
          </w:p>
        </w:tc>
        <w:tc>
          <w:tcPr>
            <w:tcW w:w="1701" w:type="dxa"/>
            <w:vAlign w:val="bottom"/>
          </w:tcPr>
          <w:p w14:paraId="7A045747" w14:textId="03BD7816" w:rsidR="00E432EE" w:rsidRPr="0015125B" w:rsidRDefault="00E432EE" w:rsidP="00E432EE">
            <w:pPr>
              <w:pStyle w:val="DHHSbody"/>
              <w:ind w:right="325"/>
              <w:jc w:val="right"/>
              <w:rPr>
                <w:rFonts w:cs="Arial"/>
              </w:rPr>
            </w:pPr>
            <w:r>
              <w:rPr>
                <w:rFonts w:cs="Arial"/>
              </w:rPr>
              <w:t>-3.3%</w:t>
            </w:r>
          </w:p>
        </w:tc>
      </w:tr>
      <w:tr w:rsidR="00E432EE" w:rsidRPr="0015125B" w14:paraId="3833B504" w14:textId="77777777" w:rsidTr="003834D3">
        <w:trPr>
          <w:trHeight w:hRule="exact" w:val="340"/>
        </w:trPr>
        <w:tc>
          <w:tcPr>
            <w:tcW w:w="3402" w:type="dxa"/>
            <w:vAlign w:val="center"/>
          </w:tcPr>
          <w:p w14:paraId="33B18872" w14:textId="6BBBD5A8" w:rsidR="00E432EE" w:rsidRPr="0015125B" w:rsidRDefault="00E432EE" w:rsidP="00E432EE">
            <w:pPr>
              <w:pStyle w:val="DHHSbody"/>
              <w:rPr>
                <w:rFonts w:cs="Arial"/>
              </w:rPr>
            </w:pPr>
            <w:r w:rsidRPr="0015125B">
              <w:rPr>
                <w:rFonts w:cs="Arial"/>
              </w:rPr>
              <w:t>Regional Victoria</w:t>
            </w:r>
          </w:p>
        </w:tc>
        <w:tc>
          <w:tcPr>
            <w:tcW w:w="1701" w:type="dxa"/>
            <w:vAlign w:val="bottom"/>
          </w:tcPr>
          <w:p w14:paraId="3CCC47AB" w14:textId="07A93630" w:rsidR="00E432EE" w:rsidRPr="0015125B" w:rsidRDefault="00E432EE" w:rsidP="00E432EE">
            <w:pPr>
              <w:pStyle w:val="DHHSbody"/>
              <w:ind w:right="324"/>
              <w:jc w:val="right"/>
              <w:rPr>
                <w:rFonts w:cs="Arial"/>
              </w:rPr>
            </w:pPr>
            <w:r>
              <w:rPr>
                <w:rFonts w:cs="Arial"/>
                <w:color w:val="000000"/>
              </w:rPr>
              <w:t>9,141</w:t>
            </w:r>
          </w:p>
        </w:tc>
        <w:tc>
          <w:tcPr>
            <w:tcW w:w="1701" w:type="dxa"/>
            <w:vAlign w:val="bottom"/>
          </w:tcPr>
          <w:p w14:paraId="03E64530" w14:textId="5C0169B0" w:rsidR="00E432EE" w:rsidRPr="0015125B" w:rsidRDefault="00E432EE" w:rsidP="00E432EE">
            <w:pPr>
              <w:pStyle w:val="DHHSbody"/>
              <w:ind w:right="324"/>
              <w:jc w:val="right"/>
              <w:rPr>
                <w:rFonts w:cs="Arial"/>
              </w:rPr>
            </w:pPr>
            <w:r>
              <w:rPr>
                <w:rFonts w:cs="Arial"/>
                <w:color w:val="000000"/>
              </w:rPr>
              <w:t>9,803</w:t>
            </w:r>
          </w:p>
        </w:tc>
        <w:tc>
          <w:tcPr>
            <w:tcW w:w="1701" w:type="dxa"/>
            <w:vAlign w:val="bottom"/>
          </w:tcPr>
          <w:p w14:paraId="33F902A7" w14:textId="0F685ADC" w:rsidR="00E432EE" w:rsidRPr="0015125B" w:rsidRDefault="00E432EE" w:rsidP="00E432EE">
            <w:pPr>
              <w:pStyle w:val="DHHSbody"/>
              <w:ind w:right="325"/>
              <w:jc w:val="right"/>
              <w:rPr>
                <w:rFonts w:cs="Arial"/>
              </w:rPr>
            </w:pPr>
            <w:r>
              <w:rPr>
                <w:rFonts w:cs="Arial"/>
              </w:rPr>
              <w:t>-6.8%</w:t>
            </w:r>
          </w:p>
        </w:tc>
      </w:tr>
      <w:tr w:rsidR="00E432EE" w:rsidRPr="0015125B" w14:paraId="778BB920" w14:textId="77777777" w:rsidTr="003834D3">
        <w:trPr>
          <w:trHeight w:hRule="exact" w:val="340"/>
        </w:trPr>
        <w:tc>
          <w:tcPr>
            <w:tcW w:w="3402" w:type="dxa"/>
            <w:vAlign w:val="center"/>
          </w:tcPr>
          <w:p w14:paraId="32B41BB8" w14:textId="48935327" w:rsidR="00E432EE" w:rsidRPr="0015125B" w:rsidRDefault="00E432EE" w:rsidP="00E432EE">
            <w:pPr>
              <w:pStyle w:val="DHHSbody"/>
              <w:rPr>
                <w:rFonts w:cs="Arial"/>
              </w:rPr>
            </w:pPr>
            <w:r w:rsidRPr="0015125B">
              <w:rPr>
                <w:rFonts w:cs="Arial"/>
              </w:rPr>
              <w:t>Victoria</w:t>
            </w:r>
          </w:p>
        </w:tc>
        <w:tc>
          <w:tcPr>
            <w:tcW w:w="1701" w:type="dxa"/>
            <w:vAlign w:val="bottom"/>
          </w:tcPr>
          <w:p w14:paraId="42981D56" w14:textId="75D4C151" w:rsidR="00E432EE" w:rsidRPr="0015125B" w:rsidRDefault="00E432EE" w:rsidP="00E432EE">
            <w:pPr>
              <w:pStyle w:val="DHHSbody"/>
              <w:ind w:right="324"/>
              <w:jc w:val="right"/>
              <w:rPr>
                <w:rFonts w:cs="Arial"/>
              </w:rPr>
            </w:pPr>
            <w:r>
              <w:rPr>
                <w:rFonts w:cs="Arial"/>
                <w:color w:val="000000"/>
              </w:rPr>
              <w:t>49,282</w:t>
            </w:r>
          </w:p>
        </w:tc>
        <w:tc>
          <w:tcPr>
            <w:tcW w:w="1701" w:type="dxa"/>
            <w:vAlign w:val="bottom"/>
          </w:tcPr>
          <w:p w14:paraId="60AA4E9F" w14:textId="01797F01" w:rsidR="00E432EE" w:rsidRPr="0015125B" w:rsidRDefault="00E432EE" w:rsidP="00E432EE">
            <w:pPr>
              <w:pStyle w:val="DHHSbody"/>
              <w:ind w:right="324"/>
              <w:jc w:val="right"/>
              <w:rPr>
                <w:rFonts w:cs="Arial"/>
              </w:rPr>
            </w:pPr>
            <w:r>
              <w:rPr>
                <w:rFonts w:cs="Arial"/>
                <w:color w:val="000000"/>
              </w:rPr>
              <w:t>51,312</w:t>
            </w:r>
          </w:p>
        </w:tc>
        <w:tc>
          <w:tcPr>
            <w:tcW w:w="1701" w:type="dxa"/>
            <w:vAlign w:val="bottom"/>
          </w:tcPr>
          <w:p w14:paraId="00971690" w14:textId="5BA1DF7A" w:rsidR="00E432EE" w:rsidRPr="0015125B" w:rsidRDefault="00E432EE" w:rsidP="00E432EE">
            <w:pPr>
              <w:pStyle w:val="DHHSbody"/>
              <w:ind w:right="325"/>
              <w:jc w:val="right"/>
              <w:rPr>
                <w:rFonts w:cs="Arial"/>
              </w:rPr>
            </w:pPr>
            <w:r>
              <w:rPr>
                <w:rFonts w:cs="Arial"/>
              </w:rPr>
              <w:t>-4.0%</w:t>
            </w:r>
          </w:p>
        </w:tc>
      </w:tr>
    </w:tbl>
    <w:p w14:paraId="503B1ABF" w14:textId="7AECC429" w:rsidR="000E37E1" w:rsidRPr="0015125B" w:rsidRDefault="00FB393C" w:rsidP="00AD5952">
      <w:pPr>
        <w:pStyle w:val="DHHSbody"/>
        <w:spacing w:before="120"/>
        <w:rPr>
          <w:rFonts w:cs="Arial"/>
        </w:rPr>
      </w:pPr>
      <w:r w:rsidRPr="0015125B">
        <w:rPr>
          <w:rFonts w:cs="Arial"/>
        </w:rPr>
        <w:t>Table 6 lists the number of new lettings across each of the 14 statistical regions.</w:t>
      </w:r>
    </w:p>
    <w:p w14:paraId="7BC4C8F6" w14:textId="5A293AD4" w:rsidR="00B2275C" w:rsidRDefault="00AE2C1C" w:rsidP="004218C0">
      <w:pPr>
        <w:pStyle w:val="DHHSbody"/>
        <w:rPr>
          <w:rFonts w:cs="Arial"/>
        </w:rPr>
      </w:pPr>
      <w:r w:rsidRPr="0015125B">
        <w:rPr>
          <w:rFonts w:cs="Arial"/>
        </w:rPr>
        <w:t>In</w:t>
      </w:r>
      <w:r w:rsidR="009037CD" w:rsidRPr="0015125B">
        <w:rPr>
          <w:rFonts w:cs="Arial"/>
        </w:rPr>
        <w:t xml:space="preserve"> </w:t>
      </w:r>
      <w:r w:rsidRPr="0015125B">
        <w:rPr>
          <w:rFonts w:cs="Arial"/>
        </w:rPr>
        <w:t>metropolitan Melbourne</w:t>
      </w:r>
      <w:r w:rsidR="007A5AB0" w:rsidRPr="0015125B">
        <w:rPr>
          <w:rFonts w:cs="Arial"/>
        </w:rPr>
        <w:t xml:space="preserve">, more new </w:t>
      </w:r>
      <w:r w:rsidR="00E8375D" w:rsidRPr="0015125B">
        <w:rPr>
          <w:rFonts w:cs="Arial"/>
        </w:rPr>
        <w:t xml:space="preserve">lettings were registered </w:t>
      </w:r>
      <w:r w:rsidR="007A5AB0" w:rsidRPr="0015125B">
        <w:rPr>
          <w:rFonts w:cs="Arial"/>
        </w:rPr>
        <w:t xml:space="preserve">this quarter </w:t>
      </w:r>
      <w:r w:rsidR="00B2275C">
        <w:rPr>
          <w:rFonts w:cs="Arial"/>
        </w:rPr>
        <w:t xml:space="preserve">in </w:t>
      </w:r>
      <w:r w:rsidR="00B2275C" w:rsidRPr="00B2275C">
        <w:rPr>
          <w:rFonts w:cs="Arial"/>
        </w:rPr>
        <w:t>Western Melbourne (1.6</w:t>
      </w:r>
      <w:r w:rsidR="00B2275C">
        <w:rPr>
          <w:rFonts w:cs="Arial"/>
        </w:rPr>
        <w:t xml:space="preserve"> per cent </w:t>
      </w:r>
      <w:r w:rsidR="00B2275C" w:rsidRPr="0015125B">
        <w:rPr>
          <w:rFonts w:cs="Arial"/>
        </w:rPr>
        <w:t xml:space="preserve">more than the current figure for the </w:t>
      </w:r>
      <w:r w:rsidR="00B2275C">
        <w:rPr>
          <w:rFonts w:cs="Arial"/>
        </w:rPr>
        <w:t>June</w:t>
      </w:r>
      <w:r w:rsidR="00B2275C" w:rsidRPr="0015125B">
        <w:rPr>
          <w:rFonts w:cs="Arial"/>
        </w:rPr>
        <w:t xml:space="preserve"> quarter 2024</w:t>
      </w:r>
      <w:r w:rsidR="00B2275C" w:rsidRPr="00B2275C">
        <w:rPr>
          <w:rFonts w:cs="Arial"/>
        </w:rPr>
        <w:t>), North Western Melbourne (1.6%), Outer Eastern Melbourne (4.2%)</w:t>
      </w:r>
      <w:r w:rsidR="00B2275C">
        <w:rPr>
          <w:rFonts w:cs="Arial"/>
        </w:rPr>
        <w:t xml:space="preserve"> and </w:t>
      </w:r>
      <w:r w:rsidR="00B2275C" w:rsidRPr="00B2275C">
        <w:rPr>
          <w:rFonts w:cs="Arial"/>
        </w:rPr>
        <w:t>South Eastern Melbourne (1.4%),</w:t>
      </w:r>
      <w:r w:rsidR="00B2275C">
        <w:rPr>
          <w:rFonts w:cs="Arial"/>
        </w:rPr>
        <w:t xml:space="preserve"> </w:t>
      </w:r>
      <w:r w:rsidR="007A5AB0" w:rsidRPr="0015125B">
        <w:rPr>
          <w:rFonts w:cs="Arial"/>
        </w:rPr>
        <w:t xml:space="preserve">and fewer in </w:t>
      </w:r>
      <w:bookmarkStart w:id="50" w:name="_Toc111123203"/>
      <w:r w:rsidR="00B2275C" w:rsidRPr="00B2275C">
        <w:rPr>
          <w:rFonts w:cs="Arial"/>
        </w:rPr>
        <w:t>Inner Melbourne (-8.4%), Inner Eastern Melbourne (-7.8%), Southern Melbourne (-7.2%), North Eastern Melbourne (-3.0%)</w:t>
      </w:r>
      <w:r w:rsidR="00B2275C">
        <w:rPr>
          <w:rFonts w:cs="Arial"/>
        </w:rPr>
        <w:t xml:space="preserve"> and the </w:t>
      </w:r>
      <w:r w:rsidR="00B2275C" w:rsidRPr="00B2275C">
        <w:rPr>
          <w:rFonts w:cs="Arial"/>
        </w:rPr>
        <w:t>Mornington Peninsula (-3.9%)</w:t>
      </w:r>
      <w:r w:rsidR="00B2275C">
        <w:rPr>
          <w:rFonts w:cs="Arial"/>
        </w:rPr>
        <w:t>.</w:t>
      </w:r>
    </w:p>
    <w:p w14:paraId="3F433D08" w14:textId="1B9D141E" w:rsidR="00B2275C" w:rsidRDefault="001C2127" w:rsidP="00B2275C">
      <w:pPr>
        <w:pStyle w:val="DHHSbody"/>
        <w:rPr>
          <w:rFonts w:cs="Arial"/>
        </w:rPr>
      </w:pPr>
      <w:r w:rsidRPr="0015125B">
        <w:rPr>
          <w:rFonts w:cs="Arial"/>
        </w:rPr>
        <w:t>In regional Victoria</w:t>
      </w:r>
      <w:r w:rsidR="003D0E59" w:rsidRPr="0015125B">
        <w:rPr>
          <w:rFonts w:cs="Arial"/>
        </w:rPr>
        <w:t>,</w:t>
      </w:r>
      <w:r w:rsidR="004A14F8" w:rsidRPr="0015125B">
        <w:rPr>
          <w:rFonts w:cs="Arial"/>
        </w:rPr>
        <w:t xml:space="preserve"> </w:t>
      </w:r>
      <w:r w:rsidR="00542461" w:rsidRPr="0015125B">
        <w:rPr>
          <w:rFonts w:cs="Arial"/>
        </w:rPr>
        <w:t>fewer</w:t>
      </w:r>
      <w:r w:rsidR="004A14F8" w:rsidRPr="0015125B">
        <w:rPr>
          <w:rFonts w:cs="Arial"/>
        </w:rPr>
        <w:t xml:space="preserve"> new lettings</w:t>
      </w:r>
      <w:r w:rsidR="00EC3F4E" w:rsidRPr="0015125B">
        <w:rPr>
          <w:rFonts w:cs="Arial"/>
        </w:rPr>
        <w:t xml:space="preserve"> </w:t>
      </w:r>
      <w:r w:rsidR="002A57BC" w:rsidRPr="0015125B">
        <w:rPr>
          <w:rFonts w:cs="Arial"/>
        </w:rPr>
        <w:t>were registered</w:t>
      </w:r>
      <w:r w:rsidR="00655B75" w:rsidRPr="0015125B">
        <w:rPr>
          <w:rFonts w:cs="Arial"/>
        </w:rPr>
        <w:t xml:space="preserve"> </w:t>
      </w:r>
      <w:r w:rsidR="004A14F8" w:rsidRPr="0015125B">
        <w:rPr>
          <w:rFonts w:cs="Arial"/>
        </w:rPr>
        <w:t>in all region</w:t>
      </w:r>
      <w:r w:rsidR="002A57BC" w:rsidRPr="0015125B">
        <w:rPr>
          <w:rFonts w:cs="Arial"/>
        </w:rPr>
        <w:t>s</w:t>
      </w:r>
      <w:r w:rsidR="004A14F8" w:rsidRPr="0015125B">
        <w:rPr>
          <w:rFonts w:cs="Arial"/>
        </w:rPr>
        <w:t xml:space="preserve">: </w:t>
      </w:r>
      <w:r w:rsidR="00B2275C" w:rsidRPr="00B2275C">
        <w:rPr>
          <w:rFonts w:cs="Arial"/>
        </w:rPr>
        <w:t>Barwon-</w:t>
      </w:r>
      <w:proofErr w:type="gramStart"/>
      <w:r w:rsidR="00B2275C" w:rsidRPr="00B2275C">
        <w:rPr>
          <w:rFonts w:cs="Arial"/>
        </w:rPr>
        <w:t>South West</w:t>
      </w:r>
      <w:proofErr w:type="gramEnd"/>
      <w:r w:rsidR="00B2275C" w:rsidRPr="00B2275C">
        <w:rPr>
          <w:rFonts w:cs="Arial"/>
        </w:rPr>
        <w:t xml:space="preserve"> (-6.0%), Gippsland (-10.9%), Goulburn-Ovens-Murray (-7.0%), Loddon-Mallee (-0.6%)</w:t>
      </w:r>
      <w:r w:rsidR="00B2275C">
        <w:rPr>
          <w:rFonts w:cs="Arial"/>
        </w:rPr>
        <w:t xml:space="preserve"> and</w:t>
      </w:r>
      <w:r w:rsidR="00B2275C" w:rsidRPr="00B2275C">
        <w:rPr>
          <w:rFonts w:cs="Arial"/>
        </w:rPr>
        <w:t xml:space="preserve"> Central Highlands-Wimmera</w:t>
      </w:r>
      <w:r w:rsidR="004B0BED">
        <w:rPr>
          <w:rFonts w:cs="Arial"/>
        </w:rPr>
        <w:t xml:space="preserve"> </w:t>
      </w:r>
      <w:r w:rsidR="00B2275C" w:rsidRPr="00B2275C">
        <w:rPr>
          <w:rFonts w:cs="Arial"/>
        </w:rPr>
        <w:t>(-9.1%)</w:t>
      </w:r>
      <w:r w:rsidR="00B2275C">
        <w:rPr>
          <w:rFonts w:cs="Arial"/>
        </w:rPr>
        <w:t>.</w:t>
      </w:r>
    </w:p>
    <w:p w14:paraId="0C9A25B6" w14:textId="36AED1EF" w:rsidR="004135CC" w:rsidRPr="0015125B" w:rsidRDefault="004135CC" w:rsidP="00890394">
      <w:pPr>
        <w:pStyle w:val="DHHStablecaption"/>
      </w:pPr>
      <w:bookmarkStart w:id="51" w:name="_Toc206529494"/>
      <w:r w:rsidRPr="0015125B">
        <w:t xml:space="preserve">Table </w:t>
      </w:r>
      <w:r w:rsidRPr="0015125B">
        <w:rPr>
          <w:noProof/>
        </w:rPr>
        <w:fldChar w:fldCharType="begin"/>
      </w:r>
      <w:r w:rsidRPr="0015125B">
        <w:rPr>
          <w:noProof/>
        </w:rPr>
        <w:instrText xml:space="preserve"> SEQ Table \* ARABIC </w:instrText>
      </w:r>
      <w:r w:rsidRPr="0015125B">
        <w:rPr>
          <w:noProof/>
        </w:rPr>
        <w:fldChar w:fldCharType="separate"/>
      </w:r>
      <w:r w:rsidR="005141D1">
        <w:rPr>
          <w:noProof/>
        </w:rPr>
        <w:t>6</w:t>
      </w:r>
      <w:r w:rsidRPr="0015125B">
        <w:rPr>
          <w:noProof/>
        </w:rPr>
        <w:fldChar w:fldCharType="end"/>
      </w:r>
      <w:r w:rsidRPr="0015125B">
        <w:t xml:space="preserve">: New lettings </w:t>
      </w:r>
      <w:r w:rsidR="00F115EF">
        <w:t>by</w:t>
      </w:r>
      <w:r w:rsidRPr="0015125B">
        <w:t xml:space="preserve"> statistical region</w:t>
      </w:r>
      <w:r w:rsidR="00971DEE" w:rsidRPr="0015125B">
        <w:t>,</w:t>
      </w:r>
      <w:r w:rsidRPr="0015125B">
        <w:t xml:space="preserve"> Victoria</w:t>
      </w:r>
      <w:bookmarkEnd w:id="50"/>
      <w:bookmarkEnd w:id="51"/>
      <w:r w:rsidRPr="0015125B">
        <w:t xml:space="preserve"> </w:t>
      </w:r>
    </w:p>
    <w:tbl>
      <w:tblPr>
        <w:tblStyle w:val="TableGrid"/>
        <w:tblW w:w="0" w:type="auto"/>
        <w:tblInd w:w="-5" w:type="dxa"/>
        <w:tblLook w:val="04A0" w:firstRow="1" w:lastRow="0" w:firstColumn="1" w:lastColumn="0" w:noHBand="0" w:noVBand="1"/>
      </w:tblPr>
      <w:tblGrid>
        <w:gridCol w:w="3431"/>
        <w:gridCol w:w="1559"/>
        <w:gridCol w:w="1559"/>
        <w:gridCol w:w="1559"/>
      </w:tblGrid>
      <w:tr w:rsidR="00E432EE" w:rsidRPr="0015125B" w14:paraId="588BA21E" w14:textId="77777777" w:rsidTr="0077227F">
        <w:trPr>
          <w:cnfStyle w:val="100000000000" w:firstRow="1" w:lastRow="0" w:firstColumn="0" w:lastColumn="0" w:oddVBand="0" w:evenVBand="0" w:oddHBand="0" w:evenHBand="0" w:firstRowFirstColumn="0" w:firstRowLastColumn="0" w:lastRowFirstColumn="0" w:lastRowLastColumn="0"/>
          <w:trHeight w:hRule="exact" w:val="312"/>
        </w:trPr>
        <w:tc>
          <w:tcPr>
            <w:tcW w:w="3431" w:type="dxa"/>
            <w:vAlign w:val="center"/>
          </w:tcPr>
          <w:p w14:paraId="5227D40F" w14:textId="6AD3B873" w:rsidR="00E432EE" w:rsidRPr="0015125B" w:rsidRDefault="00E432EE" w:rsidP="00E432EE">
            <w:pPr>
              <w:pStyle w:val="DHHSbody"/>
              <w:jc w:val="center"/>
              <w:rPr>
                <w:rFonts w:cs="Arial"/>
                <w:b/>
                <w:bCs/>
                <w:color w:val="FFFFFF" w:themeColor="background1"/>
              </w:rPr>
            </w:pPr>
            <w:r w:rsidRPr="0015125B">
              <w:rPr>
                <w:rFonts w:cs="Arial"/>
                <w:b/>
                <w:bCs/>
                <w:color w:val="FFFFFF" w:themeColor="background1"/>
              </w:rPr>
              <w:t>Region</w:t>
            </w:r>
          </w:p>
        </w:tc>
        <w:tc>
          <w:tcPr>
            <w:tcW w:w="1559" w:type="dxa"/>
            <w:vAlign w:val="center"/>
          </w:tcPr>
          <w:p w14:paraId="5CFF24B4" w14:textId="08E2EC03" w:rsidR="00E432EE" w:rsidRPr="0015125B" w:rsidRDefault="00E432EE" w:rsidP="00E432EE">
            <w:pPr>
              <w:pStyle w:val="DHHSbody"/>
              <w:jc w:val="center"/>
              <w:rPr>
                <w:rFonts w:cs="Arial"/>
                <w:b/>
                <w:bCs/>
                <w:color w:val="FFFFFF" w:themeColor="background1"/>
              </w:rPr>
            </w:pPr>
            <w:r>
              <w:rPr>
                <w:rFonts w:cs="Arial"/>
                <w:b/>
                <w:bCs/>
                <w:color w:val="FFFFFF" w:themeColor="background1"/>
              </w:rPr>
              <w:t>Jun</w:t>
            </w:r>
            <w:r w:rsidRPr="0015125B">
              <w:rPr>
                <w:rFonts w:cs="Arial"/>
                <w:b/>
                <w:bCs/>
                <w:color w:val="FFFFFF" w:themeColor="background1"/>
              </w:rPr>
              <w:t>-25</w:t>
            </w:r>
          </w:p>
        </w:tc>
        <w:tc>
          <w:tcPr>
            <w:tcW w:w="1559" w:type="dxa"/>
            <w:vAlign w:val="center"/>
          </w:tcPr>
          <w:p w14:paraId="433004C0" w14:textId="7AB5122B" w:rsidR="00E432EE" w:rsidRPr="0015125B" w:rsidRDefault="00E432EE" w:rsidP="00E432EE">
            <w:pPr>
              <w:pStyle w:val="DHHSbody"/>
              <w:jc w:val="center"/>
              <w:rPr>
                <w:rFonts w:cs="Arial"/>
                <w:b/>
                <w:bCs/>
                <w:color w:val="FFFFFF" w:themeColor="background1"/>
              </w:rPr>
            </w:pPr>
            <w:r>
              <w:rPr>
                <w:rFonts w:cs="Arial"/>
                <w:b/>
                <w:bCs/>
                <w:color w:val="FFFFFF" w:themeColor="background1"/>
              </w:rPr>
              <w:t>Jun</w:t>
            </w:r>
            <w:r w:rsidRPr="0015125B">
              <w:rPr>
                <w:rFonts w:cs="Arial"/>
                <w:b/>
                <w:bCs/>
                <w:color w:val="FFFFFF" w:themeColor="background1"/>
              </w:rPr>
              <w:t>-24</w:t>
            </w:r>
          </w:p>
        </w:tc>
        <w:tc>
          <w:tcPr>
            <w:tcW w:w="1559" w:type="dxa"/>
            <w:vAlign w:val="center"/>
          </w:tcPr>
          <w:p w14:paraId="24332127" w14:textId="40A93A40" w:rsidR="00E432EE" w:rsidRPr="0015125B" w:rsidRDefault="00E432EE" w:rsidP="00E432EE">
            <w:pPr>
              <w:pStyle w:val="DHHSbody"/>
              <w:jc w:val="center"/>
              <w:rPr>
                <w:rFonts w:cs="Arial"/>
                <w:b/>
                <w:bCs/>
                <w:color w:val="FFFFFF" w:themeColor="background1"/>
              </w:rPr>
            </w:pPr>
            <w:r w:rsidRPr="0015125B">
              <w:rPr>
                <w:rFonts w:cs="Arial"/>
                <w:b/>
                <w:bCs/>
                <w:color w:val="FFFFFF" w:themeColor="background1"/>
              </w:rPr>
              <w:t>Change</w:t>
            </w:r>
          </w:p>
        </w:tc>
      </w:tr>
      <w:tr w:rsidR="0077227F" w:rsidRPr="0015125B" w14:paraId="2A1FF34E" w14:textId="77777777" w:rsidTr="0077227F">
        <w:trPr>
          <w:trHeight w:hRule="exact" w:val="312"/>
        </w:trPr>
        <w:tc>
          <w:tcPr>
            <w:tcW w:w="8108" w:type="dxa"/>
            <w:gridSpan w:val="4"/>
            <w:vAlign w:val="center"/>
          </w:tcPr>
          <w:p w14:paraId="3AFA29BC" w14:textId="4417DF39" w:rsidR="0077227F" w:rsidRPr="0015125B" w:rsidRDefault="0077227F" w:rsidP="00AD355F">
            <w:pPr>
              <w:pStyle w:val="DHHSbody"/>
              <w:ind w:right="202"/>
              <w:rPr>
                <w:rFonts w:cs="Arial"/>
                <w:b/>
                <w:bCs/>
              </w:rPr>
            </w:pPr>
            <w:r w:rsidRPr="0015125B">
              <w:rPr>
                <w:rFonts w:cs="Arial"/>
                <w:b/>
                <w:bCs/>
              </w:rPr>
              <w:t>Metropolitan Melbourne</w:t>
            </w:r>
          </w:p>
        </w:tc>
      </w:tr>
      <w:tr w:rsidR="00BF345B" w:rsidRPr="0015125B" w14:paraId="55EAD535" w14:textId="77777777" w:rsidTr="00542D3A">
        <w:trPr>
          <w:trHeight w:hRule="exact" w:val="312"/>
        </w:trPr>
        <w:tc>
          <w:tcPr>
            <w:tcW w:w="3431" w:type="dxa"/>
            <w:vAlign w:val="center"/>
          </w:tcPr>
          <w:p w14:paraId="26C5C14B" w14:textId="15821EA6" w:rsidR="00BF345B" w:rsidRPr="0015125B" w:rsidRDefault="00BF345B" w:rsidP="00BF345B">
            <w:pPr>
              <w:pStyle w:val="DHHSbody"/>
              <w:rPr>
                <w:rFonts w:cs="Arial"/>
                <w:b/>
                <w:bCs/>
              </w:rPr>
            </w:pPr>
            <w:r w:rsidRPr="0015125B">
              <w:rPr>
                <w:rFonts w:cs="Arial"/>
              </w:rPr>
              <w:t>Inner Melbourne</w:t>
            </w:r>
          </w:p>
        </w:tc>
        <w:tc>
          <w:tcPr>
            <w:tcW w:w="1559" w:type="dxa"/>
          </w:tcPr>
          <w:p w14:paraId="0B951871" w14:textId="753CC515" w:rsidR="00BF345B" w:rsidRPr="0015125B" w:rsidRDefault="00BF345B" w:rsidP="00BF345B">
            <w:pPr>
              <w:pStyle w:val="DHHSbody"/>
              <w:ind w:right="344"/>
              <w:jc w:val="right"/>
              <w:rPr>
                <w:rFonts w:cs="Arial"/>
                <w:b/>
                <w:bCs/>
              </w:rPr>
            </w:pPr>
            <w:r w:rsidRPr="00697087">
              <w:t xml:space="preserve"> 9,650 </w:t>
            </w:r>
          </w:p>
        </w:tc>
        <w:tc>
          <w:tcPr>
            <w:tcW w:w="1559" w:type="dxa"/>
          </w:tcPr>
          <w:p w14:paraId="71D75162" w14:textId="3812192F" w:rsidR="00BF345B" w:rsidRPr="0015125B" w:rsidRDefault="00BF345B" w:rsidP="00BF345B">
            <w:pPr>
              <w:pStyle w:val="DHHSbody"/>
              <w:ind w:right="344"/>
              <w:jc w:val="right"/>
              <w:rPr>
                <w:rFonts w:cs="Arial"/>
                <w:b/>
                <w:bCs/>
              </w:rPr>
            </w:pPr>
            <w:r w:rsidRPr="00697087">
              <w:t xml:space="preserve"> 10,536 </w:t>
            </w:r>
          </w:p>
        </w:tc>
        <w:tc>
          <w:tcPr>
            <w:tcW w:w="1559" w:type="dxa"/>
          </w:tcPr>
          <w:p w14:paraId="6C5A0E7D" w14:textId="6F063683" w:rsidR="00BF345B" w:rsidRPr="0015125B" w:rsidRDefault="00BF345B" w:rsidP="00BF345B">
            <w:pPr>
              <w:pStyle w:val="DHHSbody"/>
              <w:ind w:right="344"/>
              <w:jc w:val="right"/>
              <w:rPr>
                <w:rFonts w:cs="Arial"/>
                <w:b/>
                <w:bCs/>
              </w:rPr>
            </w:pPr>
            <w:r w:rsidRPr="00697087">
              <w:t>-8.4%</w:t>
            </w:r>
          </w:p>
        </w:tc>
      </w:tr>
      <w:tr w:rsidR="00BF345B" w:rsidRPr="0015125B" w14:paraId="4932B23B" w14:textId="77777777" w:rsidTr="00542D3A">
        <w:trPr>
          <w:trHeight w:hRule="exact" w:val="312"/>
        </w:trPr>
        <w:tc>
          <w:tcPr>
            <w:tcW w:w="3431" w:type="dxa"/>
            <w:vAlign w:val="center"/>
          </w:tcPr>
          <w:p w14:paraId="2D023F93" w14:textId="4C86215A" w:rsidR="00BF345B" w:rsidRPr="0015125B" w:rsidRDefault="00BF345B" w:rsidP="00BF345B">
            <w:pPr>
              <w:pStyle w:val="DHHSbody"/>
              <w:rPr>
                <w:rFonts w:cs="Arial"/>
                <w:b/>
                <w:bCs/>
              </w:rPr>
            </w:pPr>
            <w:r w:rsidRPr="0015125B">
              <w:rPr>
                <w:rFonts w:cs="Arial"/>
              </w:rPr>
              <w:t>Inner Eastern Melbourne</w:t>
            </w:r>
          </w:p>
        </w:tc>
        <w:tc>
          <w:tcPr>
            <w:tcW w:w="1559" w:type="dxa"/>
          </w:tcPr>
          <w:p w14:paraId="4A4DC4C4" w14:textId="59C9BEFE" w:rsidR="00BF345B" w:rsidRPr="0015125B" w:rsidRDefault="00BF345B" w:rsidP="00BF345B">
            <w:pPr>
              <w:pStyle w:val="DHHSbody"/>
              <w:ind w:right="344"/>
              <w:jc w:val="right"/>
              <w:rPr>
                <w:rFonts w:cs="Arial"/>
                <w:b/>
                <w:bCs/>
              </w:rPr>
            </w:pPr>
            <w:r w:rsidRPr="00697087">
              <w:t xml:space="preserve"> 4,405 </w:t>
            </w:r>
          </w:p>
        </w:tc>
        <w:tc>
          <w:tcPr>
            <w:tcW w:w="1559" w:type="dxa"/>
          </w:tcPr>
          <w:p w14:paraId="24826F4B" w14:textId="429B84CC" w:rsidR="00BF345B" w:rsidRPr="0015125B" w:rsidRDefault="00BF345B" w:rsidP="00BF345B">
            <w:pPr>
              <w:pStyle w:val="DHHSbody"/>
              <w:ind w:right="344"/>
              <w:jc w:val="right"/>
              <w:rPr>
                <w:rFonts w:cs="Arial"/>
                <w:b/>
                <w:bCs/>
              </w:rPr>
            </w:pPr>
            <w:r w:rsidRPr="00697087">
              <w:t xml:space="preserve"> 4,776 </w:t>
            </w:r>
          </w:p>
        </w:tc>
        <w:tc>
          <w:tcPr>
            <w:tcW w:w="1559" w:type="dxa"/>
          </w:tcPr>
          <w:p w14:paraId="3AF44CCA" w14:textId="023CF7EA" w:rsidR="00BF345B" w:rsidRPr="0015125B" w:rsidRDefault="00BF345B" w:rsidP="00BF345B">
            <w:pPr>
              <w:pStyle w:val="DHHSbody"/>
              <w:ind w:right="344"/>
              <w:jc w:val="right"/>
              <w:rPr>
                <w:rFonts w:cs="Arial"/>
                <w:b/>
                <w:bCs/>
              </w:rPr>
            </w:pPr>
            <w:r w:rsidRPr="00697087">
              <w:t>-7.8%</w:t>
            </w:r>
          </w:p>
        </w:tc>
      </w:tr>
      <w:tr w:rsidR="00BF345B" w:rsidRPr="0015125B" w14:paraId="325902D1" w14:textId="77777777" w:rsidTr="00542D3A">
        <w:trPr>
          <w:trHeight w:hRule="exact" w:val="312"/>
        </w:trPr>
        <w:tc>
          <w:tcPr>
            <w:tcW w:w="3431" w:type="dxa"/>
            <w:vAlign w:val="center"/>
          </w:tcPr>
          <w:p w14:paraId="5087C646" w14:textId="45E976DA" w:rsidR="00BF345B" w:rsidRPr="0015125B" w:rsidRDefault="00BF345B" w:rsidP="00BF345B">
            <w:pPr>
              <w:pStyle w:val="DHHSbody"/>
              <w:rPr>
                <w:rFonts w:cs="Arial"/>
                <w:b/>
                <w:bCs/>
              </w:rPr>
            </w:pPr>
            <w:r w:rsidRPr="0015125B">
              <w:rPr>
                <w:rFonts w:cs="Arial"/>
              </w:rPr>
              <w:t>Southern Melbourne</w:t>
            </w:r>
          </w:p>
        </w:tc>
        <w:tc>
          <w:tcPr>
            <w:tcW w:w="1559" w:type="dxa"/>
          </w:tcPr>
          <w:p w14:paraId="03CE4712" w14:textId="1E2F7C38" w:rsidR="00BF345B" w:rsidRPr="0015125B" w:rsidRDefault="00BF345B" w:rsidP="00BF345B">
            <w:pPr>
              <w:pStyle w:val="DHHSbody"/>
              <w:ind w:right="344"/>
              <w:jc w:val="right"/>
              <w:rPr>
                <w:rFonts w:cs="Arial"/>
                <w:b/>
                <w:bCs/>
              </w:rPr>
            </w:pPr>
            <w:r w:rsidRPr="00697087">
              <w:t xml:space="preserve"> 3,126 </w:t>
            </w:r>
          </w:p>
        </w:tc>
        <w:tc>
          <w:tcPr>
            <w:tcW w:w="1559" w:type="dxa"/>
          </w:tcPr>
          <w:p w14:paraId="1B8936A3" w14:textId="58C94452" w:rsidR="00BF345B" w:rsidRPr="0015125B" w:rsidRDefault="00BF345B" w:rsidP="00BF345B">
            <w:pPr>
              <w:pStyle w:val="DHHSbody"/>
              <w:ind w:right="344"/>
              <w:jc w:val="right"/>
              <w:rPr>
                <w:rFonts w:cs="Arial"/>
                <w:b/>
                <w:bCs/>
              </w:rPr>
            </w:pPr>
            <w:r w:rsidRPr="00697087">
              <w:t xml:space="preserve"> 3,367 </w:t>
            </w:r>
          </w:p>
        </w:tc>
        <w:tc>
          <w:tcPr>
            <w:tcW w:w="1559" w:type="dxa"/>
          </w:tcPr>
          <w:p w14:paraId="7A01CE6C" w14:textId="3C30D96E" w:rsidR="00BF345B" w:rsidRPr="0015125B" w:rsidRDefault="00BF345B" w:rsidP="00BF345B">
            <w:pPr>
              <w:pStyle w:val="DHHSbody"/>
              <w:ind w:right="344"/>
              <w:jc w:val="right"/>
              <w:rPr>
                <w:rFonts w:cs="Arial"/>
                <w:b/>
                <w:bCs/>
              </w:rPr>
            </w:pPr>
            <w:r w:rsidRPr="00697087">
              <w:t>-7.2%</w:t>
            </w:r>
          </w:p>
        </w:tc>
      </w:tr>
      <w:tr w:rsidR="00BF345B" w:rsidRPr="0015125B" w14:paraId="326572B7" w14:textId="77777777" w:rsidTr="00542D3A">
        <w:trPr>
          <w:trHeight w:hRule="exact" w:val="312"/>
        </w:trPr>
        <w:tc>
          <w:tcPr>
            <w:tcW w:w="3431" w:type="dxa"/>
            <w:vAlign w:val="center"/>
          </w:tcPr>
          <w:p w14:paraId="2EAB1DF2" w14:textId="674EB157" w:rsidR="00BF345B" w:rsidRPr="0015125B" w:rsidRDefault="00BF345B" w:rsidP="00BF345B">
            <w:pPr>
              <w:pStyle w:val="DHHSbody"/>
              <w:rPr>
                <w:rFonts w:cs="Arial"/>
                <w:b/>
                <w:bCs/>
              </w:rPr>
            </w:pPr>
            <w:r w:rsidRPr="0015125B">
              <w:rPr>
                <w:rFonts w:cs="Arial"/>
              </w:rPr>
              <w:t>Western Melbourne</w:t>
            </w:r>
          </w:p>
        </w:tc>
        <w:tc>
          <w:tcPr>
            <w:tcW w:w="1559" w:type="dxa"/>
          </w:tcPr>
          <w:p w14:paraId="75A89FDB" w14:textId="091D8ADB" w:rsidR="00BF345B" w:rsidRPr="0015125B" w:rsidRDefault="00BF345B" w:rsidP="00BF345B">
            <w:pPr>
              <w:pStyle w:val="DHHSbody"/>
              <w:ind w:right="344"/>
              <w:jc w:val="right"/>
              <w:rPr>
                <w:rFonts w:cs="Arial"/>
                <w:b/>
                <w:bCs/>
              </w:rPr>
            </w:pPr>
            <w:r w:rsidRPr="00697087">
              <w:t xml:space="preserve"> 7,905 </w:t>
            </w:r>
          </w:p>
        </w:tc>
        <w:tc>
          <w:tcPr>
            <w:tcW w:w="1559" w:type="dxa"/>
          </w:tcPr>
          <w:p w14:paraId="610997AE" w14:textId="28EA5BA2" w:rsidR="00BF345B" w:rsidRPr="0015125B" w:rsidRDefault="00BF345B" w:rsidP="00BF345B">
            <w:pPr>
              <w:pStyle w:val="DHHSbody"/>
              <w:ind w:right="344"/>
              <w:jc w:val="right"/>
              <w:rPr>
                <w:rFonts w:cs="Arial"/>
                <w:b/>
                <w:bCs/>
              </w:rPr>
            </w:pPr>
            <w:r w:rsidRPr="00697087">
              <w:t xml:space="preserve"> 7,777 </w:t>
            </w:r>
          </w:p>
        </w:tc>
        <w:tc>
          <w:tcPr>
            <w:tcW w:w="1559" w:type="dxa"/>
          </w:tcPr>
          <w:p w14:paraId="480CE978" w14:textId="02F0BDDC" w:rsidR="00BF345B" w:rsidRPr="0015125B" w:rsidRDefault="00BF345B" w:rsidP="00BF345B">
            <w:pPr>
              <w:pStyle w:val="DHHSbody"/>
              <w:ind w:right="344"/>
              <w:jc w:val="right"/>
              <w:rPr>
                <w:rFonts w:cs="Arial"/>
                <w:b/>
                <w:bCs/>
              </w:rPr>
            </w:pPr>
            <w:r w:rsidRPr="00697087">
              <w:t>1.6%</w:t>
            </w:r>
          </w:p>
        </w:tc>
      </w:tr>
      <w:tr w:rsidR="00BF345B" w:rsidRPr="0015125B" w14:paraId="349DEF6C" w14:textId="77777777" w:rsidTr="00542D3A">
        <w:trPr>
          <w:trHeight w:hRule="exact" w:val="312"/>
        </w:trPr>
        <w:tc>
          <w:tcPr>
            <w:tcW w:w="3431" w:type="dxa"/>
            <w:vAlign w:val="center"/>
          </w:tcPr>
          <w:p w14:paraId="79E733AB" w14:textId="7AB261AE" w:rsidR="00BF345B" w:rsidRPr="0015125B" w:rsidRDefault="00BF345B" w:rsidP="00BF345B">
            <w:pPr>
              <w:pStyle w:val="DHHSbody"/>
              <w:rPr>
                <w:rFonts w:cs="Arial"/>
                <w:b/>
                <w:bCs/>
              </w:rPr>
            </w:pPr>
            <w:proofErr w:type="gramStart"/>
            <w:r w:rsidRPr="0015125B">
              <w:rPr>
                <w:rFonts w:cs="Arial"/>
              </w:rPr>
              <w:t>North Western</w:t>
            </w:r>
            <w:proofErr w:type="gramEnd"/>
            <w:r w:rsidRPr="0015125B">
              <w:rPr>
                <w:rFonts w:cs="Arial"/>
              </w:rPr>
              <w:t xml:space="preserve"> Melbourne</w:t>
            </w:r>
          </w:p>
        </w:tc>
        <w:tc>
          <w:tcPr>
            <w:tcW w:w="1559" w:type="dxa"/>
          </w:tcPr>
          <w:p w14:paraId="35B61498" w14:textId="4DBFB475" w:rsidR="00BF345B" w:rsidRPr="0015125B" w:rsidRDefault="00BF345B" w:rsidP="00BF345B">
            <w:pPr>
              <w:pStyle w:val="DHHSbody"/>
              <w:ind w:right="344"/>
              <w:jc w:val="right"/>
              <w:rPr>
                <w:rFonts w:cs="Arial"/>
                <w:b/>
                <w:bCs/>
              </w:rPr>
            </w:pPr>
            <w:r w:rsidRPr="00697087">
              <w:t xml:space="preserve"> 4,097 </w:t>
            </w:r>
          </w:p>
        </w:tc>
        <w:tc>
          <w:tcPr>
            <w:tcW w:w="1559" w:type="dxa"/>
          </w:tcPr>
          <w:p w14:paraId="2540CD3C" w14:textId="54FE67D3" w:rsidR="00BF345B" w:rsidRPr="0015125B" w:rsidRDefault="00BF345B" w:rsidP="00BF345B">
            <w:pPr>
              <w:pStyle w:val="DHHSbody"/>
              <w:ind w:right="344"/>
              <w:jc w:val="right"/>
              <w:rPr>
                <w:rFonts w:cs="Arial"/>
                <w:b/>
                <w:bCs/>
              </w:rPr>
            </w:pPr>
            <w:r w:rsidRPr="00697087">
              <w:t xml:space="preserve"> 4,033 </w:t>
            </w:r>
          </w:p>
        </w:tc>
        <w:tc>
          <w:tcPr>
            <w:tcW w:w="1559" w:type="dxa"/>
          </w:tcPr>
          <w:p w14:paraId="420E2B3F" w14:textId="7B514566" w:rsidR="00BF345B" w:rsidRPr="0015125B" w:rsidRDefault="00BF345B" w:rsidP="00BF345B">
            <w:pPr>
              <w:pStyle w:val="DHHSbody"/>
              <w:ind w:right="344"/>
              <w:jc w:val="right"/>
              <w:rPr>
                <w:rFonts w:cs="Arial"/>
                <w:b/>
                <w:bCs/>
              </w:rPr>
            </w:pPr>
            <w:r w:rsidRPr="00697087">
              <w:t>1.6%</w:t>
            </w:r>
          </w:p>
        </w:tc>
      </w:tr>
      <w:tr w:rsidR="00BF345B" w:rsidRPr="0015125B" w14:paraId="39ACF25D" w14:textId="77777777" w:rsidTr="00542D3A">
        <w:trPr>
          <w:trHeight w:hRule="exact" w:val="312"/>
        </w:trPr>
        <w:tc>
          <w:tcPr>
            <w:tcW w:w="3431" w:type="dxa"/>
            <w:vAlign w:val="center"/>
          </w:tcPr>
          <w:p w14:paraId="35091302" w14:textId="364E52E0" w:rsidR="00BF345B" w:rsidRPr="0015125B" w:rsidRDefault="00BF345B" w:rsidP="00BF345B">
            <w:pPr>
              <w:pStyle w:val="DHHSbody"/>
              <w:rPr>
                <w:rFonts w:cs="Arial"/>
                <w:b/>
                <w:bCs/>
              </w:rPr>
            </w:pPr>
            <w:proofErr w:type="gramStart"/>
            <w:r w:rsidRPr="0015125B">
              <w:rPr>
                <w:rFonts w:cs="Arial"/>
              </w:rPr>
              <w:t>North Eastern</w:t>
            </w:r>
            <w:proofErr w:type="gramEnd"/>
            <w:r w:rsidRPr="0015125B">
              <w:rPr>
                <w:rFonts w:cs="Arial"/>
              </w:rPr>
              <w:t xml:space="preserve"> Melbourne</w:t>
            </w:r>
          </w:p>
        </w:tc>
        <w:tc>
          <w:tcPr>
            <w:tcW w:w="1559" w:type="dxa"/>
          </w:tcPr>
          <w:p w14:paraId="382B0BB1" w14:textId="73CB54F7" w:rsidR="00BF345B" w:rsidRPr="0015125B" w:rsidRDefault="00BF345B" w:rsidP="00BF345B">
            <w:pPr>
              <w:pStyle w:val="DHHSbody"/>
              <w:ind w:right="344"/>
              <w:jc w:val="right"/>
              <w:rPr>
                <w:rFonts w:cs="Arial"/>
                <w:b/>
                <w:bCs/>
              </w:rPr>
            </w:pPr>
            <w:r w:rsidRPr="00697087">
              <w:t xml:space="preserve"> 3,809 </w:t>
            </w:r>
          </w:p>
        </w:tc>
        <w:tc>
          <w:tcPr>
            <w:tcW w:w="1559" w:type="dxa"/>
          </w:tcPr>
          <w:p w14:paraId="666C6894" w14:textId="1CC729F4" w:rsidR="00BF345B" w:rsidRPr="0015125B" w:rsidRDefault="00BF345B" w:rsidP="00BF345B">
            <w:pPr>
              <w:pStyle w:val="DHHSbody"/>
              <w:ind w:right="344"/>
              <w:jc w:val="right"/>
              <w:rPr>
                <w:rFonts w:cs="Arial"/>
                <w:b/>
                <w:bCs/>
              </w:rPr>
            </w:pPr>
            <w:r w:rsidRPr="00697087">
              <w:t xml:space="preserve"> 3,925 </w:t>
            </w:r>
          </w:p>
        </w:tc>
        <w:tc>
          <w:tcPr>
            <w:tcW w:w="1559" w:type="dxa"/>
          </w:tcPr>
          <w:p w14:paraId="67F4E974" w14:textId="05A1CAD7" w:rsidR="00BF345B" w:rsidRPr="0015125B" w:rsidRDefault="00BF345B" w:rsidP="00BF345B">
            <w:pPr>
              <w:pStyle w:val="DHHSbody"/>
              <w:ind w:right="344"/>
              <w:jc w:val="right"/>
              <w:rPr>
                <w:rFonts w:cs="Arial"/>
                <w:b/>
                <w:bCs/>
              </w:rPr>
            </w:pPr>
            <w:r w:rsidRPr="00697087">
              <w:t>-3.0%</w:t>
            </w:r>
          </w:p>
        </w:tc>
      </w:tr>
      <w:tr w:rsidR="00BF345B" w:rsidRPr="0015125B" w14:paraId="779387B9" w14:textId="77777777" w:rsidTr="00542D3A">
        <w:trPr>
          <w:trHeight w:hRule="exact" w:val="312"/>
        </w:trPr>
        <w:tc>
          <w:tcPr>
            <w:tcW w:w="3431" w:type="dxa"/>
            <w:vAlign w:val="center"/>
          </w:tcPr>
          <w:p w14:paraId="15E917F8" w14:textId="3091C746" w:rsidR="00BF345B" w:rsidRPr="0015125B" w:rsidRDefault="00BF345B" w:rsidP="00BF345B">
            <w:pPr>
              <w:pStyle w:val="DHHSbody"/>
              <w:rPr>
                <w:rFonts w:cs="Arial"/>
                <w:b/>
                <w:bCs/>
              </w:rPr>
            </w:pPr>
            <w:r w:rsidRPr="0015125B">
              <w:rPr>
                <w:rFonts w:cs="Arial"/>
              </w:rPr>
              <w:t>Outer Eastern Melbourne</w:t>
            </w:r>
          </w:p>
        </w:tc>
        <w:tc>
          <w:tcPr>
            <w:tcW w:w="1559" w:type="dxa"/>
          </w:tcPr>
          <w:p w14:paraId="2A494AC7" w14:textId="39EA7A04" w:rsidR="00BF345B" w:rsidRPr="0015125B" w:rsidRDefault="00BF345B" w:rsidP="00BF345B">
            <w:pPr>
              <w:pStyle w:val="DHHSbody"/>
              <w:ind w:right="344"/>
              <w:jc w:val="right"/>
              <w:rPr>
                <w:rFonts w:cs="Arial"/>
                <w:b/>
                <w:bCs/>
              </w:rPr>
            </w:pPr>
            <w:r w:rsidRPr="00697087">
              <w:t xml:space="preserve"> 1,661 </w:t>
            </w:r>
          </w:p>
        </w:tc>
        <w:tc>
          <w:tcPr>
            <w:tcW w:w="1559" w:type="dxa"/>
          </w:tcPr>
          <w:p w14:paraId="58C68B49" w14:textId="094CBF04" w:rsidR="00BF345B" w:rsidRPr="0015125B" w:rsidRDefault="00BF345B" w:rsidP="00BF345B">
            <w:pPr>
              <w:pStyle w:val="DHHSbody"/>
              <w:ind w:right="344"/>
              <w:jc w:val="right"/>
              <w:rPr>
                <w:rFonts w:cs="Arial"/>
                <w:b/>
                <w:bCs/>
              </w:rPr>
            </w:pPr>
            <w:r w:rsidRPr="00697087">
              <w:t xml:space="preserve"> 1,594 </w:t>
            </w:r>
          </w:p>
        </w:tc>
        <w:tc>
          <w:tcPr>
            <w:tcW w:w="1559" w:type="dxa"/>
          </w:tcPr>
          <w:p w14:paraId="53DA44F0" w14:textId="60F0BF5A" w:rsidR="00BF345B" w:rsidRPr="0015125B" w:rsidRDefault="00BF345B" w:rsidP="00BF345B">
            <w:pPr>
              <w:pStyle w:val="DHHSbody"/>
              <w:ind w:right="344"/>
              <w:jc w:val="right"/>
              <w:rPr>
                <w:rFonts w:cs="Arial"/>
                <w:b/>
                <w:bCs/>
              </w:rPr>
            </w:pPr>
            <w:r w:rsidRPr="00697087">
              <w:t>4.2%</w:t>
            </w:r>
          </w:p>
        </w:tc>
      </w:tr>
      <w:tr w:rsidR="00BF345B" w:rsidRPr="0015125B" w14:paraId="55839D5F" w14:textId="77777777" w:rsidTr="00542D3A">
        <w:trPr>
          <w:trHeight w:hRule="exact" w:val="312"/>
        </w:trPr>
        <w:tc>
          <w:tcPr>
            <w:tcW w:w="3431" w:type="dxa"/>
            <w:vAlign w:val="center"/>
          </w:tcPr>
          <w:p w14:paraId="1C8651F6" w14:textId="3FEE4286" w:rsidR="00BF345B" w:rsidRPr="0015125B" w:rsidRDefault="00BF345B" w:rsidP="00BF345B">
            <w:pPr>
              <w:pStyle w:val="DHHSbody"/>
              <w:rPr>
                <w:rFonts w:cs="Arial"/>
                <w:b/>
                <w:bCs/>
              </w:rPr>
            </w:pPr>
            <w:proofErr w:type="gramStart"/>
            <w:r w:rsidRPr="0015125B">
              <w:rPr>
                <w:rFonts w:cs="Arial"/>
              </w:rPr>
              <w:t>South Eastern</w:t>
            </w:r>
            <w:proofErr w:type="gramEnd"/>
            <w:r w:rsidRPr="0015125B">
              <w:rPr>
                <w:rFonts w:cs="Arial"/>
              </w:rPr>
              <w:t xml:space="preserve"> Melbourne</w:t>
            </w:r>
          </w:p>
        </w:tc>
        <w:tc>
          <w:tcPr>
            <w:tcW w:w="1559" w:type="dxa"/>
          </w:tcPr>
          <w:p w14:paraId="6802FC91" w14:textId="3C92D3FD" w:rsidR="00BF345B" w:rsidRPr="0015125B" w:rsidRDefault="00BF345B" w:rsidP="00BF345B">
            <w:pPr>
              <w:pStyle w:val="DHHSbody"/>
              <w:ind w:right="344"/>
              <w:jc w:val="right"/>
              <w:rPr>
                <w:rFonts w:cs="Arial"/>
                <w:b/>
                <w:bCs/>
              </w:rPr>
            </w:pPr>
            <w:r w:rsidRPr="00697087">
              <w:t xml:space="preserve"> 3,852 </w:t>
            </w:r>
          </w:p>
        </w:tc>
        <w:tc>
          <w:tcPr>
            <w:tcW w:w="1559" w:type="dxa"/>
          </w:tcPr>
          <w:p w14:paraId="55A03B57" w14:textId="64597EED" w:rsidR="00BF345B" w:rsidRPr="0015125B" w:rsidRDefault="00BF345B" w:rsidP="00BF345B">
            <w:pPr>
              <w:pStyle w:val="DHHSbody"/>
              <w:ind w:right="344"/>
              <w:jc w:val="right"/>
              <w:rPr>
                <w:rFonts w:cs="Arial"/>
                <w:b/>
                <w:bCs/>
              </w:rPr>
            </w:pPr>
            <w:r w:rsidRPr="00697087">
              <w:t xml:space="preserve"> 3,798 </w:t>
            </w:r>
          </w:p>
        </w:tc>
        <w:tc>
          <w:tcPr>
            <w:tcW w:w="1559" w:type="dxa"/>
          </w:tcPr>
          <w:p w14:paraId="7F114B53" w14:textId="08A9768D" w:rsidR="00BF345B" w:rsidRPr="0015125B" w:rsidRDefault="00BF345B" w:rsidP="00BF345B">
            <w:pPr>
              <w:pStyle w:val="DHHSbody"/>
              <w:ind w:right="344"/>
              <w:jc w:val="right"/>
              <w:rPr>
                <w:rFonts w:cs="Arial"/>
                <w:b/>
                <w:bCs/>
              </w:rPr>
            </w:pPr>
            <w:r w:rsidRPr="00697087">
              <w:t>1.4%</w:t>
            </w:r>
          </w:p>
        </w:tc>
      </w:tr>
      <w:tr w:rsidR="00BF345B" w:rsidRPr="0015125B" w14:paraId="319D2B1C" w14:textId="77777777" w:rsidTr="00542D3A">
        <w:trPr>
          <w:trHeight w:hRule="exact" w:val="312"/>
        </w:trPr>
        <w:tc>
          <w:tcPr>
            <w:tcW w:w="3431" w:type="dxa"/>
            <w:vAlign w:val="center"/>
          </w:tcPr>
          <w:p w14:paraId="7F2F4AA9" w14:textId="1F8563F0" w:rsidR="00BF345B" w:rsidRPr="0015125B" w:rsidRDefault="00BF345B" w:rsidP="00BF345B">
            <w:pPr>
              <w:pStyle w:val="DHHSbody"/>
              <w:rPr>
                <w:rFonts w:cs="Arial"/>
                <w:b/>
                <w:bCs/>
              </w:rPr>
            </w:pPr>
            <w:r w:rsidRPr="0015125B">
              <w:rPr>
                <w:rFonts w:cs="Arial"/>
              </w:rPr>
              <w:t>Mornington Peninsula</w:t>
            </w:r>
          </w:p>
        </w:tc>
        <w:tc>
          <w:tcPr>
            <w:tcW w:w="1559" w:type="dxa"/>
          </w:tcPr>
          <w:p w14:paraId="54502E07" w14:textId="708AFDE2" w:rsidR="00BF345B" w:rsidRPr="0015125B" w:rsidRDefault="00BF345B" w:rsidP="00BF345B">
            <w:pPr>
              <w:pStyle w:val="DHHSbody"/>
              <w:ind w:right="344"/>
              <w:jc w:val="right"/>
              <w:rPr>
                <w:rFonts w:cs="Arial"/>
                <w:b/>
                <w:bCs/>
              </w:rPr>
            </w:pPr>
            <w:r w:rsidRPr="00697087">
              <w:t xml:space="preserve"> 1,636 </w:t>
            </w:r>
          </w:p>
        </w:tc>
        <w:tc>
          <w:tcPr>
            <w:tcW w:w="1559" w:type="dxa"/>
          </w:tcPr>
          <w:p w14:paraId="2302AD51" w14:textId="2D1F4B88" w:rsidR="00BF345B" w:rsidRPr="0015125B" w:rsidRDefault="00BF345B" w:rsidP="00BF345B">
            <w:pPr>
              <w:pStyle w:val="DHHSbody"/>
              <w:ind w:right="344"/>
              <w:jc w:val="right"/>
              <w:rPr>
                <w:rFonts w:cs="Arial"/>
                <w:b/>
                <w:bCs/>
              </w:rPr>
            </w:pPr>
            <w:r w:rsidRPr="00697087">
              <w:t xml:space="preserve"> 1,703 </w:t>
            </w:r>
          </w:p>
        </w:tc>
        <w:tc>
          <w:tcPr>
            <w:tcW w:w="1559" w:type="dxa"/>
          </w:tcPr>
          <w:p w14:paraId="38BFD00C" w14:textId="612C3C72" w:rsidR="00BF345B" w:rsidRPr="0015125B" w:rsidRDefault="00BF345B" w:rsidP="00BF345B">
            <w:pPr>
              <w:pStyle w:val="DHHSbody"/>
              <w:ind w:right="344"/>
              <w:jc w:val="right"/>
              <w:rPr>
                <w:rFonts w:cs="Arial"/>
                <w:b/>
                <w:bCs/>
              </w:rPr>
            </w:pPr>
            <w:r w:rsidRPr="00697087">
              <w:t>-3.9%</w:t>
            </w:r>
          </w:p>
        </w:tc>
      </w:tr>
      <w:tr w:rsidR="0077227F" w:rsidRPr="0015125B" w14:paraId="35EA4056" w14:textId="77777777" w:rsidTr="0077227F">
        <w:trPr>
          <w:trHeight w:hRule="exact" w:val="312"/>
        </w:trPr>
        <w:tc>
          <w:tcPr>
            <w:tcW w:w="8108" w:type="dxa"/>
            <w:gridSpan w:val="4"/>
            <w:vAlign w:val="center"/>
          </w:tcPr>
          <w:p w14:paraId="5ACE42EC" w14:textId="28C8817C" w:rsidR="0077227F" w:rsidRPr="0015125B" w:rsidRDefault="0077227F" w:rsidP="00AD355F">
            <w:pPr>
              <w:pStyle w:val="DHHSbody"/>
              <w:ind w:right="344"/>
              <w:rPr>
                <w:rFonts w:cs="Arial"/>
                <w:b/>
                <w:bCs/>
              </w:rPr>
            </w:pPr>
            <w:r w:rsidRPr="0015125B">
              <w:rPr>
                <w:rFonts w:cs="Arial"/>
                <w:b/>
                <w:bCs/>
              </w:rPr>
              <w:t>Regional Victoria</w:t>
            </w:r>
          </w:p>
        </w:tc>
      </w:tr>
      <w:tr w:rsidR="00E432EE" w:rsidRPr="0015125B" w14:paraId="27B769E1" w14:textId="77777777" w:rsidTr="00E432EE">
        <w:trPr>
          <w:trHeight w:hRule="exact" w:val="312"/>
        </w:trPr>
        <w:tc>
          <w:tcPr>
            <w:tcW w:w="3431" w:type="dxa"/>
            <w:vAlign w:val="center"/>
          </w:tcPr>
          <w:p w14:paraId="57E611FE" w14:textId="69C38A37" w:rsidR="00E432EE" w:rsidRPr="0015125B" w:rsidRDefault="00E432EE" w:rsidP="00E432EE">
            <w:pPr>
              <w:pStyle w:val="DHHSbody"/>
              <w:rPr>
                <w:rFonts w:cs="Arial"/>
                <w:b/>
                <w:bCs/>
              </w:rPr>
            </w:pPr>
            <w:r w:rsidRPr="0015125B">
              <w:rPr>
                <w:rFonts w:cs="Arial"/>
              </w:rPr>
              <w:t>Barwon-</w:t>
            </w:r>
            <w:proofErr w:type="gramStart"/>
            <w:r w:rsidRPr="0015125B">
              <w:rPr>
                <w:rFonts w:cs="Arial"/>
              </w:rPr>
              <w:t>South West</w:t>
            </w:r>
            <w:proofErr w:type="gramEnd"/>
          </w:p>
        </w:tc>
        <w:tc>
          <w:tcPr>
            <w:tcW w:w="1559" w:type="dxa"/>
            <w:vAlign w:val="center"/>
          </w:tcPr>
          <w:p w14:paraId="304D2FC4" w14:textId="5893B733" w:rsidR="00E432EE" w:rsidRPr="0015125B" w:rsidRDefault="00E432EE" w:rsidP="00E432EE">
            <w:pPr>
              <w:pStyle w:val="DHHSbody"/>
              <w:ind w:right="344"/>
              <w:jc w:val="right"/>
              <w:rPr>
                <w:rFonts w:cs="Arial"/>
                <w:b/>
                <w:bCs/>
              </w:rPr>
            </w:pPr>
            <w:r>
              <w:rPr>
                <w:rFonts w:cs="Arial"/>
                <w:color w:val="000000"/>
              </w:rPr>
              <w:t>2,893</w:t>
            </w:r>
          </w:p>
        </w:tc>
        <w:tc>
          <w:tcPr>
            <w:tcW w:w="1559" w:type="dxa"/>
            <w:vAlign w:val="center"/>
          </w:tcPr>
          <w:p w14:paraId="1C2E3AA9" w14:textId="3E9895C1" w:rsidR="00E432EE" w:rsidRPr="0015125B" w:rsidRDefault="00E432EE" w:rsidP="00E432EE">
            <w:pPr>
              <w:pStyle w:val="DHHSbody"/>
              <w:ind w:right="344"/>
              <w:jc w:val="right"/>
              <w:rPr>
                <w:rFonts w:cs="Arial"/>
                <w:b/>
                <w:bCs/>
              </w:rPr>
            </w:pPr>
            <w:r>
              <w:rPr>
                <w:rFonts w:cs="Arial"/>
                <w:color w:val="000000"/>
              </w:rPr>
              <w:t>3,077</w:t>
            </w:r>
          </w:p>
        </w:tc>
        <w:tc>
          <w:tcPr>
            <w:tcW w:w="1559" w:type="dxa"/>
            <w:vAlign w:val="center"/>
          </w:tcPr>
          <w:p w14:paraId="348D31AC" w14:textId="5EDD9D63" w:rsidR="00E432EE" w:rsidRPr="0015125B" w:rsidRDefault="00E432EE" w:rsidP="00E432EE">
            <w:pPr>
              <w:pStyle w:val="DHHSbody"/>
              <w:ind w:right="344"/>
              <w:jc w:val="right"/>
              <w:rPr>
                <w:rFonts w:cs="Arial"/>
                <w:b/>
                <w:bCs/>
              </w:rPr>
            </w:pPr>
            <w:r>
              <w:rPr>
                <w:rFonts w:cs="Arial"/>
              </w:rPr>
              <w:t>-6.0%</w:t>
            </w:r>
          </w:p>
        </w:tc>
      </w:tr>
      <w:tr w:rsidR="00E432EE" w:rsidRPr="0015125B" w14:paraId="78B77FA2" w14:textId="77777777" w:rsidTr="00E432EE">
        <w:trPr>
          <w:trHeight w:hRule="exact" w:val="312"/>
        </w:trPr>
        <w:tc>
          <w:tcPr>
            <w:tcW w:w="3431" w:type="dxa"/>
            <w:vAlign w:val="center"/>
          </w:tcPr>
          <w:p w14:paraId="3A75BF97" w14:textId="6258494D" w:rsidR="00E432EE" w:rsidRPr="0015125B" w:rsidRDefault="00E432EE" w:rsidP="00E432EE">
            <w:pPr>
              <w:pStyle w:val="DHHSbody"/>
              <w:rPr>
                <w:rFonts w:cs="Arial"/>
                <w:b/>
                <w:bCs/>
              </w:rPr>
            </w:pPr>
            <w:r w:rsidRPr="0015125B">
              <w:rPr>
                <w:rFonts w:cs="Arial"/>
              </w:rPr>
              <w:t>Gippsland</w:t>
            </w:r>
          </w:p>
        </w:tc>
        <w:tc>
          <w:tcPr>
            <w:tcW w:w="1559" w:type="dxa"/>
            <w:vAlign w:val="center"/>
          </w:tcPr>
          <w:p w14:paraId="5243D1B5" w14:textId="30ACBDF6" w:rsidR="00E432EE" w:rsidRPr="0015125B" w:rsidRDefault="00E432EE" w:rsidP="00E432EE">
            <w:pPr>
              <w:pStyle w:val="DHHSbody"/>
              <w:ind w:right="344"/>
              <w:jc w:val="right"/>
              <w:rPr>
                <w:rFonts w:cs="Arial"/>
                <w:b/>
                <w:bCs/>
              </w:rPr>
            </w:pPr>
            <w:r>
              <w:rPr>
                <w:rFonts w:cs="Arial"/>
                <w:color w:val="000000"/>
              </w:rPr>
              <w:t>1,443</w:t>
            </w:r>
          </w:p>
        </w:tc>
        <w:tc>
          <w:tcPr>
            <w:tcW w:w="1559" w:type="dxa"/>
            <w:vAlign w:val="center"/>
          </w:tcPr>
          <w:p w14:paraId="0ED0DC08" w14:textId="59021193" w:rsidR="00E432EE" w:rsidRPr="0015125B" w:rsidRDefault="00E432EE" w:rsidP="00E432EE">
            <w:pPr>
              <w:pStyle w:val="DHHSbody"/>
              <w:ind w:right="344"/>
              <w:jc w:val="right"/>
              <w:rPr>
                <w:rFonts w:cs="Arial"/>
                <w:b/>
                <w:bCs/>
              </w:rPr>
            </w:pPr>
            <w:r>
              <w:rPr>
                <w:rFonts w:cs="Arial"/>
                <w:color w:val="000000"/>
              </w:rPr>
              <w:t>1,619</w:t>
            </w:r>
          </w:p>
        </w:tc>
        <w:tc>
          <w:tcPr>
            <w:tcW w:w="1559" w:type="dxa"/>
            <w:vAlign w:val="center"/>
          </w:tcPr>
          <w:p w14:paraId="7D95D91F" w14:textId="2EEAF1FC" w:rsidR="00E432EE" w:rsidRPr="0015125B" w:rsidRDefault="00E432EE" w:rsidP="00E432EE">
            <w:pPr>
              <w:pStyle w:val="DHHSbody"/>
              <w:ind w:right="344"/>
              <w:jc w:val="right"/>
              <w:rPr>
                <w:rFonts w:cs="Arial"/>
                <w:b/>
                <w:bCs/>
              </w:rPr>
            </w:pPr>
            <w:r>
              <w:rPr>
                <w:rFonts w:cs="Arial"/>
              </w:rPr>
              <w:t>-10.9%</w:t>
            </w:r>
          </w:p>
        </w:tc>
      </w:tr>
      <w:tr w:rsidR="00E432EE" w:rsidRPr="0015125B" w14:paraId="2C9FC801" w14:textId="77777777" w:rsidTr="00E432EE">
        <w:trPr>
          <w:trHeight w:hRule="exact" w:val="312"/>
        </w:trPr>
        <w:tc>
          <w:tcPr>
            <w:tcW w:w="3431" w:type="dxa"/>
            <w:vAlign w:val="center"/>
          </w:tcPr>
          <w:p w14:paraId="38EC5AE6" w14:textId="6140CDAC" w:rsidR="00E432EE" w:rsidRPr="0015125B" w:rsidRDefault="00E432EE" w:rsidP="00E432EE">
            <w:pPr>
              <w:pStyle w:val="DHHSbody"/>
              <w:rPr>
                <w:rFonts w:cs="Arial"/>
                <w:b/>
                <w:bCs/>
              </w:rPr>
            </w:pPr>
            <w:r w:rsidRPr="0015125B">
              <w:rPr>
                <w:rFonts w:cs="Arial"/>
              </w:rPr>
              <w:t>Goulburn-Ovens-Murray</w:t>
            </w:r>
          </w:p>
        </w:tc>
        <w:tc>
          <w:tcPr>
            <w:tcW w:w="1559" w:type="dxa"/>
            <w:vAlign w:val="center"/>
          </w:tcPr>
          <w:p w14:paraId="5E67FEBF" w14:textId="0566EDFC" w:rsidR="00E432EE" w:rsidRPr="0015125B" w:rsidRDefault="00E432EE" w:rsidP="00E432EE">
            <w:pPr>
              <w:pStyle w:val="DHHSbody"/>
              <w:ind w:right="344"/>
              <w:jc w:val="right"/>
              <w:rPr>
                <w:rFonts w:cs="Arial"/>
                <w:b/>
                <w:bCs/>
              </w:rPr>
            </w:pPr>
            <w:r>
              <w:rPr>
                <w:rFonts w:cs="Arial"/>
                <w:color w:val="000000"/>
              </w:rPr>
              <w:t>1,837</w:t>
            </w:r>
          </w:p>
        </w:tc>
        <w:tc>
          <w:tcPr>
            <w:tcW w:w="1559" w:type="dxa"/>
            <w:vAlign w:val="center"/>
          </w:tcPr>
          <w:p w14:paraId="56A4D361" w14:textId="5027FE30" w:rsidR="00E432EE" w:rsidRPr="0015125B" w:rsidRDefault="00E432EE" w:rsidP="00E432EE">
            <w:pPr>
              <w:pStyle w:val="DHHSbody"/>
              <w:ind w:right="344"/>
              <w:jc w:val="right"/>
              <w:rPr>
                <w:rFonts w:cs="Arial"/>
                <w:b/>
                <w:bCs/>
              </w:rPr>
            </w:pPr>
            <w:r>
              <w:rPr>
                <w:rFonts w:cs="Arial"/>
                <w:color w:val="000000"/>
              </w:rPr>
              <w:t>1,976</w:t>
            </w:r>
          </w:p>
        </w:tc>
        <w:tc>
          <w:tcPr>
            <w:tcW w:w="1559" w:type="dxa"/>
            <w:vAlign w:val="center"/>
          </w:tcPr>
          <w:p w14:paraId="0C4E22F5" w14:textId="52769507" w:rsidR="00E432EE" w:rsidRPr="0015125B" w:rsidRDefault="00E432EE" w:rsidP="00E432EE">
            <w:pPr>
              <w:pStyle w:val="DHHSbody"/>
              <w:ind w:right="344"/>
              <w:jc w:val="right"/>
              <w:rPr>
                <w:rFonts w:cs="Arial"/>
                <w:b/>
                <w:bCs/>
              </w:rPr>
            </w:pPr>
            <w:r>
              <w:rPr>
                <w:rFonts w:cs="Arial"/>
              </w:rPr>
              <w:t>-7.0%</w:t>
            </w:r>
          </w:p>
        </w:tc>
      </w:tr>
      <w:tr w:rsidR="00E432EE" w:rsidRPr="0015125B" w14:paraId="12EF777B" w14:textId="77777777" w:rsidTr="00E432EE">
        <w:trPr>
          <w:trHeight w:hRule="exact" w:val="312"/>
        </w:trPr>
        <w:tc>
          <w:tcPr>
            <w:tcW w:w="3431" w:type="dxa"/>
            <w:vAlign w:val="center"/>
          </w:tcPr>
          <w:p w14:paraId="08C88E48" w14:textId="6BB70825" w:rsidR="00E432EE" w:rsidRPr="0015125B" w:rsidRDefault="00E432EE" w:rsidP="00E432EE">
            <w:pPr>
              <w:pStyle w:val="DHHSbody"/>
              <w:rPr>
                <w:rFonts w:cs="Arial"/>
                <w:b/>
                <w:bCs/>
              </w:rPr>
            </w:pPr>
            <w:r w:rsidRPr="0015125B">
              <w:rPr>
                <w:rFonts w:cs="Arial"/>
              </w:rPr>
              <w:t>Loddon-Mallee</w:t>
            </w:r>
          </w:p>
        </w:tc>
        <w:tc>
          <w:tcPr>
            <w:tcW w:w="1559" w:type="dxa"/>
            <w:vAlign w:val="center"/>
          </w:tcPr>
          <w:p w14:paraId="11071150" w14:textId="22834D3C" w:rsidR="00E432EE" w:rsidRPr="0015125B" w:rsidRDefault="00E432EE" w:rsidP="00E432EE">
            <w:pPr>
              <w:pStyle w:val="DHHSbody"/>
              <w:ind w:right="344"/>
              <w:jc w:val="right"/>
              <w:rPr>
                <w:rFonts w:cs="Arial"/>
                <w:b/>
                <w:bCs/>
              </w:rPr>
            </w:pPr>
            <w:r>
              <w:rPr>
                <w:rFonts w:cs="Arial"/>
                <w:color w:val="000000"/>
              </w:rPr>
              <w:t>1,430</w:t>
            </w:r>
          </w:p>
        </w:tc>
        <w:tc>
          <w:tcPr>
            <w:tcW w:w="1559" w:type="dxa"/>
            <w:vAlign w:val="center"/>
          </w:tcPr>
          <w:p w14:paraId="572FE388" w14:textId="6B018FFF" w:rsidR="00E432EE" w:rsidRPr="0015125B" w:rsidRDefault="00E432EE" w:rsidP="00E432EE">
            <w:pPr>
              <w:pStyle w:val="DHHSbody"/>
              <w:ind w:right="344"/>
              <w:jc w:val="right"/>
              <w:rPr>
                <w:rFonts w:cs="Arial"/>
                <w:b/>
                <w:bCs/>
              </w:rPr>
            </w:pPr>
            <w:r>
              <w:rPr>
                <w:rFonts w:cs="Arial"/>
                <w:color w:val="000000"/>
              </w:rPr>
              <w:t>1,439</w:t>
            </w:r>
          </w:p>
        </w:tc>
        <w:tc>
          <w:tcPr>
            <w:tcW w:w="1559" w:type="dxa"/>
            <w:vAlign w:val="center"/>
          </w:tcPr>
          <w:p w14:paraId="6338BE75" w14:textId="31F9D04F" w:rsidR="00E432EE" w:rsidRPr="0015125B" w:rsidRDefault="00E432EE" w:rsidP="00E432EE">
            <w:pPr>
              <w:pStyle w:val="DHHSbody"/>
              <w:ind w:right="344"/>
              <w:jc w:val="right"/>
              <w:rPr>
                <w:rFonts w:cs="Arial"/>
                <w:b/>
                <w:bCs/>
              </w:rPr>
            </w:pPr>
            <w:r>
              <w:rPr>
                <w:rFonts w:cs="Arial"/>
              </w:rPr>
              <w:t>-0.6%</w:t>
            </w:r>
          </w:p>
        </w:tc>
      </w:tr>
      <w:tr w:rsidR="00E432EE" w:rsidRPr="0015125B" w14:paraId="1A20F9A7" w14:textId="77777777" w:rsidTr="00E432EE">
        <w:trPr>
          <w:trHeight w:hRule="exact" w:val="312"/>
        </w:trPr>
        <w:tc>
          <w:tcPr>
            <w:tcW w:w="3431" w:type="dxa"/>
            <w:vAlign w:val="center"/>
          </w:tcPr>
          <w:p w14:paraId="07C76F85" w14:textId="68370DB3" w:rsidR="00E432EE" w:rsidRPr="0015125B" w:rsidRDefault="00E432EE" w:rsidP="00E432EE">
            <w:pPr>
              <w:pStyle w:val="DHHSbody"/>
              <w:rPr>
                <w:rFonts w:cs="Arial"/>
                <w:b/>
                <w:bCs/>
              </w:rPr>
            </w:pPr>
            <w:r w:rsidRPr="0015125B">
              <w:rPr>
                <w:rFonts w:cs="Arial"/>
              </w:rPr>
              <w:t>Central Highlands-Wimmera</w:t>
            </w:r>
          </w:p>
        </w:tc>
        <w:tc>
          <w:tcPr>
            <w:tcW w:w="1559" w:type="dxa"/>
            <w:vAlign w:val="center"/>
          </w:tcPr>
          <w:p w14:paraId="090DFFE3" w14:textId="6F62E6BA" w:rsidR="00E432EE" w:rsidRPr="0015125B" w:rsidRDefault="00E432EE" w:rsidP="00E432EE">
            <w:pPr>
              <w:pStyle w:val="DHHSbody"/>
              <w:ind w:right="344"/>
              <w:jc w:val="right"/>
              <w:rPr>
                <w:rFonts w:cs="Arial"/>
                <w:b/>
                <w:bCs/>
              </w:rPr>
            </w:pPr>
            <w:r>
              <w:rPr>
                <w:rFonts w:cs="Arial"/>
                <w:color w:val="000000"/>
              </w:rPr>
              <w:t>1,538</w:t>
            </w:r>
          </w:p>
        </w:tc>
        <w:tc>
          <w:tcPr>
            <w:tcW w:w="1559" w:type="dxa"/>
            <w:vAlign w:val="center"/>
          </w:tcPr>
          <w:p w14:paraId="791E4E46" w14:textId="3BA332CB" w:rsidR="00E432EE" w:rsidRPr="0015125B" w:rsidRDefault="00E432EE" w:rsidP="00E432EE">
            <w:pPr>
              <w:pStyle w:val="DHHSbody"/>
              <w:ind w:right="344"/>
              <w:jc w:val="right"/>
              <w:rPr>
                <w:rFonts w:cs="Arial"/>
                <w:b/>
                <w:bCs/>
              </w:rPr>
            </w:pPr>
            <w:r>
              <w:rPr>
                <w:rFonts w:cs="Arial"/>
                <w:color w:val="000000"/>
              </w:rPr>
              <w:t>1,692</w:t>
            </w:r>
          </w:p>
        </w:tc>
        <w:tc>
          <w:tcPr>
            <w:tcW w:w="1559" w:type="dxa"/>
            <w:vAlign w:val="center"/>
          </w:tcPr>
          <w:p w14:paraId="1AADD715" w14:textId="22F9FCB4" w:rsidR="00E432EE" w:rsidRPr="0015125B" w:rsidRDefault="00E432EE" w:rsidP="00E432EE">
            <w:pPr>
              <w:pStyle w:val="DHHSbody"/>
              <w:ind w:right="344"/>
              <w:jc w:val="right"/>
              <w:rPr>
                <w:rFonts w:cs="Arial"/>
                <w:b/>
                <w:bCs/>
              </w:rPr>
            </w:pPr>
            <w:r>
              <w:rPr>
                <w:rFonts w:cs="Arial"/>
              </w:rPr>
              <w:t>-9.1%</w:t>
            </w:r>
          </w:p>
        </w:tc>
      </w:tr>
    </w:tbl>
    <w:p w14:paraId="21162CC4" w14:textId="6E45FE92" w:rsidR="00FB393C" w:rsidRPr="0015125B" w:rsidRDefault="00FB393C" w:rsidP="00ED6E0D">
      <w:pPr>
        <w:pStyle w:val="Heading2"/>
        <w:rPr>
          <w:rFonts w:cs="Arial"/>
        </w:rPr>
      </w:pPr>
      <w:bookmarkStart w:id="52" w:name="_Toc64369608"/>
      <w:bookmarkStart w:id="53" w:name="_Toc199078341"/>
      <w:r w:rsidRPr="0015125B">
        <w:rPr>
          <w:rFonts w:cs="Arial"/>
        </w:rPr>
        <w:lastRenderedPageBreak/>
        <w:t xml:space="preserve">Active </w:t>
      </w:r>
      <w:r w:rsidR="00270CAA" w:rsidRPr="0015125B">
        <w:rPr>
          <w:rFonts w:cs="Arial"/>
        </w:rPr>
        <w:t>b</w:t>
      </w:r>
      <w:r w:rsidRPr="0015125B">
        <w:rPr>
          <w:rFonts w:cs="Arial"/>
        </w:rPr>
        <w:t>onds</w:t>
      </w:r>
      <w:bookmarkEnd w:id="52"/>
      <w:bookmarkEnd w:id="53"/>
    </w:p>
    <w:p w14:paraId="0A7CF880" w14:textId="6952120C" w:rsidR="00346422" w:rsidRDefault="003030E9" w:rsidP="00AD5952">
      <w:pPr>
        <w:pStyle w:val="DHHSbody"/>
        <w:rPr>
          <w:rFonts w:cs="Arial"/>
        </w:rPr>
      </w:pPr>
      <w:r w:rsidRPr="0015125B">
        <w:rPr>
          <w:rFonts w:cs="Arial"/>
        </w:rPr>
        <w:t xml:space="preserve">The </w:t>
      </w:r>
      <w:r w:rsidR="00EB1607" w:rsidRPr="0015125B">
        <w:rPr>
          <w:rFonts w:cs="Arial"/>
        </w:rPr>
        <w:t>total number of bonds held by the Residential Tenancies Bond Authority (RTBA) at a given point in time</w:t>
      </w:r>
      <w:r w:rsidRPr="0015125B">
        <w:rPr>
          <w:rFonts w:cs="Arial"/>
        </w:rPr>
        <w:t xml:space="preserve"> provides an indicator of the total stock of rental housing</w:t>
      </w:r>
      <w:r w:rsidR="001470E0" w:rsidRPr="0015125B">
        <w:rPr>
          <w:rFonts w:cs="Arial"/>
        </w:rPr>
        <w:t>.</w:t>
      </w:r>
    </w:p>
    <w:p w14:paraId="11F890E0" w14:textId="0D2814BA" w:rsidR="00EB1607" w:rsidRPr="0015125B" w:rsidRDefault="00346422" w:rsidP="00AD5952">
      <w:pPr>
        <w:pStyle w:val="DHHSbody"/>
        <w:rPr>
          <w:rFonts w:cs="Arial"/>
        </w:rPr>
      </w:pPr>
      <w:r w:rsidRPr="00CB081C">
        <w:rPr>
          <w:rFonts w:cs="Arial"/>
        </w:rPr>
        <w:t>The RTBA held a total of 655,626 bonds</w:t>
      </w:r>
      <w:r w:rsidR="00F579CD" w:rsidRPr="00CB081C">
        <w:rPr>
          <w:rFonts w:cs="Arial"/>
        </w:rPr>
        <w:t xml:space="preserve"> </w:t>
      </w:r>
      <w:r w:rsidRPr="00CB081C">
        <w:rPr>
          <w:rFonts w:cs="Arial"/>
        </w:rPr>
        <w:t>statewide this quarter</w:t>
      </w:r>
      <w:r w:rsidR="00976F5B" w:rsidRPr="00CB081C">
        <w:rPr>
          <w:rFonts w:cs="Arial"/>
        </w:rPr>
        <w:t>,</w:t>
      </w:r>
      <w:r w:rsidR="00976F5B" w:rsidRPr="0015125B">
        <w:rPr>
          <w:rFonts w:cs="Arial"/>
        </w:rPr>
        <w:t xml:space="preserve"> </w:t>
      </w:r>
      <w:r w:rsidR="00BF345B">
        <w:rPr>
          <w:rFonts w:cs="Arial"/>
        </w:rPr>
        <w:t>1</w:t>
      </w:r>
      <w:r w:rsidR="00B71641" w:rsidRPr="0015125B">
        <w:rPr>
          <w:rFonts w:cs="Arial"/>
        </w:rPr>
        <w:t>.</w:t>
      </w:r>
      <w:r w:rsidR="00632FB3" w:rsidRPr="0015125B">
        <w:rPr>
          <w:rFonts w:cs="Arial"/>
        </w:rPr>
        <w:t>5</w:t>
      </w:r>
      <w:r w:rsidR="00EB1607" w:rsidRPr="0015125B">
        <w:rPr>
          <w:rFonts w:cs="Arial"/>
        </w:rPr>
        <w:t xml:space="preserve"> per cent </w:t>
      </w:r>
      <w:r w:rsidR="00B22780" w:rsidRPr="0015125B">
        <w:rPr>
          <w:rFonts w:cs="Arial"/>
        </w:rPr>
        <w:t xml:space="preserve">fewer </w:t>
      </w:r>
      <w:r w:rsidR="00976F5B" w:rsidRPr="0015125B">
        <w:rPr>
          <w:rFonts w:cs="Arial"/>
        </w:rPr>
        <w:t xml:space="preserve">than currently registered </w:t>
      </w:r>
      <w:r w:rsidR="00EB1607" w:rsidRPr="0015125B">
        <w:rPr>
          <w:rFonts w:cs="Arial"/>
        </w:rPr>
        <w:t xml:space="preserve">for the </w:t>
      </w:r>
      <w:r w:rsidR="00BF345B">
        <w:rPr>
          <w:rFonts w:cs="Arial"/>
        </w:rPr>
        <w:t>June</w:t>
      </w:r>
      <w:r w:rsidR="00632FB3" w:rsidRPr="0015125B">
        <w:rPr>
          <w:rFonts w:cs="Arial"/>
        </w:rPr>
        <w:t xml:space="preserve"> </w:t>
      </w:r>
      <w:r w:rsidR="00EB1607" w:rsidRPr="0015125B">
        <w:rPr>
          <w:rFonts w:cs="Arial"/>
        </w:rPr>
        <w:t>quarter</w:t>
      </w:r>
      <w:r w:rsidR="00F579CD">
        <w:rPr>
          <w:rFonts w:cs="Arial"/>
        </w:rPr>
        <w:t xml:space="preserve"> of </w:t>
      </w:r>
      <w:r w:rsidR="00214BCB" w:rsidRPr="0015125B">
        <w:rPr>
          <w:rFonts w:cs="Arial"/>
        </w:rPr>
        <w:t>last year</w:t>
      </w:r>
      <w:r w:rsidR="00976F5B" w:rsidRPr="0015125B">
        <w:rPr>
          <w:rFonts w:cs="Arial"/>
        </w:rPr>
        <w:t xml:space="preserve">. </w:t>
      </w:r>
      <w:r w:rsidR="003037A5">
        <w:rPr>
          <w:rFonts w:cs="Arial"/>
        </w:rPr>
        <w:t>Note that</w:t>
      </w:r>
      <w:r w:rsidR="00976F5B" w:rsidRPr="0015125B">
        <w:rPr>
          <w:rFonts w:cs="Arial"/>
        </w:rPr>
        <w:t xml:space="preserve"> this figure </w:t>
      </w:r>
      <w:r w:rsidR="001470E0" w:rsidRPr="0015125B">
        <w:rPr>
          <w:rFonts w:cs="Arial"/>
        </w:rPr>
        <w:t xml:space="preserve">is subject to upward revision due to the late lodgement of bonds (see note 4 </w:t>
      </w:r>
      <w:r w:rsidR="00003EAB">
        <w:rPr>
          <w:rFonts w:cs="Arial"/>
        </w:rPr>
        <w:t xml:space="preserve">for </w:t>
      </w:r>
      <w:r w:rsidR="00A65CB6">
        <w:rPr>
          <w:rFonts w:cs="Arial"/>
        </w:rPr>
        <w:t>detail</w:t>
      </w:r>
      <w:r w:rsidR="00003EAB">
        <w:rPr>
          <w:rFonts w:cs="Arial"/>
        </w:rPr>
        <w:t>).</w:t>
      </w:r>
      <w:r w:rsidR="00EB1607" w:rsidRPr="0015125B">
        <w:rPr>
          <w:rFonts w:cs="Arial"/>
        </w:rPr>
        <w:t xml:space="preserve"> On average</w:t>
      </w:r>
      <w:r w:rsidR="00792478">
        <w:rPr>
          <w:rFonts w:cs="Arial"/>
        </w:rPr>
        <w:t>,</w:t>
      </w:r>
      <w:r w:rsidR="00A03880" w:rsidRPr="0015125B">
        <w:rPr>
          <w:rFonts w:cs="Arial"/>
        </w:rPr>
        <w:t xml:space="preserve"> </w:t>
      </w:r>
      <w:r w:rsidR="00EB1607" w:rsidRPr="0015125B">
        <w:rPr>
          <w:rFonts w:cs="Arial"/>
        </w:rPr>
        <w:t xml:space="preserve">the number of active bonds has increased </w:t>
      </w:r>
      <w:r w:rsidR="001A4E7C" w:rsidRPr="0015125B">
        <w:rPr>
          <w:rFonts w:cs="Arial"/>
        </w:rPr>
        <w:t>0</w:t>
      </w:r>
      <w:r w:rsidR="00632FB3" w:rsidRPr="0015125B">
        <w:rPr>
          <w:rFonts w:cs="Arial"/>
        </w:rPr>
        <w:t>.</w:t>
      </w:r>
      <w:r w:rsidR="00BF345B">
        <w:rPr>
          <w:rFonts w:cs="Arial"/>
        </w:rPr>
        <w:t>8</w:t>
      </w:r>
      <w:r w:rsidR="00EB1607" w:rsidRPr="0015125B">
        <w:rPr>
          <w:rFonts w:cs="Arial"/>
        </w:rPr>
        <w:t xml:space="preserve"> per cent annually over the past 5 years</w:t>
      </w:r>
      <w:r w:rsidR="00D618FC" w:rsidRPr="0015125B">
        <w:rPr>
          <w:rFonts w:cs="Arial"/>
        </w:rPr>
        <w:t xml:space="preserve">, </w:t>
      </w:r>
      <w:r w:rsidR="00EB1607" w:rsidRPr="0015125B">
        <w:rPr>
          <w:rFonts w:cs="Arial"/>
        </w:rPr>
        <w:t xml:space="preserve">and </w:t>
      </w:r>
      <w:r w:rsidR="00D618FC" w:rsidRPr="0015125B">
        <w:rPr>
          <w:rFonts w:cs="Arial"/>
        </w:rPr>
        <w:t>2</w:t>
      </w:r>
      <w:r w:rsidR="00EB1607" w:rsidRPr="0015125B">
        <w:rPr>
          <w:rFonts w:cs="Arial"/>
        </w:rPr>
        <w:t>.</w:t>
      </w:r>
      <w:r w:rsidR="00BF345B">
        <w:rPr>
          <w:rFonts w:cs="Arial"/>
        </w:rPr>
        <w:t>4</w:t>
      </w:r>
      <w:r w:rsidR="00EB1607" w:rsidRPr="0015125B">
        <w:rPr>
          <w:rFonts w:cs="Arial"/>
        </w:rPr>
        <w:t xml:space="preserve"> per cent annually</w:t>
      </w:r>
      <w:r w:rsidR="00A03880" w:rsidRPr="0015125B">
        <w:rPr>
          <w:rFonts w:cs="Arial"/>
        </w:rPr>
        <w:t xml:space="preserve"> over the past 10 years</w:t>
      </w:r>
      <w:r w:rsidR="00EB1607" w:rsidRPr="0015125B">
        <w:rPr>
          <w:rFonts w:cs="Arial"/>
        </w:rPr>
        <w:t>.</w:t>
      </w:r>
    </w:p>
    <w:p w14:paraId="07DA8977" w14:textId="060CB87B" w:rsidR="00EB1607" w:rsidRPr="0015125B" w:rsidRDefault="00632FB3" w:rsidP="00AD5952">
      <w:pPr>
        <w:pStyle w:val="DHHSbody"/>
        <w:rPr>
          <w:rFonts w:cs="Arial"/>
        </w:rPr>
      </w:pPr>
      <w:r w:rsidRPr="0015125B">
        <w:rPr>
          <w:rFonts w:cs="Arial"/>
        </w:rPr>
        <w:t xml:space="preserve">Over </w:t>
      </w:r>
      <w:r w:rsidR="00A03880" w:rsidRPr="0015125B">
        <w:rPr>
          <w:rFonts w:cs="Arial"/>
        </w:rPr>
        <w:t>the past 5 years</w:t>
      </w:r>
      <w:r w:rsidR="00214BCB" w:rsidRPr="0015125B">
        <w:rPr>
          <w:rFonts w:cs="Arial"/>
        </w:rPr>
        <w:t xml:space="preserve"> </w:t>
      </w:r>
      <w:r w:rsidR="00EB1607" w:rsidRPr="0015125B">
        <w:rPr>
          <w:rFonts w:cs="Arial"/>
        </w:rPr>
        <w:t>the number of active bonds has</w:t>
      </w:r>
      <w:r w:rsidR="002E463B" w:rsidRPr="0015125B">
        <w:rPr>
          <w:rFonts w:cs="Arial"/>
        </w:rPr>
        <w:t>, on average, increased annually at a</w:t>
      </w:r>
      <w:r w:rsidR="00434185" w:rsidRPr="0015125B">
        <w:rPr>
          <w:rFonts w:cs="Arial"/>
        </w:rPr>
        <w:t xml:space="preserve"> rate of</w:t>
      </w:r>
      <w:r w:rsidR="00EB1607" w:rsidRPr="0015125B">
        <w:rPr>
          <w:rFonts w:cs="Arial"/>
        </w:rPr>
        <w:t xml:space="preserve"> </w:t>
      </w:r>
      <w:r w:rsidRPr="0015125B">
        <w:rPr>
          <w:rFonts w:cs="Arial"/>
        </w:rPr>
        <w:t>0.8</w:t>
      </w:r>
      <w:r w:rsidR="00EB1607" w:rsidRPr="0015125B">
        <w:rPr>
          <w:rFonts w:cs="Arial"/>
        </w:rPr>
        <w:t xml:space="preserve"> per cent</w:t>
      </w:r>
      <w:r w:rsidR="00434185" w:rsidRPr="0015125B">
        <w:rPr>
          <w:rFonts w:cs="Arial"/>
        </w:rPr>
        <w:t xml:space="preserve"> </w:t>
      </w:r>
      <w:r w:rsidR="00EB1607" w:rsidRPr="0015125B">
        <w:rPr>
          <w:rFonts w:cs="Arial"/>
        </w:rPr>
        <w:t xml:space="preserve">in metropolitan Melbourne and </w:t>
      </w:r>
      <w:r w:rsidR="00B22780" w:rsidRPr="0015125B">
        <w:rPr>
          <w:rFonts w:cs="Arial"/>
        </w:rPr>
        <w:t>0.9</w:t>
      </w:r>
      <w:r w:rsidR="00EB1607" w:rsidRPr="0015125B">
        <w:rPr>
          <w:rFonts w:cs="Arial"/>
        </w:rPr>
        <w:t xml:space="preserve"> per cent</w:t>
      </w:r>
      <w:r w:rsidR="00434185" w:rsidRPr="0015125B">
        <w:rPr>
          <w:rFonts w:cs="Arial"/>
        </w:rPr>
        <w:t xml:space="preserve"> </w:t>
      </w:r>
      <w:r w:rsidR="00EB1607" w:rsidRPr="0015125B">
        <w:rPr>
          <w:rFonts w:cs="Arial"/>
        </w:rPr>
        <w:t>in regional Victoria</w:t>
      </w:r>
      <w:r w:rsidR="005C31B4" w:rsidRPr="0015125B">
        <w:rPr>
          <w:rFonts w:cs="Arial"/>
        </w:rPr>
        <w:t>.</w:t>
      </w:r>
    </w:p>
    <w:p w14:paraId="1E43B2BF" w14:textId="4AD006EF" w:rsidR="00EB1607" w:rsidRPr="0015125B" w:rsidRDefault="00EB1607" w:rsidP="00AD5952">
      <w:pPr>
        <w:pStyle w:val="DHHSbody"/>
        <w:rPr>
          <w:rFonts w:cs="Arial"/>
        </w:rPr>
      </w:pPr>
      <w:r w:rsidRPr="0015125B">
        <w:rPr>
          <w:rFonts w:cs="Arial"/>
        </w:rPr>
        <w:t xml:space="preserve">Figure 4 shows </w:t>
      </w:r>
      <w:r w:rsidR="00875157" w:rsidRPr="0015125B">
        <w:rPr>
          <w:rFonts w:cs="Arial"/>
        </w:rPr>
        <w:t xml:space="preserve">the </w:t>
      </w:r>
      <w:r w:rsidRPr="0015125B">
        <w:rPr>
          <w:rFonts w:cs="Arial"/>
        </w:rPr>
        <w:t>trend in active bonds over the past five years.</w:t>
      </w:r>
    </w:p>
    <w:p w14:paraId="60C0ACDB" w14:textId="245AF8D1" w:rsidR="00676855" w:rsidRPr="00676855" w:rsidRDefault="006921C3" w:rsidP="00676855">
      <w:pPr>
        <w:pStyle w:val="DHHSfigurecaption"/>
        <w:rPr>
          <w:rFonts w:cs="Arial"/>
        </w:rPr>
      </w:pPr>
      <w:bookmarkStart w:id="54" w:name="_Toc64302821"/>
      <w:bookmarkStart w:id="55" w:name="_Toc205303864"/>
      <w:r>
        <w:rPr>
          <w:rFonts w:cs="Arial"/>
          <w:noProof/>
        </w:rPr>
        <w:drawing>
          <wp:anchor distT="0" distB="0" distL="114300" distR="114300" simplePos="0" relativeHeight="251699200" behindDoc="0" locked="1" layoutInCell="1" allowOverlap="0" wp14:anchorId="147F55A1" wp14:editId="4222CA26">
            <wp:simplePos x="0" y="0"/>
            <wp:positionH relativeFrom="column">
              <wp:posOffset>0</wp:posOffset>
            </wp:positionH>
            <wp:positionV relativeFrom="paragraph">
              <wp:posOffset>248285</wp:posOffset>
            </wp:positionV>
            <wp:extent cx="5094000" cy="2919600"/>
            <wp:effectExtent l="0" t="0" r="0" b="1905"/>
            <wp:wrapTopAndBottom/>
            <wp:docPr id="112199049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90491" name="Picture 1121990491"/>
                    <pic:cNvPicPr/>
                  </pic:nvPicPr>
                  <pic:blipFill>
                    <a:blip r:embed="rId20"/>
                    <a:stretch>
                      <a:fillRect/>
                    </a:stretch>
                  </pic:blipFill>
                  <pic:spPr>
                    <a:xfrm>
                      <a:off x="0" y="0"/>
                      <a:ext cx="5094000" cy="2919600"/>
                    </a:xfrm>
                    <a:prstGeom prst="rect">
                      <a:avLst/>
                    </a:prstGeom>
                  </pic:spPr>
                </pic:pic>
              </a:graphicData>
            </a:graphic>
            <wp14:sizeRelH relativeFrom="page">
              <wp14:pctWidth>0</wp14:pctWidth>
            </wp14:sizeRelH>
            <wp14:sizeRelV relativeFrom="page">
              <wp14:pctHeight>0</wp14:pctHeight>
            </wp14:sizeRelV>
          </wp:anchor>
        </w:drawing>
      </w:r>
      <w:r w:rsidR="00FB393C" w:rsidRPr="0015125B">
        <w:rPr>
          <w:rFonts w:cs="Arial"/>
        </w:rPr>
        <w:t xml:space="preserve">Figure </w:t>
      </w:r>
      <w:r w:rsidR="00FB393C" w:rsidRPr="0015125B">
        <w:rPr>
          <w:rFonts w:cs="Arial"/>
          <w:noProof/>
        </w:rPr>
        <w:fldChar w:fldCharType="begin"/>
      </w:r>
      <w:r w:rsidR="00FB393C" w:rsidRPr="0015125B">
        <w:rPr>
          <w:rFonts w:cs="Arial"/>
          <w:noProof/>
        </w:rPr>
        <w:instrText xml:space="preserve"> SEQ Figure \* ARABIC </w:instrText>
      </w:r>
      <w:r w:rsidR="00FB393C" w:rsidRPr="0015125B">
        <w:rPr>
          <w:rFonts w:cs="Arial"/>
          <w:noProof/>
        </w:rPr>
        <w:fldChar w:fldCharType="separate"/>
      </w:r>
      <w:r w:rsidR="005141D1">
        <w:rPr>
          <w:rFonts w:cs="Arial"/>
          <w:noProof/>
        </w:rPr>
        <w:t>4</w:t>
      </w:r>
      <w:r w:rsidR="00FB393C" w:rsidRPr="0015125B">
        <w:rPr>
          <w:rFonts w:cs="Arial"/>
          <w:noProof/>
        </w:rPr>
        <w:fldChar w:fldCharType="end"/>
      </w:r>
      <w:r w:rsidR="00FB393C" w:rsidRPr="0015125B">
        <w:rPr>
          <w:rFonts w:cs="Arial"/>
        </w:rPr>
        <w:t xml:space="preserve">: Total active residential bonds, Victoria </w:t>
      </w:r>
      <w:r w:rsidR="00F61586" w:rsidRPr="0015125B">
        <w:rPr>
          <w:rFonts w:cs="Arial"/>
        </w:rPr>
        <w:t>–</w:t>
      </w:r>
      <w:r w:rsidR="00FB393C" w:rsidRPr="0015125B">
        <w:rPr>
          <w:rFonts w:cs="Arial"/>
        </w:rPr>
        <w:t xml:space="preserve"> annual percentage change</w:t>
      </w:r>
      <w:bookmarkEnd w:id="54"/>
      <w:bookmarkEnd w:id="55"/>
    </w:p>
    <w:p w14:paraId="7E120BD0" w14:textId="35D5D91D" w:rsidR="00CB03A4" w:rsidRPr="0015125B" w:rsidRDefault="00694E85" w:rsidP="00CB03A4">
      <w:pPr>
        <w:pStyle w:val="DHHSbody"/>
        <w:rPr>
          <w:rFonts w:cs="Arial"/>
        </w:rPr>
      </w:pPr>
      <w:r>
        <w:rPr>
          <w:rFonts w:cs="Arial"/>
        </w:rPr>
        <w:t xml:space="preserve">Table 15 below shows </w:t>
      </w:r>
      <w:r w:rsidR="00CB03A4" w:rsidRPr="00CB03A4">
        <w:rPr>
          <w:rFonts w:cs="Arial"/>
        </w:rPr>
        <w:t xml:space="preserve">the number of active bonds </w:t>
      </w:r>
      <w:r>
        <w:rPr>
          <w:rFonts w:cs="Arial"/>
        </w:rPr>
        <w:t>in</w:t>
      </w:r>
      <w:r w:rsidR="00CB03A4" w:rsidRPr="00CB03A4">
        <w:rPr>
          <w:rFonts w:cs="Arial"/>
        </w:rPr>
        <w:t xml:space="preserve"> each Local Government Area, as well as</w:t>
      </w:r>
      <w:r>
        <w:rPr>
          <w:rFonts w:cs="Arial"/>
        </w:rPr>
        <w:t xml:space="preserve"> </w:t>
      </w:r>
      <w:r w:rsidR="00CB03A4" w:rsidRPr="00CB03A4">
        <w:rPr>
          <w:rFonts w:cs="Arial"/>
        </w:rPr>
        <w:t>change in the number active bonds over the past 12 months</w:t>
      </w:r>
      <w:r>
        <w:rPr>
          <w:rFonts w:cs="Arial"/>
        </w:rPr>
        <w:t>,</w:t>
      </w:r>
      <w:r w:rsidR="00CB03A4" w:rsidRPr="00CB03A4">
        <w:rPr>
          <w:rFonts w:cs="Arial"/>
        </w:rPr>
        <w:t xml:space="preserve"> and over the past 5 years</w:t>
      </w:r>
      <w:r>
        <w:rPr>
          <w:rFonts w:cs="Arial"/>
        </w:rPr>
        <w:t>.</w:t>
      </w:r>
    </w:p>
    <w:p w14:paraId="39F9095D" w14:textId="00E25A19" w:rsidR="00B53D65" w:rsidRPr="00642E4B" w:rsidRDefault="00FB393C" w:rsidP="00F154F8">
      <w:pPr>
        <w:pStyle w:val="DHHSbody"/>
        <w:rPr>
          <w:rFonts w:cs="Arial"/>
        </w:rPr>
      </w:pPr>
      <w:r w:rsidRPr="00CB081C">
        <w:rPr>
          <w:rFonts w:cs="Arial"/>
        </w:rPr>
        <w:t>The largest numbers of active bonds in metropolitan Melbourne are in the municipalities of</w:t>
      </w:r>
      <w:r w:rsidR="00AC19C0" w:rsidRPr="00CB081C">
        <w:rPr>
          <w:rFonts w:cs="Arial"/>
        </w:rPr>
        <w:t xml:space="preserve"> </w:t>
      </w:r>
      <w:r w:rsidR="000A551B" w:rsidRPr="00CB081C">
        <w:rPr>
          <w:rFonts w:cs="Arial"/>
        </w:rPr>
        <w:t>Melbourne (61,357 - 11.6% of the total number of active bonds in metropolitan Melbourne), Wyndham (31,064 - 5.9%), Casey (26,283 - 5.0%), Merri-</w:t>
      </w:r>
      <w:proofErr w:type="spellStart"/>
      <w:r w:rsidR="000A551B" w:rsidRPr="00CB081C">
        <w:rPr>
          <w:rFonts w:cs="Arial"/>
        </w:rPr>
        <w:t>bek</w:t>
      </w:r>
      <w:proofErr w:type="spellEnd"/>
      <w:r w:rsidR="000A551B" w:rsidRPr="00CB081C">
        <w:rPr>
          <w:rFonts w:cs="Arial"/>
        </w:rPr>
        <w:t xml:space="preserve"> (25,265 - 4.8%), Melton (22,714 - 4.3%), Glen Eira (22,419 - 4.2%), Stonnington (21,376 - 4.0%) and Port Phillip (20,185 - 3.8%).</w:t>
      </w:r>
      <w:r w:rsidR="00642E4B" w:rsidRPr="00CB081C">
        <w:rPr>
          <w:rFonts w:cs="Arial"/>
        </w:rPr>
        <w:t xml:space="preserve"> </w:t>
      </w:r>
      <w:r w:rsidRPr="00CB081C">
        <w:rPr>
          <w:rFonts w:cs="Arial"/>
        </w:rPr>
        <w:t>Over the</w:t>
      </w:r>
      <w:r w:rsidR="0090511C" w:rsidRPr="00CB081C">
        <w:rPr>
          <w:rFonts w:cs="Arial"/>
        </w:rPr>
        <w:t xml:space="preserve"> past 5 years</w:t>
      </w:r>
      <w:r w:rsidRPr="00CB081C">
        <w:rPr>
          <w:rFonts w:cs="Arial"/>
        </w:rPr>
        <w:t xml:space="preserve">, the highest increases </w:t>
      </w:r>
      <w:r w:rsidR="00C517ED" w:rsidRPr="00CB081C">
        <w:rPr>
          <w:rFonts w:cs="Arial"/>
        </w:rPr>
        <w:t xml:space="preserve">in the number of active bonds </w:t>
      </w:r>
      <w:r w:rsidR="0090511C" w:rsidRPr="00CB081C">
        <w:rPr>
          <w:rFonts w:cs="Arial"/>
        </w:rPr>
        <w:t>in metropolitan Melbourne have</w:t>
      </w:r>
      <w:r w:rsidR="00E278BA" w:rsidRPr="00CB081C">
        <w:rPr>
          <w:rFonts w:cs="Arial"/>
        </w:rPr>
        <w:t xml:space="preserve"> mainly </w:t>
      </w:r>
      <w:r w:rsidR="00F71EC5">
        <w:rPr>
          <w:rFonts w:cs="Arial"/>
        </w:rPr>
        <w:t>occurred</w:t>
      </w:r>
      <w:r w:rsidR="00503A90" w:rsidRPr="00CB081C">
        <w:rPr>
          <w:rFonts w:cs="Arial"/>
        </w:rPr>
        <w:t xml:space="preserve"> in municipalities on</w:t>
      </w:r>
      <w:r w:rsidRPr="00CB081C">
        <w:rPr>
          <w:rFonts w:cs="Arial"/>
        </w:rPr>
        <w:t xml:space="preserve"> </w:t>
      </w:r>
      <w:r w:rsidR="0090511C" w:rsidRPr="00CB081C">
        <w:rPr>
          <w:rFonts w:cs="Arial"/>
        </w:rPr>
        <w:t>the city’s</w:t>
      </w:r>
      <w:r w:rsidR="00503A90" w:rsidRPr="00CB081C">
        <w:rPr>
          <w:rFonts w:cs="Arial"/>
        </w:rPr>
        <w:t xml:space="preserve"> outer fringe</w:t>
      </w:r>
      <w:r w:rsidR="009968D6" w:rsidRPr="00CB081C">
        <w:rPr>
          <w:rFonts w:cs="Arial"/>
        </w:rPr>
        <w:t xml:space="preserve">, particularly </w:t>
      </w:r>
      <w:r w:rsidR="00AC19C0" w:rsidRPr="00CB081C">
        <w:rPr>
          <w:rFonts w:cs="Arial"/>
        </w:rPr>
        <w:t>Melton</w:t>
      </w:r>
      <w:r w:rsidR="009968D6" w:rsidRPr="00CB081C">
        <w:rPr>
          <w:rFonts w:cs="Arial"/>
        </w:rPr>
        <w:t xml:space="preserve"> (</w:t>
      </w:r>
      <w:r w:rsidR="00711139" w:rsidRPr="00CB081C">
        <w:rPr>
          <w:rFonts w:cs="Arial"/>
        </w:rPr>
        <w:t xml:space="preserve">where there has been a </w:t>
      </w:r>
      <w:r w:rsidR="00AC19C0" w:rsidRPr="00CB081C">
        <w:rPr>
          <w:rFonts w:cs="Arial"/>
        </w:rPr>
        <w:t>52.</w:t>
      </w:r>
      <w:r w:rsidR="00145705" w:rsidRPr="00CB081C">
        <w:rPr>
          <w:rFonts w:cs="Arial"/>
        </w:rPr>
        <w:t>0</w:t>
      </w:r>
      <w:r w:rsidR="00AC19C0" w:rsidRPr="00CB081C">
        <w:rPr>
          <w:rFonts w:cs="Arial"/>
        </w:rPr>
        <w:t xml:space="preserve"> per cent</w:t>
      </w:r>
      <w:r w:rsidR="00711139" w:rsidRPr="00CB081C">
        <w:rPr>
          <w:rFonts w:cs="Arial"/>
        </w:rPr>
        <w:t xml:space="preserve"> increase</w:t>
      </w:r>
      <w:r w:rsidR="00AC19C0" w:rsidRPr="00CB081C">
        <w:rPr>
          <w:rFonts w:cs="Arial"/>
        </w:rPr>
        <w:t xml:space="preserve"> </w:t>
      </w:r>
      <w:r w:rsidR="00711139" w:rsidRPr="00CB081C">
        <w:rPr>
          <w:rFonts w:cs="Arial"/>
        </w:rPr>
        <w:t>in the number of active bonds since the</w:t>
      </w:r>
      <w:r w:rsidR="00AC19C0" w:rsidRPr="00CB081C">
        <w:rPr>
          <w:rFonts w:cs="Arial"/>
        </w:rPr>
        <w:t xml:space="preserve"> </w:t>
      </w:r>
      <w:r w:rsidR="00250828" w:rsidRPr="00CB081C">
        <w:rPr>
          <w:rFonts w:cs="Arial"/>
        </w:rPr>
        <w:t>June</w:t>
      </w:r>
      <w:r w:rsidR="00AC19C0" w:rsidRPr="00CB081C">
        <w:rPr>
          <w:rFonts w:cs="Arial"/>
        </w:rPr>
        <w:t xml:space="preserve"> quarter 2020</w:t>
      </w:r>
      <w:r w:rsidR="009968D6" w:rsidRPr="00CB081C">
        <w:rPr>
          <w:rFonts w:cs="Arial"/>
        </w:rPr>
        <w:t xml:space="preserve">), as well as </w:t>
      </w:r>
      <w:r w:rsidR="00145705" w:rsidRPr="00CB081C">
        <w:rPr>
          <w:rFonts w:cs="Arial"/>
        </w:rPr>
        <w:t xml:space="preserve">Wyndham (20.5%), Casey (13.1%), Whittlesea (11.7%) and Hume (10.6%). </w:t>
      </w:r>
      <w:r w:rsidR="00250828" w:rsidRPr="00CB081C">
        <w:rPr>
          <w:rFonts w:cs="Arial"/>
        </w:rPr>
        <w:t xml:space="preserve">The total </w:t>
      </w:r>
      <w:r w:rsidR="009968D6" w:rsidRPr="00CB081C">
        <w:rPr>
          <w:rFonts w:cs="Arial"/>
        </w:rPr>
        <w:t xml:space="preserve">number of active bonds </w:t>
      </w:r>
      <w:r w:rsidR="00BD2305" w:rsidRPr="00CB081C">
        <w:rPr>
          <w:rFonts w:cs="Arial"/>
        </w:rPr>
        <w:t xml:space="preserve">also </w:t>
      </w:r>
      <w:r w:rsidR="00250828" w:rsidRPr="00CB081C">
        <w:rPr>
          <w:rFonts w:cs="Arial"/>
        </w:rPr>
        <w:t>increased substantially</w:t>
      </w:r>
      <w:r w:rsidR="00BD2305" w:rsidRPr="00CB081C">
        <w:rPr>
          <w:rFonts w:cs="Arial"/>
        </w:rPr>
        <w:t xml:space="preserve"> </w:t>
      </w:r>
      <w:r w:rsidR="009968D6" w:rsidRPr="00CB081C">
        <w:rPr>
          <w:rFonts w:cs="Arial"/>
        </w:rPr>
        <w:t>in</w:t>
      </w:r>
      <w:r w:rsidR="00695F40" w:rsidRPr="00CB081C">
        <w:rPr>
          <w:rFonts w:cs="Arial"/>
        </w:rPr>
        <w:t xml:space="preserve"> Melbourne (</w:t>
      </w:r>
      <w:r w:rsidR="00145705" w:rsidRPr="00CB081C">
        <w:rPr>
          <w:rFonts w:cs="Arial"/>
        </w:rPr>
        <w:t>23</w:t>
      </w:r>
      <w:r w:rsidR="00695F40" w:rsidRPr="00CB081C">
        <w:rPr>
          <w:rFonts w:cs="Arial"/>
        </w:rPr>
        <w:t>.</w:t>
      </w:r>
      <w:r w:rsidR="00145705" w:rsidRPr="00CB081C">
        <w:rPr>
          <w:rFonts w:cs="Arial"/>
        </w:rPr>
        <w:t>0</w:t>
      </w:r>
      <w:r w:rsidR="00695F40" w:rsidRPr="00CB081C">
        <w:rPr>
          <w:rFonts w:cs="Arial"/>
        </w:rPr>
        <w:t>%).</w:t>
      </w:r>
      <w:r w:rsidR="00642E4B" w:rsidRPr="00CB081C">
        <w:rPr>
          <w:rFonts w:cs="Arial"/>
        </w:rPr>
        <w:t xml:space="preserve"> </w:t>
      </w:r>
      <w:r w:rsidR="0010521B" w:rsidRPr="00CB081C">
        <w:rPr>
          <w:rFonts w:cs="Arial"/>
        </w:rPr>
        <w:t>Over the past 5 years the number of active bonds has decreased in twenty-two of the thirty-one metropolitan municipalities:</w:t>
      </w:r>
      <w:r w:rsidR="00EC5AE2" w:rsidRPr="00CB081C">
        <w:rPr>
          <w:rFonts w:cs="Arial"/>
        </w:rPr>
        <w:t xml:space="preserve"> </w:t>
      </w:r>
      <w:r w:rsidR="00145705" w:rsidRPr="00CB081C">
        <w:rPr>
          <w:rFonts w:cs="Arial"/>
        </w:rPr>
        <w:t xml:space="preserve">Bayside, Boroondara, </w:t>
      </w:r>
      <w:proofErr w:type="spellStart"/>
      <w:r w:rsidR="00145705" w:rsidRPr="00CB081C">
        <w:rPr>
          <w:rFonts w:cs="Arial"/>
        </w:rPr>
        <w:t>Brimbank</w:t>
      </w:r>
      <w:proofErr w:type="spellEnd"/>
      <w:r w:rsidR="00145705" w:rsidRPr="00CB081C">
        <w:rPr>
          <w:rFonts w:cs="Arial"/>
        </w:rPr>
        <w:t>, Cardinia, Darebin, Frankston, Glen Eira, Greater Dandenong, Hobsons Bay, Kingston, Knox, Manningham, Maroondah, Merri-</w:t>
      </w:r>
      <w:proofErr w:type="spellStart"/>
      <w:r w:rsidR="00145705" w:rsidRPr="00CB081C">
        <w:rPr>
          <w:rFonts w:cs="Arial"/>
        </w:rPr>
        <w:t>bek</w:t>
      </w:r>
      <w:proofErr w:type="spellEnd"/>
      <w:r w:rsidR="00145705" w:rsidRPr="00CB081C">
        <w:rPr>
          <w:rFonts w:cs="Arial"/>
        </w:rPr>
        <w:t>, Moonee Valley,</w:t>
      </w:r>
      <w:r w:rsidR="00CB03A4" w:rsidRPr="00CB081C">
        <w:rPr>
          <w:rFonts w:cs="Arial"/>
        </w:rPr>
        <w:t xml:space="preserve"> </w:t>
      </w:r>
      <w:r w:rsidR="00145705" w:rsidRPr="00CB081C">
        <w:rPr>
          <w:rFonts w:cs="Arial"/>
        </w:rPr>
        <w:t>Mornington Peninsula, Nillumbik, Port Phillip, Stonnington, Whitehorse</w:t>
      </w:r>
      <w:r w:rsidR="00162121" w:rsidRPr="00CB081C">
        <w:rPr>
          <w:rFonts w:cs="Arial"/>
        </w:rPr>
        <w:t xml:space="preserve">, </w:t>
      </w:r>
      <w:r w:rsidR="00145705" w:rsidRPr="00CB081C">
        <w:rPr>
          <w:rFonts w:cs="Arial"/>
        </w:rPr>
        <w:t>Yarra and Yarra Ranges.</w:t>
      </w:r>
      <w:r w:rsidR="00162121" w:rsidRPr="00CB081C">
        <w:rPr>
          <w:rFonts w:cs="Arial"/>
        </w:rPr>
        <w:t xml:space="preserve"> Decreases ranged from 0.1 per cent in Whitehorse to 12.0 per cent in Nillumbik.</w:t>
      </w:r>
      <w:r w:rsidR="00162121">
        <w:rPr>
          <w:rFonts w:cs="Arial"/>
        </w:rPr>
        <w:t xml:space="preserve"> </w:t>
      </w:r>
    </w:p>
    <w:p w14:paraId="6F114B92" w14:textId="4185432C" w:rsidR="000823CC" w:rsidRPr="0015125B" w:rsidRDefault="00355926" w:rsidP="000823CC">
      <w:pPr>
        <w:pStyle w:val="DHHSbody"/>
        <w:rPr>
          <w:rFonts w:cs="Arial"/>
        </w:rPr>
      </w:pPr>
      <w:r w:rsidRPr="00E41C87">
        <w:rPr>
          <w:rFonts w:cs="Arial"/>
        </w:rPr>
        <w:t>In regional Victoria, t</w:t>
      </w:r>
      <w:r w:rsidR="00FB393C" w:rsidRPr="00E41C87">
        <w:rPr>
          <w:rFonts w:cs="Arial"/>
        </w:rPr>
        <w:t xml:space="preserve">he largest numbers of active bonds </w:t>
      </w:r>
      <w:r w:rsidR="002F5E35">
        <w:rPr>
          <w:rFonts w:cs="Arial"/>
        </w:rPr>
        <w:t>are</w:t>
      </w:r>
      <w:r w:rsidR="00FB393C" w:rsidRPr="00E41C87">
        <w:rPr>
          <w:rFonts w:cs="Arial"/>
        </w:rPr>
        <w:t xml:space="preserve"> in the municipalities of </w:t>
      </w:r>
      <w:r w:rsidR="00642E4B" w:rsidRPr="00642E4B">
        <w:rPr>
          <w:rFonts w:cs="Arial"/>
        </w:rPr>
        <w:t>Greater Geelong (25,692 - 20.6% of the total number of active bonds in regional Victoria), Ballarat (13,917 - 11.2%), Greater Bendigo (10,127 - 8.1%), Latrobe (6,566 - 5.3%), Greater Shepparton (5,699 - 4.6%), Mildura (5,062 - 4.1%) and Wodonga (4,322 - 3.5%).</w:t>
      </w:r>
      <w:r w:rsidR="00642E4B">
        <w:rPr>
          <w:rFonts w:cs="Arial"/>
        </w:rPr>
        <w:t xml:space="preserve"> </w:t>
      </w:r>
      <w:r w:rsidR="00FB393C" w:rsidRPr="00C56A14">
        <w:rPr>
          <w:rFonts w:cs="Arial"/>
        </w:rPr>
        <w:t xml:space="preserve">Over the past </w:t>
      </w:r>
      <w:r w:rsidR="00624C2D" w:rsidRPr="00C56A14">
        <w:rPr>
          <w:rFonts w:cs="Arial"/>
        </w:rPr>
        <w:t>5</w:t>
      </w:r>
      <w:r w:rsidR="00FB393C" w:rsidRPr="00C56A14">
        <w:rPr>
          <w:rFonts w:cs="Arial"/>
        </w:rPr>
        <w:t xml:space="preserve"> years</w:t>
      </w:r>
      <w:r w:rsidR="00EA12F7" w:rsidRPr="00C56A14">
        <w:rPr>
          <w:rFonts w:cs="Arial"/>
        </w:rPr>
        <w:t xml:space="preserve">, </w:t>
      </w:r>
      <w:r w:rsidR="004F7D5D" w:rsidRPr="00C56A14">
        <w:rPr>
          <w:rFonts w:cs="Arial"/>
        </w:rPr>
        <w:t xml:space="preserve">there has been a large increase in the </w:t>
      </w:r>
      <w:r w:rsidR="00EA12F7" w:rsidRPr="00C56A14">
        <w:rPr>
          <w:rFonts w:cs="Arial"/>
        </w:rPr>
        <w:t>number</w:t>
      </w:r>
      <w:r w:rsidR="009968D6" w:rsidRPr="00C56A14">
        <w:rPr>
          <w:rFonts w:cs="Arial"/>
        </w:rPr>
        <w:t xml:space="preserve"> active bonds</w:t>
      </w:r>
      <w:r w:rsidR="00EA12F7" w:rsidRPr="00C56A14">
        <w:rPr>
          <w:rFonts w:cs="Arial"/>
        </w:rPr>
        <w:t xml:space="preserve"> in </w:t>
      </w:r>
      <w:r w:rsidR="00642E4B" w:rsidRPr="00642E4B">
        <w:rPr>
          <w:rFonts w:cs="Arial"/>
        </w:rPr>
        <w:t>Surf Coast (51.3%), Mitchell (45.7%)</w:t>
      </w:r>
      <w:r w:rsidR="00642E4B">
        <w:rPr>
          <w:rFonts w:cs="Arial"/>
        </w:rPr>
        <w:t xml:space="preserve"> and</w:t>
      </w:r>
      <w:r w:rsidR="00642E4B" w:rsidRPr="00642E4B">
        <w:rPr>
          <w:rFonts w:cs="Arial"/>
        </w:rPr>
        <w:t xml:space="preserve"> Golden Plains (45.0%)</w:t>
      </w:r>
      <w:r w:rsidR="00642E4B">
        <w:rPr>
          <w:rFonts w:cs="Arial"/>
        </w:rPr>
        <w:t>.</w:t>
      </w:r>
      <w:r w:rsidR="00642E4B" w:rsidRPr="00642E4B">
        <w:rPr>
          <w:rFonts w:cs="Arial"/>
        </w:rPr>
        <w:t xml:space="preserve"> Other notable increases include West Wimmera (17.9%), Ballarat (13.1%)</w:t>
      </w:r>
      <w:r w:rsidR="00642E4B">
        <w:rPr>
          <w:rFonts w:cs="Arial"/>
        </w:rPr>
        <w:t xml:space="preserve"> and Moorabool (8.1%). </w:t>
      </w:r>
      <w:r w:rsidR="00695F40" w:rsidRPr="00C56A14">
        <w:rPr>
          <w:rFonts w:cs="Arial"/>
        </w:rPr>
        <w:t>Over</w:t>
      </w:r>
      <w:r w:rsidR="00695F40" w:rsidRPr="0015125B">
        <w:rPr>
          <w:rFonts w:cs="Arial"/>
        </w:rPr>
        <w:t xml:space="preserve"> the past 5 years the number of active bonds has decreased in t</w:t>
      </w:r>
      <w:r w:rsidR="00642E4B">
        <w:rPr>
          <w:rFonts w:cs="Arial"/>
        </w:rPr>
        <w:t>wenty-nine</w:t>
      </w:r>
      <w:r w:rsidR="00695F40" w:rsidRPr="0015125B">
        <w:rPr>
          <w:rFonts w:cs="Arial"/>
        </w:rPr>
        <w:t xml:space="preserve"> of the forty</w:t>
      </w:r>
      <w:r w:rsidR="00695F40" w:rsidRPr="0015125B">
        <w:rPr>
          <w:rFonts w:ascii="Cambria Math" w:hAnsi="Cambria Math" w:cs="Cambria Math"/>
        </w:rPr>
        <w:t>‑</w:t>
      </w:r>
      <w:r w:rsidR="00695F40" w:rsidRPr="0015125B">
        <w:rPr>
          <w:rFonts w:cs="Arial"/>
        </w:rPr>
        <w:t xml:space="preserve">eight regional municipalities: </w:t>
      </w:r>
      <w:r w:rsidR="00642E4B" w:rsidRPr="00642E4B">
        <w:rPr>
          <w:rFonts w:cs="Arial"/>
        </w:rPr>
        <w:t xml:space="preserve">Bass Coast, Campaspe, </w:t>
      </w:r>
      <w:r w:rsidR="00642E4B" w:rsidRPr="00642E4B">
        <w:rPr>
          <w:rFonts w:cs="Arial"/>
        </w:rPr>
        <w:lastRenderedPageBreak/>
        <w:t xml:space="preserve">Central Goldfields, Colac-Otway, Corangamite, East Gippsland, Gannawarra, Greater Bendigo, Hepburn, Hindmarsh, Horsham, Indigo, Loddon, Macedon Ranges, Mansfield, Moira, Mount Alexander, Moyne, Murrindindi, Northern Grampians, Pyrenees, </w:t>
      </w:r>
      <w:proofErr w:type="spellStart"/>
      <w:r w:rsidR="00642E4B" w:rsidRPr="00642E4B">
        <w:rPr>
          <w:rFonts w:cs="Arial"/>
        </w:rPr>
        <w:t>Queenscliffe</w:t>
      </w:r>
      <w:proofErr w:type="spellEnd"/>
      <w:r w:rsidR="00642E4B" w:rsidRPr="00642E4B">
        <w:rPr>
          <w:rFonts w:cs="Arial"/>
        </w:rPr>
        <w:t>, South Gippsland, Southern Grampians, Swan Hill, Towong, Warrnambool, Wellington</w:t>
      </w:r>
      <w:r w:rsidR="00642E4B">
        <w:rPr>
          <w:rFonts w:cs="Arial"/>
        </w:rPr>
        <w:t xml:space="preserve"> and </w:t>
      </w:r>
      <w:proofErr w:type="spellStart"/>
      <w:r w:rsidR="00642E4B" w:rsidRPr="00642E4B">
        <w:rPr>
          <w:rFonts w:cs="Arial"/>
        </w:rPr>
        <w:t>Yarriambiack</w:t>
      </w:r>
      <w:proofErr w:type="spellEnd"/>
      <w:r w:rsidR="00642E4B">
        <w:rPr>
          <w:rFonts w:cs="Arial"/>
        </w:rPr>
        <w:t>.</w:t>
      </w:r>
      <w:r w:rsidR="00695F40" w:rsidRPr="0015125B">
        <w:rPr>
          <w:rFonts w:cs="Arial"/>
        </w:rPr>
        <w:t xml:space="preserve"> </w:t>
      </w:r>
      <w:r w:rsidR="0065025F" w:rsidRPr="0015125B">
        <w:rPr>
          <w:rFonts w:cs="Arial"/>
        </w:rPr>
        <w:t xml:space="preserve">Decreases ranged from </w:t>
      </w:r>
      <w:r w:rsidR="00BA7A0F" w:rsidRPr="0015125B">
        <w:rPr>
          <w:rFonts w:cs="Arial"/>
        </w:rPr>
        <w:t>0.</w:t>
      </w:r>
      <w:r w:rsidR="00695F40" w:rsidRPr="0015125B">
        <w:rPr>
          <w:rFonts w:cs="Arial"/>
        </w:rPr>
        <w:t>4</w:t>
      </w:r>
      <w:r w:rsidR="00BA7A0F" w:rsidRPr="0015125B">
        <w:rPr>
          <w:rFonts w:cs="Arial"/>
        </w:rPr>
        <w:t xml:space="preserve"> per cent in </w:t>
      </w:r>
      <w:r w:rsidR="00642E4B">
        <w:rPr>
          <w:rFonts w:cs="Arial"/>
        </w:rPr>
        <w:t>Pyrenees</w:t>
      </w:r>
      <w:r w:rsidR="00BA7A0F" w:rsidRPr="0015125B">
        <w:rPr>
          <w:rFonts w:cs="Arial"/>
        </w:rPr>
        <w:t xml:space="preserve"> to </w:t>
      </w:r>
      <w:r w:rsidR="000823CC" w:rsidRPr="0015125B">
        <w:rPr>
          <w:rFonts w:cs="Arial"/>
        </w:rPr>
        <w:t>2</w:t>
      </w:r>
      <w:r w:rsidR="00695F40" w:rsidRPr="0015125B">
        <w:rPr>
          <w:rFonts w:cs="Arial"/>
        </w:rPr>
        <w:t>3</w:t>
      </w:r>
      <w:r w:rsidR="00BA7A0F" w:rsidRPr="0015125B">
        <w:rPr>
          <w:rFonts w:cs="Arial"/>
        </w:rPr>
        <w:t>.</w:t>
      </w:r>
      <w:r w:rsidR="00642E4B">
        <w:rPr>
          <w:rFonts w:cs="Arial"/>
        </w:rPr>
        <w:t>1</w:t>
      </w:r>
      <w:r w:rsidR="00BA7A0F" w:rsidRPr="0015125B">
        <w:rPr>
          <w:rFonts w:cs="Arial"/>
        </w:rPr>
        <w:t xml:space="preserve"> per cent in</w:t>
      </w:r>
      <w:r w:rsidR="006A5B5E" w:rsidRPr="0015125B">
        <w:rPr>
          <w:rFonts w:cs="Arial"/>
        </w:rPr>
        <w:t xml:space="preserve"> </w:t>
      </w:r>
      <w:proofErr w:type="spellStart"/>
      <w:r w:rsidR="000823CC" w:rsidRPr="0015125B">
        <w:rPr>
          <w:rFonts w:cs="Arial"/>
        </w:rPr>
        <w:t>Yarriambiack</w:t>
      </w:r>
      <w:proofErr w:type="spellEnd"/>
      <w:r w:rsidR="000823CC" w:rsidRPr="0015125B">
        <w:rPr>
          <w:rFonts w:cs="Arial"/>
        </w:rPr>
        <w:t>.</w:t>
      </w:r>
    </w:p>
    <w:p w14:paraId="0AE5B44D" w14:textId="43722D68" w:rsidR="00FB393C" w:rsidRPr="0015125B" w:rsidRDefault="00FB393C" w:rsidP="00F154F8">
      <w:pPr>
        <w:pStyle w:val="DHHSbody"/>
        <w:rPr>
          <w:rFonts w:cs="Arial"/>
        </w:rPr>
      </w:pPr>
      <w:r w:rsidRPr="0015125B">
        <w:rPr>
          <w:rFonts w:cs="Arial"/>
        </w:rPr>
        <w:t>Figure 5 illustrates the distribution of active bonds</w:t>
      </w:r>
      <w:r w:rsidR="00875157" w:rsidRPr="0015125B">
        <w:rPr>
          <w:rFonts w:cs="Arial"/>
        </w:rPr>
        <w:t xml:space="preserve"> for metropolitan Melbourne</w:t>
      </w:r>
      <w:r w:rsidRPr="0015125B">
        <w:rPr>
          <w:rFonts w:cs="Arial"/>
        </w:rPr>
        <w:t xml:space="preserve"> by suburb</w:t>
      </w:r>
      <w:r w:rsidR="002919F2" w:rsidRPr="0015125B">
        <w:rPr>
          <w:rFonts w:cs="Arial"/>
        </w:rPr>
        <w:t>,</w:t>
      </w:r>
      <w:r w:rsidR="00875157" w:rsidRPr="0015125B">
        <w:rPr>
          <w:rFonts w:cs="Arial"/>
        </w:rPr>
        <w:t xml:space="preserve"> and for regional Victoria</w:t>
      </w:r>
      <w:r w:rsidRPr="0015125B">
        <w:rPr>
          <w:rFonts w:cs="Arial"/>
        </w:rPr>
        <w:t xml:space="preserve"> by </w:t>
      </w:r>
      <w:r w:rsidR="005E51D3" w:rsidRPr="0015125B">
        <w:rPr>
          <w:rFonts w:cs="Arial"/>
        </w:rPr>
        <w:t>L</w:t>
      </w:r>
      <w:r w:rsidRPr="0015125B">
        <w:rPr>
          <w:rFonts w:cs="Arial"/>
        </w:rPr>
        <w:t xml:space="preserve">ocal </w:t>
      </w:r>
      <w:r w:rsidR="005E51D3" w:rsidRPr="0015125B">
        <w:rPr>
          <w:rFonts w:cs="Arial"/>
        </w:rPr>
        <w:t>G</w:t>
      </w:r>
      <w:r w:rsidRPr="0015125B">
        <w:rPr>
          <w:rFonts w:cs="Arial"/>
        </w:rPr>
        <w:t xml:space="preserve">overnment </w:t>
      </w:r>
      <w:r w:rsidR="005E51D3" w:rsidRPr="0015125B">
        <w:rPr>
          <w:rFonts w:cs="Arial"/>
        </w:rPr>
        <w:t>A</w:t>
      </w:r>
      <w:r w:rsidRPr="0015125B">
        <w:rPr>
          <w:rFonts w:cs="Arial"/>
        </w:rPr>
        <w:t>rea.</w:t>
      </w:r>
      <w:bookmarkStart w:id="56" w:name="_Ref507242208"/>
    </w:p>
    <w:p w14:paraId="2942A7D2" w14:textId="4BBFA950" w:rsidR="00FB393C" w:rsidRPr="0015125B" w:rsidRDefault="00FB393C" w:rsidP="00125AB7">
      <w:pPr>
        <w:pStyle w:val="DHHStablecaption"/>
        <w:rPr>
          <w:rFonts w:cs="Arial"/>
        </w:rPr>
      </w:pPr>
      <w:bookmarkStart w:id="57" w:name="_Toc64302822"/>
      <w:bookmarkStart w:id="58" w:name="_Toc205303865"/>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005141D1">
        <w:rPr>
          <w:rFonts w:cs="Arial"/>
          <w:noProof/>
        </w:rPr>
        <w:t>5</w:t>
      </w:r>
      <w:r w:rsidRPr="0015125B">
        <w:rPr>
          <w:rFonts w:cs="Arial"/>
          <w:noProof/>
        </w:rPr>
        <w:fldChar w:fldCharType="end"/>
      </w:r>
      <w:bookmarkEnd w:id="56"/>
      <w:r w:rsidRPr="0015125B">
        <w:rPr>
          <w:rFonts w:cs="Arial"/>
        </w:rPr>
        <w:t>: Number of active bonds</w:t>
      </w:r>
      <w:r w:rsidR="00D907BA" w:rsidRPr="0015125B">
        <w:rPr>
          <w:rFonts w:cs="Arial"/>
        </w:rPr>
        <w:t xml:space="preserve">, </w:t>
      </w:r>
      <w:r w:rsidR="005E350A" w:rsidRPr="0015125B">
        <w:rPr>
          <w:rFonts w:cs="Arial"/>
        </w:rPr>
        <w:t>m</w:t>
      </w:r>
      <w:r w:rsidRPr="0015125B">
        <w:rPr>
          <w:rFonts w:cs="Arial"/>
        </w:rPr>
        <w:t>etropolitan Melbourne</w:t>
      </w:r>
      <w:bookmarkEnd w:id="57"/>
      <w:r w:rsidR="00956AE4" w:rsidRPr="0015125B">
        <w:rPr>
          <w:rFonts w:cs="Arial"/>
        </w:rPr>
        <w:t xml:space="preserve"> and regional Victoria</w:t>
      </w:r>
      <w:bookmarkEnd w:id="58"/>
    </w:p>
    <w:p w14:paraId="5BCF9FEC" w14:textId="01F47928" w:rsidR="001C7D91" w:rsidRDefault="0030303E" w:rsidP="001C7D91">
      <w:pPr>
        <w:pStyle w:val="DHHSbody"/>
        <w:jc w:val="center"/>
        <w:rPr>
          <w:rFonts w:cs="Arial"/>
          <w:b/>
          <w:bCs/>
        </w:rPr>
      </w:pPr>
      <w:r>
        <w:rPr>
          <w:noProof/>
        </w:rPr>
        <w:drawing>
          <wp:anchor distT="0" distB="0" distL="114300" distR="114300" simplePos="0" relativeHeight="251694080" behindDoc="0" locked="0" layoutInCell="1" allowOverlap="1" wp14:anchorId="0DE32133" wp14:editId="7FEB49E9">
            <wp:simplePos x="0" y="0"/>
            <wp:positionH relativeFrom="column">
              <wp:posOffset>1343660</wp:posOffset>
            </wp:positionH>
            <wp:positionV relativeFrom="paragraph">
              <wp:posOffset>262890</wp:posOffset>
            </wp:positionV>
            <wp:extent cx="3837940" cy="3712845"/>
            <wp:effectExtent l="0" t="0" r="0" b="0"/>
            <wp:wrapTopAndBottom/>
            <wp:docPr id="314296512" name="Picture 2">
              <a:extLst xmlns:a="http://schemas.openxmlformats.org/drawingml/2006/main">
                <a:ext uri="{FF2B5EF4-FFF2-40B4-BE49-F238E27FC236}">
                  <a16:creationId xmlns:a16="http://schemas.microsoft.com/office/drawing/2014/main" id="{93D31A55-AC02-D69D-97E9-3DE3C4D4AD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3D31A55-AC02-D69D-97E9-3DE3C4D4ADA8}"/>
                        </a:ext>
                      </a:extLst>
                    </pic:cNvPr>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837940" cy="3712845"/>
                    </a:xfrm>
                    <a:prstGeom prst="rect">
                      <a:avLst/>
                    </a:prstGeom>
                  </pic:spPr>
                </pic:pic>
              </a:graphicData>
            </a:graphic>
            <wp14:sizeRelH relativeFrom="margin">
              <wp14:pctWidth>0</wp14:pctWidth>
            </wp14:sizeRelH>
            <wp14:sizeRelV relativeFrom="margin">
              <wp14:pctHeight>0</wp14:pctHeight>
            </wp14:sizeRelV>
          </wp:anchor>
        </w:drawing>
      </w:r>
      <w:r w:rsidR="00D907BA" w:rsidRPr="0015125B">
        <w:rPr>
          <w:rFonts w:cs="Arial"/>
          <w:b/>
          <w:bCs/>
        </w:rPr>
        <w:t>Active bonds, m</w:t>
      </w:r>
      <w:r w:rsidR="00956AE4" w:rsidRPr="0015125B">
        <w:rPr>
          <w:rFonts w:cs="Arial"/>
          <w:b/>
          <w:bCs/>
        </w:rPr>
        <w:t>etropolitan Melbourne by suburb</w:t>
      </w:r>
    </w:p>
    <w:p w14:paraId="4CC4BC94" w14:textId="6D8E556B" w:rsidR="00CB081C" w:rsidRDefault="00CB081C" w:rsidP="00CB081C">
      <w:pPr>
        <w:pStyle w:val="DHHSbody"/>
        <w:spacing w:after="0"/>
        <w:jc w:val="center"/>
        <w:rPr>
          <w:rFonts w:cs="Arial"/>
          <w:b/>
          <w:bCs/>
        </w:rPr>
      </w:pPr>
    </w:p>
    <w:p w14:paraId="361039AC" w14:textId="1AD89B65" w:rsidR="001C7D91" w:rsidRDefault="0030303E" w:rsidP="00EB1697">
      <w:pPr>
        <w:pStyle w:val="DHHSbody"/>
        <w:jc w:val="center"/>
        <w:rPr>
          <w:rFonts w:cs="Arial"/>
          <w:b/>
          <w:bCs/>
        </w:rPr>
      </w:pPr>
      <w:r>
        <w:rPr>
          <w:noProof/>
        </w:rPr>
        <w:drawing>
          <wp:anchor distT="0" distB="0" distL="114300" distR="114300" simplePos="0" relativeHeight="251695104" behindDoc="0" locked="0" layoutInCell="1" allowOverlap="1" wp14:anchorId="138A6531" wp14:editId="3B447EEE">
            <wp:simplePos x="0" y="0"/>
            <wp:positionH relativeFrom="column">
              <wp:posOffset>983615</wp:posOffset>
            </wp:positionH>
            <wp:positionV relativeFrom="paragraph">
              <wp:posOffset>178493</wp:posOffset>
            </wp:positionV>
            <wp:extent cx="4472305" cy="3128010"/>
            <wp:effectExtent l="0" t="0" r="0" b="0"/>
            <wp:wrapTopAndBottom/>
            <wp:docPr id="154998246" name="Picture 3">
              <a:extLst xmlns:a="http://schemas.openxmlformats.org/drawingml/2006/main">
                <a:ext uri="{FF2B5EF4-FFF2-40B4-BE49-F238E27FC236}">
                  <a16:creationId xmlns:a16="http://schemas.microsoft.com/office/drawing/2014/main" id="{620D0251-4ACB-68D9-25B0-ED272A3A77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620D0251-4ACB-68D9-25B0-ED272A3A77BD}"/>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472305" cy="3128010"/>
                    </a:xfrm>
                    <a:prstGeom prst="rect">
                      <a:avLst/>
                    </a:prstGeom>
                  </pic:spPr>
                </pic:pic>
              </a:graphicData>
            </a:graphic>
            <wp14:sizeRelH relativeFrom="margin">
              <wp14:pctWidth>0</wp14:pctWidth>
            </wp14:sizeRelH>
            <wp14:sizeRelV relativeFrom="margin">
              <wp14:pctHeight>0</wp14:pctHeight>
            </wp14:sizeRelV>
          </wp:anchor>
        </w:drawing>
      </w:r>
      <w:r w:rsidR="00D907BA" w:rsidRPr="0015125B">
        <w:rPr>
          <w:rFonts w:cs="Arial"/>
          <w:b/>
          <w:bCs/>
        </w:rPr>
        <w:t>Active bonds, r</w:t>
      </w:r>
      <w:r w:rsidR="006A5B5E" w:rsidRPr="0015125B">
        <w:rPr>
          <w:rFonts w:cs="Arial"/>
          <w:b/>
          <w:bCs/>
        </w:rPr>
        <w:t>egional Victoria</w:t>
      </w:r>
      <w:r w:rsidR="009B3FFF" w:rsidRPr="0015125B">
        <w:rPr>
          <w:rFonts w:cs="Arial"/>
          <w:b/>
          <w:bCs/>
        </w:rPr>
        <w:t xml:space="preserve"> by</w:t>
      </w:r>
      <w:r w:rsidR="005E51D3" w:rsidRPr="0015125B">
        <w:rPr>
          <w:rFonts w:cs="Arial"/>
          <w:b/>
          <w:bCs/>
        </w:rPr>
        <w:t xml:space="preserve"> L</w:t>
      </w:r>
      <w:r w:rsidR="009B3FFF" w:rsidRPr="0015125B">
        <w:rPr>
          <w:rFonts w:cs="Arial"/>
          <w:b/>
          <w:bCs/>
        </w:rPr>
        <w:t xml:space="preserve">ocal </w:t>
      </w:r>
      <w:r w:rsidR="005E51D3" w:rsidRPr="0015125B">
        <w:rPr>
          <w:rFonts w:cs="Arial"/>
          <w:b/>
          <w:bCs/>
        </w:rPr>
        <w:t>G</w:t>
      </w:r>
      <w:r w:rsidR="009B3FFF" w:rsidRPr="0015125B">
        <w:rPr>
          <w:rFonts w:cs="Arial"/>
          <w:b/>
          <w:bCs/>
        </w:rPr>
        <w:t xml:space="preserve">overnment </w:t>
      </w:r>
      <w:r w:rsidR="005E51D3" w:rsidRPr="0015125B">
        <w:rPr>
          <w:rFonts w:cs="Arial"/>
          <w:b/>
          <w:bCs/>
        </w:rPr>
        <w:t>A</w:t>
      </w:r>
      <w:r w:rsidR="009B3FFF" w:rsidRPr="0015125B">
        <w:rPr>
          <w:rFonts w:cs="Arial"/>
          <w:b/>
          <w:bCs/>
        </w:rPr>
        <w:t>rea</w:t>
      </w:r>
    </w:p>
    <w:p w14:paraId="62703698" w14:textId="5BFEEEB5" w:rsidR="0030303E" w:rsidRDefault="0030303E" w:rsidP="00EB1697">
      <w:pPr>
        <w:pStyle w:val="DHHSbody"/>
        <w:jc w:val="center"/>
        <w:rPr>
          <w:rFonts w:cs="Arial"/>
          <w:b/>
          <w:bCs/>
        </w:rPr>
      </w:pPr>
    </w:p>
    <w:p w14:paraId="3FBDAA03" w14:textId="2D9DD3A2" w:rsidR="00FB393C" w:rsidRPr="0015125B" w:rsidRDefault="00FB393C" w:rsidP="00363AE6">
      <w:pPr>
        <w:pStyle w:val="Heading2"/>
        <w:rPr>
          <w:rFonts w:cs="Arial"/>
          <w:bCs/>
          <w:lang w:eastAsia="en-AU"/>
        </w:rPr>
      </w:pPr>
      <w:bookmarkStart w:id="59" w:name="_Toc64369609"/>
      <w:bookmarkStart w:id="60" w:name="_Toc199078342"/>
      <w:r w:rsidRPr="0015125B">
        <w:rPr>
          <w:rFonts w:cs="Arial"/>
        </w:rPr>
        <w:lastRenderedPageBreak/>
        <w:t>Turnover and length of tenancy</w:t>
      </w:r>
      <w:bookmarkEnd w:id="59"/>
      <w:bookmarkEnd w:id="60"/>
      <w:r w:rsidRPr="0015125B">
        <w:rPr>
          <w:rFonts w:cs="Arial"/>
        </w:rPr>
        <w:t xml:space="preserve"> </w:t>
      </w:r>
    </w:p>
    <w:p w14:paraId="6A30190B" w14:textId="5C6AF5B9" w:rsidR="00FB393C" w:rsidRPr="0015125B" w:rsidRDefault="00FB393C" w:rsidP="00F154F8">
      <w:pPr>
        <w:pStyle w:val="DHHSbody"/>
        <w:rPr>
          <w:rFonts w:cs="Arial"/>
        </w:rPr>
      </w:pPr>
      <w:r w:rsidRPr="0015125B">
        <w:rPr>
          <w:rFonts w:cs="Arial"/>
        </w:rPr>
        <w:t xml:space="preserve">The number of bond refunds in a quarter, if expressed as a percentage of all bonds held, can be used to provide an estimate of the ‘turnover rate’ in the rental market. The ‘turnover rate’ is an important indicator of the level of natural vacancies </w:t>
      </w:r>
      <w:r w:rsidR="00336425" w:rsidRPr="0015125B">
        <w:rPr>
          <w:rFonts w:cs="Arial"/>
        </w:rPr>
        <w:t>that</w:t>
      </w:r>
      <w:r w:rsidRPr="0015125B">
        <w:rPr>
          <w:rFonts w:cs="Arial"/>
        </w:rPr>
        <w:t xml:space="preserve"> are occurring in the market due to tenancies ending. </w:t>
      </w:r>
    </w:p>
    <w:p w14:paraId="523DA0AC" w14:textId="0580C3E3" w:rsidR="00FB393C" w:rsidRPr="0015125B" w:rsidRDefault="00FB393C" w:rsidP="00F154F8">
      <w:pPr>
        <w:pStyle w:val="DHHSbody"/>
        <w:rPr>
          <w:rFonts w:cs="Arial"/>
        </w:rPr>
      </w:pPr>
      <w:r w:rsidRPr="0015125B">
        <w:rPr>
          <w:rFonts w:cs="Arial"/>
        </w:rPr>
        <w:t>Table 7 shows the turnover rate</w:t>
      </w:r>
      <w:r w:rsidR="00BA7A0F" w:rsidRPr="0015125B">
        <w:rPr>
          <w:rFonts w:cs="Arial"/>
        </w:rPr>
        <w:t xml:space="preserve"> as well as</w:t>
      </w:r>
      <w:r w:rsidRPr="0015125B">
        <w:rPr>
          <w:rFonts w:cs="Arial"/>
        </w:rPr>
        <w:t xml:space="preserve"> the median length of tenancy (based on bond refunds during the quarter) for both metropolitan Melbourne and regional Victoria. </w:t>
      </w:r>
    </w:p>
    <w:p w14:paraId="16831BE0" w14:textId="58FD4063" w:rsidR="00D82524" w:rsidRPr="0015125B" w:rsidRDefault="00D82524" w:rsidP="00F154F8">
      <w:pPr>
        <w:pStyle w:val="DHHSbody"/>
        <w:rPr>
          <w:rFonts w:cs="Arial"/>
        </w:rPr>
      </w:pPr>
      <w:r w:rsidRPr="0015125B">
        <w:rPr>
          <w:rFonts w:cs="Arial"/>
        </w:rPr>
        <w:t xml:space="preserve">The </w:t>
      </w:r>
      <w:r w:rsidR="00FB393C" w:rsidRPr="0015125B">
        <w:rPr>
          <w:rFonts w:cs="Arial"/>
        </w:rPr>
        <w:t xml:space="preserve">quarterly turnover rate </w:t>
      </w:r>
      <w:r w:rsidR="005F4A93" w:rsidRPr="0015125B">
        <w:rPr>
          <w:rFonts w:cs="Arial"/>
        </w:rPr>
        <w:t>in</w:t>
      </w:r>
      <w:r w:rsidR="00FB393C" w:rsidRPr="0015125B">
        <w:rPr>
          <w:rFonts w:cs="Arial"/>
        </w:rPr>
        <w:t xml:space="preserve"> metropolitan Melbourne was </w:t>
      </w:r>
      <w:r w:rsidR="00831B3A" w:rsidRPr="0015125B">
        <w:rPr>
          <w:rFonts w:cs="Arial"/>
        </w:rPr>
        <w:t>8</w:t>
      </w:r>
      <w:r w:rsidR="00BA2745" w:rsidRPr="0015125B">
        <w:rPr>
          <w:rFonts w:cs="Arial"/>
        </w:rPr>
        <w:t>.</w:t>
      </w:r>
      <w:r w:rsidR="00870006">
        <w:rPr>
          <w:rFonts w:cs="Arial"/>
        </w:rPr>
        <w:t>2</w:t>
      </w:r>
      <w:r w:rsidR="00FB393C" w:rsidRPr="0015125B">
        <w:rPr>
          <w:rFonts w:cs="Arial"/>
        </w:rPr>
        <w:t xml:space="preserve"> per cent </w:t>
      </w:r>
      <w:r w:rsidRPr="0015125B">
        <w:rPr>
          <w:rFonts w:cs="Arial"/>
        </w:rPr>
        <w:t xml:space="preserve">over the </w:t>
      </w:r>
      <w:r w:rsidR="00BB7E19">
        <w:rPr>
          <w:rFonts w:cs="Arial"/>
        </w:rPr>
        <w:t>June</w:t>
      </w:r>
      <w:r w:rsidRPr="0015125B">
        <w:rPr>
          <w:rFonts w:cs="Arial"/>
        </w:rPr>
        <w:t xml:space="preserve"> quarter 2025 </w:t>
      </w:r>
      <w:r w:rsidR="00FB393C" w:rsidRPr="0015125B">
        <w:rPr>
          <w:rFonts w:cs="Arial"/>
        </w:rPr>
        <w:t xml:space="preserve">(that is, </w:t>
      </w:r>
      <w:r w:rsidR="00831B3A" w:rsidRPr="0015125B">
        <w:rPr>
          <w:rFonts w:cs="Arial"/>
        </w:rPr>
        <w:t>8</w:t>
      </w:r>
      <w:r w:rsidR="00BA2745" w:rsidRPr="0015125B">
        <w:rPr>
          <w:rFonts w:cs="Arial"/>
        </w:rPr>
        <w:t>.</w:t>
      </w:r>
      <w:r w:rsidR="00BB7E19">
        <w:rPr>
          <w:rFonts w:cs="Arial"/>
        </w:rPr>
        <w:t>2</w:t>
      </w:r>
      <w:r w:rsidR="00FB393C" w:rsidRPr="0015125B">
        <w:rPr>
          <w:rFonts w:cs="Arial"/>
        </w:rPr>
        <w:t xml:space="preserve"> per cent of all active bonds were refunded </w:t>
      </w:r>
      <w:r w:rsidR="00F82D07">
        <w:rPr>
          <w:rFonts w:cs="Arial"/>
        </w:rPr>
        <w:t>over</w:t>
      </w:r>
      <w:r w:rsidR="00FB393C" w:rsidRPr="0015125B">
        <w:rPr>
          <w:rFonts w:cs="Arial"/>
        </w:rPr>
        <w:t xml:space="preserve"> the quarter), compared to </w:t>
      </w:r>
      <w:r w:rsidR="00BB7E19">
        <w:rPr>
          <w:rFonts w:cs="Arial"/>
        </w:rPr>
        <w:t>8</w:t>
      </w:r>
      <w:r w:rsidRPr="0015125B">
        <w:rPr>
          <w:rFonts w:cs="Arial"/>
        </w:rPr>
        <w:t>.</w:t>
      </w:r>
      <w:r w:rsidR="00BB7E19">
        <w:rPr>
          <w:rFonts w:cs="Arial"/>
        </w:rPr>
        <w:t>7</w:t>
      </w:r>
      <w:r w:rsidR="00FB393C" w:rsidRPr="0015125B">
        <w:rPr>
          <w:rFonts w:cs="Arial"/>
        </w:rPr>
        <w:t xml:space="preserve"> per cent </w:t>
      </w:r>
      <w:r w:rsidR="00725D32">
        <w:rPr>
          <w:rFonts w:cs="Arial"/>
        </w:rPr>
        <w:t>over</w:t>
      </w:r>
      <w:r w:rsidR="003030E9" w:rsidRPr="0015125B">
        <w:rPr>
          <w:rFonts w:cs="Arial"/>
        </w:rPr>
        <w:t xml:space="preserve"> </w:t>
      </w:r>
      <w:r w:rsidRPr="0015125B">
        <w:rPr>
          <w:rFonts w:cs="Arial"/>
        </w:rPr>
        <w:t xml:space="preserve">the </w:t>
      </w:r>
      <w:r w:rsidR="00BB7E19">
        <w:rPr>
          <w:rFonts w:cs="Arial"/>
        </w:rPr>
        <w:t>June</w:t>
      </w:r>
      <w:r w:rsidRPr="0015125B">
        <w:rPr>
          <w:rFonts w:cs="Arial"/>
        </w:rPr>
        <w:t xml:space="preserve"> quarter</w:t>
      </w:r>
      <w:r w:rsidR="003030E9" w:rsidRPr="0015125B">
        <w:rPr>
          <w:rFonts w:cs="Arial"/>
        </w:rPr>
        <w:t xml:space="preserve"> </w:t>
      </w:r>
      <w:r w:rsidRPr="0015125B">
        <w:rPr>
          <w:rFonts w:cs="Arial"/>
        </w:rPr>
        <w:t xml:space="preserve">of </w:t>
      </w:r>
      <w:r w:rsidR="003030E9" w:rsidRPr="0015125B">
        <w:rPr>
          <w:rFonts w:cs="Arial"/>
        </w:rPr>
        <w:t>last year.</w:t>
      </w:r>
    </w:p>
    <w:p w14:paraId="2149D2FC" w14:textId="2CC1CF64" w:rsidR="00FB393C" w:rsidRPr="0015125B" w:rsidRDefault="00D82524" w:rsidP="00F154F8">
      <w:pPr>
        <w:pStyle w:val="DHHSbody"/>
        <w:rPr>
          <w:rFonts w:cs="Arial"/>
        </w:rPr>
      </w:pPr>
      <w:r w:rsidRPr="0015125B">
        <w:rPr>
          <w:rFonts w:cs="Arial"/>
        </w:rPr>
        <w:t>In</w:t>
      </w:r>
      <w:r w:rsidR="00FB393C" w:rsidRPr="0015125B">
        <w:rPr>
          <w:rFonts w:cs="Arial"/>
        </w:rPr>
        <w:t xml:space="preserve"> regional Victoria</w:t>
      </w:r>
      <w:r w:rsidRPr="0015125B">
        <w:rPr>
          <w:rFonts w:cs="Arial"/>
        </w:rPr>
        <w:t>, the quarterly turnover rate was</w:t>
      </w:r>
      <w:r w:rsidR="00FB393C" w:rsidRPr="0015125B">
        <w:rPr>
          <w:rFonts w:cs="Arial"/>
        </w:rPr>
        <w:t xml:space="preserve"> </w:t>
      </w:r>
      <w:r w:rsidR="00831B3A" w:rsidRPr="0015125B">
        <w:rPr>
          <w:rFonts w:cs="Arial"/>
        </w:rPr>
        <w:t>7.</w:t>
      </w:r>
      <w:r w:rsidR="00BB7E19">
        <w:rPr>
          <w:rFonts w:cs="Arial"/>
        </w:rPr>
        <w:t>2</w:t>
      </w:r>
      <w:r w:rsidR="003030E9" w:rsidRPr="0015125B">
        <w:rPr>
          <w:rFonts w:cs="Arial"/>
        </w:rPr>
        <w:t xml:space="preserve"> </w:t>
      </w:r>
      <w:r w:rsidR="00FB393C" w:rsidRPr="0015125B">
        <w:rPr>
          <w:rFonts w:cs="Arial"/>
        </w:rPr>
        <w:t xml:space="preserve">per cent, compared to </w:t>
      </w:r>
      <w:r w:rsidR="00BB7E19">
        <w:rPr>
          <w:rFonts w:cs="Arial"/>
        </w:rPr>
        <w:t>7</w:t>
      </w:r>
      <w:r w:rsidRPr="0015125B">
        <w:rPr>
          <w:rFonts w:cs="Arial"/>
        </w:rPr>
        <w:t>.</w:t>
      </w:r>
      <w:r w:rsidR="00BB7E19">
        <w:rPr>
          <w:rFonts w:cs="Arial"/>
        </w:rPr>
        <w:t>8</w:t>
      </w:r>
      <w:r w:rsidR="00FB393C" w:rsidRPr="0015125B">
        <w:rPr>
          <w:rFonts w:cs="Arial"/>
        </w:rPr>
        <w:t xml:space="preserve"> per cent </w:t>
      </w:r>
      <w:r w:rsidR="00725D32">
        <w:rPr>
          <w:rFonts w:cs="Arial"/>
        </w:rPr>
        <w:t>over</w:t>
      </w:r>
      <w:r w:rsidR="00FB393C" w:rsidRPr="0015125B">
        <w:rPr>
          <w:rFonts w:cs="Arial"/>
        </w:rPr>
        <w:t xml:space="preserve"> the </w:t>
      </w:r>
      <w:r w:rsidR="00BB7E19">
        <w:rPr>
          <w:rFonts w:cs="Arial"/>
        </w:rPr>
        <w:t>June</w:t>
      </w:r>
      <w:r w:rsidR="00FB393C" w:rsidRPr="0015125B">
        <w:rPr>
          <w:rFonts w:cs="Arial"/>
        </w:rPr>
        <w:t xml:space="preserve"> quarter </w:t>
      </w:r>
      <w:r w:rsidRPr="0015125B">
        <w:rPr>
          <w:rFonts w:cs="Arial"/>
        </w:rPr>
        <w:t xml:space="preserve">of </w:t>
      </w:r>
      <w:r w:rsidR="00FB393C" w:rsidRPr="0015125B">
        <w:rPr>
          <w:rFonts w:cs="Arial"/>
        </w:rPr>
        <w:t>last year.</w:t>
      </w:r>
    </w:p>
    <w:p w14:paraId="282FC1A0" w14:textId="473D0192" w:rsidR="00FB393C" w:rsidRPr="0015125B" w:rsidRDefault="00FB393C" w:rsidP="00F154F8">
      <w:pPr>
        <w:pStyle w:val="DHHSbody"/>
        <w:rPr>
          <w:rFonts w:cs="Arial"/>
        </w:rPr>
      </w:pPr>
      <w:r w:rsidRPr="0015125B">
        <w:rPr>
          <w:rFonts w:cs="Arial"/>
        </w:rPr>
        <w:t xml:space="preserve">The median length of tenancy for bonds refunded in the </w:t>
      </w:r>
      <w:r w:rsidR="00BB7E19">
        <w:rPr>
          <w:rFonts w:cs="Arial"/>
        </w:rPr>
        <w:t>June</w:t>
      </w:r>
      <w:r w:rsidR="00B5494F" w:rsidRPr="0015125B">
        <w:rPr>
          <w:rFonts w:cs="Arial"/>
        </w:rPr>
        <w:t xml:space="preserve"> </w:t>
      </w:r>
      <w:r w:rsidR="00BA7A0F" w:rsidRPr="0015125B">
        <w:rPr>
          <w:rFonts w:cs="Arial"/>
        </w:rPr>
        <w:t>quarter 202</w:t>
      </w:r>
      <w:r w:rsidR="001A048D">
        <w:rPr>
          <w:rFonts w:cs="Arial"/>
        </w:rPr>
        <w:t>5</w:t>
      </w:r>
      <w:r w:rsidRPr="0015125B">
        <w:rPr>
          <w:rFonts w:cs="Arial"/>
        </w:rPr>
        <w:t xml:space="preserve"> was </w:t>
      </w:r>
      <w:r w:rsidR="00B01222" w:rsidRPr="0015125B">
        <w:rPr>
          <w:rFonts w:cs="Arial"/>
        </w:rPr>
        <w:t>2</w:t>
      </w:r>
      <w:r w:rsidR="00BB7E19">
        <w:rPr>
          <w:rFonts w:cs="Arial"/>
        </w:rPr>
        <w:t>4</w:t>
      </w:r>
      <w:r w:rsidRPr="0015125B">
        <w:rPr>
          <w:rFonts w:cs="Arial"/>
        </w:rPr>
        <w:t xml:space="preserve"> months for</w:t>
      </w:r>
      <w:r w:rsidR="00D92C6D" w:rsidRPr="0015125B">
        <w:rPr>
          <w:rFonts w:cs="Arial"/>
        </w:rPr>
        <w:t xml:space="preserve"> </w:t>
      </w:r>
      <w:r w:rsidRPr="0015125B">
        <w:rPr>
          <w:rFonts w:cs="Arial"/>
        </w:rPr>
        <w:t>metropolitan Melbourne and</w:t>
      </w:r>
      <w:r w:rsidR="001C1822" w:rsidRPr="0015125B">
        <w:rPr>
          <w:rFonts w:cs="Arial"/>
        </w:rPr>
        <w:t xml:space="preserve"> 2</w:t>
      </w:r>
      <w:r w:rsidR="00BB7E19">
        <w:rPr>
          <w:rFonts w:cs="Arial"/>
        </w:rPr>
        <w:t>3</w:t>
      </w:r>
      <w:r w:rsidR="001C1822" w:rsidRPr="0015125B">
        <w:rPr>
          <w:rFonts w:cs="Arial"/>
        </w:rPr>
        <w:t xml:space="preserve"> months for</w:t>
      </w:r>
      <w:r w:rsidRPr="0015125B">
        <w:rPr>
          <w:rFonts w:cs="Arial"/>
        </w:rPr>
        <w:t xml:space="preserve"> regional Victoria.</w:t>
      </w:r>
    </w:p>
    <w:p w14:paraId="4F1D4090" w14:textId="3B15FD24" w:rsidR="00FC0D80" w:rsidRPr="0015125B" w:rsidRDefault="00FB393C" w:rsidP="00E46CD6">
      <w:pPr>
        <w:pStyle w:val="DHHStablecaption"/>
        <w:rPr>
          <w:rFonts w:cs="Arial"/>
        </w:rPr>
      </w:pPr>
      <w:bookmarkStart w:id="61" w:name="_Toc64302810"/>
      <w:bookmarkStart w:id="62" w:name="_Toc206529495"/>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7</w:t>
      </w:r>
      <w:r w:rsidRPr="0015125B">
        <w:rPr>
          <w:rFonts w:cs="Arial"/>
          <w:noProof/>
        </w:rPr>
        <w:fldChar w:fldCharType="end"/>
      </w:r>
      <w:r w:rsidRPr="0015125B">
        <w:rPr>
          <w:rFonts w:cs="Arial"/>
        </w:rPr>
        <w:t xml:space="preserve">: Turnover and tenancy </w:t>
      </w:r>
      <w:r w:rsidR="00FC0D80" w:rsidRPr="0015125B">
        <w:rPr>
          <w:rFonts w:cs="Arial"/>
        </w:rPr>
        <w:t>duration</w:t>
      </w:r>
      <w:bookmarkEnd w:id="61"/>
      <w:bookmarkEnd w:id="62"/>
    </w:p>
    <w:tbl>
      <w:tblPr>
        <w:tblStyle w:val="TableGrid"/>
        <w:tblW w:w="6406" w:type="dxa"/>
        <w:tblInd w:w="-5" w:type="dxa"/>
        <w:tblCellMar>
          <w:right w:w="142" w:type="dxa"/>
        </w:tblCellMar>
        <w:tblLook w:val="04A0" w:firstRow="1" w:lastRow="0" w:firstColumn="1" w:lastColumn="0" w:noHBand="0" w:noVBand="1"/>
      </w:tblPr>
      <w:tblGrid>
        <w:gridCol w:w="2828"/>
        <w:gridCol w:w="1789"/>
        <w:gridCol w:w="1789"/>
      </w:tblGrid>
      <w:tr w:rsidR="00A64F45" w:rsidRPr="0015125B" w14:paraId="1E9826D0" w14:textId="77777777" w:rsidTr="00A64F45">
        <w:trPr>
          <w:cnfStyle w:val="100000000000" w:firstRow="1" w:lastRow="0" w:firstColumn="0" w:lastColumn="0" w:oddVBand="0" w:evenVBand="0" w:oddHBand="0" w:evenHBand="0" w:firstRowFirstColumn="0" w:firstRowLastColumn="0" w:lastRowFirstColumn="0" w:lastRowLastColumn="0"/>
          <w:trHeight w:hRule="exact" w:val="424"/>
        </w:trPr>
        <w:tc>
          <w:tcPr>
            <w:tcW w:w="2828" w:type="dxa"/>
            <w:vAlign w:val="center"/>
          </w:tcPr>
          <w:p w14:paraId="3881D7B6" w14:textId="77777777" w:rsidR="0006181D" w:rsidRPr="0015125B" w:rsidRDefault="0006181D" w:rsidP="0006181D">
            <w:pPr>
              <w:pStyle w:val="DHHStablecolhead"/>
              <w:spacing w:before="0" w:after="0"/>
              <w:jc w:val="center"/>
              <w:rPr>
                <w:rFonts w:cs="Arial"/>
                <w:color w:val="FFFFFF" w:themeColor="background1"/>
              </w:rPr>
            </w:pPr>
          </w:p>
        </w:tc>
        <w:tc>
          <w:tcPr>
            <w:tcW w:w="1789" w:type="dxa"/>
            <w:vAlign w:val="center"/>
          </w:tcPr>
          <w:p w14:paraId="683D3256" w14:textId="5A797395" w:rsidR="0006181D" w:rsidRPr="0015125B" w:rsidRDefault="00E432EE" w:rsidP="0006181D">
            <w:pPr>
              <w:pStyle w:val="DHHStablecolhead"/>
              <w:spacing w:before="0" w:after="0"/>
              <w:jc w:val="center"/>
              <w:rPr>
                <w:rFonts w:cs="Arial"/>
                <w:color w:val="FFFFFF" w:themeColor="background1"/>
              </w:rPr>
            </w:pPr>
            <w:r>
              <w:rPr>
                <w:rFonts w:cs="Arial"/>
                <w:color w:val="FFFFFF" w:themeColor="background1"/>
              </w:rPr>
              <w:t>Jun</w:t>
            </w:r>
            <w:r w:rsidR="0006181D" w:rsidRPr="0015125B">
              <w:rPr>
                <w:rFonts w:cs="Arial"/>
                <w:color w:val="FFFFFF" w:themeColor="background1"/>
              </w:rPr>
              <w:t>-25</w:t>
            </w:r>
          </w:p>
        </w:tc>
        <w:tc>
          <w:tcPr>
            <w:tcW w:w="1789" w:type="dxa"/>
            <w:vAlign w:val="center"/>
          </w:tcPr>
          <w:p w14:paraId="0EC1098D" w14:textId="67FA9297" w:rsidR="0006181D" w:rsidRPr="0015125B" w:rsidRDefault="00E432EE" w:rsidP="0006181D">
            <w:pPr>
              <w:pStyle w:val="DHHStablecolhead"/>
              <w:spacing w:before="0" w:after="0"/>
              <w:jc w:val="center"/>
              <w:rPr>
                <w:rFonts w:cs="Arial"/>
                <w:color w:val="FFFFFF" w:themeColor="background1"/>
              </w:rPr>
            </w:pPr>
            <w:r>
              <w:rPr>
                <w:rFonts w:cs="Arial"/>
                <w:color w:val="FFFFFF" w:themeColor="background1"/>
              </w:rPr>
              <w:t>Jun</w:t>
            </w:r>
            <w:r w:rsidR="0006181D" w:rsidRPr="0015125B">
              <w:rPr>
                <w:rFonts w:cs="Arial"/>
                <w:color w:val="FFFFFF" w:themeColor="background1"/>
              </w:rPr>
              <w:t>-24</w:t>
            </w:r>
          </w:p>
        </w:tc>
      </w:tr>
      <w:tr w:rsidR="001F5739" w:rsidRPr="0015125B" w14:paraId="2CAB8869" w14:textId="77777777" w:rsidTr="00A64F45">
        <w:trPr>
          <w:trHeight w:hRule="exact" w:val="424"/>
        </w:trPr>
        <w:tc>
          <w:tcPr>
            <w:tcW w:w="6406" w:type="dxa"/>
            <w:gridSpan w:val="3"/>
            <w:tcMar>
              <w:left w:w="0" w:type="dxa"/>
            </w:tcMar>
            <w:vAlign w:val="center"/>
          </w:tcPr>
          <w:p w14:paraId="16ED6795" w14:textId="0FA62AAD" w:rsidR="001F5739" w:rsidRPr="0015125B" w:rsidRDefault="001F5739" w:rsidP="009505C1">
            <w:pPr>
              <w:pStyle w:val="DHHStabletext"/>
              <w:spacing w:before="0" w:after="0"/>
              <w:ind w:left="142"/>
              <w:rPr>
                <w:rFonts w:cs="Arial"/>
                <w:bCs/>
              </w:rPr>
            </w:pPr>
            <w:r w:rsidRPr="0015125B">
              <w:rPr>
                <w:rFonts w:cs="Arial"/>
                <w:b/>
              </w:rPr>
              <w:t>Metropolitan Melbourne</w:t>
            </w:r>
          </w:p>
        </w:tc>
      </w:tr>
      <w:tr w:rsidR="0006181D" w:rsidRPr="0015125B" w14:paraId="451E0C9E" w14:textId="77777777" w:rsidTr="00A64F45">
        <w:trPr>
          <w:trHeight w:hRule="exact" w:val="424"/>
        </w:trPr>
        <w:tc>
          <w:tcPr>
            <w:tcW w:w="2828" w:type="dxa"/>
            <w:vAlign w:val="center"/>
          </w:tcPr>
          <w:p w14:paraId="4B9CF059" w14:textId="1807712C" w:rsidR="0006181D" w:rsidRPr="0015125B" w:rsidRDefault="0006181D" w:rsidP="00A64F45">
            <w:pPr>
              <w:pStyle w:val="DHHStabletext"/>
              <w:spacing w:before="0" w:after="0"/>
              <w:ind w:left="31"/>
              <w:rPr>
                <w:rFonts w:cs="Arial"/>
              </w:rPr>
            </w:pPr>
            <w:r w:rsidRPr="0015125B">
              <w:rPr>
                <w:rFonts w:cs="Arial"/>
              </w:rPr>
              <w:t>Turnover rate</w:t>
            </w:r>
          </w:p>
        </w:tc>
        <w:tc>
          <w:tcPr>
            <w:tcW w:w="1789" w:type="dxa"/>
            <w:vAlign w:val="center"/>
          </w:tcPr>
          <w:p w14:paraId="5EBD55C1" w14:textId="4D1A5667" w:rsidR="0006181D" w:rsidRPr="0015125B" w:rsidRDefault="0006181D" w:rsidP="0006181D">
            <w:pPr>
              <w:pStyle w:val="DHHStabletext"/>
              <w:spacing w:before="0" w:after="0"/>
              <w:jc w:val="center"/>
              <w:rPr>
                <w:rFonts w:cs="Arial"/>
              </w:rPr>
            </w:pPr>
            <w:r w:rsidRPr="0015125B">
              <w:rPr>
                <w:rFonts w:cs="Arial"/>
                <w:color w:val="000000"/>
              </w:rPr>
              <w:t>8.</w:t>
            </w:r>
            <w:r w:rsidR="00E432EE">
              <w:rPr>
                <w:rFonts w:cs="Arial"/>
                <w:color w:val="000000"/>
              </w:rPr>
              <w:t>2</w:t>
            </w:r>
            <w:r w:rsidRPr="0015125B">
              <w:rPr>
                <w:rFonts w:cs="Arial"/>
                <w:color w:val="000000"/>
              </w:rPr>
              <w:t>%</w:t>
            </w:r>
          </w:p>
        </w:tc>
        <w:tc>
          <w:tcPr>
            <w:tcW w:w="1789" w:type="dxa"/>
            <w:vAlign w:val="center"/>
          </w:tcPr>
          <w:p w14:paraId="208FBBA2" w14:textId="48B5E566" w:rsidR="0006181D" w:rsidRPr="0015125B" w:rsidRDefault="00E432EE" w:rsidP="0006181D">
            <w:pPr>
              <w:pStyle w:val="DHHStabletext"/>
              <w:spacing w:before="0" w:after="0"/>
              <w:jc w:val="center"/>
              <w:rPr>
                <w:rFonts w:cs="Arial"/>
              </w:rPr>
            </w:pPr>
            <w:r>
              <w:rPr>
                <w:rFonts w:cs="Arial"/>
                <w:color w:val="000000"/>
              </w:rPr>
              <w:t>8.7</w:t>
            </w:r>
            <w:r w:rsidR="0006181D" w:rsidRPr="0015125B">
              <w:rPr>
                <w:rFonts w:cs="Arial"/>
                <w:color w:val="000000"/>
              </w:rPr>
              <w:t>%</w:t>
            </w:r>
          </w:p>
        </w:tc>
      </w:tr>
      <w:tr w:rsidR="0006181D" w:rsidRPr="0015125B" w14:paraId="7D0CD712" w14:textId="77777777" w:rsidTr="00A64F45">
        <w:trPr>
          <w:trHeight w:hRule="exact" w:val="424"/>
        </w:trPr>
        <w:tc>
          <w:tcPr>
            <w:tcW w:w="2828" w:type="dxa"/>
            <w:vAlign w:val="center"/>
          </w:tcPr>
          <w:p w14:paraId="2CD6F047" w14:textId="15B1A0B1" w:rsidR="0006181D" w:rsidRPr="0015125B" w:rsidRDefault="0006181D" w:rsidP="00A64F45">
            <w:pPr>
              <w:pStyle w:val="DHHStabletext"/>
              <w:spacing w:before="0" w:after="0"/>
              <w:ind w:left="31"/>
              <w:rPr>
                <w:rFonts w:cs="Arial"/>
              </w:rPr>
            </w:pPr>
            <w:r w:rsidRPr="0015125B">
              <w:rPr>
                <w:rFonts w:cs="Arial"/>
              </w:rPr>
              <w:t>Average tenancy duration</w:t>
            </w:r>
          </w:p>
        </w:tc>
        <w:tc>
          <w:tcPr>
            <w:tcW w:w="1789" w:type="dxa"/>
            <w:vAlign w:val="center"/>
          </w:tcPr>
          <w:p w14:paraId="4CCC9654" w14:textId="5197C72C" w:rsidR="0006181D" w:rsidRPr="0015125B" w:rsidRDefault="00E432EE" w:rsidP="0006181D">
            <w:pPr>
              <w:pStyle w:val="DHHStabletext"/>
              <w:spacing w:before="0" w:after="0"/>
              <w:jc w:val="center"/>
              <w:rPr>
                <w:rFonts w:cs="Arial"/>
              </w:rPr>
            </w:pPr>
            <w:r>
              <w:rPr>
                <w:rFonts w:cs="Arial"/>
                <w:color w:val="000000"/>
              </w:rPr>
              <w:t>24</w:t>
            </w:r>
          </w:p>
        </w:tc>
        <w:tc>
          <w:tcPr>
            <w:tcW w:w="1789" w:type="dxa"/>
            <w:vAlign w:val="center"/>
          </w:tcPr>
          <w:p w14:paraId="5FAFF9BE" w14:textId="3328B4FE" w:rsidR="0006181D" w:rsidRPr="0015125B" w:rsidRDefault="00E432EE" w:rsidP="0006181D">
            <w:pPr>
              <w:pStyle w:val="DHHStabletext"/>
              <w:spacing w:before="0" w:after="0"/>
              <w:jc w:val="center"/>
              <w:rPr>
                <w:rFonts w:cs="Arial"/>
              </w:rPr>
            </w:pPr>
            <w:r>
              <w:rPr>
                <w:rFonts w:cs="Arial"/>
                <w:color w:val="000000"/>
              </w:rPr>
              <w:t>24</w:t>
            </w:r>
          </w:p>
        </w:tc>
      </w:tr>
      <w:tr w:rsidR="001F5739" w:rsidRPr="0015125B" w14:paraId="2E2176CB" w14:textId="77777777" w:rsidTr="00A64F45">
        <w:trPr>
          <w:trHeight w:hRule="exact" w:val="424"/>
        </w:trPr>
        <w:tc>
          <w:tcPr>
            <w:tcW w:w="6406" w:type="dxa"/>
            <w:gridSpan w:val="3"/>
            <w:tcMar>
              <w:left w:w="0" w:type="dxa"/>
            </w:tcMar>
            <w:vAlign w:val="center"/>
          </w:tcPr>
          <w:p w14:paraId="783F4405" w14:textId="355964DE" w:rsidR="001F5739" w:rsidRPr="0015125B" w:rsidRDefault="001F5739" w:rsidP="00A64F45">
            <w:pPr>
              <w:pStyle w:val="DHHStabletext"/>
              <w:spacing w:before="0" w:after="0"/>
              <w:ind w:left="134"/>
              <w:rPr>
                <w:rFonts w:cs="Arial"/>
                <w:bCs/>
              </w:rPr>
            </w:pPr>
            <w:r w:rsidRPr="0015125B">
              <w:rPr>
                <w:rFonts w:cs="Arial"/>
                <w:b/>
              </w:rPr>
              <w:t>Regional Victoria</w:t>
            </w:r>
          </w:p>
        </w:tc>
      </w:tr>
      <w:tr w:rsidR="0006181D" w:rsidRPr="0015125B" w14:paraId="2FB12A6F" w14:textId="77777777" w:rsidTr="00A64F45">
        <w:trPr>
          <w:trHeight w:hRule="exact" w:val="424"/>
        </w:trPr>
        <w:tc>
          <w:tcPr>
            <w:tcW w:w="2828" w:type="dxa"/>
            <w:vAlign w:val="center"/>
          </w:tcPr>
          <w:p w14:paraId="54D710B4" w14:textId="29E6168B" w:rsidR="0006181D" w:rsidRPr="0015125B" w:rsidRDefault="0006181D" w:rsidP="00A64F45">
            <w:pPr>
              <w:pStyle w:val="DHHStabletext"/>
              <w:spacing w:before="0" w:after="0"/>
              <w:rPr>
                <w:rFonts w:cs="Arial"/>
              </w:rPr>
            </w:pPr>
            <w:r w:rsidRPr="0015125B">
              <w:rPr>
                <w:rFonts w:cs="Arial"/>
              </w:rPr>
              <w:t>Turnover rate</w:t>
            </w:r>
          </w:p>
        </w:tc>
        <w:tc>
          <w:tcPr>
            <w:tcW w:w="1789" w:type="dxa"/>
            <w:vAlign w:val="center"/>
          </w:tcPr>
          <w:p w14:paraId="59A8A3C1" w14:textId="0C3FE194" w:rsidR="0006181D" w:rsidRPr="0015125B" w:rsidRDefault="0006181D" w:rsidP="0006181D">
            <w:pPr>
              <w:pStyle w:val="DHHStabletext"/>
              <w:spacing w:before="0" w:after="0"/>
              <w:jc w:val="center"/>
              <w:rPr>
                <w:rFonts w:cs="Arial"/>
              </w:rPr>
            </w:pPr>
            <w:r w:rsidRPr="0015125B">
              <w:rPr>
                <w:rFonts w:cs="Arial"/>
                <w:color w:val="000000"/>
              </w:rPr>
              <w:t>7.</w:t>
            </w:r>
            <w:r w:rsidR="00E432EE">
              <w:rPr>
                <w:rFonts w:cs="Arial"/>
                <w:color w:val="000000"/>
              </w:rPr>
              <w:t>2</w:t>
            </w:r>
            <w:r w:rsidRPr="0015125B">
              <w:rPr>
                <w:rFonts w:cs="Arial"/>
                <w:color w:val="000000"/>
              </w:rPr>
              <w:t>%</w:t>
            </w:r>
          </w:p>
        </w:tc>
        <w:tc>
          <w:tcPr>
            <w:tcW w:w="1789" w:type="dxa"/>
            <w:vAlign w:val="center"/>
          </w:tcPr>
          <w:p w14:paraId="359EFF33" w14:textId="7189429F" w:rsidR="0006181D" w:rsidRPr="0015125B" w:rsidRDefault="00E432EE" w:rsidP="0006181D">
            <w:pPr>
              <w:pStyle w:val="DHHStabletext"/>
              <w:spacing w:before="0" w:after="0"/>
              <w:jc w:val="center"/>
              <w:rPr>
                <w:rFonts w:cs="Arial"/>
              </w:rPr>
            </w:pPr>
            <w:r>
              <w:rPr>
                <w:rFonts w:cs="Arial"/>
                <w:color w:val="000000"/>
              </w:rPr>
              <w:t>7.8</w:t>
            </w:r>
            <w:r w:rsidR="0006181D" w:rsidRPr="0015125B">
              <w:rPr>
                <w:rFonts w:cs="Arial"/>
                <w:color w:val="000000"/>
              </w:rPr>
              <w:t>%</w:t>
            </w:r>
          </w:p>
        </w:tc>
      </w:tr>
      <w:tr w:rsidR="0006181D" w:rsidRPr="0015125B" w14:paraId="21232A17" w14:textId="77777777" w:rsidTr="00A64F45">
        <w:trPr>
          <w:trHeight w:hRule="exact" w:val="424"/>
        </w:trPr>
        <w:tc>
          <w:tcPr>
            <w:tcW w:w="2828" w:type="dxa"/>
            <w:vAlign w:val="center"/>
          </w:tcPr>
          <w:p w14:paraId="3AB5B52C" w14:textId="5800CDDE" w:rsidR="0006181D" w:rsidRPr="0015125B" w:rsidRDefault="0006181D" w:rsidP="00A64F45">
            <w:pPr>
              <w:pStyle w:val="DHHStabletext"/>
              <w:spacing w:before="0" w:after="0"/>
              <w:rPr>
                <w:rFonts w:cs="Arial"/>
              </w:rPr>
            </w:pPr>
            <w:r w:rsidRPr="0015125B">
              <w:rPr>
                <w:rFonts w:cs="Arial"/>
              </w:rPr>
              <w:t>Average tenancy duration</w:t>
            </w:r>
          </w:p>
        </w:tc>
        <w:tc>
          <w:tcPr>
            <w:tcW w:w="1789" w:type="dxa"/>
            <w:vAlign w:val="center"/>
          </w:tcPr>
          <w:p w14:paraId="67F43272" w14:textId="1A380805" w:rsidR="0006181D" w:rsidRPr="0015125B" w:rsidRDefault="00E432EE" w:rsidP="0006181D">
            <w:pPr>
              <w:pStyle w:val="DHHStabletext"/>
              <w:spacing w:before="0" w:after="0"/>
              <w:jc w:val="center"/>
              <w:rPr>
                <w:rFonts w:cs="Arial"/>
              </w:rPr>
            </w:pPr>
            <w:r>
              <w:rPr>
                <w:rFonts w:cs="Arial"/>
                <w:color w:val="000000"/>
              </w:rPr>
              <w:t>23</w:t>
            </w:r>
          </w:p>
        </w:tc>
        <w:tc>
          <w:tcPr>
            <w:tcW w:w="1789" w:type="dxa"/>
            <w:vAlign w:val="center"/>
          </w:tcPr>
          <w:p w14:paraId="1E403AF9" w14:textId="3EEBFB9B" w:rsidR="0006181D" w:rsidRPr="0015125B" w:rsidRDefault="00E432EE" w:rsidP="0006181D">
            <w:pPr>
              <w:pStyle w:val="DHHStabletext"/>
              <w:spacing w:before="0" w:after="0"/>
              <w:jc w:val="center"/>
              <w:rPr>
                <w:rFonts w:cs="Arial"/>
              </w:rPr>
            </w:pPr>
            <w:r>
              <w:rPr>
                <w:rFonts w:cs="Arial"/>
                <w:color w:val="000000"/>
              </w:rPr>
              <w:t>23</w:t>
            </w:r>
          </w:p>
        </w:tc>
      </w:tr>
    </w:tbl>
    <w:p w14:paraId="46B72715" w14:textId="41203FFE" w:rsidR="009661FF" w:rsidRDefault="004E0179" w:rsidP="009661FF">
      <w:pPr>
        <w:pStyle w:val="DHHStablefigurenote"/>
        <w:spacing w:after="120"/>
        <w:rPr>
          <w:rFonts w:cs="Arial"/>
        </w:rPr>
      </w:pPr>
      <w:r w:rsidRPr="00ED0287">
        <w:rPr>
          <w:rFonts w:cs="Arial"/>
        </w:rPr>
        <w:t xml:space="preserve">* </w:t>
      </w:r>
      <w:r w:rsidR="008F0FBB" w:rsidRPr="00ED0287">
        <w:rPr>
          <w:rFonts w:cs="Arial"/>
        </w:rPr>
        <w:t>The turnover</w:t>
      </w:r>
      <w:r w:rsidR="00FB393C" w:rsidRPr="00ED0287">
        <w:rPr>
          <w:rFonts w:cs="Arial"/>
        </w:rPr>
        <w:t xml:space="preserve"> rate is the number of bond refunds (moving annual total) as</w:t>
      </w:r>
      <w:r w:rsidR="008F0FBB" w:rsidRPr="00ED0287">
        <w:rPr>
          <w:rFonts w:cs="Arial"/>
        </w:rPr>
        <w:t xml:space="preserve"> a percentage </w:t>
      </w:r>
      <w:r w:rsidR="00FB393C" w:rsidRPr="00ED0287">
        <w:rPr>
          <w:rFonts w:cs="Arial"/>
        </w:rPr>
        <w:t xml:space="preserve">of total active bonds. </w:t>
      </w:r>
      <w:r w:rsidR="002919F2" w:rsidRPr="00ED0287">
        <w:rPr>
          <w:rFonts w:cs="Arial"/>
        </w:rPr>
        <w:t>Average</w:t>
      </w:r>
      <w:r w:rsidR="00FB393C" w:rsidRPr="00ED0287">
        <w:rPr>
          <w:rFonts w:cs="Arial"/>
        </w:rPr>
        <w:t xml:space="preserve"> tenancy duration (months) is </w:t>
      </w:r>
      <w:r w:rsidR="002919F2" w:rsidRPr="00ED0287">
        <w:rPr>
          <w:rFonts w:cs="Arial"/>
        </w:rPr>
        <w:t xml:space="preserve">the median length of </w:t>
      </w:r>
      <w:r w:rsidR="00FB393C" w:rsidRPr="00ED0287">
        <w:rPr>
          <w:rFonts w:cs="Arial"/>
        </w:rPr>
        <w:t xml:space="preserve">the period from </w:t>
      </w:r>
      <w:r w:rsidR="001C1822" w:rsidRPr="00ED0287">
        <w:rPr>
          <w:rFonts w:cs="Arial"/>
        </w:rPr>
        <w:t>the</w:t>
      </w:r>
      <w:r w:rsidR="00FC0D80" w:rsidRPr="00ED0287">
        <w:rPr>
          <w:rFonts w:cs="Arial"/>
        </w:rPr>
        <w:t xml:space="preserve"> d</w:t>
      </w:r>
      <w:r w:rsidR="001C1822" w:rsidRPr="00ED0287">
        <w:rPr>
          <w:rFonts w:cs="Arial"/>
        </w:rPr>
        <w:t xml:space="preserve">ate of </w:t>
      </w:r>
      <w:r w:rsidR="00FB393C" w:rsidRPr="00ED0287">
        <w:rPr>
          <w:rFonts w:cs="Arial"/>
        </w:rPr>
        <w:t>bond lodgement to</w:t>
      </w:r>
      <w:r w:rsidR="001C1822" w:rsidRPr="00ED0287">
        <w:rPr>
          <w:rFonts w:cs="Arial"/>
        </w:rPr>
        <w:t xml:space="preserve"> the date of</w:t>
      </w:r>
      <w:r w:rsidR="00FB393C" w:rsidRPr="00ED0287">
        <w:rPr>
          <w:rFonts w:cs="Arial"/>
        </w:rPr>
        <w:t xml:space="preserve"> bond claim</w:t>
      </w:r>
      <w:r w:rsidR="001C1822" w:rsidRPr="00ED0287">
        <w:rPr>
          <w:rFonts w:cs="Arial"/>
        </w:rPr>
        <w:t xml:space="preserve"> </w:t>
      </w:r>
      <w:r w:rsidR="00FB393C" w:rsidRPr="00ED0287">
        <w:rPr>
          <w:rFonts w:cs="Arial"/>
        </w:rPr>
        <w:t xml:space="preserve">for </w:t>
      </w:r>
      <w:r w:rsidR="00BA4F7D" w:rsidRPr="00ED0287">
        <w:rPr>
          <w:rFonts w:cs="Arial"/>
        </w:rPr>
        <w:t>all bond</w:t>
      </w:r>
      <w:r w:rsidR="002965BE" w:rsidRPr="00ED0287">
        <w:rPr>
          <w:rFonts w:cs="Arial"/>
        </w:rPr>
        <w:t>s</w:t>
      </w:r>
      <w:r w:rsidR="00BA4F7D" w:rsidRPr="00ED0287">
        <w:rPr>
          <w:rFonts w:cs="Arial"/>
        </w:rPr>
        <w:t xml:space="preserve"> </w:t>
      </w:r>
      <w:r w:rsidR="002965BE" w:rsidRPr="00ED0287">
        <w:rPr>
          <w:rFonts w:cs="Arial"/>
        </w:rPr>
        <w:t xml:space="preserve">refunded </w:t>
      </w:r>
      <w:r w:rsidR="00BA4F7D" w:rsidRPr="00ED0287">
        <w:rPr>
          <w:rFonts w:cs="Arial"/>
        </w:rPr>
        <w:t>in that quarter.</w:t>
      </w:r>
    </w:p>
    <w:p w14:paraId="759D07EC" w14:textId="60F233B9" w:rsidR="001E4F68" w:rsidRDefault="00FB393C" w:rsidP="009661FF">
      <w:pPr>
        <w:pStyle w:val="DHHSbody"/>
      </w:pPr>
      <w:r w:rsidRPr="00ED0287">
        <w:t xml:space="preserve">Table 8 shows the </w:t>
      </w:r>
      <w:r w:rsidR="001C1822" w:rsidRPr="00ED0287">
        <w:t xml:space="preserve">turnover rate and the </w:t>
      </w:r>
      <w:r w:rsidRPr="00ED0287">
        <w:t>median length of tenancy</w:t>
      </w:r>
      <w:r w:rsidR="00FC0D80" w:rsidRPr="00ED0287">
        <w:t>,</w:t>
      </w:r>
      <w:r w:rsidRPr="00ED0287">
        <w:t xml:space="preserve"> by dwelling size</w:t>
      </w:r>
      <w:r w:rsidR="00FC0D80" w:rsidRPr="00ED0287">
        <w:t>,</w:t>
      </w:r>
      <w:r w:rsidRPr="00ED0287">
        <w:t xml:space="preserve"> for both metropolitan Melbourne and regional Victoria. </w:t>
      </w:r>
    </w:p>
    <w:p w14:paraId="602EAE14" w14:textId="069BF73A" w:rsidR="00FB393C" w:rsidRPr="00ED0287" w:rsidRDefault="00FB393C" w:rsidP="00EB4750">
      <w:pPr>
        <w:pStyle w:val="DHHSbody"/>
        <w:rPr>
          <w:rFonts w:cs="Arial"/>
        </w:rPr>
      </w:pPr>
      <w:r w:rsidRPr="00ED0287">
        <w:rPr>
          <w:rFonts w:cs="Arial"/>
        </w:rPr>
        <w:t>In metropolitan Melbourne one</w:t>
      </w:r>
      <w:r w:rsidR="00ED416E" w:rsidRPr="00ED0287">
        <w:rPr>
          <w:rFonts w:ascii="Cambria Math" w:hAnsi="Cambria Math" w:cs="Cambria Math"/>
        </w:rPr>
        <w:t>‑</w:t>
      </w:r>
      <w:r w:rsidRPr="00ED0287">
        <w:rPr>
          <w:rFonts w:cs="Arial"/>
        </w:rPr>
        <w:t xml:space="preserve">bedroom dwellings have </w:t>
      </w:r>
      <w:r w:rsidR="001C1822" w:rsidRPr="00ED0287">
        <w:rPr>
          <w:rFonts w:cs="Arial"/>
        </w:rPr>
        <w:t xml:space="preserve">both </w:t>
      </w:r>
      <w:r w:rsidRPr="00ED0287">
        <w:rPr>
          <w:rFonts w:cs="Arial"/>
        </w:rPr>
        <w:t xml:space="preserve">the </w:t>
      </w:r>
      <w:r w:rsidR="0084187F" w:rsidRPr="00ED0287">
        <w:rPr>
          <w:rFonts w:cs="Arial"/>
        </w:rPr>
        <w:t>shortest</w:t>
      </w:r>
      <w:r w:rsidRPr="00ED0287">
        <w:rPr>
          <w:rFonts w:cs="Arial"/>
        </w:rPr>
        <w:t xml:space="preserve"> median length of tenancy (1</w:t>
      </w:r>
      <w:r w:rsidR="00E8742F" w:rsidRPr="00ED0287">
        <w:rPr>
          <w:rFonts w:cs="Arial"/>
        </w:rPr>
        <w:t>5</w:t>
      </w:r>
      <w:r w:rsidRPr="00ED0287">
        <w:rPr>
          <w:rFonts w:cs="Arial"/>
        </w:rPr>
        <w:t xml:space="preserve"> months) and the highest turnover rate (</w:t>
      </w:r>
      <w:r w:rsidR="00831B3A" w:rsidRPr="00ED0287">
        <w:rPr>
          <w:rFonts w:cs="Arial"/>
        </w:rPr>
        <w:t>1</w:t>
      </w:r>
      <w:r w:rsidR="00E8742F" w:rsidRPr="00ED0287">
        <w:rPr>
          <w:rFonts w:cs="Arial"/>
        </w:rPr>
        <w:t>0</w:t>
      </w:r>
      <w:r w:rsidR="00831B3A" w:rsidRPr="00ED0287">
        <w:rPr>
          <w:rFonts w:cs="Arial"/>
        </w:rPr>
        <w:t>.</w:t>
      </w:r>
      <w:r w:rsidR="00E8742F" w:rsidRPr="00ED0287">
        <w:rPr>
          <w:rFonts w:cs="Arial"/>
        </w:rPr>
        <w:t>0</w:t>
      </w:r>
      <w:r w:rsidRPr="00ED0287">
        <w:rPr>
          <w:rFonts w:cs="Arial"/>
        </w:rPr>
        <w:t xml:space="preserve">%). In regional Victoria </w:t>
      </w:r>
      <w:r w:rsidR="00BA2745" w:rsidRPr="00ED0287">
        <w:rPr>
          <w:rFonts w:cs="Arial"/>
        </w:rPr>
        <w:t>one</w:t>
      </w:r>
      <w:r w:rsidR="00725D32" w:rsidRPr="00ED0287">
        <w:rPr>
          <w:rFonts w:cs="Arial"/>
        </w:rPr>
        <w:t>-</w:t>
      </w:r>
      <w:r w:rsidR="00BA2745" w:rsidRPr="00ED0287">
        <w:rPr>
          <w:rFonts w:cs="Arial"/>
        </w:rPr>
        <w:t xml:space="preserve">bedroom </w:t>
      </w:r>
      <w:r w:rsidRPr="00ED0287">
        <w:rPr>
          <w:rFonts w:cs="Arial"/>
        </w:rPr>
        <w:t xml:space="preserve">dwellings have the </w:t>
      </w:r>
      <w:r w:rsidR="0084187F" w:rsidRPr="00ED0287">
        <w:rPr>
          <w:rFonts w:cs="Arial"/>
        </w:rPr>
        <w:t>shortest</w:t>
      </w:r>
      <w:r w:rsidRPr="00ED0287">
        <w:rPr>
          <w:rFonts w:cs="Arial"/>
        </w:rPr>
        <w:t xml:space="preserve"> median length of tenancy (</w:t>
      </w:r>
      <w:r w:rsidR="000C6212" w:rsidRPr="00ED0287">
        <w:rPr>
          <w:rFonts w:cs="Arial"/>
        </w:rPr>
        <w:t>1</w:t>
      </w:r>
      <w:r w:rsidR="00E8742F" w:rsidRPr="00ED0287">
        <w:rPr>
          <w:rFonts w:cs="Arial"/>
        </w:rPr>
        <w:t>7</w:t>
      </w:r>
      <w:r w:rsidR="00A90C8C" w:rsidRPr="00ED0287">
        <w:rPr>
          <w:rFonts w:cs="Arial"/>
        </w:rPr>
        <w:t xml:space="preserve"> </w:t>
      </w:r>
      <w:r w:rsidRPr="00ED0287">
        <w:rPr>
          <w:rFonts w:cs="Arial"/>
        </w:rPr>
        <w:t>months)</w:t>
      </w:r>
      <w:r w:rsidR="002A08EC" w:rsidRPr="00ED0287">
        <w:rPr>
          <w:rFonts w:cs="Arial"/>
        </w:rPr>
        <w:t xml:space="preserve"> </w:t>
      </w:r>
      <w:r w:rsidR="00E6775D" w:rsidRPr="00ED0287">
        <w:rPr>
          <w:rFonts w:cs="Arial"/>
        </w:rPr>
        <w:t>and</w:t>
      </w:r>
      <w:r w:rsidR="00BA2745" w:rsidRPr="00ED0287">
        <w:rPr>
          <w:rFonts w:cs="Arial"/>
        </w:rPr>
        <w:t xml:space="preserve"> four</w:t>
      </w:r>
      <w:r w:rsidR="00ED416E" w:rsidRPr="00ED0287">
        <w:rPr>
          <w:rFonts w:ascii="Cambria Math" w:hAnsi="Cambria Math" w:cs="Cambria Math"/>
        </w:rPr>
        <w:t>‑</w:t>
      </w:r>
      <w:r w:rsidR="00BA2745" w:rsidRPr="00ED0287">
        <w:rPr>
          <w:rFonts w:cs="Arial"/>
        </w:rPr>
        <w:t>bedroom plus dwellings</w:t>
      </w:r>
      <w:r w:rsidR="00E6775D" w:rsidRPr="00ED0287">
        <w:rPr>
          <w:rFonts w:cs="Arial"/>
        </w:rPr>
        <w:t xml:space="preserve"> </w:t>
      </w:r>
      <w:r w:rsidR="00BA2745" w:rsidRPr="00ED0287">
        <w:rPr>
          <w:rFonts w:cs="Arial"/>
        </w:rPr>
        <w:t xml:space="preserve">have </w:t>
      </w:r>
      <w:r w:rsidRPr="00ED0287">
        <w:rPr>
          <w:rFonts w:cs="Arial"/>
        </w:rPr>
        <w:t>the highest turnover rate (</w:t>
      </w:r>
      <w:r w:rsidR="00E8742F" w:rsidRPr="00ED0287">
        <w:rPr>
          <w:rFonts w:cs="Arial"/>
        </w:rPr>
        <w:t>7</w:t>
      </w:r>
      <w:r w:rsidR="001C1822" w:rsidRPr="00ED0287">
        <w:rPr>
          <w:rFonts w:cs="Arial"/>
        </w:rPr>
        <w:t>.</w:t>
      </w:r>
      <w:r w:rsidR="00E8742F" w:rsidRPr="00ED0287">
        <w:rPr>
          <w:rFonts w:cs="Arial"/>
        </w:rPr>
        <w:t>7</w:t>
      </w:r>
      <w:r w:rsidRPr="00ED0287">
        <w:rPr>
          <w:rFonts w:cs="Arial"/>
        </w:rPr>
        <w:t>%).</w:t>
      </w:r>
    </w:p>
    <w:p w14:paraId="79D91519" w14:textId="59D2B5E6" w:rsidR="00FB393C" w:rsidRPr="0015125B" w:rsidRDefault="00FB393C" w:rsidP="00E46CD6">
      <w:pPr>
        <w:pStyle w:val="DHHStablecaption"/>
        <w:rPr>
          <w:rFonts w:cs="Arial"/>
        </w:rPr>
      </w:pPr>
      <w:bookmarkStart w:id="63" w:name="_Toc64302811"/>
      <w:bookmarkStart w:id="64" w:name="_Toc206529496"/>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8</w:t>
      </w:r>
      <w:r w:rsidRPr="0015125B">
        <w:rPr>
          <w:rFonts w:cs="Arial"/>
          <w:noProof/>
        </w:rPr>
        <w:fldChar w:fldCharType="end"/>
      </w:r>
      <w:r w:rsidRPr="0015125B">
        <w:rPr>
          <w:rFonts w:cs="Arial"/>
        </w:rPr>
        <w:t>: Median tenancy duration and turnover by dwelling size</w:t>
      </w:r>
      <w:bookmarkEnd w:id="63"/>
      <w:bookmarkEnd w:id="64"/>
      <w:r w:rsidRPr="0015125B">
        <w:rPr>
          <w:rFonts w:cs="Arial"/>
        </w:rPr>
        <w:t xml:space="preserve"> </w:t>
      </w:r>
    </w:p>
    <w:tbl>
      <w:tblPr>
        <w:tblStyle w:val="TableGrid"/>
        <w:tblW w:w="9639" w:type="dxa"/>
        <w:tblInd w:w="0" w:type="dxa"/>
        <w:tblCellMar>
          <w:left w:w="57" w:type="dxa"/>
          <w:right w:w="57" w:type="dxa"/>
        </w:tblCellMar>
        <w:tblLook w:val="0420" w:firstRow="1" w:lastRow="0" w:firstColumn="0" w:lastColumn="0" w:noHBand="0" w:noVBand="1"/>
      </w:tblPr>
      <w:tblGrid>
        <w:gridCol w:w="1923"/>
        <w:gridCol w:w="1929"/>
        <w:gridCol w:w="1929"/>
        <w:gridCol w:w="1929"/>
        <w:gridCol w:w="1929"/>
      </w:tblGrid>
      <w:tr w:rsidR="00FB393C" w:rsidRPr="0015125B" w14:paraId="574DA20A" w14:textId="77777777" w:rsidTr="00056623">
        <w:trPr>
          <w:cnfStyle w:val="100000000000" w:firstRow="1" w:lastRow="0" w:firstColumn="0" w:lastColumn="0" w:oddVBand="0" w:evenVBand="0" w:oddHBand="0" w:evenHBand="0" w:firstRowFirstColumn="0" w:firstRowLastColumn="0" w:lastRowFirstColumn="0" w:lastRowLastColumn="0"/>
          <w:trHeight w:hRule="exact" w:val="577"/>
        </w:trPr>
        <w:tc>
          <w:tcPr>
            <w:tcW w:w="1696" w:type="dxa"/>
            <w:vAlign w:val="center"/>
          </w:tcPr>
          <w:p w14:paraId="180B4623" w14:textId="77777777" w:rsidR="00FB393C" w:rsidRPr="0015125B" w:rsidRDefault="00FB393C" w:rsidP="00EC5AE2">
            <w:pPr>
              <w:pStyle w:val="DHHStablecolhead"/>
              <w:spacing w:before="0" w:after="0"/>
              <w:jc w:val="center"/>
              <w:rPr>
                <w:rFonts w:cs="Arial"/>
              </w:rPr>
            </w:pPr>
          </w:p>
        </w:tc>
        <w:tc>
          <w:tcPr>
            <w:tcW w:w="1701" w:type="dxa"/>
            <w:gridSpan w:val="2"/>
            <w:vAlign w:val="center"/>
          </w:tcPr>
          <w:p w14:paraId="038E6F7B" w14:textId="77777777" w:rsidR="00FB393C" w:rsidRPr="0015125B" w:rsidRDefault="00FB393C" w:rsidP="00056623">
            <w:pPr>
              <w:pStyle w:val="DHHStablecolhead"/>
              <w:spacing w:before="40" w:after="40"/>
              <w:jc w:val="center"/>
              <w:rPr>
                <w:rFonts w:cs="Arial"/>
              </w:rPr>
            </w:pPr>
            <w:r w:rsidRPr="0015125B">
              <w:rPr>
                <w:rFonts w:cs="Arial"/>
              </w:rPr>
              <w:t>Metropolitan Melbourne</w:t>
            </w:r>
          </w:p>
        </w:tc>
        <w:tc>
          <w:tcPr>
            <w:tcW w:w="1701" w:type="dxa"/>
            <w:gridSpan w:val="2"/>
            <w:vAlign w:val="center"/>
          </w:tcPr>
          <w:p w14:paraId="0A576F18" w14:textId="77777777" w:rsidR="00FB393C" w:rsidRPr="0015125B" w:rsidRDefault="00FB393C" w:rsidP="00056623">
            <w:pPr>
              <w:pStyle w:val="DHHStablecolhead"/>
              <w:spacing w:before="40" w:after="40"/>
              <w:jc w:val="center"/>
              <w:rPr>
                <w:rFonts w:cs="Arial"/>
              </w:rPr>
            </w:pPr>
            <w:r w:rsidRPr="0015125B">
              <w:rPr>
                <w:rFonts w:cs="Arial"/>
              </w:rPr>
              <w:t>Regional Victoria</w:t>
            </w:r>
          </w:p>
        </w:tc>
      </w:tr>
      <w:tr w:rsidR="00FB393C" w:rsidRPr="0015125B" w14:paraId="15CEBA00" w14:textId="77777777" w:rsidTr="00056623">
        <w:trPr>
          <w:trHeight w:hRule="exact" w:val="597"/>
        </w:trPr>
        <w:tc>
          <w:tcPr>
            <w:tcW w:w="1696" w:type="dxa"/>
            <w:tcMar>
              <w:left w:w="57" w:type="dxa"/>
              <w:right w:w="28" w:type="dxa"/>
            </w:tcMar>
            <w:vAlign w:val="center"/>
          </w:tcPr>
          <w:p w14:paraId="584E4DEC" w14:textId="77777777" w:rsidR="00FB393C" w:rsidRPr="0015125B" w:rsidRDefault="00FB393C" w:rsidP="00EC5AE2">
            <w:pPr>
              <w:pStyle w:val="DHHStabletext"/>
              <w:spacing w:before="0" w:after="0"/>
              <w:jc w:val="center"/>
              <w:rPr>
                <w:rFonts w:cs="Arial"/>
                <w:b/>
                <w:lang w:val="en-US"/>
              </w:rPr>
            </w:pPr>
          </w:p>
        </w:tc>
        <w:tc>
          <w:tcPr>
            <w:tcW w:w="1701" w:type="dxa"/>
            <w:tcMar>
              <w:left w:w="57" w:type="dxa"/>
              <w:right w:w="28" w:type="dxa"/>
            </w:tcMar>
            <w:vAlign w:val="center"/>
          </w:tcPr>
          <w:p w14:paraId="4F102CFA" w14:textId="77777777" w:rsidR="00FB393C" w:rsidRPr="0015125B" w:rsidRDefault="00FB393C" w:rsidP="00056623">
            <w:pPr>
              <w:pStyle w:val="DHHStabletext"/>
              <w:spacing w:before="40" w:after="40"/>
              <w:jc w:val="center"/>
              <w:rPr>
                <w:rFonts w:cs="Arial"/>
                <w:b/>
              </w:rPr>
            </w:pPr>
            <w:r w:rsidRPr="0015125B">
              <w:rPr>
                <w:rFonts w:cs="Arial"/>
                <w:b/>
              </w:rPr>
              <w:t>Duration</w:t>
            </w:r>
            <w:r w:rsidRPr="0015125B">
              <w:rPr>
                <w:rFonts w:cs="Arial"/>
                <w:b/>
              </w:rPr>
              <w:br/>
            </w:r>
            <w:r w:rsidRPr="0015125B">
              <w:rPr>
                <w:rFonts w:cs="Arial"/>
                <w:b/>
                <w:sz w:val="18"/>
              </w:rPr>
              <w:t>(months)</w:t>
            </w:r>
          </w:p>
        </w:tc>
        <w:tc>
          <w:tcPr>
            <w:tcW w:w="1701" w:type="dxa"/>
            <w:tcMar>
              <w:left w:w="57" w:type="dxa"/>
              <w:right w:w="28" w:type="dxa"/>
            </w:tcMar>
            <w:vAlign w:val="center"/>
          </w:tcPr>
          <w:p w14:paraId="3A9A4F48" w14:textId="77777777" w:rsidR="00FB393C" w:rsidRPr="0015125B" w:rsidRDefault="00FB393C" w:rsidP="00056623">
            <w:pPr>
              <w:pStyle w:val="DHHStabletext"/>
              <w:spacing w:before="40" w:after="40"/>
              <w:jc w:val="center"/>
              <w:rPr>
                <w:rFonts w:cs="Arial"/>
                <w:b/>
              </w:rPr>
            </w:pPr>
            <w:r w:rsidRPr="0015125B">
              <w:rPr>
                <w:rFonts w:cs="Arial"/>
                <w:b/>
              </w:rPr>
              <w:t>Turnover</w:t>
            </w:r>
          </w:p>
        </w:tc>
        <w:tc>
          <w:tcPr>
            <w:tcW w:w="1701" w:type="dxa"/>
            <w:tcMar>
              <w:left w:w="57" w:type="dxa"/>
              <w:right w:w="28" w:type="dxa"/>
            </w:tcMar>
            <w:vAlign w:val="center"/>
          </w:tcPr>
          <w:p w14:paraId="4CE05C8A" w14:textId="77777777" w:rsidR="00FB393C" w:rsidRPr="0015125B" w:rsidRDefault="00FB393C" w:rsidP="00056623">
            <w:pPr>
              <w:pStyle w:val="DHHStabletext"/>
              <w:spacing w:before="40" w:after="40"/>
              <w:jc w:val="center"/>
              <w:rPr>
                <w:rFonts w:cs="Arial"/>
                <w:b/>
              </w:rPr>
            </w:pPr>
            <w:r w:rsidRPr="0015125B">
              <w:rPr>
                <w:rFonts w:cs="Arial"/>
                <w:b/>
              </w:rPr>
              <w:t>Duration</w:t>
            </w:r>
            <w:r w:rsidRPr="0015125B">
              <w:rPr>
                <w:rFonts w:cs="Arial"/>
                <w:b/>
              </w:rPr>
              <w:br/>
            </w:r>
            <w:r w:rsidRPr="0015125B">
              <w:rPr>
                <w:rFonts w:cs="Arial"/>
                <w:b/>
                <w:sz w:val="18"/>
              </w:rPr>
              <w:t>(months)</w:t>
            </w:r>
          </w:p>
        </w:tc>
        <w:tc>
          <w:tcPr>
            <w:tcW w:w="1701" w:type="dxa"/>
            <w:tcMar>
              <w:left w:w="57" w:type="dxa"/>
              <w:right w:w="28" w:type="dxa"/>
            </w:tcMar>
            <w:vAlign w:val="center"/>
          </w:tcPr>
          <w:p w14:paraId="564AFCBD" w14:textId="77777777" w:rsidR="00FB393C" w:rsidRPr="0015125B" w:rsidRDefault="00FB393C" w:rsidP="00056623">
            <w:pPr>
              <w:pStyle w:val="DHHStabletext"/>
              <w:spacing w:before="40" w:after="40"/>
              <w:jc w:val="center"/>
              <w:rPr>
                <w:rFonts w:cs="Arial"/>
                <w:b/>
              </w:rPr>
            </w:pPr>
            <w:r w:rsidRPr="0015125B">
              <w:rPr>
                <w:rFonts w:cs="Arial"/>
                <w:b/>
              </w:rPr>
              <w:t>Turnover</w:t>
            </w:r>
          </w:p>
        </w:tc>
      </w:tr>
      <w:tr w:rsidR="00E432EE" w:rsidRPr="0015125B" w14:paraId="3B0A0FFC" w14:textId="77777777" w:rsidTr="00056623">
        <w:trPr>
          <w:trHeight w:hRule="exact" w:val="397"/>
        </w:trPr>
        <w:tc>
          <w:tcPr>
            <w:tcW w:w="1696" w:type="dxa"/>
            <w:tcMar>
              <w:left w:w="57" w:type="dxa"/>
              <w:right w:w="28" w:type="dxa"/>
            </w:tcMar>
            <w:vAlign w:val="center"/>
          </w:tcPr>
          <w:p w14:paraId="36C25596" w14:textId="2F443570" w:rsidR="00E432EE" w:rsidRPr="0015125B" w:rsidRDefault="00E432EE" w:rsidP="00EC5AE2">
            <w:pPr>
              <w:pStyle w:val="DHHStabletext"/>
              <w:spacing w:before="0" w:after="0"/>
              <w:rPr>
                <w:rFonts w:cs="Arial"/>
              </w:rPr>
            </w:pPr>
            <w:r w:rsidRPr="0015125B">
              <w:rPr>
                <w:rFonts w:cs="Arial"/>
              </w:rPr>
              <w:t>1 bedroom</w:t>
            </w:r>
          </w:p>
        </w:tc>
        <w:tc>
          <w:tcPr>
            <w:tcW w:w="1701" w:type="dxa"/>
            <w:tcMar>
              <w:left w:w="57" w:type="dxa"/>
              <w:right w:w="28" w:type="dxa"/>
            </w:tcMar>
            <w:vAlign w:val="center"/>
          </w:tcPr>
          <w:p w14:paraId="585A2F30" w14:textId="2035D119" w:rsidR="00E432EE" w:rsidRPr="0015125B" w:rsidRDefault="00E432EE" w:rsidP="00056623">
            <w:pPr>
              <w:pStyle w:val="DHHStabletext"/>
              <w:spacing w:before="40" w:after="40"/>
              <w:jc w:val="center"/>
              <w:rPr>
                <w:rFonts w:cs="Arial"/>
              </w:rPr>
            </w:pPr>
            <w:r>
              <w:rPr>
                <w:rFonts w:cs="Arial"/>
              </w:rPr>
              <w:t>15</w:t>
            </w:r>
          </w:p>
        </w:tc>
        <w:tc>
          <w:tcPr>
            <w:tcW w:w="1701" w:type="dxa"/>
            <w:tcMar>
              <w:left w:w="57" w:type="dxa"/>
              <w:right w:w="28" w:type="dxa"/>
            </w:tcMar>
            <w:vAlign w:val="center"/>
          </w:tcPr>
          <w:p w14:paraId="16D11A29" w14:textId="5605DD94" w:rsidR="00E432EE" w:rsidRPr="0015125B" w:rsidRDefault="00E432EE" w:rsidP="00056623">
            <w:pPr>
              <w:pStyle w:val="DHHStabletext"/>
              <w:spacing w:before="40" w:after="40"/>
              <w:jc w:val="center"/>
              <w:rPr>
                <w:rFonts w:cs="Arial"/>
              </w:rPr>
            </w:pPr>
            <w:r>
              <w:rPr>
                <w:rFonts w:cs="Arial"/>
              </w:rPr>
              <w:t>10.0%</w:t>
            </w:r>
          </w:p>
        </w:tc>
        <w:tc>
          <w:tcPr>
            <w:tcW w:w="1701" w:type="dxa"/>
            <w:tcMar>
              <w:left w:w="57" w:type="dxa"/>
              <w:right w:w="28" w:type="dxa"/>
            </w:tcMar>
            <w:vAlign w:val="center"/>
          </w:tcPr>
          <w:p w14:paraId="6EE54293" w14:textId="6A83094C" w:rsidR="00E432EE" w:rsidRPr="0015125B" w:rsidRDefault="00E432EE" w:rsidP="00056623">
            <w:pPr>
              <w:pStyle w:val="DHHStabletext"/>
              <w:spacing w:before="40" w:after="40"/>
              <w:jc w:val="center"/>
              <w:rPr>
                <w:rFonts w:cs="Arial"/>
              </w:rPr>
            </w:pPr>
            <w:r>
              <w:rPr>
                <w:rFonts w:cs="Arial"/>
              </w:rPr>
              <w:t>17</w:t>
            </w:r>
          </w:p>
        </w:tc>
        <w:tc>
          <w:tcPr>
            <w:tcW w:w="1701" w:type="dxa"/>
            <w:tcMar>
              <w:left w:w="57" w:type="dxa"/>
              <w:right w:w="28" w:type="dxa"/>
            </w:tcMar>
            <w:vAlign w:val="center"/>
          </w:tcPr>
          <w:p w14:paraId="6C37FDA2" w14:textId="278EA1BF" w:rsidR="00E432EE" w:rsidRPr="0015125B" w:rsidRDefault="00E432EE" w:rsidP="00056623">
            <w:pPr>
              <w:pStyle w:val="DHHStabletext"/>
              <w:spacing w:before="40" w:after="40"/>
              <w:jc w:val="center"/>
              <w:rPr>
                <w:rFonts w:cs="Arial"/>
              </w:rPr>
            </w:pPr>
            <w:r>
              <w:rPr>
                <w:rFonts w:cs="Arial"/>
              </w:rPr>
              <w:t>7.2%</w:t>
            </w:r>
          </w:p>
        </w:tc>
      </w:tr>
      <w:tr w:rsidR="00E432EE" w:rsidRPr="0015125B" w14:paraId="461E844D" w14:textId="77777777" w:rsidTr="00056623">
        <w:trPr>
          <w:trHeight w:hRule="exact" w:val="397"/>
        </w:trPr>
        <w:tc>
          <w:tcPr>
            <w:tcW w:w="1696" w:type="dxa"/>
            <w:tcMar>
              <w:left w:w="57" w:type="dxa"/>
              <w:right w:w="28" w:type="dxa"/>
            </w:tcMar>
            <w:vAlign w:val="center"/>
          </w:tcPr>
          <w:p w14:paraId="0C141230" w14:textId="266264E9" w:rsidR="00E432EE" w:rsidRPr="0015125B" w:rsidRDefault="00E432EE" w:rsidP="00EC5AE2">
            <w:pPr>
              <w:pStyle w:val="DHHStabletext"/>
              <w:spacing w:before="0" w:after="0"/>
              <w:rPr>
                <w:rFonts w:cs="Arial"/>
              </w:rPr>
            </w:pPr>
            <w:r w:rsidRPr="0015125B">
              <w:rPr>
                <w:rFonts w:cs="Arial"/>
              </w:rPr>
              <w:t xml:space="preserve">2 </w:t>
            </w:r>
            <w:proofErr w:type="gramStart"/>
            <w:r w:rsidRPr="0015125B">
              <w:rPr>
                <w:rFonts w:cs="Arial"/>
              </w:rPr>
              <w:t>bedroom</w:t>
            </w:r>
            <w:proofErr w:type="gramEnd"/>
          </w:p>
        </w:tc>
        <w:tc>
          <w:tcPr>
            <w:tcW w:w="1701" w:type="dxa"/>
            <w:tcMar>
              <w:left w:w="57" w:type="dxa"/>
              <w:right w:w="28" w:type="dxa"/>
            </w:tcMar>
            <w:vAlign w:val="center"/>
          </w:tcPr>
          <w:p w14:paraId="790A7488" w14:textId="16B77D24" w:rsidR="00E432EE" w:rsidRPr="0015125B" w:rsidRDefault="00E432EE" w:rsidP="00056623">
            <w:pPr>
              <w:pStyle w:val="DHHStabletext"/>
              <w:spacing w:before="40" w:after="40"/>
              <w:jc w:val="center"/>
              <w:rPr>
                <w:rFonts w:cs="Arial"/>
              </w:rPr>
            </w:pPr>
            <w:r>
              <w:rPr>
                <w:rFonts w:cs="Arial"/>
              </w:rPr>
              <w:t>24</w:t>
            </w:r>
          </w:p>
        </w:tc>
        <w:tc>
          <w:tcPr>
            <w:tcW w:w="1701" w:type="dxa"/>
            <w:tcMar>
              <w:left w:w="57" w:type="dxa"/>
              <w:right w:w="28" w:type="dxa"/>
            </w:tcMar>
            <w:vAlign w:val="center"/>
          </w:tcPr>
          <w:p w14:paraId="21256EFC" w14:textId="31820C0B" w:rsidR="00E432EE" w:rsidRPr="0015125B" w:rsidRDefault="00E432EE" w:rsidP="00056623">
            <w:pPr>
              <w:pStyle w:val="DHHStabletext"/>
              <w:spacing w:before="40" w:after="40"/>
              <w:jc w:val="center"/>
              <w:rPr>
                <w:rFonts w:cs="Arial"/>
              </w:rPr>
            </w:pPr>
            <w:r>
              <w:rPr>
                <w:rFonts w:cs="Arial"/>
              </w:rPr>
              <w:t>8.4%</w:t>
            </w:r>
          </w:p>
        </w:tc>
        <w:tc>
          <w:tcPr>
            <w:tcW w:w="1701" w:type="dxa"/>
            <w:tcMar>
              <w:left w:w="57" w:type="dxa"/>
              <w:right w:w="28" w:type="dxa"/>
            </w:tcMar>
            <w:vAlign w:val="center"/>
          </w:tcPr>
          <w:p w14:paraId="341F6A7A" w14:textId="69657364" w:rsidR="00E432EE" w:rsidRPr="0015125B" w:rsidRDefault="00E432EE" w:rsidP="00056623">
            <w:pPr>
              <w:pStyle w:val="DHHStabletext"/>
              <w:spacing w:before="40" w:after="40"/>
              <w:jc w:val="center"/>
              <w:rPr>
                <w:rFonts w:cs="Arial"/>
              </w:rPr>
            </w:pPr>
            <w:r>
              <w:rPr>
                <w:rFonts w:cs="Arial"/>
              </w:rPr>
              <w:t>24</w:t>
            </w:r>
          </w:p>
        </w:tc>
        <w:tc>
          <w:tcPr>
            <w:tcW w:w="1701" w:type="dxa"/>
            <w:tcMar>
              <w:left w:w="57" w:type="dxa"/>
              <w:right w:w="28" w:type="dxa"/>
            </w:tcMar>
            <w:vAlign w:val="center"/>
          </w:tcPr>
          <w:p w14:paraId="34449540" w14:textId="0BB2D314" w:rsidR="00E432EE" w:rsidRPr="0015125B" w:rsidRDefault="00E432EE" w:rsidP="00056623">
            <w:pPr>
              <w:pStyle w:val="DHHStabletext"/>
              <w:spacing w:before="40" w:after="40"/>
              <w:jc w:val="center"/>
              <w:rPr>
                <w:rFonts w:cs="Arial"/>
              </w:rPr>
            </w:pPr>
            <w:r>
              <w:rPr>
                <w:rFonts w:cs="Arial"/>
              </w:rPr>
              <w:t>6.8%</w:t>
            </w:r>
          </w:p>
        </w:tc>
      </w:tr>
      <w:tr w:rsidR="00E432EE" w:rsidRPr="0015125B" w14:paraId="1E8AE013" w14:textId="77777777" w:rsidTr="00056623">
        <w:trPr>
          <w:trHeight w:hRule="exact" w:val="397"/>
        </w:trPr>
        <w:tc>
          <w:tcPr>
            <w:tcW w:w="1696" w:type="dxa"/>
            <w:tcMar>
              <w:left w:w="57" w:type="dxa"/>
              <w:right w:w="28" w:type="dxa"/>
            </w:tcMar>
            <w:vAlign w:val="center"/>
          </w:tcPr>
          <w:p w14:paraId="1BC665D3" w14:textId="27C5F8DE" w:rsidR="00E432EE" w:rsidRPr="0015125B" w:rsidRDefault="00E432EE" w:rsidP="00EC5AE2">
            <w:pPr>
              <w:pStyle w:val="DHHStabletext"/>
              <w:spacing w:before="0" w:after="0"/>
              <w:rPr>
                <w:rFonts w:cs="Arial"/>
              </w:rPr>
            </w:pPr>
            <w:r w:rsidRPr="0015125B">
              <w:rPr>
                <w:rFonts w:cs="Arial"/>
              </w:rPr>
              <w:t xml:space="preserve">3 </w:t>
            </w:r>
            <w:proofErr w:type="gramStart"/>
            <w:r w:rsidRPr="0015125B">
              <w:rPr>
                <w:rFonts w:cs="Arial"/>
              </w:rPr>
              <w:t>bedroom</w:t>
            </w:r>
            <w:proofErr w:type="gramEnd"/>
          </w:p>
        </w:tc>
        <w:tc>
          <w:tcPr>
            <w:tcW w:w="1701" w:type="dxa"/>
            <w:tcMar>
              <w:left w:w="57" w:type="dxa"/>
              <w:right w:w="28" w:type="dxa"/>
            </w:tcMar>
            <w:vAlign w:val="center"/>
          </w:tcPr>
          <w:p w14:paraId="253D200D" w14:textId="66B6DCD9" w:rsidR="00E432EE" w:rsidRPr="0015125B" w:rsidRDefault="00E432EE" w:rsidP="00056623">
            <w:pPr>
              <w:pStyle w:val="DHHStabletext"/>
              <w:spacing w:before="40" w:after="40"/>
              <w:jc w:val="center"/>
              <w:rPr>
                <w:rFonts w:cs="Arial"/>
              </w:rPr>
            </w:pPr>
            <w:r>
              <w:rPr>
                <w:rFonts w:cs="Arial"/>
              </w:rPr>
              <w:t>25</w:t>
            </w:r>
          </w:p>
        </w:tc>
        <w:tc>
          <w:tcPr>
            <w:tcW w:w="1701" w:type="dxa"/>
            <w:tcMar>
              <w:left w:w="57" w:type="dxa"/>
              <w:right w:w="28" w:type="dxa"/>
            </w:tcMar>
            <w:vAlign w:val="center"/>
          </w:tcPr>
          <w:p w14:paraId="350368BE" w14:textId="042C50C7" w:rsidR="00E432EE" w:rsidRPr="0015125B" w:rsidRDefault="00E432EE" w:rsidP="00056623">
            <w:pPr>
              <w:pStyle w:val="DHHStabletext"/>
              <w:spacing w:before="40" w:after="40"/>
              <w:jc w:val="center"/>
              <w:rPr>
                <w:rFonts w:cs="Arial"/>
              </w:rPr>
            </w:pPr>
            <w:r>
              <w:rPr>
                <w:rFonts w:cs="Arial"/>
              </w:rPr>
              <w:t>7.7%</w:t>
            </w:r>
          </w:p>
        </w:tc>
        <w:tc>
          <w:tcPr>
            <w:tcW w:w="1701" w:type="dxa"/>
            <w:tcMar>
              <w:left w:w="57" w:type="dxa"/>
              <w:right w:w="28" w:type="dxa"/>
            </w:tcMar>
            <w:vAlign w:val="center"/>
          </w:tcPr>
          <w:p w14:paraId="5ED60894" w14:textId="74FC51D8" w:rsidR="00E432EE" w:rsidRPr="0015125B" w:rsidRDefault="00E432EE" w:rsidP="00056623">
            <w:pPr>
              <w:pStyle w:val="DHHStabletext"/>
              <w:spacing w:before="40" w:after="40"/>
              <w:jc w:val="center"/>
              <w:rPr>
                <w:rFonts w:cs="Arial"/>
              </w:rPr>
            </w:pPr>
            <w:r>
              <w:rPr>
                <w:rFonts w:cs="Arial"/>
              </w:rPr>
              <w:t>24</w:t>
            </w:r>
          </w:p>
        </w:tc>
        <w:tc>
          <w:tcPr>
            <w:tcW w:w="1701" w:type="dxa"/>
            <w:tcMar>
              <w:left w:w="57" w:type="dxa"/>
              <w:right w:w="28" w:type="dxa"/>
            </w:tcMar>
            <w:vAlign w:val="center"/>
          </w:tcPr>
          <w:p w14:paraId="54140183" w14:textId="433A0860" w:rsidR="00E432EE" w:rsidRPr="0015125B" w:rsidRDefault="00E432EE" w:rsidP="00056623">
            <w:pPr>
              <w:pStyle w:val="DHHStabletext"/>
              <w:spacing w:before="40" w:after="40"/>
              <w:jc w:val="center"/>
              <w:rPr>
                <w:rFonts w:cs="Arial"/>
              </w:rPr>
            </w:pPr>
            <w:r>
              <w:rPr>
                <w:rFonts w:cs="Arial"/>
              </w:rPr>
              <w:t>7.3%</w:t>
            </w:r>
          </w:p>
        </w:tc>
      </w:tr>
      <w:tr w:rsidR="00E432EE" w:rsidRPr="0015125B" w14:paraId="1AA61ABF" w14:textId="77777777" w:rsidTr="00056623">
        <w:trPr>
          <w:trHeight w:hRule="exact" w:val="397"/>
        </w:trPr>
        <w:tc>
          <w:tcPr>
            <w:tcW w:w="1696" w:type="dxa"/>
            <w:tcMar>
              <w:left w:w="57" w:type="dxa"/>
              <w:right w:w="28" w:type="dxa"/>
            </w:tcMar>
            <w:vAlign w:val="center"/>
          </w:tcPr>
          <w:p w14:paraId="50C2F871" w14:textId="70E9154B" w:rsidR="00E432EE" w:rsidRPr="0015125B" w:rsidRDefault="00E432EE" w:rsidP="00EC5AE2">
            <w:pPr>
              <w:pStyle w:val="DHHStabletext"/>
              <w:spacing w:before="0" w:after="0"/>
              <w:rPr>
                <w:rFonts w:cs="Arial"/>
              </w:rPr>
            </w:pPr>
            <w:r w:rsidRPr="0015125B">
              <w:rPr>
                <w:rFonts w:cs="Arial"/>
              </w:rPr>
              <w:t>4+ bedroom</w:t>
            </w:r>
          </w:p>
        </w:tc>
        <w:tc>
          <w:tcPr>
            <w:tcW w:w="1701" w:type="dxa"/>
            <w:tcMar>
              <w:left w:w="57" w:type="dxa"/>
              <w:right w:w="28" w:type="dxa"/>
            </w:tcMar>
            <w:vAlign w:val="center"/>
          </w:tcPr>
          <w:p w14:paraId="62C1E216" w14:textId="175EF2CD" w:rsidR="00E432EE" w:rsidRPr="0015125B" w:rsidRDefault="00E432EE" w:rsidP="00056623">
            <w:pPr>
              <w:pStyle w:val="DHHStabletext"/>
              <w:spacing w:before="40" w:after="40"/>
              <w:jc w:val="center"/>
              <w:rPr>
                <w:rFonts w:cs="Arial"/>
              </w:rPr>
            </w:pPr>
            <w:r>
              <w:rPr>
                <w:rFonts w:cs="Arial"/>
              </w:rPr>
              <w:t>23</w:t>
            </w:r>
          </w:p>
        </w:tc>
        <w:tc>
          <w:tcPr>
            <w:tcW w:w="1701" w:type="dxa"/>
            <w:tcMar>
              <w:left w:w="57" w:type="dxa"/>
              <w:right w:w="28" w:type="dxa"/>
            </w:tcMar>
            <w:vAlign w:val="center"/>
          </w:tcPr>
          <w:p w14:paraId="430B5A6E" w14:textId="6F145A28" w:rsidR="00E432EE" w:rsidRPr="0015125B" w:rsidRDefault="00E432EE" w:rsidP="00056623">
            <w:pPr>
              <w:pStyle w:val="DHHStabletext"/>
              <w:spacing w:before="40" w:after="40"/>
              <w:jc w:val="center"/>
              <w:rPr>
                <w:rFonts w:cs="Arial"/>
              </w:rPr>
            </w:pPr>
            <w:r>
              <w:rPr>
                <w:rFonts w:cs="Arial"/>
              </w:rPr>
              <w:t>8.0%</w:t>
            </w:r>
          </w:p>
        </w:tc>
        <w:tc>
          <w:tcPr>
            <w:tcW w:w="1701" w:type="dxa"/>
            <w:tcMar>
              <w:left w:w="57" w:type="dxa"/>
              <w:right w:w="28" w:type="dxa"/>
            </w:tcMar>
            <w:vAlign w:val="center"/>
          </w:tcPr>
          <w:p w14:paraId="25991224" w14:textId="26B7080B" w:rsidR="00E432EE" w:rsidRPr="0015125B" w:rsidRDefault="00E432EE" w:rsidP="00056623">
            <w:pPr>
              <w:pStyle w:val="DHHStabletext"/>
              <w:spacing w:before="40" w:after="40"/>
              <w:jc w:val="center"/>
              <w:rPr>
                <w:rFonts w:cs="Arial"/>
              </w:rPr>
            </w:pPr>
            <w:r>
              <w:rPr>
                <w:rFonts w:cs="Arial"/>
              </w:rPr>
              <w:t>19</w:t>
            </w:r>
          </w:p>
        </w:tc>
        <w:tc>
          <w:tcPr>
            <w:tcW w:w="1701" w:type="dxa"/>
            <w:tcMar>
              <w:left w:w="57" w:type="dxa"/>
              <w:right w:w="28" w:type="dxa"/>
            </w:tcMar>
            <w:vAlign w:val="center"/>
          </w:tcPr>
          <w:p w14:paraId="7C59C34B" w14:textId="10E8FC75" w:rsidR="00E432EE" w:rsidRPr="0015125B" w:rsidRDefault="00E432EE" w:rsidP="00056623">
            <w:pPr>
              <w:pStyle w:val="DHHStabletext"/>
              <w:spacing w:before="40" w:after="40"/>
              <w:jc w:val="center"/>
              <w:rPr>
                <w:rFonts w:cs="Arial"/>
              </w:rPr>
            </w:pPr>
            <w:r>
              <w:rPr>
                <w:rFonts w:cs="Arial"/>
              </w:rPr>
              <w:t>7.7%</w:t>
            </w:r>
          </w:p>
        </w:tc>
      </w:tr>
      <w:tr w:rsidR="00E432EE" w:rsidRPr="0015125B" w14:paraId="2C3567D7" w14:textId="77777777" w:rsidTr="00056623">
        <w:trPr>
          <w:trHeight w:hRule="exact" w:val="397"/>
        </w:trPr>
        <w:tc>
          <w:tcPr>
            <w:tcW w:w="1696" w:type="dxa"/>
            <w:tcMar>
              <w:left w:w="57" w:type="dxa"/>
              <w:right w:w="28" w:type="dxa"/>
            </w:tcMar>
            <w:vAlign w:val="center"/>
          </w:tcPr>
          <w:p w14:paraId="715CC6A8" w14:textId="16E5F58E" w:rsidR="00E432EE" w:rsidRPr="0015125B" w:rsidRDefault="00E432EE" w:rsidP="00EC5AE2">
            <w:pPr>
              <w:pStyle w:val="DHHStabletext"/>
              <w:spacing w:before="0" w:after="0"/>
              <w:rPr>
                <w:rFonts w:cs="Arial"/>
              </w:rPr>
            </w:pPr>
            <w:r w:rsidRPr="0015125B">
              <w:rPr>
                <w:rFonts w:cs="Arial"/>
              </w:rPr>
              <w:t>All properties</w:t>
            </w:r>
          </w:p>
        </w:tc>
        <w:tc>
          <w:tcPr>
            <w:tcW w:w="1701" w:type="dxa"/>
            <w:tcMar>
              <w:left w:w="57" w:type="dxa"/>
              <w:right w:w="28" w:type="dxa"/>
            </w:tcMar>
            <w:vAlign w:val="center"/>
          </w:tcPr>
          <w:p w14:paraId="0F3E20DB" w14:textId="403CEA98" w:rsidR="00E432EE" w:rsidRPr="0015125B" w:rsidRDefault="00E432EE" w:rsidP="00056623">
            <w:pPr>
              <w:pStyle w:val="DHHStabletext"/>
              <w:spacing w:before="40" w:after="40"/>
              <w:jc w:val="center"/>
              <w:rPr>
                <w:rFonts w:cs="Arial"/>
              </w:rPr>
            </w:pPr>
            <w:r>
              <w:rPr>
                <w:rFonts w:cs="Arial"/>
              </w:rPr>
              <w:t>24</w:t>
            </w:r>
          </w:p>
        </w:tc>
        <w:tc>
          <w:tcPr>
            <w:tcW w:w="1701" w:type="dxa"/>
            <w:tcMar>
              <w:left w:w="57" w:type="dxa"/>
              <w:right w:w="28" w:type="dxa"/>
            </w:tcMar>
            <w:vAlign w:val="center"/>
          </w:tcPr>
          <w:p w14:paraId="5D7F34EB" w14:textId="4148336E" w:rsidR="00E432EE" w:rsidRPr="0015125B" w:rsidRDefault="00E432EE" w:rsidP="00056623">
            <w:pPr>
              <w:pStyle w:val="DHHStabletext"/>
              <w:spacing w:before="40" w:after="40"/>
              <w:jc w:val="center"/>
              <w:rPr>
                <w:rFonts w:cs="Arial"/>
              </w:rPr>
            </w:pPr>
            <w:r>
              <w:rPr>
                <w:rFonts w:cs="Arial"/>
              </w:rPr>
              <w:t>8.2%</w:t>
            </w:r>
          </w:p>
        </w:tc>
        <w:tc>
          <w:tcPr>
            <w:tcW w:w="1701" w:type="dxa"/>
            <w:tcMar>
              <w:left w:w="57" w:type="dxa"/>
              <w:right w:w="28" w:type="dxa"/>
            </w:tcMar>
            <w:vAlign w:val="center"/>
          </w:tcPr>
          <w:p w14:paraId="741E0085" w14:textId="6AA90313" w:rsidR="00E432EE" w:rsidRPr="0015125B" w:rsidRDefault="00E432EE" w:rsidP="00056623">
            <w:pPr>
              <w:pStyle w:val="DHHStabletext"/>
              <w:spacing w:before="40" w:after="40"/>
              <w:jc w:val="center"/>
              <w:rPr>
                <w:rFonts w:cs="Arial"/>
              </w:rPr>
            </w:pPr>
            <w:r>
              <w:rPr>
                <w:rFonts w:cs="Arial"/>
              </w:rPr>
              <w:t>23</w:t>
            </w:r>
          </w:p>
        </w:tc>
        <w:tc>
          <w:tcPr>
            <w:tcW w:w="1701" w:type="dxa"/>
            <w:tcMar>
              <w:left w:w="57" w:type="dxa"/>
              <w:right w:w="28" w:type="dxa"/>
            </w:tcMar>
            <w:vAlign w:val="center"/>
          </w:tcPr>
          <w:p w14:paraId="3E06F6C3" w14:textId="0B665F55" w:rsidR="00E432EE" w:rsidRPr="0015125B" w:rsidRDefault="00E432EE" w:rsidP="00056623">
            <w:pPr>
              <w:pStyle w:val="DHHStabletext"/>
              <w:spacing w:before="40" w:after="40"/>
              <w:jc w:val="center"/>
              <w:rPr>
                <w:rFonts w:cs="Arial"/>
              </w:rPr>
            </w:pPr>
            <w:r>
              <w:rPr>
                <w:rFonts w:cs="Arial"/>
              </w:rPr>
              <w:t>7.2%</w:t>
            </w:r>
          </w:p>
        </w:tc>
      </w:tr>
    </w:tbl>
    <w:p w14:paraId="757D6712" w14:textId="28C93C00" w:rsidR="00FB393C" w:rsidRPr="0013796D" w:rsidRDefault="00FB393C" w:rsidP="00FC0D80">
      <w:pPr>
        <w:pStyle w:val="Heading2"/>
        <w:rPr>
          <w:rFonts w:cs="Arial"/>
        </w:rPr>
      </w:pPr>
      <w:bookmarkStart w:id="65" w:name="_Toc64369610"/>
      <w:bookmarkStart w:id="66" w:name="_Toc199078343"/>
      <w:r w:rsidRPr="0013796D">
        <w:rPr>
          <w:rFonts w:cs="Arial"/>
        </w:rPr>
        <w:lastRenderedPageBreak/>
        <w:t xml:space="preserve">Investor </w:t>
      </w:r>
      <w:bookmarkEnd w:id="65"/>
      <w:r w:rsidR="000D405C">
        <w:rPr>
          <w:rFonts w:cs="Arial"/>
        </w:rPr>
        <w:t>lending</w:t>
      </w:r>
      <w:bookmarkEnd w:id="66"/>
    </w:p>
    <w:p w14:paraId="206CEC51" w14:textId="7C71BF58" w:rsidR="00E31583" w:rsidRPr="0013796D" w:rsidRDefault="00E31583" w:rsidP="00FE6124">
      <w:pPr>
        <w:pStyle w:val="DHHSbody"/>
        <w:rPr>
          <w:rFonts w:cs="Arial"/>
        </w:rPr>
      </w:pPr>
      <w:bookmarkStart w:id="67" w:name="_Toc64302823"/>
      <w:r w:rsidRPr="0013796D">
        <w:rPr>
          <w:rFonts w:cs="Arial"/>
        </w:rPr>
        <w:t>Loan commitments made by Victorian households for the purpose of investment in residential housing are an indicator of investor activity within the Victorian housing market.</w:t>
      </w:r>
    </w:p>
    <w:p w14:paraId="06BD909B" w14:textId="5F1AE291" w:rsidR="00E31583" w:rsidRPr="0013796D" w:rsidRDefault="00E31583" w:rsidP="00FE6124">
      <w:pPr>
        <w:pStyle w:val="DHHSbody"/>
        <w:rPr>
          <w:rFonts w:cs="Arial"/>
        </w:rPr>
      </w:pPr>
      <w:r w:rsidRPr="0013796D">
        <w:rPr>
          <w:rFonts w:cs="Arial"/>
        </w:rPr>
        <w:t xml:space="preserve">In the </w:t>
      </w:r>
      <w:r w:rsidR="004016B0">
        <w:rPr>
          <w:rFonts w:cs="Arial"/>
        </w:rPr>
        <w:t xml:space="preserve">June </w:t>
      </w:r>
      <w:r w:rsidRPr="0013796D">
        <w:rPr>
          <w:rFonts w:cs="Arial"/>
        </w:rPr>
        <w:t>quarter 202</w:t>
      </w:r>
      <w:r w:rsidR="00D320A9" w:rsidRPr="0013796D">
        <w:rPr>
          <w:rFonts w:cs="Arial"/>
        </w:rPr>
        <w:t>5</w:t>
      </w:r>
      <w:r w:rsidRPr="0013796D">
        <w:rPr>
          <w:rFonts w:cs="Arial"/>
        </w:rPr>
        <w:t xml:space="preserve">, Victorian households borrowed </w:t>
      </w:r>
      <w:r w:rsidR="002110D9" w:rsidRPr="0013796D">
        <w:rPr>
          <w:rFonts w:cs="Arial"/>
        </w:rPr>
        <w:t>$</w:t>
      </w:r>
      <w:r w:rsidR="00AA3FC5">
        <w:rPr>
          <w:rFonts w:cs="Arial"/>
        </w:rPr>
        <w:t>7</w:t>
      </w:r>
      <w:r w:rsidR="0013796D">
        <w:rPr>
          <w:rFonts w:cs="Arial"/>
        </w:rPr>
        <w:t>.</w:t>
      </w:r>
      <w:r w:rsidR="00AA3FC5">
        <w:rPr>
          <w:rFonts w:cs="Arial"/>
        </w:rPr>
        <w:t>408</w:t>
      </w:r>
      <w:r w:rsidR="002110D9" w:rsidRPr="0013796D">
        <w:rPr>
          <w:rFonts w:cs="Arial"/>
        </w:rPr>
        <w:t xml:space="preserve"> billion </w:t>
      </w:r>
      <w:r w:rsidRPr="0013796D">
        <w:rPr>
          <w:rFonts w:cs="Arial"/>
        </w:rPr>
        <w:t>for the purpose of investment in residential housing</w:t>
      </w:r>
      <w:r w:rsidR="00E96AF4">
        <w:rPr>
          <w:rFonts w:cs="Arial"/>
        </w:rPr>
        <w:t xml:space="preserve">. </w:t>
      </w:r>
      <w:r w:rsidR="00AA3FC5">
        <w:rPr>
          <w:rFonts w:cs="Arial"/>
        </w:rPr>
        <w:t>While this</w:t>
      </w:r>
      <w:r w:rsidR="00E96AF4">
        <w:rPr>
          <w:rFonts w:cs="Arial"/>
        </w:rPr>
        <w:t xml:space="preserve"> is</w:t>
      </w:r>
      <w:r w:rsidR="00AA3FC5">
        <w:rPr>
          <w:rFonts w:cs="Arial"/>
        </w:rPr>
        <w:t xml:space="preserve"> 25.6</w:t>
      </w:r>
      <w:r w:rsidRPr="0013796D">
        <w:rPr>
          <w:rFonts w:cs="Arial"/>
        </w:rPr>
        <w:t xml:space="preserve"> per cent </w:t>
      </w:r>
      <w:r w:rsidR="00AA3FC5">
        <w:rPr>
          <w:rFonts w:cs="Arial"/>
        </w:rPr>
        <w:t>more</w:t>
      </w:r>
      <w:r w:rsidRPr="0013796D">
        <w:rPr>
          <w:rFonts w:cs="Arial"/>
        </w:rPr>
        <w:t xml:space="preserve"> tha</w:t>
      </w:r>
      <w:r w:rsidR="002110D9" w:rsidRPr="0013796D">
        <w:rPr>
          <w:rFonts w:cs="Arial"/>
        </w:rPr>
        <w:t>n</w:t>
      </w:r>
      <w:r w:rsidR="00B61208" w:rsidRPr="0013796D">
        <w:rPr>
          <w:rFonts w:cs="Arial"/>
        </w:rPr>
        <w:t xml:space="preserve"> </w:t>
      </w:r>
      <w:r w:rsidR="008E198E">
        <w:rPr>
          <w:rFonts w:cs="Arial"/>
        </w:rPr>
        <w:t>over</w:t>
      </w:r>
      <w:r w:rsidR="002110D9" w:rsidRPr="0013796D">
        <w:rPr>
          <w:rFonts w:cs="Arial"/>
        </w:rPr>
        <w:t xml:space="preserve"> </w:t>
      </w:r>
      <w:r w:rsidRPr="0013796D">
        <w:rPr>
          <w:rFonts w:cs="Arial"/>
        </w:rPr>
        <w:t xml:space="preserve">the </w:t>
      </w:r>
      <w:r w:rsidR="00B30CDE">
        <w:rPr>
          <w:rFonts w:cs="Arial"/>
        </w:rPr>
        <w:t>March quarter 2025</w:t>
      </w:r>
      <w:r w:rsidR="00AA3FC5">
        <w:rPr>
          <w:rFonts w:cs="Arial"/>
        </w:rPr>
        <w:t xml:space="preserve">, </w:t>
      </w:r>
      <w:r w:rsidR="00E96AF4">
        <w:rPr>
          <w:rFonts w:cs="Arial"/>
        </w:rPr>
        <w:t>it should be noted</w:t>
      </w:r>
      <w:r w:rsidR="008E198E">
        <w:rPr>
          <w:rFonts w:cs="Arial"/>
        </w:rPr>
        <w:t xml:space="preserve"> that</w:t>
      </w:r>
      <w:r w:rsidR="00E96AF4">
        <w:rPr>
          <w:rFonts w:cs="Arial"/>
        </w:rPr>
        <w:t xml:space="preserve"> </w:t>
      </w:r>
      <w:r w:rsidR="008E198E">
        <w:rPr>
          <w:rFonts w:cs="Arial"/>
        </w:rPr>
        <w:t>there is an expected, regular seasonal reduction in the number of transactions over the December to March period</w:t>
      </w:r>
      <w:r w:rsidR="00B30CDE">
        <w:rPr>
          <w:rFonts w:cs="Arial"/>
        </w:rPr>
        <w:t xml:space="preserve"> every year</w:t>
      </w:r>
      <w:r w:rsidR="008E198E">
        <w:rPr>
          <w:rFonts w:cs="Arial"/>
        </w:rPr>
        <w:t xml:space="preserve">. Household investment in residential housing has increased by </w:t>
      </w:r>
      <w:r w:rsidR="00AA3FC5">
        <w:rPr>
          <w:rFonts w:cs="Arial"/>
        </w:rPr>
        <w:t>5</w:t>
      </w:r>
      <w:r w:rsidR="008E198E">
        <w:rPr>
          <w:rFonts w:cs="Arial"/>
        </w:rPr>
        <w:t>.9 per cent</w:t>
      </w:r>
      <w:r w:rsidR="00AA3FC5">
        <w:rPr>
          <w:rFonts w:cs="Arial"/>
        </w:rPr>
        <w:t xml:space="preserve"> </w:t>
      </w:r>
      <w:r w:rsidR="008E198E">
        <w:rPr>
          <w:rFonts w:cs="Arial"/>
        </w:rPr>
        <w:t xml:space="preserve">compared to the </w:t>
      </w:r>
      <w:r w:rsidR="004016B0">
        <w:rPr>
          <w:rFonts w:cs="Arial"/>
        </w:rPr>
        <w:t>June</w:t>
      </w:r>
      <w:r w:rsidR="008E198E" w:rsidRPr="0013796D">
        <w:rPr>
          <w:rFonts w:cs="Arial"/>
        </w:rPr>
        <w:t xml:space="preserve"> quarter </w:t>
      </w:r>
      <w:r w:rsidR="008E198E">
        <w:rPr>
          <w:rFonts w:cs="Arial"/>
        </w:rPr>
        <w:t>of last year.</w:t>
      </w:r>
    </w:p>
    <w:p w14:paraId="29F44999" w14:textId="5AB018CF" w:rsidR="00E31583" w:rsidRPr="0013796D" w:rsidRDefault="00E31583" w:rsidP="00FE6124">
      <w:pPr>
        <w:pStyle w:val="DHHSbody"/>
        <w:rPr>
          <w:rFonts w:cs="Arial"/>
        </w:rPr>
      </w:pPr>
      <w:r w:rsidRPr="0013796D">
        <w:rPr>
          <w:rFonts w:cs="Arial"/>
        </w:rPr>
        <w:t>Of the total value of all loan commitments made by Victorian households for the purchase or construction of residential dwellings</w:t>
      </w:r>
      <w:r w:rsidR="00AA3FC5">
        <w:rPr>
          <w:rFonts w:cs="Arial"/>
        </w:rPr>
        <w:t xml:space="preserve"> </w:t>
      </w:r>
      <w:r w:rsidR="00AA3FC5" w:rsidRPr="0013796D">
        <w:rPr>
          <w:rFonts w:cs="Arial"/>
        </w:rPr>
        <w:t>(both investors and owner</w:t>
      </w:r>
      <w:r w:rsidR="00AA3FC5" w:rsidRPr="0013796D">
        <w:rPr>
          <w:rFonts w:ascii="Cambria Math" w:hAnsi="Cambria Math" w:cs="Cambria Math"/>
        </w:rPr>
        <w:t>‑</w:t>
      </w:r>
      <w:r w:rsidR="00AA3FC5" w:rsidRPr="0013796D">
        <w:rPr>
          <w:rFonts w:cs="Arial"/>
        </w:rPr>
        <w:t>occupiers)</w:t>
      </w:r>
      <w:r w:rsidRPr="0013796D">
        <w:rPr>
          <w:rFonts w:cs="Arial"/>
        </w:rPr>
        <w:t>, 3</w:t>
      </w:r>
      <w:r w:rsidR="00AA3FC5">
        <w:rPr>
          <w:rFonts w:cs="Arial"/>
        </w:rPr>
        <w:t>2</w:t>
      </w:r>
      <w:r w:rsidRPr="0013796D">
        <w:rPr>
          <w:rFonts w:cs="Arial"/>
        </w:rPr>
        <w:t>.</w:t>
      </w:r>
      <w:r w:rsidR="000D405C">
        <w:rPr>
          <w:rFonts w:cs="Arial"/>
        </w:rPr>
        <w:t>1</w:t>
      </w:r>
      <w:r w:rsidRPr="0013796D">
        <w:rPr>
          <w:rFonts w:cs="Arial"/>
        </w:rPr>
        <w:t xml:space="preserve"> per cent was borrowed for the purpose of investment.</w:t>
      </w:r>
    </w:p>
    <w:p w14:paraId="176B7D91" w14:textId="69404246" w:rsidR="00E31583" w:rsidRPr="0013796D" w:rsidRDefault="00E31583" w:rsidP="00FE6124">
      <w:pPr>
        <w:pStyle w:val="DHHSbody"/>
        <w:rPr>
          <w:rFonts w:cs="Arial"/>
        </w:rPr>
      </w:pPr>
      <w:r w:rsidRPr="0013796D">
        <w:rPr>
          <w:rFonts w:cs="Arial"/>
        </w:rPr>
        <w:t xml:space="preserve">Figure 6 provides an overview of lending to households for </w:t>
      </w:r>
      <w:r w:rsidR="00470454" w:rsidRPr="0013796D">
        <w:rPr>
          <w:rFonts w:cs="Arial"/>
        </w:rPr>
        <w:t xml:space="preserve">investment in </w:t>
      </w:r>
      <w:r w:rsidRPr="0013796D">
        <w:rPr>
          <w:rFonts w:cs="Arial"/>
        </w:rPr>
        <w:t>residential housing in Victoria over the past 5 years.</w:t>
      </w:r>
    </w:p>
    <w:p w14:paraId="579311E1" w14:textId="1E741A70" w:rsidR="00AA3FC5" w:rsidRDefault="00FB393C" w:rsidP="001F6CCA">
      <w:pPr>
        <w:pStyle w:val="DHHSfigurecaption"/>
        <w:rPr>
          <w:rFonts w:cs="Arial"/>
          <w:lang w:val="en-US"/>
        </w:rPr>
      </w:pPr>
      <w:bookmarkStart w:id="68" w:name="_Toc205303866"/>
      <w:r w:rsidRPr="0013796D">
        <w:rPr>
          <w:rFonts w:cs="Arial"/>
        </w:rPr>
        <w:t xml:space="preserve">Figure </w:t>
      </w:r>
      <w:r w:rsidRPr="0013796D">
        <w:rPr>
          <w:rFonts w:cs="Arial"/>
          <w:noProof/>
        </w:rPr>
        <w:fldChar w:fldCharType="begin"/>
      </w:r>
      <w:r w:rsidRPr="0013796D">
        <w:rPr>
          <w:rFonts w:cs="Arial"/>
          <w:noProof/>
        </w:rPr>
        <w:instrText xml:space="preserve"> SEQ Figure \* ARABIC </w:instrText>
      </w:r>
      <w:r w:rsidRPr="0013796D">
        <w:rPr>
          <w:rFonts w:cs="Arial"/>
          <w:noProof/>
        </w:rPr>
        <w:fldChar w:fldCharType="separate"/>
      </w:r>
      <w:r w:rsidR="005141D1">
        <w:rPr>
          <w:rFonts w:cs="Arial"/>
          <w:noProof/>
        </w:rPr>
        <w:t>6</w:t>
      </w:r>
      <w:r w:rsidRPr="0013796D">
        <w:rPr>
          <w:rFonts w:cs="Arial"/>
          <w:noProof/>
        </w:rPr>
        <w:fldChar w:fldCharType="end"/>
      </w:r>
      <w:r w:rsidRPr="0013796D">
        <w:rPr>
          <w:rFonts w:cs="Arial"/>
        </w:rPr>
        <w:t xml:space="preserve">: </w:t>
      </w:r>
      <w:r w:rsidRPr="0013796D">
        <w:rPr>
          <w:rFonts w:cs="Arial"/>
          <w:lang w:val="en-US"/>
        </w:rPr>
        <w:t>Lending to household investors in residential housing, Victoria</w:t>
      </w:r>
      <w:bookmarkEnd w:id="67"/>
      <w:r w:rsidR="004F2991" w:rsidRPr="0013796D">
        <w:rPr>
          <w:rFonts w:cs="Arial"/>
          <w:lang w:val="en-US"/>
        </w:rPr>
        <w:t xml:space="preserve"> ($202</w:t>
      </w:r>
      <w:r w:rsidR="001A048D" w:rsidRPr="0013796D">
        <w:rPr>
          <w:rFonts w:cs="Arial"/>
          <w:lang w:val="en-US"/>
        </w:rPr>
        <w:t>5</w:t>
      </w:r>
      <w:r w:rsidR="004F2991" w:rsidRPr="0013796D">
        <w:rPr>
          <w:rFonts w:cs="Arial"/>
          <w:lang w:val="en-US"/>
        </w:rPr>
        <w:t xml:space="preserve"> </w:t>
      </w:r>
      <w:r w:rsidR="00E432EE">
        <w:rPr>
          <w:rFonts w:cs="Arial"/>
          <w:lang w:val="en-US"/>
        </w:rPr>
        <w:t>June</w:t>
      </w:r>
      <w:r w:rsidR="00313FD3" w:rsidRPr="0013796D">
        <w:rPr>
          <w:rFonts w:cs="Arial"/>
          <w:lang w:val="en-US"/>
        </w:rPr>
        <w:t>)</w:t>
      </w:r>
      <w:bookmarkEnd w:id="68"/>
    </w:p>
    <w:p w14:paraId="5D0591EC" w14:textId="238BAA12" w:rsidR="00B63C6B" w:rsidRPr="00B63C6B" w:rsidRDefault="00B63C6B" w:rsidP="00B63C6B">
      <w:pPr>
        <w:pStyle w:val="DHHSbody"/>
        <w:rPr>
          <w:lang w:val="en-US"/>
        </w:rPr>
      </w:pPr>
      <w:r>
        <w:rPr>
          <w:noProof/>
        </w:rPr>
        <w:drawing>
          <wp:inline distT="0" distB="0" distL="0" distR="0" wp14:anchorId="40084ADB" wp14:editId="19DA358E">
            <wp:extent cx="5436469" cy="3419907"/>
            <wp:effectExtent l="0" t="0" r="0" b="0"/>
            <wp:docPr id="1952933010"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2CF0105" w14:textId="2CCF49C0" w:rsidR="00DA1A09" w:rsidRPr="00A73C25" w:rsidRDefault="00A73C25" w:rsidP="00EB4750">
      <w:pPr>
        <w:pStyle w:val="DHHStablefigurenote"/>
      </w:pPr>
      <w:r w:rsidRPr="00A73C25">
        <w:t xml:space="preserve">* </w:t>
      </w:r>
      <w:r w:rsidR="00011D3A" w:rsidRPr="00A73C25">
        <w:t>R</w:t>
      </w:r>
      <w:r w:rsidR="0063281A" w:rsidRPr="00A73C25">
        <w:t>efer to</w:t>
      </w:r>
      <w:r w:rsidR="00FB393C" w:rsidRPr="00A73C25">
        <w:t xml:space="preserve"> </w:t>
      </w:r>
      <w:r w:rsidR="00CF68EA" w:rsidRPr="00A73C25">
        <w:t>n</w:t>
      </w:r>
      <w:r w:rsidR="00FB393C" w:rsidRPr="00A73C25">
        <w:t>ote</w:t>
      </w:r>
      <w:r w:rsidR="00A64287" w:rsidRPr="00A73C25">
        <w:t xml:space="preserve"> </w:t>
      </w:r>
      <w:r w:rsidR="00A56FB7" w:rsidRPr="00A73C25">
        <w:t>7</w:t>
      </w:r>
      <w:r w:rsidR="00FB393C" w:rsidRPr="00A73C25">
        <w:t xml:space="preserve"> for</w:t>
      </w:r>
      <w:r w:rsidR="00A64287" w:rsidRPr="00A73C25">
        <w:t xml:space="preserve"> details of the </w:t>
      </w:r>
      <w:r w:rsidR="00FB393C" w:rsidRPr="00A73C25">
        <w:t>data sources and method</w:t>
      </w:r>
      <w:r w:rsidR="00A64287" w:rsidRPr="00A73C25">
        <w:t xml:space="preserve"> used in this </w:t>
      </w:r>
      <w:r w:rsidR="00305944" w:rsidRPr="00A73C25">
        <w:t>f</w:t>
      </w:r>
      <w:r w:rsidR="00A64287" w:rsidRPr="00A73C25">
        <w:t>igure</w:t>
      </w:r>
      <w:r w:rsidR="00FB393C" w:rsidRPr="00A73C25">
        <w:t>.</w:t>
      </w:r>
      <w:bookmarkStart w:id="69" w:name="_Toc64369611"/>
    </w:p>
    <w:p w14:paraId="25BF566F" w14:textId="77777777" w:rsidR="00DA1A09" w:rsidRPr="0015125B" w:rsidRDefault="00DA1A09">
      <w:pPr>
        <w:rPr>
          <w:rFonts w:ascii="Arial" w:eastAsia="Times" w:hAnsi="Arial" w:cs="Arial"/>
          <w:sz w:val="18"/>
        </w:rPr>
      </w:pPr>
      <w:r w:rsidRPr="0015125B">
        <w:rPr>
          <w:rFonts w:ascii="Arial" w:hAnsi="Arial" w:cs="Arial"/>
        </w:rPr>
        <w:br w:type="page"/>
      </w:r>
    </w:p>
    <w:p w14:paraId="4E67E43C" w14:textId="6452AD4B" w:rsidR="00FB393C" w:rsidRPr="0015125B" w:rsidRDefault="00FB393C" w:rsidP="0018156B">
      <w:pPr>
        <w:pStyle w:val="Heading2"/>
        <w:rPr>
          <w:rFonts w:cs="Arial"/>
        </w:rPr>
      </w:pPr>
      <w:bookmarkStart w:id="70" w:name="_Toc199078344"/>
      <w:r w:rsidRPr="0015125B">
        <w:rPr>
          <w:rFonts w:cs="Arial"/>
        </w:rPr>
        <w:lastRenderedPageBreak/>
        <w:t xml:space="preserve">Vacancy </w:t>
      </w:r>
      <w:r w:rsidR="00270CAA" w:rsidRPr="0015125B">
        <w:rPr>
          <w:rFonts w:cs="Arial"/>
        </w:rPr>
        <w:t>r</w:t>
      </w:r>
      <w:r w:rsidRPr="0015125B">
        <w:rPr>
          <w:rFonts w:cs="Arial"/>
        </w:rPr>
        <w:t>ate</w:t>
      </w:r>
      <w:bookmarkEnd w:id="69"/>
      <w:bookmarkEnd w:id="70"/>
    </w:p>
    <w:p w14:paraId="02ABA6D8" w14:textId="5393DC04" w:rsidR="00FB393C" w:rsidRDefault="00FB393C" w:rsidP="00F154F8">
      <w:pPr>
        <w:pStyle w:val="DHHSbody"/>
        <w:rPr>
          <w:rFonts w:cs="Arial"/>
        </w:rPr>
      </w:pPr>
      <w:r w:rsidRPr="0015125B">
        <w:rPr>
          <w:rFonts w:cs="Arial"/>
        </w:rPr>
        <w:t xml:space="preserve">Figure 7 shows the trend vacancy rate over the past </w:t>
      </w:r>
      <w:r w:rsidR="00624C2D" w:rsidRPr="0015125B">
        <w:rPr>
          <w:rFonts w:cs="Arial"/>
        </w:rPr>
        <w:t>5</w:t>
      </w:r>
      <w:r w:rsidRPr="0015125B">
        <w:rPr>
          <w:rFonts w:cs="Arial"/>
        </w:rPr>
        <w:t xml:space="preserve"> years for metropolitan Melbourne and regional Victoria.</w:t>
      </w:r>
    </w:p>
    <w:p w14:paraId="0339EE17" w14:textId="6479D26B" w:rsidR="00F90588" w:rsidRPr="00112771" w:rsidRDefault="00F90588" w:rsidP="00F154F8">
      <w:pPr>
        <w:pStyle w:val="DHHSbody"/>
        <w:rPr>
          <w:rFonts w:cs="Arial"/>
        </w:rPr>
      </w:pPr>
      <w:r w:rsidRPr="00112771">
        <w:rPr>
          <w:rFonts w:cs="Arial"/>
        </w:rPr>
        <w:t xml:space="preserve">The trend vacancy rate for metropolitan Melbourne </w:t>
      </w:r>
      <w:r w:rsidR="00E8742F">
        <w:rPr>
          <w:rFonts w:cs="Arial"/>
        </w:rPr>
        <w:t>fell</w:t>
      </w:r>
      <w:r w:rsidRPr="00112771">
        <w:rPr>
          <w:rFonts w:cs="Arial"/>
        </w:rPr>
        <w:t xml:space="preserve"> to 2.</w:t>
      </w:r>
      <w:r w:rsidR="00E8742F">
        <w:rPr>
          <w:rFonts w:cs="Arial"/>
        </w:rPr>
        <w:t>4</w:t>
      </w:r>
      <w:r w:rsidRPr="00112771">
        <w:rPr>
          <w:rFonts w:cs="Arial"/>
        </w:rPr>
        <w:t xml:space="preserve"> per cent </w:t>
      </w:r>
      <w:r w:rsidR="00970E2E">
        <w:rPr>
          <w:rFonts w:cs="Arial"/>
        </w:rPr>
        <w:t>in</w:t>
      </w:r>
      <w:r w:rsidR="00E8742F">
        <w:rPr>
          <w:rFonts w:cs="Arial"/>
        </w:rPr>
        <w:t xml:space="preserve"> June</w:t>
      </w:r>
      <w:r w:rsidRPr="00112771">
        <w:rPr>
          <w:rFonts w:cs="Arial"/>
        </w:rPr>
        <w:t xml:space="preserve"> 2025, 0.1 percentage points </w:t>
      </w:r>
      <w:r w:rsidR="00E8742F">
        <w:rPr>
          <w:rFonts w:cs="Arial"/>
        </w:rPr>
        <w:t>below the rate in March 2025</w:t>
      </w:r>
      <w:r w:rsidRPr="00112771">
        <w:rPr>
          <w:rFonts w:cs="Arial"/>
        </w:rPr>
        <w:t xml:space="preserve"> (2.5%), </w:t>
      </w:r>
      <w:r w:rsidR="00E8742F">
        <w:rPr>
          <w:rFonts w:cs="Arial"/>
        </w:rPr>
        <w:t>but</w:t>
      </w:r>
      <w:r w:rsidRPr="00112771">
        <w:rPr>
          <w:rFonts w:cs="Arial"/>
        </w:rPr>
        <w:t xml:space="preserve"> 0.</w:t>
      </w:r>
      <w:r w:rsidR="00E8742F">
        <w:rPr>
          <w:rFonts w:cs="Arial"/>
        </w:rPr>
        <w:t>1</w:t>
      </w:r>
      <w:r w:rsidRPr="00112771">
        <w:rPr>
          <w:rFonts w:cs="Arial"/>
        </w:rPr>
        <w:t xml:space="preserve"> percentage points </w:t>
      </w:r>
      <w:r w:rsidR="00121525">
        <w:rPr>
          <w:rFonts w:cs="Arial"/>
        </w:rPr>
        <w:t>above that</w:t>
      </w:r>
      <w:r w:rsidRPr="00112771">
        <w:rPr>
          <w:rFonts w:cs="Arial"/>
        </w:rPr>
        <w:t xml:space="preserve"> </w:t>
      </w:r>
      <w:r w:rsidR="00121525">
        <w:rPr>
          <w:rFonts w:cs="Arial"/>
        </w:rPr>
        <w:t>for</w:t>
      </w:r>
      <w:r w:rsidR="00B025F9">
        <w:rPr>
          <w:rFonts w:cs="Arial"/>
        </w:rPr>
        <w:t xml:space="preserve"> June </w:t>
      </w:r>
      <w:r w:rsidR="00121525">
        <w:rPr>
          <w:rFonts w:cs="Arial"/>
        </w:rPr>
        <w:t>2024</w:t>
      </w:r>
      <w:r w:rsidRPr="00112771">
        <w:rPr>
          <w:rFonts w:cs="Arial"/>
        </w:rPr>
        <w:t xml:space="preserve"> (2.</w:t>
      </w:r>
      <w:r w:rsidR="00E8742F">
        <w:rPr>
          <w:rFonts w:cs="Arial"/>
        </w:rPr>
        <w:t>3</w:t>
      </w:r>
      <w:r w:rsidRPr="00112771">
        <w:rPr>
          <w:rFonts w:cs="Arial"/>
        </w:rPr>
        <w:t>%).</w:t>
      </w:r>
    </w:p>
    <w:p w14:paraId="668B4FA7" w14:textId="3B84850B" w:rsidR="005713BF" w:rsidRDefault="00E872FD" w:rsidP="00693D5C">
      <w:pPr>
        <w:pStyle w:val="DHHSbody"/>
        <w:rPr>
          <w:rFonts w:cs="Arial"/>
        </w:rPr>
      </w:pPr>
      <w:r>
        <w:rPr>
          <w:rFonts w:cs="Arial"/>
        </w:rPr>
        <w:t>For</w:t>
      </w:r>
      <w:r w:rsidR="00FB393C" w:rsidRPr="00112771">
        <w:rPr>
          <w:rFonts w:cs="Arial"/>
        </w:rPr>
        <w:t xml:space="preserve"> the </w:t>
      </w:r>
      <w:r w:rsidR="00624C2D" w:rsidRPr="00112771">
        <w:rPr>
          <w:rFonts w:cs="Arial"/>
        </w:rPr>
        <w:t>4</w:t>
      </w:r>
      <w:r w:rsidR="00FB393C" w:rsidRPr="00112771">
        <w:rPr>
          <w:rFonts w:cs="Arial"/>
        </w:rPr>
        <w:t xml:space="preserve"> years from January 2000 to </w:t>
      </w:r>
      <w:r w:rsidR="000956F8" w:rsidRPr="00112771">
        <w:rPr>
          <w:rFonts w:cs="Arial"/>
        </w:rPr>
        <w:t>Dec</w:t>
      </w:r>
      <w:r w:rsidR="001D6FCC" w:rsidRPr="00112771">
        <w:rPr>
          <w:rFonts w:cs="Arial"/>
        </w:rPr>
        <w:t>ember</w:t>
      </w:r>
      <w:r w:rsidR="008409CE" w:rsidRPr="00112771">
        <w:rPr>
          <w:rFonts w:cs="Arial"/>
        </w:rPr>
        <w:t xml:space="preserve"> </w:t>
      </w:r>
      <w:r w:rsidR="00FB393C" w:rsidRPr="00112771">
        <w:rPr>
          <w:rFonts w:cs="Arial"/>
        </w:rPr>
        <w:t>2004</w:t>
      </w:r>
      <w:r>
        <w:rPr>
          <w:rFonts w:cs="Arial"/>
        </w:rPr>
        <w:t>,</w:t>
      </w:r>
      <w:r w:rsidR="00FB393C" w:rsidRPr="00112771">
        <w:rPr>
          <w:rFonts w:cs="Arial"/>
        </w:rPr>
        <w:t xml:space="preserve"> </w:t>
      </w:r>
      <w:r>
        <w:rPr>
          <w:rFonts w:cs="Arial"/>
        </w:rPr>
        <w:t xml:space="preserve">the </w:t>
      </w:r>
      <w:r w:rsidRPr="00E872FD">
        <w:rPr>
          <w:rFonts w:cs="Arial"/>
        </w:rPr>
        <w:t xml:space="preserve">trend vacancy rate in metropolitan Melbourne </w:t>
      </w:r>
      <w:r w:rsidR="00FB393C" w:rsidRPr="00112771">
        <w:rPr>
          <w:rFonts w:cs="Arial"/>
        </w:rPr>
        <w:t>was</w:t>
      </w:r>
      <w:r>
        <w:rPr>
          <w:rFonts w:cs="Arial"/>
        </w:rPr>
        <w:t xml:space="preserve"> </w:t>
      </w:r>
      <w:r w:rsidR="00FB393C" w:rsidRPr="00112771">
        <w:rPr>
          <w:rFonts w:cs="Arial"/>
        </w:rPr>
        <w:t>3.8 per cent</w:t>
      </w:r>
      <w:r>
        <w:rPr>
          <w:rFonts w:cs="Arial"/>
        </w:rPr>
        <w:t xml:space="preserve"> on average, </w:t>
      </w:r>
      <w:r w:rsidR="00046358" w:rsidRPr="00112771">
        <w:rPr>
          <w:rFonts w:cs="Arial"/>
        </w:rPr>
        <w:t>1.7 per cent</w:t>
      </w:r>
      <w:r w:rsidR="00FB393C" w:rsidRPr="00112771">
        <w:rPr>
          <w:rFonts w:cs="Arial"/>
        </w:rPr>
        <w:t xml:space="preserve"> </w:t>
      </w:r>
      <w:r>
        <w:rPr>
          <w:rFonts w:cs="Arial"/>
        </w:rPr>
        <w:t>between</w:t>
      </w:r>
      <w:r w:rsidR="00FB393C" w:rsidRPr="00112771">
        <w:rPr>
          <w:rFonts w:cs="Arial"/>
        </w:rPr>
        <w:t xml:space="preserve"> January 2005 </w:t>
      </w:r>
      <w:r>
        <w:rPr>
          <w:rFonts w:cs="Arial"/>
        </w:rPr>
        <w:t xml:space="preserve">and </w:t>
      </w:r>
      <w:r w:rsidR="000956F8" w:rsidRPr="00112771">
        <w:rPr>
          <w:rFonts w:cs="Arial"/>
        </w:rPr>
        <w:t>Dec</w:t>
      </w:r>
      <w:r w:rsidR="001D6FCC" w:rsidRPr="00112771">
        <w:rPr>
          <w:rFonts w:cs="Arial"/>
        </w:rPr>
        <w:t>ember</w:t>
      </w:r>
      <w:r w:rsidR="008409CE" w:rsidRPr="00112771">
        <w:rPr>
          <w:rFonts w:cs="Arial"/>
        </w:rPr>
        <w:t xml:space="preserve"> </w:t>
      </w:r>
      <w:r w:rsidR="00FB393C" w:rsidRPr="00112771">
        <w:rPr>
          <w:rFonts w:cs="Arial"/>
        </w:rPr>
        <w:t>2012</w:t>
      </w:r>
      <w:r w:rsidR="00046358" w:rsidRPr="00D97E24">
        <w:rPr>
          <w:rFonts w:cs="Arial"/>
        </w:rPr>
        <w:t>,</w:t>
      </w:r>
      <w:r w:rsidR="00F618A0" w:rsidRPr="00D97E24">
        <w:rPr>
          <w:rFonts w:cs="Arial"/>
        </w:rPr>
        <w:t xml:space="preserve"> </w:t>
      </w:r>
      <w:r w:rsidR="00F90588" w:rsidRPr="00D97E24">
        <w:rPr>
          <w:rFonts w:cs="Arial"/>
        </w:rPr>
        <w:t xml:space="preserve">2.6 per cent </w:t>
      </w:r>
      <w:r w:rsidRPr="00D97E24">
        <w:rPr>
          <w:rFonts w:cs="Arial"/>
        </w:rPr>
        <w:t>between</w:t>
      </w:r>
      <w:r w:rsidR="00F90588" w:rsidRPr="00112771">
        <w:rPr>
          <w:rFonts w:cs="Arial"/>
        </w:rPr>
        <w:t xml:space="preserve"> January 2013 to </w:t>
      </w:r>
      <w:r>
        <w:rPr>
          <w:rFonts w:cs="Arial"/>
        </w:rPr>
        <w:t xml:space="preserve">March </w:t>
      </w:r>
      <w:r w:rsidR="00F90588" w:rsidRPr="00112771">
        <w:rPr>
          <w:rFonts w:cs="Arial"/>
        </w:rPr>
        <w:t>20</w:t>
      </w:r>
      <w:r>
        <w:rPr>
          <w:rFonts w:cs="Arial"/>
        </w:rPr>
        <w:t>20</w:t>
      </w:r>
      <w:r w:rsidR="00F90588" w:rsidRPr="00112771">
        <w:rPr>
          <w:rFonts w:cs="Arial"/>
        </w:rPr>
        <w:t>,</w:t>
      </w:r>
      <w:r>
        <w:rPr>
          <w:rFonts w:cs="Arial"/>
        </w:rPr>
        <w:t xml:space="preserve"> 5.0 per cent between April 2020 and June 2022,</w:t>
      </w:r>
      <w:r w:rsidR="00F90588" w:rsidRPr="00112771">
        <w:rPr>
          <w:rFonts w:cs="Arial"/>
        </w:rPr>
        <w:t xml:space="preserve"> </w:t>
      </w:r>
      <w:r w:rsidR="00046358" w:rsidRPr="00112771">
        <w:rPr>
          <w:rFonts w:cs="Arial"/>
        </w:rPr>
        <w:t>and 2.</w:t>
      </w:r>
      <w:r>
        <w:rPr>
          <w:rFonts w:cs="Arial"/>
        </w:rPr>
        <w:t>4</w:t>
      </w:r>
      <w:r w:rsidR="00046358" w:rsidRPr="00112771">
        <w:rPr>
          <w:rFonts w:cs="Arial"/>
        </w:rPr>
        <w:t xml:space="preserve"> per</w:t>
      </w:r>
      <w:r w:rsidR="00D64F57" w:rsidRPr="00112771">
        <w:rPr>
          <w:rFonts w:cs="Arial"/>
        </w:rPr>
        <w:t xml:space="preserve"> </w:t>
      </w:r>
      <w:r w:rsidR="00046358" w:rsidRPr="00112771">
        <w:rPr>
          <w:rFonts w:cs="Arial"/>
        </w:rPr>
        <w:t>cent over</w:t>
      </w:r>
      <w:r w:rsidR="00FB393C" w:rsidRPr="00112771">
        <w:rPr>
          <w:rFonts w:cs="Arial"/>
        </w:rPr>
        <w:t xml:space="preserve"> the </w:t>
      </w:r>
      <w:r w:rsidR="00046358" w:rsidRPr="00112771">
        <w:rPr>
          <w:rFonts w:cs="Arial"/>
        </w:rPr>
        <w:t>past</w:t>
      </w:r>
      <w:r w:rsidR="00FB393C" w:rsidRPr="00112771">
        <w:rPr>
          <w:rFonts w:cs="Arial"/>
        </w:rPr>
        <w:t xml:space="preserve"> </w:t>
      </w:r>
      <w:r>
        <w:rPr>
          <w:rFonts w:cs="Arial"/>
        </w:rPr>
        <w:t>3</w:t>
      </w:r>
      <w:r w:rsidR="00FB393C" w:rsidRPr="00112771">
        <w:rPr>
          <w:rFonts w:cs="Arial"/>
        </w:rPr>
        <w:t xml:space="preserve"> years</w:t>
      </w:r>
      <w:r w:rsidR="00046358" w:rsidRPr="00112771">
        <w:rPr>
          <w:rFonts w:cs="Arial"/>
        </w:rPr>
        <w:t>.</w:t>
      </w:r>
      <w:r w:rsidR="00A03880" w:rsidRPr="00112771">
        <w:rPr>
          <w:rFonts w:cs="Arial"/>
        </w:rPr>
        <w:t xml:space="preserve"> </w:t>
      </w:r>
      <w:r w:rsidR="00FB393C" w:rsidRPr="00112771">
        <w:rPr>
          <w:rFonts w:cs="Arial"/>
        </w:rPr>
        <w:t xml:space="preserve">The trend vacancy rate reached its lowest point </w:t>
      </w:r>
      <w:r w:rsidR="00046358" w:rsidRPr="00112771">
        <w:rPr>
          <w:rFonts w:cs="Arial"/>
        </w:rPr>
        <w:t xml:space="preserve">(1.0%) </w:t>
      </w:r>
      <w:r w:rsidR="00FB393C" w:rsidRPr="00112771">
        <w:rPr>
          <w:rFonts w:cs="Arial"/>
        </w:rPr>
        <w:t xml:space="preserve">in early 2008 and its highest point </w:t>
      </w:r>
      <w:r w:rsidR="00046358" w:rsidRPr="00112771">
        <w:rPr>
          <w:rFonts w:cs="Arial"/>
        </w:rPr>
        <w:t xml:space="preserve">(6.6%) </w:t>
      </w:r>
      <w:r w:rsidR="00FB393C" w:rsidRPr="00112771">
        <w:rPr>
          <w:rFonts w:cs="Arial"/>
        </w:rPr>
        <w:t xml:space="preserve">in </w:t>
      </w:r>
      <w:r w:rsidR="00FE5DE8" w:rsidRPr="00112771">
        <w:rPr>
          <w:rFonts w:cs="Arial"/>
        </w:rPr>
        <w:t>January 2021.</w:t>
      </w:r>
    </w:p>
    <w:p w14:paraId="3DE6F3F1" w14:textId="13F136B9" w:rsidR="00F90588" w:rsidRPr="001F6F99" w:rsidRDefault="005713BF" w:rsidP="00693D5C">
      <w:pPr>
        <w:pStyle w:val="DHHSbody"/>
      </w:pPr>
      <w:r>
        <w:t xml:space="preserve">In regional Victoria, the trend vacancy rate for June </w:t>
      </w:r>
      <w:r w:rsidR="00BC6332">
        <w:t>202</w:t>
      </w:r>
      <w:r>
        <w:t xml:space="preserve">5 fell to 1.8 per cent. This </w:t>
      </w:r>
      <w:r w:rsidR="00BC6332">
        <w:t>was</w:t>
      </w:r>
      <w:r w:rsidR="001F6F99">
        <w:t xml:space="preserve"> </w:t>
      </w:r>
      <w:r>
        <w:t xml:space="preserve">0.1 percentage points </w:t>
      </w:r>
      <w:bookmarkStart w:id="71" w:name="_Toc64302824"/>
      <w:r w:rsidR="001F6F99">
        <w:t>below the rate in March 2025 (1.9%)</w:t>
      </w:r>
      <w:r w:rsidR="00BC6332">
        <w:t xml:space="preserve"> and 0.3 percentage points </w:t>
      </w:r>
      <w:r w:rsidR="001F6F99">
        <w:t>below that in June last year (2.1%). It</w:t>
      </w:r>
      <w:r w:rsidR="00BC6332">
        <w:t xml:space="preserve"> represents</w:t>
      </w:r>
      <w:r w:rsidR="00BC6332" w:rsidRPr="00BC6332">
        <w:t xml:space="preserve"> the tightest </w:t>
      </w:r>
      <w:r w:rsidR="00085052">
        <w:t xml:space="preserve">vacancy </w:t>
      </w:r>
      <w:r w:rsidR="00BC6332" w:rsidRPr="00BC6332">
        <w:t xml:space="preserve">rate recorded </w:t>
      </w:r>
      <w:r w:rsidR="00121525">
        <w:t xml:space="preserve">in regional Victoria </w:t>
      </w:r>
      <w:r w:rsidR="00BC6332" w:rsidRPr="00BC6332">
        <w:t>since March 2022</w:t>
      </w:r>
      <w:r w:rsidR="00BC6332">
        <w:t>.</w:t>
      </w:r>
    </w:p>
    <w:p w14:paraId="04951889" w14:textId="5A245842" w:rsidR="0057013C" w:rsidRDefault="001F6CCA" w:rsidP="0057013C">
      <w:pPr>
        <w:pStyle w:val="DHHSfigurecaption"/>
        <w:rPr>
          <w:rFonts w:cs="Arial"/>
        </w:rPr>
      </w:pPr>
      <w:bookmarkStart w:id="72" w:name="_Toc205303867"/>
      <w:r>
        <w:rPr>
          <w:noProof/>
        </w:rPr>
        <w:drawing>
          <wp:anchor distT="0" distB="0" distL="114300" distR="114300" simplePos="0" relativeHeight="251701248" behindDoc="0" locked="1" layoutInCell="1" allowOverlap="0" wp14:anchorId="0368BA75" wp14:editId="06C9BD65">
            <wp:simplePos x="0" y="0"/>
            <wp:positionH relativeFrom="column">
              <wp:posOffset>0</wp:posOffset>
            </wp:positionH>
            <wp:positionV relativeFrom="paragraph">
              <wp:posOffset>226695</wp:posOffset>
            </wp:positionV>
            <wp:extent cx="6019200" cy="3783600"/>
            <wp:effectExtent l="0" t="0" r="635" b="1270"/>
            <wp:wrapTopAndBottom/>
            <wp:docPr id="9220733" name="Picture 13"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733" name="Picture 13" descr="A graph of a number of people&#10;&#10;AI-generated content may be incorrect."/>
                    <pic:cNvPicPr/>
                  </pic:nvPicPr>
                  <pic:blipFill>
                    <a:blip r:embed="rId24"/>
                    <a:stretch>
                      <a:fillRect/>
                    </a:stretch>
                  </pic:blipFill>
                  <pic:spPr>
                    <a:xfrm>
                      <a:off x="0" y="0"/>
                      <a:ext cx="6019200" cy="3783600"/>
                    </a:xfrm>
                    <a:prstGeom prst="rect">
                      <a:avLst/>
                    </a:prstGeom>
                  </pic:spPr>
                </pic:pic>
              </a:graphicData>
            </a:graphic>
            <wp14:sizeRelH relativeFrom="page">
              <wp14:pctWidth>0</wp14:pctWidth>
            </wp14:sizeRelH>
            <wp14:sizeRelV relativeFrom="page">
              <wp14:pctHeight>0</wp14:pctHeight>
            </wp14:sizeRelV>
          </wp:anchor>
        </w:drawing>
      </w:r>
      <w:r w:rsidR="00FB393C" w:rsidRPr="0015125B">
        <w:rPr>
          <w:rFonts w:cs="Arial"/>
        </w:rPr>
        <w:t xml:space="preserve">Figure </w:t>
      </w:r>
      <w:r w:rsidR="00FB393C" w:rsidRPr="0015125B">
        <w:rPr>
          <w:rFonts w:cs="Arial"/>
          <w:noProof/>
        </w:rPr>
        <w:fldChar w:fldCharType="begin"/>
      </w:r>
      <w:r w:rsidR="00FB393C" w:rsidRPr="0015125B">
        <w:rPr>
          <w:rFonts w:cs="Arial"/>
          <w:noProof/>
        </w:rPr>
        <w:instrText xml:space="preserve"> SEQ Figure \* ARABIC </w:instrText>
      </w:r>
      <w:r w:rsidR="00FB393C" w:rsidRPr="0015125B">
        <w:rPr>
          <w:rFonts w:cs="Arial"/>
          <w:noProof/>
        </w:rPr>
        <w:fldChar w:fldCharType="separate"/>
      </w:r>
      <w:r w:rsidR="005141D1">
        <w:rPr>
          <w:rFonts w:cs="Arial"/>
          <w:noProof/>
        </w:rPr>
        <w:t>7</w:t>
      </w:r>
      <w:r w:rsidR="00FB393C" w:rsidRPr="0015125B">
        <w:rPr>
          <w:rFonts w:cs="Arial"/>
          <w:noProof/>
        </w:rPr>
        <w:fldChar w:fldCharType="end"/>
      </w:r>
      <w:r w:rsidR="00FB393C" w:rsidRPr="0015125B">
        <w:rPr>
          <w:rFonts w:cs="Arial"/>
        </w:rPr>
        <w:t>: Rental vacancy rat</w:t>
      </w:r>
      <w:bookmarkEnd w:id="71"/>
      <w:r w:rsidR="00A56FB7" w:rsidRPr="0015125B">
        <w:rPr>
          <w:rFonts w:cs="Arial"/>
        </w:rPr>
        <w:t>e</w:t>
      </w:r>
      <w:bookmarkStart w:id="73" w:name="_Toc64369612"/>
      <w:bookmarkEnd w:id="72"/>
    </w:p>
    <w:p w14:paraId="6EC1D273" w14:textId="18323B94" w:rsidR="00655028" w:rsidRPr="00172924" w:rsidRDefault="00655028" w:rsidP="00172924">
      <w:pPr>
        <w:pStyle w:val="DHHSbody"/>
      </w:pPr>
    </w:p>
    <w:p w14:paraId="4679161C" w14:textId="77777777" w:rsidR="00172924" w:rsidRDefault="00172924">
      <w:pPr>
        <w:rPr>
          <w:rFonts w:ascii="Arial" w:hAnsi="Arial" w:cs="Arial"/>
          <w:bCs/>
          <w:color w:val="009639"/>
          <w:sz w:val="44"/>
          <w:szCs w:val="44"/>
          <w:lang w:eastAsia="en-US"/>
        </w:rPr>
      </w:pPr>
      <w:bookmarkStart w:id="74" w:name="_Toc199078345"/>
      <w:r>
        <w:rPr>
          <w:rFonts w:cs="Arial"/>
        </w:rPr>
        <w:br w:type="page"/>
      </w:r>
    </w:p>
    <w:p w14:paraId="277399FB" w14:textId="301C3DBC" w:rsidR="00FB393C" w:rsidRPr="007C3EF6" w:rsidRDefault="00FB393C" w:rsidP="00F004AC">
      <w:pPr>
        <w:pStyle w:val="Heading1"/>
        <w:rPr>
          <w:rFonts w:cs="Arial"/>
          <w:spacing w:val="10"/>
        </w:rPr>
      </w:pPr>
      <w:r w:rsidRPr="007C3EF6">
        <w:rPr>
          <w:rFonts w:cs="Arial"/>
          <w:spacing w:val="10"/>
        </w:rPr>
        <w:lastRenderedPageBreak/>
        <w:t xml:space="preserve">Rental </w:t>
      </w:r>
      <w:r w:rsidR="00270CAA" w:rsidRPr="007C3EF6">
        <w:rPr>
          <w:rFonts w:cs="Arial"/>
          <w:spacing w:val="10"/>
        </w:rPr>
        <w:t>m</w:t>
      </w:r>
      <w:r w:rsidRPr="007C3EF6">
        <w:rPr>
          <w:rFonts w:cs="Arial"/>
          <w:spacing w:val="10"/>
        </w:rPr>
        <w:t xml:space="preserve">arket </w:t>
      </w:r>
      <w:r w:rsidR="00270CAA" w:rsidRPr="007C3EF6">
        <w:rPr>
          <w:rFonts w:cs="Arial"/>
          <w:spacing w:val="10"/>
        </w:rPr>
        <w:t>a</w:t>
      </w:r>
      <w:r w:rsidRPr="007C3EF6">
        <w:rPr>
          <w:rFonts w:cs="Arial"/>
          <w:spacing w:val="10"/>
        </w:rPr>
        <w:t>ffordability</w:t>
      </w:r>
      <w:bookmarkEnd w:id="73"/>
      <w:bookmarkEnd w:id="74"/>
    </w:p>
    <w:p w14:paraId="18E70728" w14:textId="07ECE844" w:rsidR="00FB393C" w:rsidRPr="0015125B" w:rsidRDefault="00FB393C" w:rsidP="00F154F8">
      <w:pPr>
        <w:pStyle w:val="DHHSbody"/>
        <w:rPr>
          <w:rFonts w:cs="Arial"/>
        </w:rPr>
      </w:pPr>
      <w:r w:rsidRPr="0015125B">
        <w:rPr>
          <w:rFonts w:cs="Arial"/>
        </w:rPr>
        <w:t>This section of the Rental Report provides a summary of the affordability of rental housing for low</w:t>
      </w:r>
      <w:r w:rsidR="005F0263">
        <w:rPr>
          <w:rFonts w:ascii="Cambria Math" w:hAnsi="Cambria Math" w:cs="Cambria Math"/>
        </w:rPr>
        <w:t>‑</w:t>
      </w:r>
      <w:r w:rsidRPr="0015125B">
        <w:rPr>
          <w:rFonts w:cs="Arial"/>
        </w:rPr>
        <w:t xml:space="preserve">income households in Victoria. The method used in this section measures the supply of </w:t>
      </w:r>
      <w:r w:rsidR="00320984" w:rsidRPr="0015125B">
        <w:rPr>
          <w:rFonts w:cs="Arial"/>
        </w:rPr>
        <w:t xml:space="preserve">affordable rental dwellings </w:t>
      </w:r>
      <w:r w:rsidRPr="0015125B">
        <w:rPr>
          <w:rFonts w:cs="Arial"/>
        </w:rPr>
        <w:t>based on RTBA data. The benchmark used is that</w:t>
      </w:r>
      <w:r w:rsidR="001B5B63" w:rsidRPr="0015125B">
        <w:rPr>
          <w:rFonts w:cs="Arial"/>
        </w:rPr>
        <w:t xml:space="preserve"> an affordable</w:t>
      </w:r>
      <w:r w:rsidRPr="0015125B">
        <w:rPr>
          <w:rFonts w:cs="Arial"/>
        </w:rPr>
        <w:t xml:space="preserve"> </w:t>
      </w:r>
      <w:r w:rsidR="002A616A" w:rsidRPr="0015125B">
        <w:rPr>
          <w:rFonts w:cs="Arial"/>
        </w:rPr>
        <w:t>rent</w:t>
      </w:r>
      <w:r w:rsidR="001B5B63" w:rsidRPr="0015125B">
        <w:rPr>
          <w:rFonts w:cs="Arial"/>
        </w:rPr>
        <w:t xml:space="preserve"> must</w:t>
      </w:r>
      <w:r w:rsidR="002A616A" w:rsidRPr="0015125B">
        <w:rPr>
          <w:rFonts w:cs="Arial"/>
        </w:rPr>
        <w:t xml:space="preserve"> </w:t>
      </w:r>
      <w:r w:rsidR="001B5B63" w:rsidRPr="0015125B">
        <w:rPr>
          <w:rFonts w:cs="Arial"/>
        </w:rPr>
        <w:t xml:space="preserve">not exceed </w:t>
      </w:r>
      <w:r w:rsidRPr="0015125B">
        <w:rPr>
          <w:rFonts w:cs="Arial"/>
        </w:rPr>
        <w:t>30 per cent of gross income</w:t>
      </w:r>
      <w:r w:rsidR="002A616A" w:rsidRPr="0015125B">
        <w:rPr>
          <w:rFonts w:cs="Arial"/>
        </w:rPr>
        <w:t xml:space="preserve"> (plus rent assistance)</w:t>
      </w:r>
      <w:r w:rsidRPr="0015125B">
        <w:rPr>
          <w:rFonts w:cs="Arial"/>
        </w:rPr>
        <w:t>. Low</w:t>
      </w:r>
      <w:r w:rsidR="005F0263">
        <w:rPr>
          <w:rFonts w:ascii="Cambria Math" w:hAnsi="Cambria Math" w:cs="Cambria Math"/>
        </w:rPr>
        <w:t>‑</w:t>
      </w:r>
      <w:r w:rsidRPr="0015125B">
        <w:rPr>
          <w:rFonts w:cs="Arial"/>
        </w:rPr>
        <w:t xml:space="preserve">income households are defined as those receiving Centrelink incomes. </w:t>
      </w:r>
    </w:p>
    <w:p w14:paraId="720A3C41" w14:textId="77777777" w:rsidR="00FB393C" w:rsidRPr="0015125B" w:rsidRDefault="00FB393C" w:rsidP="0018156B">
      <w:pPr>
        <w:pStyle w:val="Heading2"/>
        <w:rPr>
          <w:rFonts w:cs="Arial"/>
        </w:rPr>
      </w:pPr>
      <w:bookmarkStart w:id="75" w:name="_Toc64369613"/>
      <w:bookmarkStart w:id="76" w:name="_Toc199078346"/>
      <w:r w:rsidRPr="0015125B">
        <w:rPr>
          <w:rFonts w:cs="Arial"/>
        </w:rPr>
        <w:t>Overall trends</w:t>
      </w:r>
      <w:bookmarkEnd w:id="75"/>
      <w:bookmarkEnd w:id="76"/>
    </w:p>
    <w:p w14:paraId="431291D1" w14:textId="1DD5628B" w:rsidR="001B7FEE" w:rsidRPr="0015125B" w:rsidRDefault="00FB393C" w:rsidP="00F154F8">
      <w:pPr>
        <w:pStyle w:val="DHHSbody"/>
        <w:rPr>
          <w:rFonts w:cs="Arial"/>
        </w:rPr>
      </w:pPr>
      <w:r w:rsidRPr="0015125B">
        <w:rPr>
          <w:rFonts w:cs="Arial"/>
        </w:rPr>
        <w:t xml:space="preserve">In the </w:t>
      </w:r>
      <w:r w:rsidR="00B84805">
        <w:rPr>
          <w:rFonts w:cs="Arial"/>
        </w:rPr>
        <w:t>June</w:t>
      </w:r>
      <w:r w:rsidR="006144D1" w:rsidRPr="0015125B">
        <w:rPr>
          <w:rFonts w:cs="Arial"/>
        </w:rPr>
        <w:t xml:space="preserve"> quarter 2025</w:t>
      </w:r>
      <w:r w:rsidRPr="0015125B">
        <w:rPr>
          <w:rFonts w:cs="Arial"/>
        </w:rPr>
        <w:t xml:space="preserve">, </w:t>
      </w:r>
      <w:r w:rsidR="00254270">
        <w:rPr>
          <w:rFonts w:cs="Arial"/>
        </w:rPr>
        <w:t>15</w:t>
      </w:r>
      <w:r w:rsidR="006144D1" w:rsidRPr="0015125B">
        <w:rPr>
          <w:rFonts w:cs="Arial"/>
        </w:rPr>
        <w:t>.</w:t>
      </w:r>
      <w:r w:rsidR="00254270">
        <w:rPr>
          <w:rFonts w:cs="Arial"/>
        </w:rPr>
        <w:t>4</w:t>
      </w:r>
      <w:r w:rsidRPr="0015125B">
        <w:rPr>
          <w:rFonts w:cs="Arial"/>
        </w:rPr>
        <w:t xml:space="preserve"> per cent of all new lettings across the state were affordable to low</w:t>
      </w:r>
      <w:r w:rsidR="00ED416E" w:rsidRPr="0015125B">
        <w:rPr>
          <w:rFonts w:ascii="Cambria Math" w:hAnsi="Cambria Math" w:cs="Cambria Math"/>
        </w:rPr>
        <w:t>‑</w:t>
      </w:r>
      <w:r w:rsidRPr="0015125B">
        <w:rPr>
          <w:rFonts w:cs="Arial"/>
        </w:rPr>
        <w:t>income household</w:t>
      </w:r>
      <w:r w:rsidR="00254270">
        <w:rPr>
          <w:rFonts w:cs="Arial"/>
        </w:rPr>
        <w:t xml:space="preserve">s, </w:t>
      </w:r>
      <w:r w:rsidR="00F21DB3">
        <w:rPr>
          <w:rFonts w:cs="Arial"/>
        </w:rPr>
        <w:t>improving from</w:t>
      </w:r>
      <w:r w:rsidR="00254270">
        <w:rPr>
          <w:rFonts w:cs="Arial"/>
        </w:rPr>
        <w:t xml:space="preserve"> 13</w:t>
      </w:r>
      <w:r w:rsidR="006144D1" w:rsidRPr="0015125B">
        <w:rPr>
          <w:rFonts w:cs="Arial"/>
        </w:rPr>
        <w:t>.</w:t>
      </w:r>
      <w:r w:rsidR="00254270">
        <w:rPr>
          <w:rFonts w:cs="Arial"/>
        </w:rPr>
        <w:t>7</w:t>
      </w:r>
      <w:r w:rsidR="007E42B6" w:rsidRPr="0015125B">
        <w:rPr>
          <w:rFonts w:cs="Arial"/>
        </w:rPr>
        <w:t xml:space="preserve"> per cent</w:t>
      </w:r>
      <w:r w:rsidR="001528A9" w:rsidRPr="0015125B">
        <w:rPr>
          <w:rFonts w:cs="Arial"/>
        </w:rPr>
        <w:t xml:space="preserve"> last quarter</w:t>
      </w:r>
      <w:r w:rsidR="00F21DB3">
        <w:rPr>
          <w:rFonts w:cs="Arial"/>
        </w:rPr>
        <w:t>,</w:t>
      </w:r>
      <w:r w:rsidR="007E42B6" w:rsidRPr="0015125B">
        <w:rPr>
          <w:rFonts w:cs="Arial"/>
        </w:rPr>
        <w:t xml:space="preserve"> </w:t>
      </w:r>
      <w:r w:rsidRPr="0015125B">
        <w:rPr>
          <w:rFonts w:cs="Arial"/>
        </w:rPr>
        <w:t xml:space="preserve">and </w:t>
      </w:r>
      <w:r w:rsidR="006144D1" w:rsidRPr="0015125B">
        <w:rPr>
          <w:rFonts w:cs="Arial"/>
        </w:rPr>
        <w:t>12</w:t>
      </w:r>
      <w:r w:rsidR="00245937" w:rsidRPr="0015125B">
        <w:rPr>
          <w:rFonts w:cs="Arial"/>
        </w:rPr>
        <w:t>.</w:t>
      </w:r>
      <w:r w:rsidR="00254270">
        <w:rPr>
          <w:rFonts w:cs="Arial"/>
        </w:rPr>
        <w:t>4</w:t>
      </w:r>
      <w:r w:rsidR="009F7725" w:rsidRPr="0015125B">
        <w:rPr>
          <w:rFonts w:cs="Arial"/>
        </w:rPr>
        <w:t xml:space="preserve"> per cent in </w:t>
      </w:r>
      <w:r w:rsidRPr="0015125B">
        <w:rPr>
          <w:rFonts w:cs="Arial"/>
        </w:rPr>
        <w:t>the</w:t>
      </w:r>
      <w:r w:rsidR="00320984" w:rsidRPr="0015125B">
        <w:rPr>
          <w:rFonts w:cs="Arial"/>
        </w:rPr>
        <w:t xml:space="preserve"> </w:t>
      </w:r>
      <w:r w:rsidR="00254270">
        <w:rPr>
          <w:rFonts w:cs="Arial"/>
        </w:rPr>
        <w:t>June</w:t>
      </w:r>
      <w:r w:rsidR="006144D1" w:rsidRPr="0015125B">
        <w:rPr>
          <w:rFonts w:cs="Arial"/>
        </w:rPr>
        <w:t xml:space="preserve"> quarter</w:t>
      </w:r>
      <w:r w:rsidR="00041DD7" w:rsidRPr="0015125B">
        <w:rPr>
          <w:rFonts w:cs="Arial"/>
        </w:rPr>
        <w:t xml:space="preserve"> </w:t>
      </w:r>
      <w:r w:rsidR="00A155A7">
        <w:rPr>
          <w:rFonts w:cs="Arial"/>
        </w:rPr>
        <w:t>of last year</w:t>
      </w:r>
      <w:r w:rsidR="00320984" w:rsidRPr="0015125B">
        <w:rPr>
          <w:rFonts w:cs="Arial"/>
        </w:rPr>
        <w:t>.</w:t>
      </w:r>
    </w:p>
    <w:p w14:paraId="2EA6CA8A" w14:textId="5C2D34D2" w:rsidR="00FB393C" w:rsidRPr="0015125B" w:rsidRDefault="00FB393C" w:rsidP="00F154F8">
      <w:pPr>
        <w:pStyle w:val="DHHSbody"/>
        <w:rPr>
          <w:rFonts w:cs="Arial"/>
        </w:rPr>
      </w:pPr>
      <w:r w:rsidRPr="0015125B">
        <w:rPr>
          <w:rFonts w:cs="Arial"/>
        </w:rPr>
        <w:t>Figure 8 shows the trend in</w:t>
      </w:r>
      <w:r w:rsidR="00875157" w:rsidRPr="0015125B">
        <w:rPr>
          <w:rFonts w:cs="Arial"/>
        </w:rPr>
        <w:t xml:space="preserve"> rental affordability</w:t>
      </w:r>
      <w:r w:rsidRPr="0015125B">
        <w:rPr>
          <w:rFonts w:cs="Arial"/>
        </w:rPr>
        <w:t xml:space="preserve"> over the past </w:t>
      </w:r>
      <w:r w:rsidR="00624C2D" w:rsidRPr="0015125B">
        <w:rPr>
          <w:rFonts w:cs="Arial"/>
        </w:rPr>
        <w:t>5</w:t>
      </w:r>
      <w:r w:rsidRPr="0015125B">
        <w:rPr>
          <w:rFonts w:cs="Arial"/>
        </w:rPr>
        <w:t xml:space="preserve"> years for Victoria, metropolitan Melbourne and regional Victoria.</w:t>
      </w:r>
    </w:p>
    <w:p w14:paraId="09AEB061" w14:textId="06A86EAA" w:rsidR="00E432EE" w:rsidRPr="001F6CCA" w:rsidRDefault="001F6CCA" w:rsidP="001F6CCA">
      <w:pPr>
        <w:pStyle w:val="DHHSfigurecaption"/>
        <w:rPr>
          <w:rFonts w:cs="Arial"/>
        </w:rPr>
      </w:pPr>
      <w:bookmarkStart w:id="77" w:name="_Toc64302825"/>
      <w:bookmarkStart w:id="78" w:name="_Toc205303868"/>
      <w:r>
        <w:rPr>
          <w:rFonts w:cs="Arial"/>
          <w:noProof/>
        </w:rPr>
        <w:drawing>
          <wp:anchor distT="0" distB="0" distL="114300" distR="114300" simplePos="0" relativeHeight="251702272" behindDoc="0" locked="1" layoutInCell="1" allowOverlap="0" wp14:anchorId="26F941ED" wp14:editId="46225CF9">
            <wp:simplePos x="0" y="0"/>
            <wp:positionH relativeFrom="column">
              <wp:posOffset>0</wp:posOffset>
            </wp:positionH>
            <wp:positionV relativeFrom="paragraph">
              <wp:posOffset>259080</wp:posOffset>
            </wp:positionV>
            <wp:extent cx="5396400" cy="3135600"/>
            <wp:effectExtent l="0" t="0" r="1270" b="1905"/>
            <wp:wrapTopAndBottom/>
            <wp:docPr id="69371668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16680" name="Picture 693716680"/>
                    <pic:cNvPicPr/>
                  </pic:nvPicPr>
                  <pic:blipFill>
                    <a:blip r:embed="rId25"/>
                    <a:stretch>
                      <a:fillRect/>
                    </a:stretch>
                  </pic:blipFill>
                  <pic:spPr>
                    <a:xfrm>
                      <a:off x="0" y="0"/>
                      <a:ext cx="5396400" cy="3135600"/>
                    </a:xfrm>
                    <a:prstGeom prst="rect">
                      <a:avLst/>
                    </a:prstGeom>
                  </pic:spPr>
                </pic:pic>
              </a:graphicData>
            </a:graphic>
            <wp14:sizeRelH relativeFrom="page">
              <wp14:pctWidth>0</wp14:pctWidth>
            </wp14:sizeRelH>
            <wp14:sizeRelV relativeFrom="page">
              <wp14:pctHeight>0</wp14:pctHeight>
            </wp14:sizeRelV>
          </wp:anchor>
        </w:drawing>
      </w:r>
      <w:r w:rsidR="00FB393C" w:rsidRPr="0015125B">
        <w:rPr>
          <w:rFonts w:cs="Arial"/>
        </w:rPr>
        <w:t xml:space="preserve">Figure </w:t>
      </w:r>
      <w:r w:rsidR="00FB393C" w:rsidRPr="0015125B">
        <w:rPr>
          <w:rFonts w:cs="Arial"/>
          <w:noProof/>
        </w:rPr>
        <w:fldChar w:fldCharType="begin"/>
      </w:r>
      <w:r w:rsidR="00FB393C" w:rsidRPr="0015125B">
        <w:rPr>
          <w:rFonts w:cs="Arial"/>
          <w:noProof/>
        </w:rPr>
        <w:instrText xml:space="preserve"> SEQ Figure \* ARABIC </w:instrText>
      </w:r>
      <w:r w:rsidR="00FB393C" w:rsidRPr="0015125B">
        <w:rPr>
          <w:rFonts w:cs="Arial"/>
          <w:noProof/>
        </w:rPr>
        <w:fldChar w:fldCharType="separate"/>
      </w:r>
      <w:r w:rsidR="005141D1">
        <w:rPr>
          <w:rFonts w:cs="Arial"/>
          <w:noProof/>
        </w:rPr>
        <w:t>8</w:t>
      </w:r>
      <w:r w:rsidR="00FB393C" w:rsidRPr="0015125B">
        <w:rPr>
          <w:rFonts w:cs="Arial"/>
          <w:noProof/>
        </w:rPr>
        <w:fldChar w:fldCharType="end"/>
      </w:r>
      <w:r w:rsidR="00FB393C" w:rsidRPr="0015125B">
        <w:rPr>
          <w:rFonts w:cs="Arial"/>
        </w:rPr>
        <w:t>: Affordable rental</w:t>
      </w:r>
      <w:r w:rsidR="00320984" w:rsidRPr="0015125B">
        <w:rPr>
          <w:rFonts w:cs="Arial"/>
        </w:rPr>
        <w:t xml:space="preserve"> dwellings</w:t>
      </w:r>
      <w:r w:rsidR="00FB393C" w:rsidRPr="0015125B">
        <w:rPr>
          <w:rFonts w:cs="Arial"/>
        </w:rPr>
        <w:t xml:space="preserve"> as percent</w:t>
      </w:r>
      <w:r w:rsidR="00CF43C6" w:rsidRPr="0015125B">
        <w:rPr>
          <w:rFonts w:cs="Arial"/>
        </w:rPr>
        <w:t>age</w:t>
      </w:r>
      <w:r w:rsidR="00FB393C" w:rsidRPr="0015125B">
        <w:rPr>
          <w:rFonts w:cs="Arial"/>
        </w:rPr>
        <w:t xml:space="preserve"> of all </w:t>
      </w:r>
      <w:r w:rsidR="00010989" w:rsidRPr="0015125B">
        <w:rPr>
          <w:rFonts w:cs="Arial"/>
        </w:rPr>
        <w:t xml:space="preserve">new </w:t>
      </w:r>
      <w:r w:rsidR="00FB393C" w:rsidRPr="0015125B">
        <w:rPr>
          <w:rFonts w:cs="Arial"/>
        </w:rPr>
        <w:t>rentals</w:t>
      </w:r>
      <w:bookmarkEnd w:id="77"/>
      <w:bookmarkEnd w:id="78"/>
    </w:p>
    <w:p w14:paraId="6AC6FC8E" w14:textId="0C692B4B" w:rsidR="008F70C9" w:rsidRPr="00A155A7" w:rsidRDefault="00763746" w:rsidP="00802259">
      <w:pPr>
        <w:pStyle w:val="DHHStablefigurenote"/>
        <w:spacing w:after="120"/>
      </w:pPr>
      <w:r w:rsidRPr="00B23B1D">
        <w:t xml:space="preserve">* </w:t>
      </w:r>
      <w:r w:rsidR="00FB2D1B" w:rsidRPr="00B23B1D">
        <w:t xml:space="preserve">Figure </w:t>
      </w:r>
      <w:r w:rsidR="00875157" w:rsidRPr="00B23B1D">
        <w:t>8</w:t>
      </w:r>
      <w:r w:rsidR="00FB393C" w:rsidRPr="00B23B1D">
        <w:t xml:space="preserve"> does not </w:t>
      </w:r>
      <w:r w:rsidR="00A437DF" w:rsidRPr="00B23B1D">
        <w:t>consider</w:t>
      </w:r>
      <w:r w:rsidR="00FB393C" w:rsidRPr="00B23B1D">
        <w:t xml:space="preserve"> the change in household income </w:t>
      </w:r>
      <w:r w:rsidR="003974CA" w:rsidRPr="00B23B1D">
        <w:t xml:space="preserve">resulting from </w:t>
      </w:r>
      <w:r w:rsidR="00FB393C" w:rsidRPr="00B23B1D">
        <w:t>the temporary coronavirus supplement from 27 April 2020</w:t>
      </w:r>
      <w:r w:rsidR="00036BAF" w:rsidRPr="00B23B1D">
        <w:t xml:space="preserve"> to</w:t>
      </w:r>
      <w:r w:rsidR="007E42B6" w:rsidRPr="00B23B1D">
        <w:t xml:space="preserve"> </w:t>
      </w:r>
      <w:r w:rsidR="00036BAF" w:rsidRPr="00B23B1D">
        <w:t>31</w:t>
      </w:r>
      <w:r w:rsidR="007E42B6" w:rsidRPr="00B23B1D">
        <w:t xml:space="preserve"> </w:t>
      </w:r>
      <w:r w:rsidR="00B07B11">
        <w:t>March</w:t>
      </w:r>
      <w:r w:rsidR="008409CE" w:rsidRPr="00B23B1D">
        <w:t xml:space="preserve"> </w:t>
      </w:r>
      <w:r w:rsidR="00036BAF" w:rsidRPr="00B23B1D">
        <w:t>2021</w:t>
      </w:r>
      <w:r w:rsidR="00FB393C" w:rsidRPr="00B23B1D">
        <w:t>.</w:t>
      </w:r>
    </w:p>
    <w:p w14:paraId="146284C3" w14:textId="2572CE83" w:rsidR="001B7FEE" w:rsidRPr="0015125B" w:rsidRDefault="00764915" w:rsidP="008F70C9">
      <w:pPr>
        <w:pStyle w:val="DHHSbody"/>
        <w:rPr>
          <w:rFonts w:cs="Arial"/>
        </w:rPr>
      </w:pPr>
      <w:r w:rsidRPr="0015125B">
        <w:rPr>
          <w:rFonts w:cs="Arial"/>
        </w:rPr>
        <w:t>In metropolitan Melbourne</w:t>
      </w:r>
      <w:r w:rsidR="00B30CDE">
        <w:rPr>
          <w:rFonts w:cs="Arial"/>
        </w:rPr>
        <w:t>,</w:t>
      </w:r>
      <w:r w:rsidR="001B7FEE" w:rsidRPr="0015125B">
        <w:rPr>
          <w:rFonts w:cs="Arial"/>
        </w:rPr>
        <w:t xml:space="preserve"> </w:t>
      </w:r>
      <w:r w:rsidR="00EF4524">
        <w:rPr>
          <w:rFonts w:cs="Arial"/>
        </w:rPr>
        <w:t>10</w:t>
      </w:r>
      <w:r w:rsidR="00FE66B5">
        <w:rPr>
          <w:rFonts w:cs="Arial"/>
        </w:rPr>
        <w:t>.</w:t>
      </w:r>
      <w:r w:rsidR="00EF4524">
        <w:rPr>
          <w:rFonts w:cs="Arial"/>
        </w:rPr>
        <w:t>1</w:t>
      </w:r>
      <w:r w:rsidR="001B7FEE" w:rsidRPr="0015125B">
        <w:rPr>
          <w:rFonts w:cs="Arial"/>
        </w:rPr>
        <w:t xml:space="preserve"> per cent of new lettings</w:t>
      </w:r>
      <w:r w:rsidR="001C5290" w:rsidRPr="0015125B">
        <w:rPr>
          <w:rFonts w:cs="Arial"/>
        </w:rPr>
        <w:t xml:space="preserve"> in the </w:t>
      </w:r>
      <w:r w:rsidR="00EF4524">
        <w:rPr>
          <w:rFonts w:cs="Arial"/>
        </w:rPr>
        <w:t>June</w:t>
      </w:r>
      <w:r w:rsidR="00A873C4" w:rsidRPr="0015125B">
        <w:rPr>
          <w:rFonts w:cs="Arial"/>
        </w:rPr>
        <w:t xml:space="preserve"> quarter 2025</w:t>
      </w:r>
      <w:r w:rsidR="001B7FEE" w:rsidRPr="0015125B">
        <w:rPr>
          <w:rFonts w:cs="Arial"/>
        </w:rPr>
        <w:t xml:space="preserve"> were affordable to low</w:t>
      </w:r>
      <w:r w:rsidR="00ED416E" w:rsidRPr="0015125B">
        <w:rPr>
          <w:rFonts w:ascii="Cambria Math" w:hAnsi="Cambria Math" w:cs="Cambria Math"/>
        </w:rPr>
        <w:t>‑</w:t>
      </w:r>
      <w:r w:rsidR="001B7FEE" w:rsidRPr="0015125B">
        <w:rPr>
          <w:rFonts w:cs="Arial"/>
        </w:rPr>
        <w:t>income households</w:t>
      </w:r>
      <w:r w:rsidR="001C5290" w:rsidRPr="0015125B">
        <w:rPr>
          <w:rFonts w:cs="Arial"/>
        </w:rPr>
        <w:t xml:space="preserve">, </w:t>
      </w:r>
      <w:r w:rsidR="00E03E52">
        <w:rPr>
          <w:rFonts w:cs="Arial"/>
        </w:rPr>
        <w:t>a</w:t>
      </w:r>
      <w:r w:rsidR="00EF4524">
        <w:rPr>
          <w:rFonts w:cs="Arial"/>
        </w:rPr>
        <w:t>n improvement</w:t>
      </w:r>
      <w:r w:rsidR="00E03E52">
        <w:rPr>
          <w:rFonts w:cs="Arial"/>
        </w:rPr>
        <w:t xml:space="preserve"> of 1.</w:t>
      </w:r>
      <w:r w:rsidR="00EF4524">
        <w:rPr>
          <w:rFonts w:cs="Arial"/>
        </w:rPr>
        <w:t>6</w:t>
      </w:r>
      <w:r w:rsidR="00E03E52">
        <w:rPr>
          <w:rFonts w:cs="Arial"/>
        </w:rPr>
        <w:t xml:space="preserve"> percentage points over the previous quarter (</w:t>
      </w:r>
      <w:r w:rsidR="00EF4524">
        <w:rPr>
          <w:rFonts w:cs="Arial"/>
        </w:rPr>
        <w:t>8</w:t>
      </w:r>
      <w:r w:rsidR="00E03E52">
        <w:rPr>
          <w:rFonts w:cs="Arial"/>
        </w:rPr>
        <w:t>.5%)</w:t>
      </w:r>
      <w:r w:rsidR="00EF4524">
        <w:rPr>
          <w:rFonts w:cs="Arial"/>
        </w:rPr>
        <w:t xml:space="preserve"> and</w:t>
      </w:r>
      <w:r w:rsidR="00E03E52">
        <w:rPr>
          <w:rFonts w:cs="Arial"/>
        </w:rPr>
        <w:t xml:space="preserve"> </w:t>
      </w:r>
      <w:r w:rsidR="00EF4524">
        <w:rPr>
          <w:rFonts w:cs="Arial"/>
        </w:rPr>
        <w:t xml:space="preserve">3.4 </w:t>
      </w:r>
      <w:r w:rsidR="00E03E52">
        <w:rPr>
          <w:rFonts w:cs="Arial"/>
        </w:rPr>
        <w:t xml:space="preserve">percentage points </w:t>
      </w:r>
      <w:r w:rsidR="00EF4524">
        <w:rPr>
          <w:rFonts w:cs="Arial"/>
        </w:rPr>
        <w:t>compared to</w:t>
      </w:r>
      <w:r w:rsidR="00E03E52">
        <w:rPr>
          <w:rFonts w:cs="Arial"/>
        </w:rPr>
        <w:t xml:space="preserve"> the</w:t>
      </w:r>
      <w:r w:rsidR="00EF4524">
        <w:rPr>
          <w:rFonts w:cs="Arial"/>
        </w:rPr>
        <w:t xml:space="preserve"> June</w:t>
      </w:r>
      <w:r w:rsidR="00E03E52">
        <w:rPr>
          <w:rFonts w:cs="Arial"/>
        </w:rPr>
        <w:t xml:space="preserve"> quarter </w:t>
      </w:r>
      <w:r w:rsidR="00EF4524">
        <w:rPr>
          <w:rFonts w:cs="Arial"/>
        </w:rPr>
        <w:t xml:space="preserve">of </w:t>
      </w:r>
      <w:r w:rsidR="00E03E52">
        <w:rPr>
          <w:rFonts w:cs="Arial"/>
        </w:rPr>
        <w:t>last year (6.</w:t>
      </w:r>
      <w:r w:rsidR="00EF4524">
        <w:rPr>
          <w:rFonts w:cs="Arial"/>
        </w:rPr>
        <w:t>7</w:t>
      </w:r>
      <w:r w:rsidR="00E03E52">
        <w:rPr>
          <w:rFonts w:cs="Arial"/>
        </w:rPr>
        <w:t xml:space="preserve">%). </w:t>
      </w:r>
      <w:r w:rsidR="001B7FEE" w:rsidRPr="0015125B">
        <w:rPr>
          <w:rFonts w:cs="Arial"/>
        </w:rPr>
        <w:t xml:space="preserve">The availability of </w:t>
      </w:r>
      <w:r w:rsidR="00320984" w:rsidRPr="0015125B">
        <w:rPr>
          <w:rFonts w:cs="Arial"/>
        </w:rPr>
        <w:t>affordable rental dwellings</w:t>
      </w:r>
      <w:r w:rsidR="001B7FEE" w:rsidRPr="0015125B">
        <w:rPr>
          <w:rFonts w:cs="Arial"/>
        </w:rPr>
        <w:t xml:space="preserve"> in metropolitan Melbourne has generally declined from a high of 30.9 per cent </w:t>
      </w:r>
      <w:r w:rsidR="00935481" w:rsidRPr="0015125B">
        <w:rPr>
          <w:rFonts w:cs="Arial"/>
        </w:rPr>
        <w:t>in</w:t>
      </w:r>
      <w:r w:rsidR="001B7FEE" w:rsidRPr="0015125B">
        <w:rPr>
          <w:rFonts w:cs="Arial"/>
        </w:rPr>
        <w:t xml:space="preserve"> the December quarter 2003 to </w:t>
      </w:r>
      <w:r w:rsidR="00935481" w:rsidRPr="0015125B">
        <w:rPr>
          <w:rFonts w:cs="Arial"/>
        </w:rPr>
        <w:t xml:space="preserve">a </w:t>
      </w:r>
      <w:r w:rsidR="001B7FEE" w:rsidRPr="0015125B">
        <w:rPr>
          <w:rFonts w:cs="Arial"/>
        </w:rPr>
        <w:t xml:space="preserve">low of 5.0 per cent </w:t>
      </w:r>
      <w:r w:rsidR="00935481" w:rsidRPr="0015125B">
        <w:rPr>
          <w:rFonts w:cs="Arial"/>
        </w:rPr>
        <w:t>in</w:t>
      </w:r>
      <w:r w:rsidR="001B7FEE" w:rsidRPr="0015125B">
        <w:rPr>
          <w:rFonts w:cs="Arial"/>
        </w:rPr>
        <w:t xml:space="preserve"> the </w:t>
      </w:r>
      <w:r w:rsidR="004608AD" w:rsidRPr="0015125B">
        <w:rPr>
          <w:rFonts w:cs="Arial"/>
        </w:rPr>
        <w:t xml:space="preserve">March </w:t>
      </w:r>
      <w:r w:rsidR="001B7FEE" w:rsidRPr="0015125B">
        <w:rPr>
          <w:rFonts w:cs="Arial"/>
        </w:rPr>
        <w:t>quarter 2018</w:t>
      </w:r>
      <w:r w:rsidR="00935481" w:rsidRPr="0015125B">
        <w:rPr>
          <w:rFonts w:cs="Arial"/>
        </w:rPr>
        <w:t>.</w:t>
      </w:r>
    </w:p>
    <w:p w14:paraId="228BDB4C" w14:textId="255F4189" w:rsidR="001B7FEE" w:rsidRPr="0015125B" w:rsidRDefault="001B7FEE" w:rsidP="00F154F8">
      <w:pPr>
        <w:pStyle w:val="DHHSbody"/>
        <w:rPr>
          <w:rFonts w:cs="Arial"/>
        </w:rPr>
      </w:pPr>
      <w:r w:rsidRPr="0015125B">
        <w:rPr>
          <w:rFonts w:cs="Arial"/>
        </w:rPr>
        <w:t xml:space="preserve">In regional Victoria </w:t>
      </w:r>
      <w:r w:rsidR="00A873C4" w:rsidRPr="0015125B">
        <w:rPr>
          <w:rFonts w:cs="Arial"/>
        </w:rPr>
        <w:t>3</w:t>
      </w:r>
      <w:r w:rsidR="00EF4524">
        <w:rPr>
          <w:rFonts w:cs="Arial"/>
        </w:rPr>
        <w:t>8</w:t>
      </w:r>
      <w:r w:rsidR="00A873C4" w:rsidRPr="0015125B">
        <w:rPr>
          <w:rFonts w:cs="Arial"/>
        </w:rPr>
        <w:t>.7</w:t>
      </w:r>
      <w:r w:rsidRPr="0015125B">
        <w:rPr>
          <w:rFonts w:cs="Arial"/>
        </w:rPr>
        <w:t xml:space="preserve"> per cent of all new lettings </w:t>
      </w:r>
      <w:r w:rsidR="001C5290" w:rsidRPr="0015125B">
        <w:rPr>
          <w:rFonts w:cs="Arial"/>
        </w:rPr>
        <w:t xml:space="preserve">in the </w:t>
      </w:r>
      <w:r w:rsidR="00EF4524">
        <w:rPr>
          <w:rFonts w:cs="Arial"/>
        </w:rPr>
        <w:t xml:space="preserve">June </w:t>
      </w:r>
      <w:r w:rsidR="00A873C4" w:rsidRPr="0015125B">
        <w:rPr>
          <w:rFonts w:cs="Arial"/>
        </w:rPr>
        <w:t xml:space="preserve">quarter 2025 </w:t>
      </w:r>
      <w:r w:rsidR="001C5290" w:rsidRPr="0015125B">
        <w:rPr>
          <w:rFonts w:cs="Arial"/>
        </w:rPr>
        <w:t>were affordable to low</w:t>
      </w:r>
      <w:r w:rsidR="00ED416E" w:rsidRPr="0015125B">
        <w:rPr>
          <w:rFonts w:ascii="Cambria Math" w:hAnsi="Cambria Math" w:cs="Cambria Math"/>
        </w:rPr>
        <w:t>‑</w:t>
      </w:r>
      <w:r w:rsidR="001C5290" w:rsidRPr="0015125B">
        <w:rPr>
          <w:rFonts w:cs="Arial"/>
        </w:rPr>
        <w:t>income households</w:t>
      </w:r>
      <w:r w:rsidR="003913E6">
        <w:rPr>
          <w:rFonts w:cs="Arial"/>
        </w:rPr>
        <w:t xml:space="preserve">, compared to </w:t>
      </w:r>
      <w:r w:rsidR="00EF4524">
        <w:rPr>
          <w:rFonts w:cs="Arial"/>
        </w:rPr>
        <w:t>39.</w:t>
      </w:r>
      <w:r w:rsidR="00032EFF">
        <w:rPr>
          <w:rFonts w:cs="Arial"/>
        </w:rPr>
        <w:t>7</w:t>
      </w:r>
      <w:r w:rsidRPr="0015125B">
        <w:rPr>
          <w:rFonts w:cs="Arial"/>
        </w:rPr>
        <w:t xml:space="preserve"> per cent </w:t>
      </w:r>
      <w:r w:rsidR="00032EFF">
        <w:rPr>
          <w:rFonts w:cs="Arial"/>
        </w:rPr>
        <w:t xml:space="preserve">last quarter </w:t>
      </w:r>
      <w:r w:rsidRPr="0015125B">
        <w:rPr>
          <w:rFonts w:cs="Arial"/>
        </w:rPr>
        <w:t xml:space="preserve">and </w:t>
      </w:r>
      <w:r w:rsidR="00A873C4" w:rsidRPr="0015125B">
        <w:rPr>
          <w:rFonts w:cs="Arial"/>
        </w:rPr>
        <w:t>3</w:t>
      </w:r>
      <w:r w:rsidR="00032EFF">
        <w:rPr>
          <w:rFonts w:cs="Arial"/>
        </w:rPr>
        <w:t>6</w:t>
      </w:r>
      <w:r w:rsidR="00A873C4" w:rsidRPr="0015125B">
        <w:rPr>
          <w:rFonts w:cs="Arial"/>
        </w:rPr>
        <w:t>.5</w:t>
      </w:r>
      <w:r w:rsidRPr="0015125B">
        <w:rPr>
          <w:rFonts w:cs="Arial"/>
        </w:rPr>
        <w:t xml:space="preserve"> per cent in the </w:t>
      </w:r>
      <w:r w:rsidR="00032EFF">
        <w:rPr>
          <w:rFonts w:cs="Arial"/>
        </w:rPr>
        <w:t>June</w:t>
      </w:r>
      <w:r w:rsidR="00166924" w:rsidRPr="0015125B">
        <w:rPr>
          <w:rFonts w:cs="Arial"/>
        </w:rPr>
        <w:t xml:space="preserve"> </w:t>
      </w:r>
      <w:r w:rsidRPr="0015125B">
        <w:rPr>
          <w:rFonts w:cs="Arial"/>
        </w:rPr>
        <w:t>quarter</w:t>
      </w:r>
      <w:r w:rsidR="00EF4524">
        <w:rPr>
          <w:rFonts w:cs="Arial"/>
        </w:rPr>
        <w:t xml:space="preserve"> of</w:t>
      </w:r>
      <w:r w:rsidRPr="0015125B">
        <w:rPr>
          <w:rFonts w:cs="Arial"/>
        </w:rPr>
        <w:t xml:space="preserve"> </w:t>
      </w:r>
      <w:r w:rsidR="001C5290" w:rsidRPr="0015125B">
        <w:rPr>
          <w:rFonts w:cs="Arial"/>
        </w:rPr>
        <w:t>last year</w:t>
      </w:r>
      <w:r w:rsidRPr="0015125B">
        <w:rPr>
          <w:rFonts w:cs="Arial"/>
        </w:rPr>
        <w:t xml:space="preserve">. The proportion of affordable </w:t>
      </w:r>
      <w:r w:rsidR="00320984" w:rsidRPr="0015125B">
        <w:rPr>
          <w:rFonts w:cs="Arial"/>
        </w:rPr>
        <w:t xml:space="preserve">rental </w:t>
      </w:r>
      <w:r w:rsidRPr="0015125B">
        <w:rPr>
          <w:rFonts w:cs="Arial"/>
        </w:rPr>
        <w:t xml:space="preserve">dwellings in regional Victoria has generally declined from a high of 88.3 per cent in the September quarter 2001 to a low of 24.5 per cent in the </w:t>
      </w:r>
      <w:r w:rsidR="003004B6" w:rsidRPr="0015125B">
        <w:rPr>
          <w:rFonts w:cs="Arial"/>
        </w:rPr>
        <w:t xml:space="preserve">June </w:t>
      </w:r>
      <w:r w:rsidRPr="0015125B">
        <w:rPr>
          <w:rFonts w:cs="Arial"/>
        </w:rPr>
        <w:t>quarter 2022.</w:t>
      </w:r>
    </w:p>
    <w:p w14:paraId="41FE0B57" w14:textId="77777777" w:rsidR="00FB393C" w:rsidRPr="0015125B" w:rsidRDefault="00FB393C" w:rsidP="0018156B">
      <w:pPr>
        <w:pStyle w:val="Heading2"/>
        <w:rPr>
          <w:rFonts w:cs="Arial"/>
        </w:rPr>
      </w:pPr>
      <w:bookmarkStart w:id="79" w:name="_Toc64369614"/>
      <w:bookmarkStart w:id="80" w:name="_Toc199078347"/>
      <w:r w:rsidRPr="0015125B">
        <w:rPr>
          <w:rFonts w:cs="Arial"/>
        </w:rPr>
        <w:t>Trends by household type</w:t>
      </w:r>
      <w:bookmarkEnd w:id="79"/>
      <w:bookmarkEnd w:id="80"/>
    </w:p>
    <w:p w14:paraId="4A05D8B4" w14:textId="57F31F06" w:rsidR="00FB393C" w:rsidRPr="0015125B" w:rsidRDefault="00FB393C" w:rsidP="00F154F8">
      <w:pPr>
        <w:pStyle w:val="DHHSbody"/>
        <w:rPr>
          <w:rFonts w:cs="Arial"/>
        </w:rPr>
      </w:pPr>
      <w:r w:rsidRPr="005A264B">
        <w:rPr>
          <w:rFonts w:cs="Arial"/>
        </w:rPr>
        <w:t>In metropolitan Melbourne</w:t>
      </w:r>
      <w:r w:rsidR="00F61C37" w:rsidRPr="005A264B">
        <w:rPr>
          <w:rFonts w:cs="Arial"/>
        </w:rPr>
        <w:t xml:space="preserve"> the availability of affordable housing varies according to </w:t>
      </w:r>
      <w:r w:rsidR="00E96B1C" w:rsidRPr="005A264B">
        <w:rPr>
          <w:rFonts w:cs="Arial"/>
        </w:rPr>
        <w:t xml:space="preserve">the </w:t>
      </w:r>
      <w:r w:rsidR="00F61C37" w:rsidRPr="005A264B">
        <w:rPr>
          <w:rFonts w:cs="Arial"/>
        </w:rPr>
        <w:t xml:space="preserve">size and </w:t>
      </w:r>
      <w:r w:rsidR="00B30CDE">
        <w:rPr>
          <w:rFonts w:cs="Arial"/>
        </w:rPr>
        <w:t xml:space="preserve">the </w:t>
      </w:r>
      <w:r w:rsidR="00F61C37" w:rsidRPr="005A264B">
        <w:rPr>
          <w:rFonts w:cs="Arial"/>
        </w:rPr>
        <w:t>type</w:t>
      </w:r>
      <w:r w:rsidR="00FD4A70" w:rsidRPr="005A264B">
        <w:rPr>
          <w:rFonts w:cs="Arial"/>
        </w:rPr>
        <w:t xml:space="preserve"> of household</w:t>
      </w:r>
      <w:r w:rsidR="00F61C37" w:rsidRPr="005A264B">
        <w:rPr>
          <w:rFonts w:cs="Arial"/>
        </w:rPr>
        <w:t xml:space="preserve">. </w:t>
      </w:r>
      <w:r w:rsidRPr="005A264B">
        <w:rPr>
          <w:rFonts w:cs="Arial"/>
        </w:rPr>
        <w:t>The rental affordability situation for different low</w:t>
      </w:r>
      <w:r w:rsidR="00ED416E" w:rsidRPr="005A264B">
        <w:rPr>
          <w:rFonts w:ascii="Cambria Math" w:hAnsi="Cambria Math" w:cs="Cambria Math"/>
        </w:rPr>
        <w:t>‑</w:t>
      </w:r>
      <w:r w:rsidRPr="005A264B">
        <w:rPr>
          <w:rFonts w:cs="Arial"/>
        </w:rPr>
        <w:t>income households is summarised in Table 9</w:t>
      </w:r>
      <w:r w:rsidR="002E1715" w:rsidRPr="0015125B">
        <w:rPr>
          <w:rFonts w:cs="Arial"/>
        </w:rPr>
        <w:t xml:space="preserve"> and </w:t>
      </w:r>
      <w:r w:rsidR="00C311A1" w:rsidRPr="0015125B">
        <w:rPr>
          <w:rFonts w:cs="Arial"/>
        </w:rPr>
        <w:t xml:space="preserve">Table </w:t>
      </w:r>
      <w:r w:rsidR="008E31FD" w:rsidRPr="0015125B">
        <w:rPr>
          <w:rFonts w:cs="Arial"/>
        </w:rPr>
        <w:t>10</w:t>
      </w:r>
      <w:r w:rsidRPr="0015125B">
        <w:rPr>
          <w:rFonts w:cs="Arial"/>
        </w:rPr>
        <w:t xml:space="preserve">. </w:t>
      </w:r>
      <w:r w:rsidR="002E1715" w:rsidRPr="0015125B">
        <w:rPr>
          <w:rFonts w:cs="Arial"/>
        </w:rPr>
        <w:t xml:space="preserve">Table 9 outlines </w:t>
      </w:r>
      <w:r w:rsidR="001C5290" w:rsidRPr="0015125B">
        <w:rPr>
          <w:rFonts w:cs="Arial"/>
        </w:rPr>
        <w:t xml:space="preserve">to what extent </w:t>
      </w:r>
      <w:r w:rsidR="002E1715" w:rsidRPr="0015125B">
        <w:rPr>
          <w:rFonts w:cs="Arial"/>
        </w:rPr>
        <w:t>rental</w:t>
      </w:r>
      <w:r w:rsidR="001C5290" w:rsidRPr="0015125B">
        <w:rPr>
          <w:rFonts w:cs="Arial"/>
        </w:rPr>
        <w:t xml:space="preserve"> housing is</w:t>
      </w:r>
      <w:r w:rsidR="002E1715" w:rsidRPr="0015125B">
        <w:rPr>
          <w:rFonts w:cs="Arial"/>
        </w:rPr>
        <w:t xml:space="preserve"> affordab</w:t>
      </w:r>
      <w:r w:rsidR="001C5290" w:rsidRPr="0015125B">
        <w:rPr>
          <w:rFonts w:cs="Arial"/>
        </w:rPr>
        <w:t>le</w:t>
      </w:r>
      <w:r w:rsidR="002E1715" w:rsidRPr="0015125B">
        <w:rPr>
          <w:rFonts w:cs="Arial"/>
        </w:rPr>
        <w:t xml:space="preserve"> </w:t>
      </w:r>
      <w:r w:rsidR="00FA5BA2" w:rsidRPr="0015125B">
        <w:rPr>
          <w:rFonts w:cs="Arial"/>
        </w:rPr>
        <w:t>for four</w:t>
      </w:r>
      <w:r w:rsidR="00D319C6" w:rsidRPr="0015125B">
        <w:rPr>
          <w:rFonts w:cs="Arial"/>
        </w:rPr>
        <w:t xml:space="preserve"> </w:t>
      </w:r>
      <w:r w:rsidR="00FA5BA2" w:rsidRPr="0015125B">
        <w:rPr>
          <w:rFonts w:cs="Arial"/>
        </w:rPr>
        <w:t>types of households on Centrelink incomes by an assumed property size</w:t>
      </w:r>
      <w:r w:rsidR="001C5290" w:rsidRPr="0015125B">
        <w:rPr>
          <w:rFonts w:cs="Arial"/>
        </w:rPr>
        <w:t>,</w:t>
      </w:r>
      <w:r w:rsidR="00FA5BA2" w:rsidRPr="0015125B">
        <w:rPr>
          <w:rFonts w:cs="Arial"/>
        </w:rPr>
        <w:t xml:space="preserve"> </w:t>
      </w:r>
      <w:r w:rsidR="00D319C6" w:rsidRPr="0015125B">
        <w:rPr>
          <w:rFonts w:cs="Arial"/>
        </w:rPr>
        <w:t>in</w:t>
      </w:r>
      <w:r w:rsidR="00FA5BA2" w:rsidRPr="0015125B">
        <w:rPr>
          <w:rFonts w:cs="Arial"/>
        </w:rPr>
        <w:t xml:space="preserve"> metropolitan Melbourn</w:t>
      </w:r>
      <w:r w:rsidR="00DA5859" w:rsidRPr="0015125B">
        <w:rPr>
          <w:rFonts w:cs="Arial"/>
        </w:rPr>
        <w:t>e,</w:t>
      </w:r>
      <w:r w:rsidR="00FA5BA2" w:rsidRPr="0015125B">
        <w:rPr>
          <w:rFonts w:cs="Arial"/>
        </w:rPr>
        <w:t xml:space="preserve"> regional Victoria</w:t>
      </w:r>
      <w:r w:rsidR="00DA5859" w:rsidRPr="0015125B">
        <w:rPr>
          <w:rFonts w:cs="Arial"/>
        </w:rPr>
        <w:t xml:space="preserve">, and statewide. </w:t>
      </w:r>
      <w:r w:rsidR="00D1483F" w:rsidRPr="0015125B">
        <w:rPr>
          <w:rFonts w:cs="Arial"/>
        </w:rPr>
        <w:t xml:space="preserve">Table </w:t>
      </w:r>
      <w:r w:rsidR="008E31FD" w:rsidRPr="0015125B">
        <w:rPr>
          <w:rFonts w:cs="Arial"/>
        </w:rPr>
        <w:t>10</w:t>
      </w:r>
      <w:r w:rsidR="00D1483F" w:rsidRPr="0015125B">
        <w:rPr>
          <w:rFonts w:cs="Arial"/>
        </w:rPr>
        <w:t xml:space="preserve"> is a supplementary table which indicates the extent to which </w:t>
      </w:r>
      <w:r w:rsidR="00696EF7" w:rsidRPr="0015125B">
        <w:rPr>
          <w:rFonts w:cs="Arial"/>
        </w:rPr>
        <w:t xml:space="preserve">rental </w:t>
      </w:r>
      <w:r w:rsidR="00D1483F" w:rsidRPr="0015125B">
        <w:rPr>
          <w:rFonts w:cs="Arial"/>
        </w:rPr>
        <w:t>dwellings are affordable to singles and couple</w:t>
      </w:r>
      <w:r w:rsidR="000064A8" w:rsidRPr="0015125B">
        <w:rPr>
          <w:rFonts w:cs="Arial"/>
        </w:rPr>
        <w:t>s</w:t>
      </w:r>
      <w:r w:rsidR="00D1483F" w:rsidRPr="0015125B">
        <w:rPr>
          <w:rFonts w:cs="Arial"/>
        </w:rPr>
        <w:t xml:space="preserve"> on the </w:t>
      </w:r>
      <w:r w:rsidR="000C7F30" w:rsidRPr="0015125B">
        <w:rPr>
          <w:rFonts w:cs="Arial"/>
        </w:rPr>
        <w:t>Age Pension or Disability Support Pension.</w:t>
      </w:r>
      <w:r w:rsidR="00FA5BA2" w:rsidRPr="0015125B">
        <w:rPr>
          <w:rFonts w:cs="Arial"/>
        </w:rPr>
        <w:t xml:space="preserve"> </w:t>
      </w:r>
    </w:p>
    <w:p w14:paraId="616C0E64" w14:textId="380FF78B" w:rsidR="00D62660" w:rsidRPr="0015125B" w:rsidRDefault="00F34F69" w:rsidP="00F154F8">
      <w:pPr>
        <w:pStyle w:val="DHHSbody"/>
        <w:rPr>
          <w:rFonts w:cs="Arial"/>
        </w:rPr>
      </w:pPr>
      <w:r w:rsidRPr="0015125B">
        <w:rPr>
          <w:rFonts w:cs="Arial"/>
        </w:rPr>
        <w:lastRenderedPageBreak/>
        <w:t>Table 9 shows that</w:t>
      </w:r>
      <w:r w:rsidR="00E47C9C" w:rsidRPr="0015125B">
        <w:rPr>
          <w:rFonts w:cs="Arial"/>
        </w:rPr>
        <w:t xml:space="preserve">, </w:t>
      </w:r>
      <w:r w:rsidRPr="0015125B">
        <w:rPr>
          <w:rFonts w:cs="Arial"/>
        </w:rPr>
        <w:t>due to a limited supply of affordable one</w:t>
      </w:r>
      <w:r w:rsidR="00ED416E" w:rsidRPr="0015125B">
        <w:rPr>
          <w:rFonts w:ascii="Cambria Math" w:hAnsi="Cambria Math" w:cs="Cambria Math"/>
        </w:rPr>
        <w:t>‑</w:t>
      </w:r>
      <w:r w:rsidR="00E47C9C" w:rsidRPr="0015125B">
        <w:rPr>
          <w:rFonts w:cs="Arial"/>
        </w:rPr>
        <w:t xml:space="preserve"> and two</w:t>
      </w:r>
      <w:r w:rsidR="00ED416E" w:rsidRPr="0015125B">
        <w:rPr>
          <w:rFonts w:ascii="Cambria Math" w:hAnsi="Cambria Math" w:cs="Cambria Math"/>
        </w:rPr>
        <w:t>‑</w:t>
      </w:r>
      <w:r w:rsidRPr="0015125B">
        <w:rPr>
          <w:rFonts w:cs="Arial"/>
        </w:rPr>
        <w:t>bedroom dwelling</w:t>
      </w:r>
      <w:r w:rsidR="00E47C9C" w:rsidRPr="0015125B">
        <w:rPr>
          <w:rFonts w:cs="Arial"/>
        </w:rPr>
        <w:t>s, low</w:t>
      </w:r>
      <w:r w:rsidR="00ED416E" w:rsidRPr="0015125B">
        <w:rPr>
          <w:rFonts w:ascii="Cambria Math" w:hAnsi="Cambria Math" w:cs="Cambria Math"/>
        </w:rPr>
        <w:t>‑</w:t>
      </w:r>
      <w:r w:rsidR="00E47C9C" w:rsidRPr="0015125B">
        <w:rPr>
          <w:rFonts w:cs="Arial"/>
        </w:rPr>
        <w:t xml:space="preserve">income households of a </w:t>
      </w:r>
      <w:r w:rsidRPr="0015125B">
        <w:rPr>
          <w:rFonts w:cs="Arial"/>
        </w:rPr>
        <w:t>single perso</w:t>
      </w:r>
      <w:r w:rsidR="00E47C9C" w:rsidRPr="0015125B">
        <w:rPr>
          <w:rFonts w:cs="Arial"/>
        </w:rPr>
        <w:t>n or a single parent with one child</w:t>
      </w:r>
      <w:r w:rsidR="00567DD9" w:rsidRPr="0015125B">
        <w:rPr>
          <w:rFonts w:cs="Arial"/>
        </w:rPr>
        <w:t xml:space="preserve"> </w:t>
      </w:r>
      <w:r w:rsidRPr="0015125B">
        <w:rPr>
          <w:rFonts w:cs="Arial"/>
        </w:rPr>
        <w:t xml:space="preserve">face the </w:t>
      </w:r>
      <w:r w:rsidR="005A3180" w:rsidRPr="0015125B">
        <w:rPr>
          <w:rFonts w:cs="Arial"/>
        </w:rPr>
        <w:t>greatest</w:t>
      </w:r>
      <w:r w:rsidRPr="0015125B">
        <w:rPr>
          <w:rFonts w:cs="Arial"/>
        </w:rPr>
        <w:t xml:space="preserve"> difficult</w:t>
      </w:r>
      <w:r w:rsidR="005A3180" w:rsidRPr="0015125B">
        <w:rPr>
          <w:rFonts w:cs="Arial"/>
        </w:rPr>
        <w:t>y</w:t>
      </w:r>
      <w:r w:rsidRPr="0015125B">
        <w:rPr>
          <w:rFonts w:cs="Arial"/>
        </w:rPr>
        <w:t xml:space="preserve"> accessing affordable rental housing. Across Melbourne</w:t>
      </w:r>
      <w:r w:rsidR="0071042D" w:rsidRPr="0015125B">
        <w:rPr>
          <w:rFonts w:cs="Arial"/>
        </w:rPr>
        <w:t xml:space="preserve"> </w:t>
      </w:r>
      <w:r w:rsidRPr="0015125B">
        <w:rPr>
          <w:rFonts w:cs="Arial"/>
        </w:rPr>
        <w:t xml:space="preserve">just </w:t>
      </w:r>
      <w:r w:rsidR="00BF336D">
        <w:rPr>
          <w:rFonts w:cs="Arial"/>
        </w:rPr>
        <w:t>1.2</w:t>
      </w:r>
      <w:r w:rsidRPr="0015125B">
        <w:rPr>
          <w:rFonts w:cs="Arial"/>
        </w:rPr>
        <w:t xml:space="preserve"> per cent of one</w:t>
      </w:r>
      <w:r w:rsidR="00ED416E" w:rsidRPr="0015125B">
        <w:rPr>
          <w:rFonts w:ascii="Cambria Math" w:hAnsi="Cambria Math" w:cs="Cambria Math"/>
        </w:rPr>
        <w:t>‑</w:t>
      </w:r>
      <w:r w:rsidRPr="0015125B">
        <w:rPr>
          <w:rFonts w:cs="Arial"/>
        </w:rPr>
        <w:t xml:space="preserve">bedroom dwellings let </w:t>
      </w:r>
      <w:r w:rsidR="00085504" w:rsidRPr="0015125B">
        <w:rPr>
          <w:rFonts w:cs="Arial"/>
        </w:rPr>
        <w:t>during</w:t>
      </w:r>
      <w:r w:rsidRPr="0015125B">
        <w:rPr>
          <w:rFonts w:cs="Arial"/>
        </w:rPr>
        <w:t xml:space="preserve"> the </w:t>
      </w:r>
      <w:r w:rsidR="00E96B1C">
        <w:rPr>
          <w:rFonts w:cs="Arial"/>
        </w:rPr>
        <w:t xml:space="preserve">June </w:t>
      </w:r>
      <w:r w:rsidR="00564239" w:rsidRPr="0015125B">
        <w:rPr>
          <w:rFonts w:cs="Arial"/>
        </w:rPr>
        <w:t>quarter 2025</w:t>
      </w:r>
      <w:r w:rsidRPr="0015125B">
        <w:rPr>
          <w:rFonts w:cs="Arial"/>
        </w:rPr>
        <w:t xml:space="preserve"> were affordable to single</w:t>
      </w:r>
      <w:r w:rsidR="00F71B1F" w:rsidRPr="0015125B">
        <w:rPr>
          <w:rFonts w:cs="Arial"/>
        </w:rPr>
        <w:t xml:space="preserve"> persons</w:t>
      </w:r>
      <w:r w:rsidR="00943DF0" w:rsidRPr="0015125B">
        <w:rPr>
          <w:rFonts w:cs="Arial"/>
        </w:rPr>
        <w:t xml:space="preserve"> on</w:t>
      </w:r>
      <w:r w:rsidR="00F71B1F" w:rsidRPr="0015125B">
        <w:rPr>
          <w:rFonts w:cs="Arial"/>
        </w:rPr>
        <w:t xml:space="preserve"> </w:t>
      </w:r>
      <w:proofErr w:type="spellStart"/>
      <w:r w:rsidR="00F71B1F" w:rsidRPr="0015125B">
        <w:rPr>
          <w:rFonts w:cs="Arial"/>
        </w:rPr>
        <w:t>JobSeeker</w:t>
      </w:r>
      <w:proofErr w:type="spellEnd"/>
      <w:r w:rsidRPr="0015125B">
        <w:rPr>
          <w:rFonts w:cs="Arial"/>
        </w:rPr>
        <w:t xml:space="preserve">. For a single parent </w:t>
      </w:r>
      <w:r w:rsidR="00F71B1F" w:rsidRPr="0015125B">
        <w:rPr>
          <w:rFonts w:cs="Arial"/>
        </w:rPr>
        <w:t xml:space="preserve">on </w:t>
      </w:r>
      <w:r w:rsidR="001E27F2" w:rsidRPr="0015125B">
        <w:rPr>
          <w:rFonts w:cs="Arial"/>
        </w:rPr>
        <w:t xml:space="preserve">the Parenting Payment </w:t>
      </w:r>
      <w:r w:rsidRPr="0015125B">
        <w:rPr>
          <w:rFonts w:cs="Arial"/>
        </w:rPr>
        <w:t xml:space="preserve">with one child </w:t>
      </w:r>
      <w:r w:rsidR="006D1DBD" w:rsidRPr="0015125B">
        <w:rPr>
          <w:rFonts w:cs="Arial"/>
        </w:rPr>
        <w:t xml:space="preserve">only </w:t>
      </w:r>
      <w:r w:rsidR="005A3180" w:rsidRPr="0015125B">
        <w:rPr>
          <w:rFonts w:cs="Arial"/>
        </w:rPr>
        <w:t>1.</w:t>
      </w:r>
      <w:r w:rsidR="00564239" w:rsidRPr="0015125B">
        <w:rPr>
          <w:rFonts w:cs="Arial"/>
        </w:rPr>
        <w:t>7</w:t>
      </w:r>
      <w:r w:rsidRPr="0015125B">
        <w:rPr>
          <w:rFonts w:cs="Arial"/>
        </w:rPr>
        <w:t xml:space="preserve"> per cent of two</w:t>
      </w:r>
      <w:r w:rsidR="00ED416E" w:rsidRPr="0015125B">
        <w:rPr>
          <w:rFonts w:ascii="Cambria Math" w:hAnsi="Cambria Math" w:cs="Cambria Math"/>
        </w:rPr>
        <w:t>‑</w:t>
      </w:r>
      <w:r w:rsidRPr="0015125B">
        <w:rPr>
          <w:rFonts w:cs="Arial"/>
        </w:rPr>
        <w:t xml:space="preserve">bedroom dwellings </w:t>
      </w:r>
      <w:r w:rsidR="00564239" w:rsidRPr="0015125B">
        <w:rPr>
          <w:rFonts w:cs="Arial"/>
        </w:rPr>
        <w:t xml:space="preserve">let </w:t>
      </w:r>
      <w:r w:rsidRPr="0015125B">
        <w:rPr>
          <w:rFonts w:cs="Arial"/>
        </w:rPr>
        <w:t>across Melbourne</w:t>
      </w:r>
      <w:r w:rsidR="00564239" w:rsidRPr="0015125B">
        <w:rPr>
          <w:rFonts w:cs="Arial"/>
        </w:rPr>
        <w:t xml:space="preserve"> this quarter</w:t>
      </w:r>
      <w:r w:rsidRPr="0015125B">
        <w:rPr>
          <w:rFonts w:cs="Arial"/>
        </w:rPr>
        <w:t xml:space="preserve"> were affordable.</w:t>
      </w:r>
    </w:p>
    <w:p w14:paraId="58142D78" w14:textId="6C0A87C5" w:rsidR="00F34F69" w:rsidRPr="0015125B" w:rsidRDefault="00D62660" w:rsidP="00F154F8">
      <w:pPr>
        <w:pStyle w:val="DHHSbody"/>
        <w:rPr>
          <w:rFonts w:cs="Arial"/>
        </w:rPr>
      </w:pPr>
      <w:r w:rsidRPr="0015125B">
        <w:rPr>
          <w:rFonts w:cs="Arial"/>
        </w:rPr>
        <w:t>For larger families the supply of affordable three</w:t>
      </w:r>
      <w:r w:rsidR="00DD0963" w:rsidRPr="0015125B">
        <w:rPr>
          <w:rFonts w:cs="Arial"/>
        </w:rPr>
        <w:t>-</w:t>
      </w:r>
      <w:r w:rsidRPr="0015125B">
        <w:rPr>
          <w:rFonts w:cs="Arial"/>
        </w:rPr>
        <w:t xml:space="preserve"> and four</w:t>
      </w:r>
      <w:r w:rsidR="00ED416E" w:rsidRPr="0015125B">
        <w:rPr>
          <w:rFonts w:ascii="Cambria Math" w:hAnsi="Cambria Math" w:cs="Cambria Math"/>
        </w:rPr>
        <w:t>‑</w:t>
      </w:r>
      <w:r w:rsidRPr="0015125B">
        <w:rPr>
          <w:rFonts w:cs="Arial"/>
        </w:rPr>
        <w:t xml:space="preserve">bedroom dwellings is </w:t>
      </w:r>
      <w:r w:rsidR="0071676F" w:rsidRPr="0015125B">
        <w:rPr>
          <w:rFonts w:cs="Arial"/>
        </w:rPr>
        <w:t>better,</w:t>
      </w:r>
      <w:r w:rsidRPr="0015125B">
        <w:rPr>
          <w:rFonts w:cs="Arial"/>
        </w:rPr>
        <w:t xml:space="preserve"> although these figures do reflect the predominantly outer suburban location of this size of dwelling. </w:t>
      </w:r>
      <w:r w:rsidR="00F34F69" w:rsidRPr="0015125B">
        <w:rPr>
          <w:rFonts w:cs="Arial"/>
        </w:rPr>
        <w:t xml:space="preserve">A couple on </w:t>
      </w:r>
      <w:proofErr w:type="spellStart"/>
      <w:r w:rsidR="001E27F2" w:rsidRPr="0015125B">
        <w:rPr>
          <w:rFonts w:cs="Arial"/>
        </w:rPr>
        <w:t>JobSeeker</w:t>
      </w:r>
      <w:proofErr w:type="spellEnd"/>
      <w:r w:rsidR="00F71B1F" w:rsidRPr="0015125B">
        <w:rPr>
          <w:rFonts w:cs="Arial"/>
        </w:rPr>
        <w:t xml:space="preserve"> </w:t>
      </w:r>
      <w:r w:rsidR="00F34F69" w:rsidRPr="0015125B">
        <w:rPr>
          <w:rFonts w:cs="Arial"/>
        </w:rPr>
        <w:t xml:space="preserve">with two dependent children could afford </w:t>
      </w:r>
      <w:r w:rsidR="00B95275" w:rsidRPr="0015125B">
        <w:rPr>
          <w:rFonts w:cs="Arial"/>
        </w:rPr>
        <w:t>11.</w:t>
      </w:r>
      <w:r w:rsidR="00BF336D">
        <w:rPr>
          <w:rFonts w:cs="Arial"/>
        </w:rPr>
        <w:t>7</w:t>
      </w:r>
      <w:r w:rsidR="00F34F69" w:rsidRPr="0015125B">
        <w:rPr>
          <w:rFonts w:cs="Arial"/>
        </w:rPr>
        <w:t xml:space="preserve"> per cent of three</w:t>
      </w:r>
      <w:r w:rsidR="00ED416E" w:rsidRPr="0015125B">
        <w:rPr>
          <w:rFonts w:ascii="Cambria Math" w:hAnsi="Cambria Math" w:cs="Cambria Math"/>
        </w:rPr>
        <w:t>‑</w:t>
      </w:r>
      <w:r w:rsidR="00F34F69" w:rsidRPr="0015125B">
        <w:rPr>
          <w:rFonts w:cs="Arial"/>
        </w:rPr>
        <w:t xml:space="preserve">bedroom </w:t>
      </w:r>
      <w:r w:rsidR="006D1DBD" w:rsidRPr="0015125B">
        <w:rPr>
          <w:rFonts w:cs="Arial"/>
        </w:rPr>
        <w:t>dwellings let</w:t>
      </w:r>
      <w:r w:rsidR="00F34F69" w:rsidRPr="0015125B">
        <w:rPr>
          <w:rFonts w:cs="Arial"/>
        </w:rPr>
        <w:t xml:space="preserve"> in Melbourne </w:t>
      </w:r>
      <w:r w:rsidR="0071042D" w:rsidRPr="0015125B">
        <w:rPr>
          <w:rFonts w:cs="Arial"/>
        </w:rPr>
        <w:t>during</w:t>
      </w:r>
      <w:r w:rsidR="00F34F69" w:rsidRPr="0015125B">
        <w:rPr>
          <w:rFonts w:cs="Arial"/>
        </w:rPr>
        <w:t xml:space="preserve"> the </w:t>
      </w:r>
      <w:r w:rsidR="00BF336D">
        <w:rPr>
          <w:rFonts w:cs="Arial"/>
        </w:rPr>
        <w:t>June</w:t>
      </w:r>
      <w:r w:rsidR="009A6FC1" w:rsidRPr="0015125B">
        <w:rPr>
          <w:rFonts w:cs="Arial"/>
        </w:rPr>
        <w:t xml:space="preserve"> quarter 2025</w:t>
      </w:r>
      <w:r w:rsidR="00F34F69" w:rsidRPr="0015125B">
        <w:rPr>
          <w:rFonts w:cs="Arial"/>
        </w:rPr>
        <w:t xml:space="preserve">. A couple on </w:t>
      </w:r>
      <w:proofErr w:type="spellStart"/>
      <w:r w:rsidR="001E27F2" w:rsidRPr="0015125B">
        <w:rPr>
          <w:rFonts w:cs="Arial"/>
        </w:rPr>
        <w:t>JobSeeker</w:t>
      </w:r>
      <w:proofErr w:type="spellEnd"/>
      <w:r w:rsidR="00F71B1F" w:rsidRPr="0015125B">
        <w:rPr>
          <w:rFonts w:cs="Arial"/>
        </w:rPr>
        <w:t xml:space="preserve"> </w:t>
      </w:r>
      <w:r w:rsidR="00F34F69" w:rsidRPr="0015125B">
        <w:rPr>
          <w:rFonts w:cs="Arial"/>
        </w:rPr>
        <w:t xml:space="preserve">with four dependent children could afford </w:t>
      </w:r>
      <w:r w:rsidR="00B95275" w:rsidRPr="0015125B">
        <w:rPr>
          <w:rFonts w:cs="Arial"/>
        </w:rPr>
        <w:t>2</w:t>
      </w:r>
      <w:r w:rsidR="00BF336D">
        <w:rPr>
          <w:rFonts w:cs="Arial"/>
        </w:rPr>
        <w:t>6.4</w:t>
      </w:r>
      <w:r w:rsidR="00F34F69" w:rsidRPr="0015125B">
        <w:rPr>
          <w:rFonts w:cs="Arial"/>
        </w:rPr>
        <w:t xml:space="preserve"> per cent of four</w:t>
      </w:r>
      <w:r w:rsidR="00ED416E" w:rsidRPr="0015125B">
        <w:rPr>
          <w:rFonts w:ascii="Cambria Math" w:hAnsi="Cambria Math" w:cs="Cambria Math"/>
        </w:rPr>
        <w:t>‑</w:t>
      </w:r>
      <w:r w:rsidR="00F34F69" w:rsidRPr="0015125B">
        <w:rPr>
          <w:rFonts w:cs="Arial"/>
        </w:rPr>
        <w:t xml:space="preserve">bedroom </w:t>
      </w:r>
      <w:r w:rsidR="006D1DBD" w:rsidRPr="0015125B">
        <w:rPr>
          <w:rFonts w:cs="Arial"/>
        </w:rPr>
        <w:t xml:space="preserve">dwellings let </w:t>
      </w:r>
      <w:r w:rsidR="00F34F69" w:rsidRPr="0015125B">
        <w:rPr>
          <w:rFonts w:cs="Arial"/>
        </w:rPr>
        <w:t xml:space="preserve">in Melbourne </w:t>
      </w:r>
      <w:r w:rsidR="0071042D" w:rsidRPr="0015125B">
        <w:rPr>
          <w:rFonts w:cs="Arial"/>
        </w:rPr>
        <w:t>during</w:t>
      </w:r>
      <w:r w:rsidR="00F34F69" w:rsidRPr="0015125B">
        <w:rPr>
          <w:rFonts w:cs="Arial"/>
        </w:rPr>
        <w:t xml:space="preserve"> the </w:t>
      </w:r>
      <w:r w:rsidR="00BF336D">
        <w:rPr>
          <w:rFonts w:cs="Arial"/>
        </w:rPr>
        <w:t>June</w:t>
      </w:r>
      <w:r w:rsidR="009A6FC1" w:rsidRPr="0015125B">
        <w:rPr>
          <w:rFonts w:cs="Arial"/>
        </w:rPr>
        <w:t xml:space="preserve"> quarter 2025</w:t>
      </w:r>
      <w:r w:rsidR="00F34F69" w:rsidRPr="0015125B">
        <w:rPr>
          <w:rFonts w:cs="Arial"/>
        </w:rPr>
        <w:t xml:space="preserve">. </w:t>
      </w:r>
    </w:p>
    <w:p w14:paraId="45D24392" w14:textId="6C1EF62F" w:rsidR="00853445" w:rsidRPr="0015125B" w:rsidRDefault="004459A0" w:rsidP="00F154F8">
      <w:pPr>
        <w:pStyle w:val="DHHSbody"/>
        <w:rPr>
          <w:rFonts w:cs="Arial"/>
        </w:rPr>
      </w:pPr>
      <w:r w:rsidRPr="0015125B">
        <w:rPr>
          <w:rFonts w:cs="Arial"/>
        </w:rPr>
        <w:t>Table 10 shows that</w:t>
      </w:r>
      <w:r w:rsidR="006D1DBD" w:rsidRPr="0015125B">
        <w:rPr>
          <w:rFonts w:cs="Arial"/>
        </w:rPr>
        <w:t xml:space="preserve"> only</w:t>
      </w:r>
      <w:r w:rsidRPr="0015125B">
        <w:rPr>
          <w:rFonts w:cs="Arial"/>
        </w:rPr>
        <w:t xml:space="preserve"> </w:t>
      </w:r>
      <w:r w:rsidR="00BF336D">
        <w:rPr>
          <w:rFonts w:cs="Arial"/>
        </w:rPr>
        <w:t xml:space="preserve">1.3 </w:t>
      </w:r>
      <w:r w:rsidR="000051F0" w:rsidRPr="0015125B">
        <w:rPr>
          <w:rFonts w:cs="Arial"/>
        </w:rPr>
        <w:t>per cent</w:t>
      </w:r>
      <w:r w:rsidRPr="0015125B">
        <w:rPr>
          <w:rFonts w:cs="Arial"/>
        </w:rPr>
        <w:t xml:space="preserve"> of one</w:t>
      </w:r>
      <w:r w:rsidR="00ED416E" w:rsidRPr="0015125B">
        <w:rPr>
          <w:rFonts w:ascii="Cambria Math" w:hAnsi="Cambria Math" w:cs="Cambria Math"/>
        </w:rPr>
        <w:t>‑</w:t>
      </w:r>
      <w:r w:rsidRPr="0015125B">
        <w:rPr>
          <w:rFonts w:cs="Arial"/>
        </w:rPr>
        <w:t xml:space="preserve"> and two</w:t>
      </w:r>
      <w:r w:rsidR="00ED416E" w:rsidRPr="0015125B">
        <w:rPr>
          <w:rFonts w:ascii="Cambria Math" w:hAnsi="Cambria Math" w:cs="Cambria Math"/>
        </w:rPr>
        <w:t>‑</w:t>
      </w:r>
      <w:r w:rsidRPr="0015125B">
        <w:rPr>
          <w:rFonts w:cs="Arial"/>
        </w:rPr>
        <w:t xml:space="preserve">bedroom dwellings in metropolitan Melbourne are affordable to single persons on the </w:t>
      </w:r>
      <w:r w:rsidR="000C7F30" w:rsidRPr="0015125B">
        <w:rPr>
          <w:rFonts w:cs="Arial"/>
        </w:rPr>
        <w:t>Age Pension or Disability Support Pension</w:t>
      </w:r>
      <w:r w:rsidR="00F13D7F">
        <w:rPr>
          <w:rFonts w:cs="Arial"/>
        </w:rPr>
        <w:t>,</w:t>
      </w:r>
      <w:r w:rsidRPr="0015125B">
        <w:rPr>
          <w:rFonts w:cs="Arial"/>
        </w:rPr>
        <w:t xml:space="preserve"> and that </w:t>
      </w:r>
      <w:r w:rsidR="006D1DBD" w:rsidRPr="0015125B">
        <w:rPr>
          <w:rFonts w:cs="Arial"/>
        </w:rPr>
        <w:t xml:space="preserve">only </w:t>
      </w:r>
      <w:r w:rsidR="00A11567" w:rsidRPr="0015125B">
        <w:rPr>
          <w:rFonts w:cs="Arial"/>
        </w:rPr>
        <w:t>3.</w:t>
      </w:r>
      <w:r w:rsidR="00BF336D">
        <w:rPr>
          <w:rFonts w:cs="Arial"/>
        </w:rPr>
        <w:t>8</w:t>
      </w:r>
      <w:r w:rsidR="000051F0" w:rsidRPr="0015125B">
        <w:rPr>
          <w:rFonts w:cs="Arial"/>
        </w:rPr>
        <w:t xml:space="preserve"> per cent</w:t>
      </w:r>
      <w:r w:rsidRPr="0015125B">
        <w:rPr>
          <w:rFonts w:cs="Arial"/>
        </w:rPr>
        <w:t xml:space="preserve"> are affordable to couples on the </w:t>
      </w:r>
      <w:r w:rsidR="000C7F30" w:rsidRPr="0015125B">
        <w:rPr>
          <w:rFonts w:cs="Arial"/>
        </w:rPr>
        <w:t>A</w:t>
      </w:r>
      <w:r w:rsidRPr="0015125B">
        <w:rPr>
          <w:rFonts w:cs="Arial"/>
        </w:rPr>
        <w:t>ge</w:t>
      </w:r>
      <w:r w:rsidR="000C7F30" w:rsidRPr="0015125B">
        <w:rPr>
          <w:rFonts w:cs="Arial"/>
        </w:rPr>
        <w:t xml:space="preserve"> Pension or D</w:t>
      </w:r>
      <w:r w:rsidRPr="0015125B">
        <w:rPr>
          <w:rFonts w:cs="Arial"/>
        </w:rPr>
        <w:t xml:space="preserve">isability </w:t>
      </w:r>
      <w:r w:rsidR="000C7F30" w:rsidRPr="0015125B">
        <w:rPr>
          <w:rFonts w:cs="Arial"/>
        </w:rPr>
        <w:t>S</w:t>
      </w:r>
      <w:r w:rsidRPr="0015125B">
        <w:rPr>
          <w:rFonts w:cs="Arial"/>
        </w:rPr>
        <w:t xml:space="preserve">upport </w:t>
      </w:r>
      <w:r w:rsidR="000C7F30" w:rsidRPr="0015125B">
        <w:rPr>
          <w:rFonts w:cs="Arial"/>
        </w:rPr>
        <w:t>P</w:t>
      </w:r>
      <w:r w:rsidRPr="0015125B">
        <w:rPr>
          <w:rFonts w:cs="Arial"/>
        </w:rPr>
        <w:t>ension.</w:t>
      </w:r>
    </w:p>
    <w:p w14:paraId="79EDBC98" w14:textId="12B41FB7" w:rsidR="00FB393C" w:rsidRPr="0015125B" w:rsidRDefault="00FB393C" w:rsidP="00E46CD6">
      <w:pPr>
        <w:pStyle w:val="DHHStablecaption"/>
        <w:rPr>
          <w:rFonts w:cs="Arial"/>
        </w:rPr>
      </w:pPr>
      <w:bookmarkStart w:id="81" w:name="_Ref103163389"/>
      <w:bookmarkStart w:id="82" w:name="_Toc64302812"/>
      <w:bookmarkStart w:id="83" w:name="_Toc206529497"/>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9</w:t>
      </w:r>
      <w:r w:rsidRPr="0015125B">
        <w:rPr>
          <w:rFonts w:cs="Arial"/>
          <w:noProof/>
        </w:rPr>
        <w:fldChar w:fldCharType="end"/>
      </w:r>
      <w:bookmarkEnd w:id="81"/>
      <w:r w:rsidRPr="0015125B">
        <w:rPr>
          <w:rFonts w:cs="Arial"/>
        </w:rPr>
        <w:t xml:space="preserve">: Rental affordability </w:t>
      </w:r>
      <w:r w:rsidR="00F115EF">
        <w:rPr>
          <w:rFonts w:cs="Arial"/>
        </w:rPr>
        <w:t>for</w:t>
      </w:r>
      <w:r w:rsidRPr="0015125B">
        <w:rPr>
          <w:rFonts w:cs="Arial"/>
        </w:rPr>
        <w:t xml:space="preserve"> indicative households on Centrelink incomes</w:t>
      </w:r>
      <w:bookmarkEnd w:id="82"/>
      <w:bookmarkEnd w:id="83"/>
      <w:r w:rsidRPr="0015125B">
        <w:rPr>
          <w:rFonts w:cs="Arial"/>
        </w:rPr>
        <w:t xml:space="preserve"> </w:t>
      </w:r>
    </w:p>
    <w:tbl>
      <w:tblPr>
        <w:tblStyle w:val="TableGrid"/>
        <w:tblW w:w="9781" w:type="dxa"/>
        <w:tblInd w:w="-5" w:type="dxa"/>
        <w:tblLayout w:type="fixed"/>
        <w:tblLook w:val="04A0" w:firstRow="1" w:lastRow="0" w:firstColumn="1" w:lastColumn="0" w:noHBand="0" w:noVBand="1"/>
      </w:tblPr>
      <w:tblGrid>
        <w:gridCol w:w="1985"/>
        <w:gridCol w:w="1332"/>
        <w:gridCol w:w="1332"/>
        <w:gridCol w:w="1333"/>
        <w:gridCol w:w="1332"/>
        <w:gridCol w:w="1333"/>
        <w:gridCol w:w="1134"/>
      </w:tblGrid>
      <w:tr w:rsidR="00616F80" w:rsidRPr="0015125B" w14:paraId="18E93B7C" w14:textId="77777777" w:rsidTr="00175143">
        <w:trPr>
          <w:cnfStyle w:val="100000000000" w:firstRow="1" w:lastRow="0" w:firstColumn="0" w:lastColumn="0" w:oddVBand="0" w:evenVBand="0" w:oddHBand="0" w:evenHBand="0" w:firstRowFirstColumn="0" w:firstRowLastColumn="0" w:lastRowFirstColumn="0" w:lastRowLastColumn="0"/>
          <w:trHeight w:val="1361"/>
        </w:trPr>
        <w:tc>
          <w:tcPr>
            <w:tcW w:w="1985" w:type="dxa"/>
            <w:tcMar>
              <w:left w:w="113" w:type="dxa"/>
              <w:right w:w="113" w:type="dxa"/>
            </w:tcMar>
            <w:vAlign w:val="center"/>
          </w:tcPr>
          <w:p w14:paraId="1221DECC" w14:textId="2A6483B7" w:rsidR="00D96896" w:rsidRPr="0015125B" w:rsidRDefault="00D96896" w:rsidP="006C28D6">
            <w:pPr>
              <w:pStyle w:val="DHHSbody"/>
              <w:spacing w:line="240" w:lineRule="auto"/>
              <w:jc w:val="center"/>
              <w:rPr>
                <w:rFonts w:cs="Arial"/>
                <w:b/>
                <w:bCs/>
                <w:color w:val="FFFFFF" w:themeColor="background1"/>
              </w:rPr>
            </w:pPr>
            <w:r w:rsidRPr="0015125B">
              <w:rPr>
                <w:rFonts w:cs="Arial"/>
                <w:b/>
                <w:bCs/>
                <w:color w:val="FFFFFF" w:themeColor="background1"/>
              </w:rPr>
              <w:t>Household type</w:t>
            </w:r>
          </w:p>
        </w:tc>
        <w:tc>
          <w:tcPr>
            <w:tcW w:w="1332" w:type="dxa"/>
            <w:tcMar>
              <w:left w:w="113" w:type="dxa"/>
              <w:right w:w="113" w:type="dxa"/>
            </w:tcMar>
            <w:vAlign w:val="center"/>
          </w:tcPr>
          <w:p w14:paraId="386CFED8" w14:textId="77777777" w:rsidR="00D96896" w:rsidRPr="0015125B" w:rsidRDefault="00D96896" w:rsidP="006C28D6">
            <w:pPr>
              <w:pStyle w:val="DHHSbody"/>
              <w:spacing w:line="240" w:lineRule="auto"/>
              <w:jc w:val="center"/>
              <w:rPr>
                <w:rFonts w:cs="Arial"/>
                <w:b/>
                <w:bCs/>
                <w:color w:val="FFFFFF" w:themeColor="background1"/>
              </w:rPr>
            </w:pPr>
          </w:p>
        </w:tc>
        <w:tc>
          <w:tcPr>
            <w:tcW w:w="1332" w:type="dxa"/>
            <w:tcMar>
              <w:left w:w="113" w:type="dxa"/>
              <w:right w:w="113" w:type="dxa"/>
            </w:tcMar>
            <w:vAlign w:val="center"/>
          </w:tcPr>
          <w:p w14:paraId="487969ED" w14:textId="3FED9352" w:rsidR="00D96896" w:rsidRPr="0015125B" w:rsidRDefault="00D96896" w:rsidP="006C28D6">
            <w:pPr>
              <w:pStyle w:val="DHHSbody"/>
              <w:spacing w:line="240" w:lineRule="auto"/>
              <w:jc w:val="center"/>
              <w:rPr>
                <w:rFonts w:cs="Arial"/>
                <w:b/>
                <w:bCs/>
                <w:color w:val="FFFFFF" w:themeColor="background1"/>
              </w:rPr>
            </w:pPr>
            <w:r w:rsidRPr="0015125B">
              <w:rPr>
                <w:rFonts w:cs="Arial"/>
                <w:b/>
                <w:bCs/>
                <w:color w:val="FFFFFF" w:themeColor="background1"/>
              </w:rPr>
              <w:t xml:space="preserve">Singles on </w:t>
            </w:r>
            <w:proofErr w:type="spellStart"/>
            <w:r w:rsidR="001C7CEE" w:rsidRPr="0015125B">
              <w:rPr>
                <w:rFonts w:cs="Arial"/>
                <w:b/>
                <w:bCs/>
                <w:color w:val="FFFFFF" w:themeColor="background1"/>
              </w:rPr>
              <w:t>JobSeeker</w:t>
            </w:r>
            <w:proofErr w:type="spellEnd"/>
          </w:p>
        </w:tc>
        <w:tc>
          <w:tcPr>
            <w:tcW w:w="1333" w:type="dxa"/>
            <w:tcMar>
              <w:left w:w="113" w:type="dxa"/>
              <w:right w:w="113" w:type="dxa"/>
            </w:tcMar>
            <w:vAlign w:val="center"/>
          </w:tcPr>
          <w:p w14:paraId="74E1918B" w14:textId="2DC001BA" w:rsidR="00D96896" w:rsidRPr="0015125B" w:rsidRDefault="00D96896" w:rsidP="006C28D6">
            <w:pPr>
              <w:pStyle w:val="DHHSbody"/>
              <w:spacing w:line="240" w:lineRule="auto"/>
              <w:jc w:val="center"/>
              <w:rPr>
                <w:rFonts w:cs="Arial"/>
                <w:b/>
                <w:bCs/>
                <w:color w:val="FFFFFF" w:themeColor="background1"/>
              </w:rPr>
            </w:pPr>
            <w:r w:rsidRPr="0015125B">
              <w:rPr>
                <w:rFonts w:cs="Arial"/>
                <w:b/>
                <w:bCs/>
                <w:color w:val="FFFFFF" w:themeColor="background1"/>
              </w:rPr>
              <w:t xml:space="preserve">Single </w:t>
            </w:r>
            <w:r w:rsidR="00871526" w:rsidRPr="0015125B">
              <w:rPr>
                <w:rFonts w:cs="Arial"/>
                <w:b/>
                <w:bCs/>
                <w:color w:val="FFFFFF" w:themeColor="background1"/>
              </w:rPr>
              <w:t>p</w:t>
            </w:r>
            <w:r w:rsidRPr="0015125B">
              <w:rPr>
                <w:rFonts w:cs="Arial"/>
                <w:b/>
                <w:bCs/>
                <w:color w:val="FFFFFF" w:themeColor="background1"/>
              </w:rPr>
              <w:t>arent on Parenting Payment with 1 child</w:t>
            </w:r>
          </w:p>
        </w:tc>
        <w:tc>
          <w:tcPr>
            <w:tcW w:w="1332" w:type="dxa"/>
            <w:tcMar>
              <w:left w:w="113" w:type="dxa"/>
              <w:right w:w="113" w:type="dxa"/>
            </w:tcMar>
            <w:vAlign w:val="center"/>
          </w:tcPr>
          <w:p w14:paraId="0C9989A5" w14:textId="7487BD23" w:rsidR="00D96896" w:rsidRPr="0015125B" w:rsidRDefault="00D96896" w:rsidP="006C28D6">
            <w:pPr>
              <w:pStyle w:val="DHHSbody"/>
              <w:spacing w:line="240" w:lineRule="auto"/>
              <w:jc w:val="center"/>
              <w:rPr>
                <w:rFonts w:cs="Arial"/>
                <w:b/>
                <w:bCs/>
                <w:color w:val="FFFFFF" w:themeColor="background1"/>
              </w:rPr>
            </w:pPr>
            <w:r w:rsidRPr="0015125B">
              <w:rPr>
                <w:rFonts w:cs="Arial"/>
                <w:b/>
                <w:bCs/>
                <w:color w:val="FFFFFF" w:themeColor="background1"/>
              </w:rPr>
              <w:t xml:space="preserve">Couple on </w:t>
            </w:r>
            <w:proofErr w:type="spellStart"/>
            <w:r w:rsidR="001C7CEE" w:rsidRPr="0015125B">
              <w:rPr>
                <w:rFonts w:cs="Arial"/>
                <w:b/>
                <w:bCs/>
                <w:color w:val="FFFFFF" w:themeColor="background1"/>
              </w:rPr>
              <w:t>JobSeeker</w:t>
            </w:r>
            <w:proofErr w:type="spellEnd"/>
            <w:r w:rsidRPr="0015125B">
              <w:rPr>
                <w:rFonts w:cs="Arial"/>
                <w:b/>
                <w:bCs/>
                <w:color w:val="FFFFFF" w:themeColor="background1"/>
              </w:rPr>
              <w:t xml:space="preserve"> with 2 children</w:t>
            </w:r>
          </w:p>
        </w:tc>
        <w:tc>
          <w:tcPr>
            <w:tcW w:w="1333" w:type="dxa"/>
            <w:tcMar>
              <w:left w:w="113" w:type="dxa"/>
              <w:right w:w="113" w:type="dxa"/>
            </w:tcMar>
            <w:vAlign w:val="center"/>
          </w:tcPr>
          <w:p w14:paraId="79423410" w14:textId="5D5D7CE9" w:rsidR="00D96896" w:rsidRPr="0015125B" w:rsidRDefault="00D96896" w:rsidP="006C28D6">
            <w:pPr>
              <w:pStyle w:val="DHHSbody"/>
              <w:spacing w:line="240" w:lineRule="auto"/>
              <w:jc w:val="center"/>
              <w:rPr>
                <w:rFonts w:cs="Arial"/>
                <w:b/>
                <w:bCs/>
                <w:color w:val="FFFFFF" w:themeColor="background1"/>
              </w:rPr>
            </w:pPr>
            <w:r w:rsidRPr="0015125B">
              <w:rPr>
                <w:rFonts w:cs="Arial"/>
                <w:b/>
                <w:bCs/>
                <w:color w:val="FFFFFF" w:themeColor="background1"/>
              </w:rPr>
              <w:t xml:space="preserve">Couple on </w:t>
            </w:r>
            <w:proofErr w:type="spellStart"/>
            <w:r w:rsidR="001C7CEE" w:rsidRPr="0015125B">
              <w:rPr>
                <w:rFonts w:cs="Arial"/>
                <w:b/>
                <w:bCs/>
                <w:color w:val="FFFFFF" w:themeColor="background1"/>
              </w:rPr>
              <w:t>JobSeeker</w:t>
            </w:r>
            <w:proofErr w:type="spellEnd"/>
            <w:r w:rsidRPr="0015125B">
              <w:rPr>
                <w:rFonts w:cs="Arial"/>
                <w:b/>
                <w:bCs/>
                <w:color w:val="FFFFFF" w:themeColor="background1"/>
              </w:rPr>
              <w:t xml:space="preserve"> with 4 children</w:t>
            </w:r>
          </w:p>
        </w:tc>
        <w:tc>
          <w:tcPr>
            <w:tcW w:w="1134" w:type="dxa"/>
            <w:tcMar>
              <w:left w:w="113" w:type="dxa"/>
              <w:right w:w="113" w:type="dxa"/>
            </w:tcMar>
            <w:vAlign w:val="center"/>
          </w:tcPr>
          <w:p w14:paraId="7BD441B2" w14:textId="7A1B7798" w:rsidR="00D96896" w:rsidRPr="0015125B" w:rsidRDefault="00D96896" w:rsidP="006C28D6">
            <w:pPr>
              <w:pStyle w:val="DHHSbody"/>
              <w:spacing w:line="240" w:lineRule="auto"/>
              <w:jc w:val="center"/>
              <w:rPr>
                <w:rFonts w:cs="Arial"/>
                <w:b/>
                <w:bCs/>
                <w:color w:val="FFFFFF" w:themeColor="background1"/>
              </w:rPr>
            </w:pPr>
            <w:r w:rsidRPr="0015125B">
              <w:rPr>
                <w:rFonts w:cs="Arial"/>
                <w:b/>
                <w:bCs/>
                <w:color w:val="FFFFFF" w:themeColor="background1"/>
              </w:rPr>
              <w:t>Total</w:t>
            </w:r>
          </w:p>
        </w:tc>
      </w:tr>
      <w:tr w:rsidR="00E61FC8" w:rsidRPr="0015125B" w14:paraId="04A6DCC9" w14:textId="77777777" w:rsidTr="00175143">
        <w:trPr>
          <w:trHeight w:val="567"/>
        </w:trPr>
        <w:tc>
          <w:tcPr>
            <w:tcW w:w="1985" w:type="dxa"/>
            <w:tcMar>
              <w:left w:w="113" w:type="dxa"/>
              <w:right w:w="113" w:type="dxa"/>
            </w:tcMar>
            <w:vAlign w:val="center"/>
          </w:tcPr>
          <w:p w14:paraId="469BB43A" w14:textId="23DD57F7" w:rsidR="00C227A9" w:rsidRPr="0015125B" w:rsidRDefault="00C227A9" w:rsidP="008B6BFF">
            <w:pPr>
              <w:pStyle w:val="DHHSbody"/>
              <w:spacing w:after="0" w:line="240" w:lineRule="auto"/>
              <w:rPr>
                <w:rFonts w:cs="Arial"/>
              </w:rPr>
            </w:pPr>
            <w:r w:rsidRPr="0015125B">
              <w:rPr>
                <w:rFonts w:cs="Arial"/>
              </w:rPr>
              <w:t>Assumed property size</w:t>
            </w:r>
          </w:p>
        </w:tc>
        <w:tc>
          <w:tcPr>
            <w:tcW w:w="1332" w:type="dxa"/>
            <w:tcMar>
              <w:left w:w="113" w:type="dxa"/>
              <w:right w:w="113" w:type="dxa"/>
            </w:tcMar>
            <w:vAlign w:val="center"/>
          </w:tcPr>
          <w:p w14:paraId="5E5DE70A" w14:textId="77777777" w:rsidR="00C227A9" w:rsidRPr="0015125B" w:rsidRDefault="00C227A9" w:rsidP="008B6BFF">
            <w:pPr>
              <w:pStyle w:val="DHHSbody"/>
              <w:spacing w:after="0" w:line="240" w:lineRule="auto"/>
              <w:jc w:val="center"/>
              <w:rPr>
                <w:rFonts w:cs="Arial"/>
              </w:rPr>
            </w:pPr>
          </w:p>
        </w:tc>
        <w:tc>
          <w:tcPr>
            <w:tcW w:w="1332" w:type="dxa"/>
            <w:tcMar>
              <w:left w:w="113" w:type="dxa"/>
              <w:right w:w="113" w:type="dxa"/>
            </w:tcMar>
            <w:vAlign w:val="center"/>
          </w:tcPr>
          <w:p w14:paraId="53755FE5" w14:textId="137550FC" w:rsidR="00C227A9" w:rsidRPr="0015125B" w:rsidRDefault="00C227A9" w:rsidP="008B6BFF">
            <w:pPr>
              <w:pStyle w:val="DHHSbody"/>
              <w:spacing w:after="0" w:line="240" w:lineRule="auto"/>
              <w:jc w:val="center"/>
              <w:rPr>
                <w:rFonts w:cs="Arial"/>
              </w:rPr>
            </w:pPr>
            <w:r w:rsidRPr="0015125B">
              <w:rPr>
                <w:rFonts w:cs="Arial"/>
              </w:rPr>
              <w:t xml:space="preserve">1 </w:t>
            </w:r>
            <w:r w:rsidR="00936B9C" w:rsidRPr="0015125B">
              <w:rPr>
                <w:rFonts w:cs="Arial"/>
              </w:rPr>
              <w:t>B</w:t>
            </w:r>
            <w:r w:rsidRPr="0015125B">
              <w:rPr>
                <w:rFonts w:cs="Arial"/>
              </w:rPr>
              <w:t>ed</w:t>
            </w:r>
          </w:p>
        </w:tc>
        <w:tc>
          <w:tcPr>
            <w:tcW w:w="1333" w:type="dxa"/>
            <w:tcMar>
              <w:left w:w="113" w:type="dxa"/>
              <w:right w:w="113" w:type="dxa"/>
            </w:tcMar>
            <w:vAlign w:val="center"/>
          </w:tcPr>
          <w:p w14:paraId="58ECB84B" w14:textId="16B085E7" w:rsidR="00C227A9" w:rsidRPr="0015125B" w:rsidRDefault="00C227A9" w:rsidP="008B6BFF">
            <w:pPr>
              <w:pStyle w:val="DHHSbody"/>
              <w:spacing w:after="0" w:line="240" w:lineRule="auto"/>
              <w:jc w:val="center"/>
              <w:rPr>
                <w:rFonts w:cs="Arial"/>
              </w:rPr>
            </w:pPr>
            <w:r w:rsidRPr="0015125B">
              <w:rPr>
                <w:rFonts w:cs="Arial"/>
              </w:rPr>
              <w:t xml:space="preserve">2 </w:t>
            </w:r>
            <w:r w:rsidR="00936B9C" w:rsidRPr="0015125B">
              <w:rPr>
                <w:rFonts w:cs="Arial"/>
              </w:rPr>
              <w:t>B</w:t>
            </w:r>
            <w:r w:rsidRPr="0015125B">
              <w:rPr>
                <w:rFonts w:cs="Arial"/>
              </w:rPr>
              <w:t>ed</w:t>
            </w:r>
          </w:p>
        </w:tc>
        <w:tc>
          <w:tcPr>
            <w:tcW w:w="1332" w:type="dxa"/>
            <w:tcMar>
              <w:left w:w="113" w:type="dxa"/>
              <w:right w:w="113" w:type="dxa"/>
            </w:tcMar>
            <w:vAlign w:val="center"/>
          </w:tcPr>
          <w:p w14:paraId="0C6708DD" w14:textId="5F77CA39" w:rsidR="00C227A9" w:rsidRPr="0015125B" w:rsidRDefault="00C227A9" w:rsidP="008B6BFF">
            <w:pPr>
              <w:pStyle w:val="DHHSbody"/>
              <w:spacing w:after="0" w:line="240" w:lineRule="auto"/>
              <w:jc w:val="center"/>
              <w:rPr>
                <w:rFonts w:cs="Arial"/>
              </w:rPr>
            </w:pPr>
            <w:r w:rsidRPr="0015125B">
              <w:rPr>
                <w:rFonts w:cs="Arial"/>
              </w:rPr>
              <w:t xml:space="preserve">3 </w:t>
            </w:r>
            <w:r w:rsidR="00936B9C" w:rsidRPr="0015125B">
              <w:rPr>
                <w:rFonts w:cs="Arial"/>
              </w:rPr>
              <w:t>B</w:t>
            </w:r>
            <w:r w:rsidRPr="0015125B">
              <w:rPr>
                <w:rFonts w:cs="Arial"/>
              </w:rPr>
              <w:t>e</w:t>
            </w:r>
            <w:r w:rsidR="00E61FC8" w:rsidRPr="0015125B">
              <w:rPr>
                <w:rFonts w:cs="Arial"/>
              </w:rPr>
              <w:t>d</w:t>
            </w:r>
          </w:p>
        </w:tc>
        <w:tc>
          <w:tcPr>
            <w:tcW w:w="1333" w:type="dxa"/>
            <w:tcMar>
              <w:left w:w="113" w:type="dxa"/>
              <w:right w:w="113" w:type="dxa"/>
            </w:tcMar>
            <w:vAlign w:val="center"/>
          </w:tcPr>
          <w:p w14:paraId="67CBC42C" w14:textId="1195DBAE" w:rsidR="00C227A9" w:rsidRPr="0015125B" w:rsidRDefault="00C227A9" w:rsidP="008B6BFF">
            <w:pPr>
              <w:pStyle w:val="DHHSbody"/>
              <w:spacing w:after="0" w:line="240" w:lineRule="auto"/>
              <w:jc w:val="center"/>
              <w:rPr>
                <w:rFonts w:cs="Arial"/>
              </w:rPr>
            </w:pPr>
            <w:r w:rsidRPr="0015125B">
              <w:rPr>
                <w:rFonts w:cs="Arial"/>
              </w:rPr>
              <w:t xml:space="preserve">4+ </w:t>
            </w:r>
            <w:r w:rsidR="00936B9C" w:rsidRPr="0015125B">
              <w:rPr>
                <w:rFonts w:cs="Arial"/>
              </w:rPr>
              <w:t>B</w:t>
            </w:r>
            <w:r w:rsidRPr="0015125B">
              <w:rPr>
                <w:rFonts w:cs="Arial"/>
              </w:rPr>
              <w:t>ed</w:t>
            </w:r>
          </w:p>
        </w:tc>
        <w:tc>
          <w:tcPr>
            <w:tcW w:w="1134" w:type="dxa"/>
            <w:tcMar>
              <w:left w:w="113" w:type="dxa"/>
              <w:right w:w="113" w:type="dxa"/>
            </w:tcMar>
            <w:vAlign w:val="center"/>
          </w:tcPr>
          <w:p w14:paraId="0F31CD8A" w14:textId="77777777" w:rsidR="00C227A9" w:rsidRPr="0015125B" w:rsidRDefault="00C227A9" w:rsidP="008B6BFF">
            <w:pPr>
              <w:pStyle w:val="DHHSbody"/>
              <w:spacing w:after="0" w:line="240" w:lineRule="auto"/>
              <w:ind w:right="173"/>
              <w:jc w:val="center"/>
              <w:rPr>
                <w:rFonts w:cs="Arial"/>
              </w:rPr>
            </w:pPr>
          </w:p>
        </w:tc>
      </w:tr>
      <w:tr w:rsidR="00782DA7" w:rsidRPr="0015125B" w14:paraId="4A2FE8AC" w14:textId="77777777" w:rsidTr="00175143">
        <w:trPr>
          <w:trHeight w:val="567"/>
        </w:trPr>
        <w:tc>
          <w:tcPr>
            <w:tcW w:w="1985" w:type="dxa"/>
            <w:tcMar>
              <w:left w:w="113" w:type="dxa"/>
              <w:right w:w="113" w:type="dxa"/>
            </w:tcMar>
            <w:vAlign w:val="center"/>
          </w:tcPr>
          <w:p w14:paraId="1070C099" w14:textId="1C69BCB3" w:rsidR="00782DA7" w:rsidRPr="0015125B" w:rsidRDefault="00782DA7" w:rsidP="00782DA7">
            <w:pPr>
              <w:pStyle w:val="DHHSbody"/>
              <w:spacing w:after="0" w:line="240" w:lineRule="auto"/>
              <w:rPr>
                <w:rFonts w:cs="Arial"/>
              </w:rPr>
            </w:pPr>
            <w:r w:rsidRPr="0015125B">
              <w:rPr>
                <w:rFonts w:cs="Arial"/>
              </w:rPr>
              <w:t>Weekly income</w:t>
            </w:r>
            <w:r>
              <w:rPr>
                <w:rFonts w:cs="Arial"/>
              </w:rPr>
              <w:t xml:space="preserve"> (net of Rent Assistance)</w:t>
            </w:r>
          </w:p>
        </w:tc>
        <w:tc>
          <w:tcPr>
            <w:tcW w:w="1332" w:type="dxa"/>
            <w:tcMar>
              <w:left w:w="113" w:type="dxa"/>
              <w:right w:w="113" w:type="dxa"/>
            </w:tcMar>
            <w:vAlign w:val="center"/>
          </w:tcPr>
          <w:p w14:paraId="50995C30" w14:textId="77777777" w:rsidR="00782DA7" w:rsidRPr="0015125B" w:rsidRDefault="00782DA7" w:rsidP="00782DA7">
            <w:pPr>
              <w:pStyle w:val="DHHSbody"/>
              <w:spacing w:after="0" w:line="240" w:lineRule="auto"/>
              <w:jc w:val="center"/>
              <w:rPr>
                <w:rFonts w:cs="Arial"/>
              </w:rPr>
            </w:pPr>
          </w:p>
        </w:tc>
        <w:tc>
          <w:tcPr>
            <w:tcW w:w="1332" w:type="dxa"/>
            <w:tcMar>
              <w:left w:w="28" w:type="dxa"/>
              <w:right w:w="28" w:type="dxa"/>
            </w:tcMar>
            <w:vAlign w:val="center"/>
          </w:tcPr>
          <w:p w14:paraId="26727687" w14:textId="757525A5" w:rsidR="00782DA7" w:rsidRPr="0015125B" w:rsidRDefault="00782DA7" w:rsidP="00782DA7">
            <w:pPr>
              <w:pStyle w:val="DHHSbody"/>
              <w:spacing w:after="0" w:line="240" w:lineRule="auto"/>
              <w:ind w:right="227"/>
              <w:jc w:val="right"/>
              <w:rPr>
                <w:rFonts w:cs="Arial"/>
              </w:rPr>
            </w:pPr>
            <w:r>
              <w:rPr>
                <w:rFonts w:cs="Arial"/>
              </w:rPr>
              <w:t>$391</w:t>
            </w:r>
          </w:p>
        </w:tc>
        <w:tc>
          <w:tcPr>
            <w:tcW w:w="1333" w:type="dxa"/>
            <w:tcMar>
              <w:left w:w="28" w:type="dxa"/>
              <w:right w:w="28" w:type="dxa"/>
            </w:tcMar>
            <w:vAlign w:val="center"/>
          </w:tcPr>
          <w:p w14:paraId="1039F1C3" w14:textId="0A23A7EF" w:rsidR="00782DA7" w:rsidRPr="0015125B" w:rsidRDefault="00782DA7" w:rsidP="00782DA7">
            <w:pPr>
              <w:pStyle w:val="DHHSbody"/>
              <w:spacing w:after="0" w:line="240" w:lineRule="auto"/>
              <w:ind w:right="227"/>
              <w:jc w:val="right"/>
              <w:rPr>
                <w:rFonts w:cs="Arial"/>
              </w:rPr>
            </w:pPr>
            <w:r>
              <w:rPr>
                <w:rFonts w:cs="Arial"/>
              </w:rPr>
              <w:t>$72</w:t>
            </w:r>
            <w:r w:rsidR="00C157CB">
              <w:rPr>
                <w:rFonts w:cs="Arial"/>
              </w:rPr>
              <w:t>3</w:t>
            </w:r>
          </w:p>
        </w:tc>
        <w:tc>
          <w:tcPr>
            <w:tcW w:w="1332" w:type="dxa"/>
            <w:tcMar>
              <w:left w:w="28" w:type="dxa"/>
              <w:right w:w="28" w:type="dxa"/>
            </w:tcMar>
            <w:vAlign w:val="center"/>
          </w:tcPr>
          <w:p w14:paraId="19FC7BB7" w14:textId="1086C256" w:rsidR="00782DA7" w:rsidRPr="0015125B" w:rsidRDefault="00782DA7" w:rsidP="00782DA7">
            <w:pPr>
              <w:pStyle w:val="DHHSbody"/>
              <w:spacing w:after="0" w:line="240" w:lineRule="auto"/>
              <w:ind w:right="227"/>
              <w:jc w:val="right"/>
              <w:rPr>
                <w:rFonts w:cs="Arial"/>
              </w:rPr>
            </w:pPr>
            <w:r>
              <w:rPr>
                <w:rFonts w:cs="Arial"/>
              </w:rPr>
              <w:t>$1,0</w:t>
            </w:r>
            <w:r w:rsidR="00C157CB">
              <w:rPr>
                <w:rFonts w:cs="Arial"/>
              </w:rPr>
              <w:t>75</w:t>
            </w:r>
          </w:p>
        </w:tc>
        <w:tc>
          <w:tcPr>
            <w:tcW w:w="1333" w:type="dxa"/>
            <w:tcMar>
              <w:left w:w="28" w:type="dxa"/>
              <w:right w:w="28" w:type="dxa"/>
            </w:tcMar>
            <w:vAlign w:val="center"/>
          </w:tcPr>
          <w:p w14:paraId="0622E5F7" w14:textId="473F3FE0" w:rsidR="00782DA7" w:rsidRPr="0015125B" w:rsidRDefault="00782DA7" w:rsidP="00782DA7">
            <w:pPr>
              <w:pStyle w:val="DHHSbody"/>
              <w:spacing w:after="0" w:line="240" w:lineRule="auto"/>
              <w:ind w:right="227"/>
              <w:jc w:val="right"/>
              <w:rPr>
                <w:rFonts w:cs="Arial"/>
              </w:rPr>
            </w:pPr>
            <w:r>
              <w:rPr>
                <w:rFonts w:cs="Arial"/>
              </w:rPr>
              <w:t>$1,3</w:t>
            </w:r>
            <w:r w:rsidR="00C157CB">
              <w:rPr>
                <w:rFonts w:cs="Arial"/>
              </w:rPr>
              <w:t>32</w:t>
            </w:r>
          </w:p>
        </w:tc>
        <w:tc>
          <w:tcPr>
            <w:tcW w:w="1134" w:type="dxa"/>
            <w:tcMar>
              <w:left w:w="28" w:type="dxa"/>
              <w:right w:w="28" w:type="dxa"/>
            </w:tcMar>
            <w:vAlign w:val="center"/>
          </w:tcPr>
          <w:p w14:paraId="03DCD6FA" w14:textId="77777777" w:rsidR="00782DA7" w:rsidRPr="0015125B" w:rsidRDefault="00782DA7" w:rsidP="00782DA7">
            <w:pPr>
              <w:pStyle w:val="DHHSbody"/>
              <w:spacing w:after="0" w:line="240" w:lineRule="auto"/>
              <w:ind w:right="173"/>
              <w:jc w:val="right"/>
              <w:rPr>
                <w:rFonts w:cs="Arial"/>
              </w:rPr>
            </w:pPr>
          </w:p>
        </w:tc>
      </w:tr>
      <w:tr w:rsidR="00782DA7" w:rsidRPr="0015125B" w14:paraId="72687948" w14:textId="77777777" w:rsidTr="00175143">
        <w:trPr>
          <w:trHeight w:val="567"/>
        </w:trPr>
        <w:tc>
          <w:tcPr>
            <w:tcW w:w="1985" w:type="dxa"/>
            <w:tcMar>
              <w:left w:w="113" w:type="dxa"/>
              <w:right w:w="113" w:type="dxa"/>
            </w:tcMar>
            <w:vAlign w:val="center"/>
          </w:tcPr>
          <w:p w14:paraId="2AFDDCA3" w14:textId="1C43886D" w:rsidR="00782DA7" w:rsidRPr="0015125B" w:rsidRDefault="00782DA7" w:rsidP="00782DA7">
            <w:pPr>
              <w:pStyle w:val="DHHSbody"/>
              <w:spacing w:after="0" w:line="240" w:lineRule="auto"/>
              <w:rPr>
                <w:rFonts w:cs="Arial"/>
              </w:rPr>
            </w:pPr>
            <w:r w:rsidRPr="0015125B">
              <w:rPr>
                <w:rFonts w:cs="Arial"/>
              </w:rPr>
              <w:t>Affordable weekly rent</w:t>
            </w:r>
          </w:p>
        </w:tc>
        <w:tc>
          <w:tcPr>
            <w:tcW w:w="1332" w:type="dxa"/>
            <w:tcMar>
              <w:left w:w="113" w:type="dxa"/>
              <w:right w:w="113" w:type="dxa"/>
            </w:tcMar>
            <w:vAlign w:val="center"/>
          </w:tcPr>
          <w:p w14:paraId="68061DFF" w14:textId="77777777" w:rsidR="00782DA7" w:rsidRPr="0015125B" w:rsidRDefault="00782DA7" w:rsidP="00782DA7">
            <w:pPr>
              <w:pStyle w:val="DHHSbody"/>
              <w:spacing w:after="0" w:line="240" w:lineRule="auto"/>
              <w:jc w:val="center"/>
              <w:rPr>
                <w:rFonts w:cs="Arial"/>
              </w:rPr>
            </w:pPr>
          </w:p>
        </w:tc>
        <w:tc>
          <w:tcPr>
            <w:tcW w:w="1332" w:type="dxa"/>
            <w:tcMar>
              <w:left w:w="28" w:type="dxa"/>
              <w:right w:w="28" w:type="dxa"/>
            </w:tcMar>
            <w:vAlign w:val="center"/>
          </w:tcPr>
          <w:p w14:paraId="4DB9B619" w14:textId="3F1227FA" w:rsidR="00782DA7" w:rsidRPr="0015125B" w:rsidRDefault="00782DA7" w:rsidP="00782DA7">
            <w:pPr>
              <w:pStyle w:val="DHHSbody"/>
              <w:spacing w:after="0" w:line="240" w:lineRule="auto"/>
              <w:ind w:right="227"/>
              <w:jc w:val="right"/>
              <w:rPr>
                <w:rFonts w:cs="Arial"/>
              </w:rPr>
            </w:pPr>
            <w:r>
              <w:rPr>
                <w:rFonts w:cs="Arial"/>
              </w:rPr>
              <w:t>$225</w:t>
            </w:r>
          </w:p>
        </w:tc>
        <w:tc>
          <w:tcPr>
            <w:tcW w:w="1333" w:type="dxa"/>
            <w:tcMar>
              <w:left w:w="28" w:type="dxa"/>
              <w:right w:w="28" w:type="dxa"/>
            </w:tcMar>
            <w:vAlign w:val="center"/>
          </w:tcPr>
          <w:p w14:paraId="688BBD96" w14:textId="7944B4F8" w:rsidR="00782DA7" w:rsidRPr="0015125B" w:rsidRDefault="00782DA7" w:rsidP="00782DA7">
            <w:pPr>
              <w:pStyle w:val="DHHSbody"/>
              <w:spacing w:after="0" w:line="240" w:lineRule="auto"/>
              <w:ind w:right="227"/>
              <w:jc w:val="right"/>
              <w:rPr>
                <w:rFonts w:cs="Arial"/>
              </w:rPr>
            </w:pPr>
            <w:r>
              <w:rPr>
                <w:rFonts w:cs="Arial"/>
              </w:rPr>
              <w:t>$345</w:t>
            </w:r>
          </w:p>
        </w:tc>
        <w:tc>
          <w:tcPr>
            <w:tcW w:w="1332" w:type="dxa"/>
            <w:tcMar>
              <w:left w:w="28" w:type="dxa"/>
              <w:right w:w="28" w:type="dxa"/>
            </w:tcMar>
            <w:vAlign w:val="center"/>
          </w:tcPr>
          <w:p w14:paraId="53F521E5" w14:textId="28E47CA2" w:rsidR="00782DA7" w:rsidRPr="0015125B" w:rsidRDefault="00782DA7" w:rsidP="00782DA7">
            <w:pPr>
              <w:pStyle w:val="DHHSbody"/>
              <w:spacing w:after="0" w:line="240" w:lineRule="auto"/>
              <w:ind w:right="227"/>
              <w:jc w:val="right"/>
              <w:rPr>
                <w:rFonts w:cs="Arial"/>
              </w:rPr>
            </w:pPr>
            <w:r>
              <w:rPr>
                <w:rFonts w:cs="Arial"/>
              </w:rPr>
              <w:t>$450</w:t>
            </w:r>
          </w:p>
        </w:tc>
        <w:tc>
          <w:tcPr>
            <w:tcW w:w="1333" w:type="dxa"/>
            <w:tcMar>
              <w:left w:w="28" w:type="dxa"/>
              <w:right w:w="28" w:type="dxa"/>
            </w:tcMar>
            <w:vAlign w:val="center"/>
          </w:tcPr>
          <w:p w14:paraId="7E223870" w14:textId="47418BE6" w:rsidR="00782DA7" w:rsidRPr="0015125B" w:rsidRDefault="00782DA7" w:rsidP="00782DA7">
            <w:pPr>
              <w:pStyle w:val="DHHSbody"/>
              <w:spacing w:after="0" w:line="240" w:lineRule="auto"/>
              <w:ind w:right="227"/>
              <w:jc w:val="right"/>
              <w:rPr>
                <w:rFonts w:cs="Arial"/>
              </w:rPr>
            </w:pPr>
            <w:r>
              <w:rPr>
                <w:rFonts w:cs="Arial"/>
              </w:rPr>
              <w:t>$545</w:t>
            </w:r>
          </w:p>
        </w:tc>
        <w:tc>
          <w:tcPr>
            <w:tcW w:w="1134" w:type="dxa"/>
            <w:tcMar>
              <w:left w:w="28" w:type="dxa"/>
              <w:right w:w="28" w:type="dxa"/>
            </w:tcMar>
            <w:vAlign w:val="center"/>
          </w:tcPr>
          <w:p w14:paraId="01DC1043" w14:textId="77777777" w:rsidR="00782DA7" w:rsidRPr="0015125B" w:rsidRDefault="00782DA7" w:rsidP="00782DA7">
            <w:pPr>
              <w:pStyle w:val="DHHSbody"/>
              <w:spacing w:after="0" w:line="240" w:lineRule="auto"/>
              <w:ind w:right="173"/>
              <w:jc w:val="right"/>
              <w:rPr>
                <w:rFonts w:cs="Arial"/>
              </w:rPr>
            </w:pPr>
          </w:p>
        </w:tc>
      </w:tr>
      <w:tr w:rsidR="00782DA7" w:rsidRPr="0015125B" w14:paraId="44C957BA" w14:textId="77777777" w:rsidTr="00175143">
        <w:trPr>
          <w:trHeight w:val="397"/>
        </w:trPr>
        <w:tc>
          <w:tcPr>
            <w:tcW w:w="1985" w:type="dxa"/>
            <w:vMerge w:val="restart"/>
            <w:tcMar>
              <w:left w:w="113" w:type="dxa"/>
              <w:right w:w="113" w:type="dxa"/>
            </w:tcMar>
            <w:vAlign w:val="center"/>
          </w:tcPr>
          <w:p w14:paraId="2D01C009" w14:textId="46C61D7F" w:rsidR="00782DA7" w:rsidRPr="0015125B" w:rsidRDefault="00782DA7" w:rsidP="00782DA7">
            <w:pPr>
              <w:pStyle w:val="DHHSbody"/>
              <w:spacing w:after="0" w:line="240" w:lineRule="auto"/>
              <w:rPr>
                <w:rFonts w:cs="Arial"/>
              </w:rPr>
            </w:pPr>
            <w:r w:rsidRPr="0015125B">
              <w:rPr>
                <w:rFonts w:cs="Arial"/>
              </w:rPr>
              <w:t>Affordable rental dwellings (number)</w:t>
            </w:r>
          </w:p>
        </w:tc>
        <w:tc>
          <w:tcPr>
            <w:tcW w:w="1332" w:type="dxa"/>
            <w:tcMar>
              <w:left w:w="113" w:type="dxa"/>
              <w:right w:w="113" w:type="dxa"/>
            </w:tcMar>
            <w:vAlign w:val="center"/>
          </w:tcPr>
          <w:p w14:paraId="3730F3DC" w14:textId="7FACB321" w:rsidR="00782DA7" w:rsidRPr="0015125B" w:rsidRDefault="00782DA7" w:rsidP="00782DA7">
            <w:pPr>
              <w:pStyle w:val="DHHSbody"/>
              <w:spacing w:after="0" w:line="240" w:lineRule="auto"/>
              <w:rPr>
                <w:rFonts w:cs="Arial"/>
              </w:rPr>
            </w:pPr>
            <w:r w:rsidRPr="0015125B">
              <w:rPr>
                <w:rFonts w:cs="Arial"/>
              </w:rPr>
              <w:t>Metropolitan</w:t>
            </w:r>
          </w:p>
        </w:tc>
        <w:tc>
          <w:tcPr>
            <w:tcW w:w="1332" w:type="dxa"/>
            <w:tcMar>
              <w:left w:w="28" w:type="dxa"/>
              <w:right w:w="28" w:type="dxa"/>
            </w:tcMar>
            <w:vAlign w:val="center"/>
          </w:tcPr>
          <w:p w14:paraId="6C08098C" w14:textId="0BD78B71" w:rsidR="00782DA7" w:rsidRPr="0015125B" w:rsidRDefault="00782DA7" w:rsidP="00782DA7">
            <w:pPr>
              <w:pStyle w:val="DHHSbody"/>
              <w:spacing w:after="0" w:line="240" w:lineRule="auto"/>
              <w:ind w:right="227"/>
              <w:jc w:val="right"/>
              <w:rPr>
                <w:rFonts w:cs="Arial"/>
              </w:rPr>
            </w:pPr>
            <w:r w:rsidRPr="00B60611">
              <w:t xml:space="preserve">78 </w:t>
            </w:r>
          </w:p>
        </w:tc>
        <w:tc>
          <w:tcPr>
            <w:tcW w:w="1333" w:type="dxa"/>
            <w:tcMar>
              <w:left w:w="28" w:type="dxa"/>
              <w:right w:w="28" w:type="dxa"/>
            </w:tcMar>
            <w:vAlign w:val="center"/>
          </w:tcPr>
          <w:p w14:paraId="0B633CC5" w14:textId="00DCC66A" w:rsidR="00782DA7" w:rsidRPr="0015125B" w:rsidRDefault="00782DA7" w:rsidP="00782DA7">
            <w:pPr>
              <w:pStyle w:val="DHHSbody"/>
              <w:spacing w:after="0" w:line="240" w:lineRule="auto"/>
              <w:ind w:right="227"/>
              <w:jc w:val="right"/>
              <w:rPr>
                <w:rFonts w:cs="Arial"/>
              </w:rPr>
            </w:pPr>
            <w:r w:rsidRPr="00B60611">
              <w:t xml:space="preserve">220 </w:t>
            </w:r>
          </w:p>
        </w:tc>
        <w:tc>
          <w:tcPr>
            <w:tcW w:w="1332" w:type="dxa"/>
            <w:tcMar>
              <w:left w:w="28" w:type="dxa"/>
              <w:right w:w="28" w:type="dxa"/>
            </w:tcMar>
            <w:vAlign w:val="center"/>
          </w:tcPr>
          <w:p w14:paraId="791EFD3F" w14:textId="1646E299" w:rsidR="00782DA7" w:rsidRPr="0015125B" w:rsidRDefault="00782DA7" w:rsidP="00782DA7">
            <w:pPr>
              <w:pStyle w:val="DHHSbody"/>
              <w:spacing w:after="0" w:line="240" w:lineRule="auto"/>
              <w:ind w:right="227"/>
              <w:jc w:val="right"/>
              <w:rPr>
                <w:rFonts w:cs="Arial"/>
              </w:rPr>
            </w:pPr>
            <w:r w:rsidRPr="00B60611">
              <w:t xml:space="preserve">1,405 </w:t>
            </w:r>
          </w:p>
        </w:tc>
        <w:tc>
          <w:tcPr>
            <w:tcW w:w="1333" w:type="dxa"/>
            <w:tcMar>
              <w:left w:w="28" w:type="dxa"/>
              <w:right w:w="28" w:type="dxa"/>
            </w:tcMar>
            <w:vAlign w:val="center"/>
          </w:tcPr>
          <w:p w14:paraId="34E6561E" w14:textId="30ABB898" w:rsidR="00782DA7" w:rsidRPr="0015125B" w:rsidRDefault="00782DA7" w:rsidP="00782DA7">
            <w:pPr>
              <w:pStyle w:val="DHHSbody"/>
              <w:spacing w:after="0" w:line="240" w:lineRule="auto"/>
              <w:ind w:right="227"/>
              <w:jc w:val="right"/>
              <w:rPr>
                <w:rFonts w:cs="Arial"/>
              </w:rPr>
            </w:pPr>
            <w:r w:rsidRPr="00B60611">
              <w:t xml:space="preserve">2,343 </w:t>
            </w:r>
          </w:p>
        </w:tc>
        <w:tc>
          <w:tcPr>
            <w:tcW w:w="1134" w:type="dxa"/>
            <w:tcMar>
              <w:left w:w="28" w:type="dxa"/>
              <w:right w:w="28" w:type="dxa"/>
            </w:tcMar>
            <w:vAlign w:val="center"/>
          </w:tcPr>
          <w:p w14:paraId="03829CE3" w14:textId="03D7858D" w:rsidR="00782DA7" w:rsidRPr="0015125B" w:rsidRDefault="00782DA7" w:rsidP="00782DA7">
            <w:pPr>
              <w:pStyle w:val="DHHSbody"/>
              <w:spacing w:after="0" w:line="240" w:lineRule="auto"/>
              <w:ind w:right="173"/>
              <w:jc w:val="right"/>
              <w:rPr>
                <w:rFonts w:cs="Arial"/>
              </w:rPr>
            </w:pPr>
            <w:r w:rsidRPr="00B60611">
              <w:t xml:space="preserve">4,046 </w:t>
            </w:r>
          </w:p>
        </w:tc>
      </w:tr>
      <w:tr w:rsidR="00782DA7" w:rsidRPr="0015125B" w14:paraId="07A8A5F3" w14:textId="77777777" w:rsidTr="00175143">
        <w:trPr>
          <w:trHeight w:val="340"/>
        </w:trPr>
        <w:tc>
          <w:tcPr>
            <w:tcW w:w="1985" w:type="dxa"/>
            <w:vMerge/>
            <w:tcMar>
              <w:left w:w="113" w:type="dxa"/>
              <w:right w:w="113" w:type="dxa"/>
            </w:tcMar>
            <w:vAlign w:val="center"/>
          </w:tcPr>
          <w:p w14:paraId="7B375B4D" w14:textId="77777777" w:rsidR="00782DA7" w:rsidRPr="0015125B" w:rsidRDefault="00782DA7" w:rsidP="00782DA7">
            <w:pPr>
              <w:pStyle w:val="DHHSbody"/>
              <w:spacing w:after="0" w:line="240" w:lineRule="auto"/>
              <w:rPr>
                <w:rFonts w:cs="Arial"/>
              </w:rPr>
            </w:pPr>
          </w:p>
        </w:tc>
        <w:tc>
          <w:tcPr>
            <w:tcW w:w="1332" w:type="dxa"/>
            <w:tcMar>
              <w:left w:w="113" w:type="dxa"/>
              <w:right w:w="113" w:type="dxa"/>
            </w:tcMar>
            <w:vAlign w:val="center"/>
          </w:tcPr>
          <w:p w14:paraId="15B685EC" w14:textId="1688BFDF" w:rsidR="00782DA7" w:rsidRPr="0015125B" w:rsidRDefault="00782DA7" w:rsidP="00782DA7">
            <w:pPr>
              <w:pStyle w:val="DHHSbody"/>
              <w:spacing w:after="0" w:line="240" w:lineRule="auto"/>
              <w:rPr>
                <w:rFonts w:cs="Arial"/>
              </w:rPr>
            </w:pPr>
            <w:r w:rsidRPr="0015125B">
              <w:rPr>
                <w:rFonts w:cs="Arial"/>
              </w:rPr>
              <w:t>Regional</w:t>
            </w:r>
          </w:p>
        </w:tc>
        <w:tc>
          <w:tcPr>
            <w:tcW w:w="1332" w:type="dxa"/>
            <w:tcMar>
              <w:left w:w="28" w:type="dxa"/>
              <w:right w:w="28" w:type="dxa"/>
            </w:tcMar>
            <w:vAlign w:val="center"/>
          </w:tcPr>
          <w:p w14:paraId="163C6642" w14:textId="58D92F9F" w:rsidR="00782DA7" w:rsidRPr="0015125B" w:rsidRDefault="00782DA7" w:rsidP="00782DA7">
            <w:pPr>
              <w:pStyle w:val="DHHSbody"/>
              <w:spacing w:after="0" w:line="240" w:lineRule="auto"/>
              <w:ind w:right="227"/>
              <w:jc w:val="right"/>
              <w:rPr>
                <w:rFonts w:cs="Arial"/>
              </w:rPr>
            </w:pPr>
            <w:r w:rsidRPr="00B60611">
              <w:t xml:space="preserve">64 </w:t>
            </w:r>
          </w:p>
        </w:tc>
        <w:tc>
          <w:tcPr>
            <w:tcW w:w="1333" w:type="dxa"/>
            <w:tcMar>
              <w:left w:w="28" w:type="dxa"/>
              <w:right w:w="28" w:type="dxa"/>
            </w:tcMar>
            <w:vAlign w:val="center"/>
          </w:tcPr>
          <w:p w14:paraId="262BBC4F" w14:textId="14076980" w:rsidR="00782DA7" w:rsidRPr="0015125B" w:rsidRDefault="00782DA7" w:rsidP="00782DA7">
            <w:pPr>
              <w:pStyle w:val="DHHSbody"/>
              <w:spacing w:after="0" w:line="240" w:lineRule="auto"/>
              <w:ind w:right="227"/>
              <w:jc w:val="right"/>
              <w:rPr>
                <w:rFonts w:cs="Arial"/>
              </w:rPr>
            </w:pPr>
            <w:r w:rsidRPr="00B60611">
              <w:t xml:space="preserve">458 </w:t>
            </w:r>
          </w:p>
        </w:tc>
        <w:tc>
          <w:tcPr>
            <w:tcW w:w="1332" w:type="dxa"/>
            <w:tcMar>
              <w:left w:w="28" w:type="dxa"/>
              <w:right w:w="28" w:type="dxa"/>
            </w:tcMar>
            <w:vAlign w:val="center"/>
          </w:tcPr>
          <w:p w14:paraId="76E3DD5D" w14:textId="3BB9E887" w:rsidR="00782DA7" w:rsidRPr="0015125B" w:rsidRDefault="00782DA7" w:rsidP="00782DA7">
            <w:pPr>
              <w:pStyle w:val="DHHSbody"/>
              <w:spacing w:after="0" w:line="240" w:lineRule="auto"/>
              <w:ind w:right="227"/>
              <w:jc w:val="right"/>
              <w:rPr>
                <w:rFonts w:cs="Arial"/>
              </w:rPr>
            </w:pPr>
            <w:r w:rsidRPr="00B60611">
              <w:t xml:space="preserve">1,772 </w:t>
            </w:r>
          </w:p>
        </w:tc>
        <w:tc>
          <w:tcPr>
            <w:tcW w:w="1333" w:type="dxa"/>
            <w:tcMar>
              <w:left w:w="28" w:type="dxa"/>
              <w:right w:w="28" w:type="dxa"/>
            </w:tcMar>
            <w:vAlign w:val="center"/>
          </w:tcPr>
          <w:p w14:paraId="1EB0419B" w14:textId="18E94420" w:rsidR="00782DA7" w:rsidRPr="0015125B" w:rsidRDefault="00782DA7" w:rsidP="00782DA7">
            <w:pPr>
              <w:pStyle w:val="DHHSbody"/>
              <w:spacing w:after="0" w:line="240" w:lineRule="auto"/>
              <w:ind w:right="227"/>
              <w:jc w:val="right"/>
              <w:rPr>
                <w:rFonts w:cs="Arial"/>
              </w:rPr>
            </w:pPr>
            <w:r w:rsidRPr="00B60611">
              <w:t xml:space="preserve">1,242 </w:t>
            </w:r>
          </w:p>
        </w:tc>
        <w:tc>
          <w:tcPr>
            <w:tcW w:w="1134" w:type="dxa"/>
            <w:tcMar>
              <w:left w:w="28" w:type="dxa"/>
              <w:right w:w="28" w:type="dxa"/>
            </w:tcMar>
            <w:vAlign w:val="center"/>
          </w:tcPr>
          <w:p w14:paraId="6AD1A4B5" w14:textId="0E85DCC1" w:rsidR="00782DA7" w:rsidRPr="0015125B" w:rsidRDefault="00782DA7" w:rsidP="00782DA7">
            <w:pPr>
              <w:pStyle w:val="DHHSbody"/>
              <w:spacing w:after="0" w:line="240" w:lineRule="auto"/>
              <w:ind w:right="173"/>
              <w:jc w:val="right"/>
              <w:rPr>
                <w:rFonts w:cs="Arial"/>
              </w:rPr>
            </w:pPr>
            <w:r w:rsidRPr="00B60611">
              <w:t xml:space="preserve">3,536 </w:t>
            </w:r>
          </w:p>
        </w:tc>
      </w:tr>
      <w:tr w:rsidR="00782DA7" w:rsidRPr="0015125B" w14:paraId="064BCD51" w14:textId="77777777" w:rsidTr="00175143">
        <w:trPr>
          <w:trHeight w:val="340"/>
        </w:trPr>
        <w:tc>
          <w:tcPr>
            <w:tcW w:w="1985" w:type="dxa"/>
            <w:vMerge/>
            <w:tcMar>
              <w:left w:w="113" w:type="dxa"/>
              <w:right w:w="113" w:type="dxa"/>
            </w:tcMar>
            <w:vAlign w:val="center"/>
          </w:tcPr>
          <w:p w14:paraId="6BF307DB" w14:textId="77777777" w:rsidR="00782DA7" w:rsidRPr="0015125B" w:rsidRDefault="00782DA7" w:rsidP="00782DA7">
            <w:pPr>
              <w:pStyle w:val="DHHSbody"/>
              <w:spacing w:after="0" w:line="240" w:lineRule="auto"/>
              <w:rPr>
                <w:rFonts w:cs="Arial"/>
              </w:rPr>
            </w:pPr>
          </w:p>
        </w:tc>
        <w:tc>
          <w:tcPr>
            <w:tcW w:w="1332" w:type="dxa"/>
            <w:shd w:val="clear" w:color="auto" w:fill="F0F7F3"/>
            <w:tcMar>
              <w:left w:w="113" w:type="dxa"/>
              <w:right w:w="113" w:type="dxa"/>
            </w:tcMar>
            <w:vAlign w:val="center"/>
          </w:tcPr>
          <w:p w14:paraId="65815FAE" w14:textId="53151B47" w:rsidR="00782DA7" w:rsidRPr="0015125B" w:rsidRDefault="00782DA7" w:rsidP="00782DA7">
            <w:pPr>
              <w:pStyle w:val="DHHSbody"/>
              <w:spacing w:after="0" w:line="240" w:lineRule="auto"/>
              <w:jc w:val="right"/>
              <w:rPr>
                <w:rFonts w:cs="Arial"/>
                <w:b/>
                <w:bCs/>
              </w:rPr>
            </w:pPr>
            <w:r w:rsidRPr="0015125B">
              <w:rPr>
                <w:rFonts w:cs="Arial"/>
                <w:b/>
                <w:bCs/>
              </w:rPr>
              <w:t>Victoria</w:t>
            </w:r>
          </w:p>
        </w:tc>
        <w:tc>
          <w:tcPr>
            <w:tcW w:w="1332" w:type="dxa"/>
            <w:shd w:val="clear" w:color="auto" w:fill="F0F7F3"/>
            <w:tcMar>
              <w:left w:w="28" w:type="dxa"/>
              <w:right w:w="28" w:type="dxa"/>
            </w:tcMar>
            <w:vAlign w:val="center"/>
          </w:tcPr>
          <w:p w14:paraId="2F409178" w14:textId="06F45F6D" w:rsidR="00782DA7" w:rsidRPr="00782DA7" w:rsidRDefault="00782DA7" w:rsidP="00782DA7">
            <w:pPr>
              <w:pStyle w:val="DHHSbody"/>
              <w:spacing w:after="0" w:line="240" w:lineRule="auto"/>
              <w:ind w:right="227"/>
              <w:jc w:val="right"/>
              <w:rPr>
                <w:rFonts w:cs="Arial"/>
                <w:b/>
                <w:bCs/>
              </w:rPr>
            </w:pPr>
            <w:r w:rsidRPr="00782DA7">
              <w:rPr>
                <w:b/>
                <w:bCs/>
              </w:rPr>
              <w:t xml:space="preserve">142 </w:t>
            </w:r>
          </w:p>
        </w:tc>
        <w:tc>
          <w:tcPr>
            <w:tcW w:w="1333" w:type="dxa"/>
            <w:shd w:val="clear" w:color="auto" w:fill="F0F7F3"/>
            <w:tcMar>
              <w:left w:w="28" w:type="dxa"/>
              <w:right w:w="28" w:type="dxa"/>
            </w:tcMar>
            <w:vAlign w:val="center"/>
          </w:tcPr>
          <w:p w14:paraId="5B197AB7" w14:textId="04A8C9F1" w:rsidR="00782DA7" w:rsidRPr="00782DA7" w:rsidRDefault="00782DA7" w:rsidP="00782DA7">
            <w:pPr>
              <w:pStyle w:val="DHHSbody"/>
              <w:spacing w:after="0" w:line="240" w:lineRule="auto"/>
              <w:ind w:right="227"/>
              <w:jc w:val="right"/>
              <w:rPr>
                <w:rFonts w:cs="Arial"/>
                <w:b/>
                <w:bCs/>
              </w:rPr>
            </w:pPr>
            <w:r w:rsidRPr="00782DA7">
              <w:rPr>
                <w:b/>
                <w:bCs/>
              </w:rPr>
              <w:t xml:space="preserve">678 </w:t>
            </w:r>
          </w:p>
        </w:tc>
        <w:tc>
          <w:tcPr>
            <w:tcW w:w="1332" w:type="dxa"/>
            <w:shd w:val="clear" w:color="auto" w:fill="F0F7F3"/>
            <w:tcMar>
              <w:left w:w="28" w:type="dxa"/>
              <w:right w:w="28" w:type="dxa"/>
            </w:tcMar>
            <w:vAlign w:val="center"/>
          </w:tcPr>
          <w:p w14:paraId="7B859B50" w14:textId="7578AAB2" w:rsidR="00782DA7" w:rsidRPr="00782DA7" w:rsidRDefault="00782DA7" w:rsidP="00782DA7">
            <w:pPr>
              <w:pStyle w:val="DHHSbody"/>
              <w:spacing w:after="0" w:line="240" w:lineRule="auto"/>
              <w:ind w:right="227"/>
              <w:jc w:val="right"/>
              <w:rPr>
                <w:rFonts w:cs="Arial"/>
                <w:b/>
                <w:bCs/>
              </w:rPr>
            </w:pPr>
            <w:r w:rsidRPr="00782DA7">
              <w:rPr>
                <w:b/>
                <w:bCs/>
              </w:rPr>
              <w:t xml:space="preserve">3,177 </w:t>
            </w:r>
          </w:p>
        </w:tc>
        <w:tc>
          <w:tcPr>
            <w:tcW w:w="1333" w:type="dxa"/>
            <w:shd w:val="clear" w:color="auto" w:fill="F0F7F3"/>
            <w:tcMar>
              <w:left w:w="28" w:type="dxa"/>
              <w:right w:w="28" w:type="dxa"/>
            </w:tcMar>
            <w:vAlign w:val="center"/>
          </w:tcPr>
          <w:p w14:paraId="4FA44E4A" w14:textId="037BCB1B" w:rsidR="00782DA7" w:rsidRPr="00782DA7" w:rsidRDefault="00782DA7" w:rsidP="00782DA7">
            <w:pPr>
              <w:pStyle w:val="DHHSbody"/>
              <w:spacing w:after="0" w:line="240" w:lineRule="auto"/>
              <w:ind w:right="227"/>
              <w:jc w:val="right"/>
              <w:rPr>
                <w:rFonts w:cs="Arial"/>
                <w:b/>
                <w:bCs/>
              </w:rPr>
            </w:pPr>
            <w:r w:rsidRPr="00782DA7">
              <w:rPr>
                <w:b/>
                <w:bCs/>
              </w:rPr>
              <w:t xml:space="preserve">3,585 </w:t>
            </w:r>
          </w:p>
        </w:tc>
        <w:tc>
          <w:tcPr>
            <w:tcW w:w="1134" w:type="dxa"/>
            <w:shd w:val="clear" w:color="auto" w:fill="F0F7F3"/>
            <w:tcMar>
              <w:left w:w="28" w:type="dxa"/>
              <w:right w:w="28" w:type="dxa"/>
            </w:tcMar>
            <w:vAlign w:val="center"/>
          </w:tcPr>
          <w:p w14:paraId="6D5C3AE1" w14:textId="032561DC" w:rsidR="00782DA7" w:rsidRPr="00782DA7" w:rsidRDefault="00782DA7" w:rsidP="00782DA7">
            <w:pPr>
              <w:pStyle w:val="DHHSbody"/>
              <w:spacing w:after="0" w:line="240" w:lineRule="auto"/>
              <w:ind w:right="173"/>
              <w:jc w:val="right"/>
              <w:rPr>
                <w:rFonts w:cs="Arial"/>
                <w:b/>
                <w:bCs/>
              </w:rPr>
            </w:pPr>
            <w:r w:rsidRPr="00782DA7">
              <w:rPr>
                <w:b/>
                <w:bCs/>
              </w:rPr>
              <w:t xml:space="preserve">7,582 </w:t>
            </w:r>
          </w:p>
        </w:tc>
      </w:tr>
      <w:tr w:rsidR="00782DA7" w:rsidRPr="0015125B" w14:paraId="0C22A978" w14:textId="77777777" w:rsidTr="00175143">
        <w:trPr>
          <w:trHeight w:val="340"/>
        </w:trPr>
        <w:tc>
          <w:tcPr>
            <w:tcW w:w="1985" w:type="dxa"/>
            <w:vMerge w:val="restart"/>
            <w:tcMar>
              <w:left w:w="113" w:type="dxa"/>
              <w:right w:w="113" w:type="dxa"/>
            </w:tcMar>
            <w:vAlign w:val="center"/>
          </w:tcPr>
          <w:p w14:paraId="25104E68" w14:textId="3D0337A6" w:rsidR="00782DA7" w:rsidRPr="0015125B" w:rsidRDefault="00782DA7" w:rsidP="00782DA7">
            <w:pPr>
              <w:pStyle w:val="DHHSbody"/>
              <w:spacing w:after="0" w:line="240" w:lineRule="auto"/>
              <w:rPr>
                <w:rFonts w:cs="Arial"/>
              </w:rPr>
            </w:pPr>
            <w:r w:rsidRPr="0015125B">
              <w:rPr>
                <w:rFonts w:cs="Arial"/>
              </w:rPr>
              <w:t>Affordable rental dwellings</w:t>
            </w:r>
            <w:r w:rsidRPr="0015125B">
              <w:rPr>
                <w:rFonts w:cs="Arial"/>
              </w:rPr>
              <w:br/>
              <w:t>(% of total)</w:t>
            </w:r>
          </w:p>
        </w:tc>
        <w:tc>
          <w:tcPr>
            <w:tcW w:w="1332" w:type="dxa"/>
            <w:tcMar>
              <w:left w:w="113" w:type="dxa"/>
              <w:right w:w="113" w:type="dxa"/>
            </w:tcMar>
            <w:vAlign w:val="center"/>
          </w:tcPr>
          <w:p w14:paraId="7D9CA52C" w14:textId="5C049188" w:rsidR="00782DA7" w:rsidRPr="0015125B" w:rsidRDefault="00782DA7" w:rsidP="00782DA7">
            <w:pPr>
              <w:pStyle w:val="DHHSbody"/>
              <w:spacing w:after="0" w:line="240" w:lineRule="auto"/>
              <w:rPr>
                <w:rFonts w:cs="Arial"/>
              </w:rPr>
            </w:pPr>
            <w:r w:rsidRPr="0015125B">
              <w:rPr>
                <w:rFonts w:cs="Arial"/>
              </w:rPr>
              <w:t>Metropolitan</w:t>
            </w:r>
          </w:p>
        </w:tc>
        <w:tc>
          <w:tcPr>
            <w:tcW w:w="1332" w:type="dxa"/>
            <w:tcMar>
              <w:left w:w="28" w:type="dxa"/>
              <w:right w:w="28" w:type="dxa"/>
            </w:tcMar>
            <w:vAlign w:val="center"/>
          </w:tcPr>
          <w:p w14:paraId="7D798E6E" w14:textId="5DC863CB" w:rsidR="00782DA7" w:rsidRPr="0015125B" w:rsidRDefault="00782DA7" w:rsidP="00782DA7">
            <w:pPr>
              <w:pStyle w:val="DHHSbody"/>
              <w:spacing w:after="0" w:line="240" w:lineRule="auto"/>
              <w:ind w:right="227"/>
              <w:jc w:val="right"/>
              <w:rPr>
                <w:rFonts w:cs="Arial"/>
              </w:rPr>
            </w:pPr>
            <w:r>
              <w:rPr>
                <w:rFonts w:cs="Arial"/>
                <w:color w:val="000000"/>
              </w:rPr>
              <w:t>1.2%</w:t>
            </w:r>
          </w:p>
        </w:tc>
        <w:tc>
          <w:tcPr>
            <w:tcW w:w="1333" w:type="dxa"/>
            <w:tcMar>
              <w:left w:w="28" w:type="dxa"/>
              <w:right w:w="28" w:type="dxa"/>
            </w:tcMar>
            <w:vAlign w:val="center"/>
          </w:tcPr>
          <w:p w14:paraId="3B59FF22" w14:textId="56079DDA" w:rsidR="00782DA7" w:rsidRPr="0015125B" w:rsidRDefault="00782DA7" w:rsidP="00782DA7">
            <w:pPr>
              <w:pStyle w:val="DHHSbody"/>
              <w:spacing w:after="0" w:line="240" w:lineRule="auto"/>
              <w:ind w:right="227"/>
              <w:jc w:val="right"/>
              <w:rPr>
                <w:rFonts w:cs="Arial"/>
              </w:rPr>
            </w:pPr>
            <w:r>
              <w:rPr>
                <w:rFonts w:cs="Arial"/>
                <w:color w:val="000000"/>
              </w:rPr>
              <w:t>1.7%</w:t>
            </w:r>
          </w:p>
        </w:tc>
        <w:tc>
          <w:tcPr>
            <w:tcW w:w="1332" w:type="dxa"/>
            <w:tcMar>
              <w:left w:w="28" w:type="dxa"/>
              <w:right w:w="28" w:type="dxa"/>
            </w:tcMar>
            <w:vAlign w:val="center"/>
          </w:tcPr>
          <w:p w14:paraId="069D87DB" w14:textId="0E5A915A" w:rsidR="00782DA7" w:rsidRPr="0015125B" w:rsidRDefault="00782DA7" w:rsidP="00782DA7">
            <w:pPr>
              <w:pStyle w:val="DHHSbody"/>
              <w:spacing w:after="0" w:line="240" w:lineRule="auto"/>
              <w:ind w:right="227"/>
              <w:jc w:val="right"/>
              <w:rPr>
                <w:rFonts w:cs="Arial"/>
              </w:rPr>
            </w:pPr>
            <w:r>
              <w:rPr>
                <w:rFonts w:cs="Arial"/>
                <w:color w:val="000000"/>
              </w:rPr>
              <w:t>11.7%</w:t>
            </w:r>
          </w:p>
        </w:tc>
        <w:tc>
          <w:tcPr>
            <w:tcW w:w="1333" w:type="dxa"/>
            <w:tcMar>
              <w:left w:w="28" w:type="dxa"/>
              <w:right w:w="28" w:type="dxa"/>
            </w:tcMar>
            <w:vAlign w:val="center"/>
          </w:tcPr>
          <w:p w14:paraId="6471A17E" w14:textId="2A861423" w:rsidR="00782DA7" w:rsidRPr="0015125B" w:rsidRDefault="00782DA7" w:rsidP="00782DA7">
            <w:pPr>
              <w:pStyle w:val="DHHSbody"/>
              <w:spacing w:after="0" w:line="240" w:lineRule="auto"/>
              <w:ind w:right="227"/>
              <w:jc w:val="right"/>
              <w:rPr>
                <w:rFonts w:cs="Arial"/>
              </w:rPr>
            </w:pPr>
            <w:r>
              <w:rPr>
                <w:rFonts w:cs="Arial"/>
                <w:color w:val="000000"/>
              </w:rPr>
              <w:t>26.4%</w:t>
            </w:r>
          </w:p>
        </w:tc>
        <w:tc>
          <w:tcPr>
            <w:tcW w:w="1134" w:type="dxa"/>
            <w:tcMar>
              <w:left w:w="28" w:type="dxa"/>
              <w:right w:w="28" w:type="dxa"/>
            </w:tcMar>
            <w:vAlign w:val="center"/>
          </w:tcPr>
          <w:p w14:paraId="764D3CCE" w14:textId="6A37DD4F" w:rsidR="00782DA7" w:rsidRPr="0015125B" w:rsidRDefault="00782DA7" w:rsidP="00782DA7">
            <w:pPr>
              <w:pStyle w:val="DHHSbody"/>
              <w:spacing w:after="0" w:line="240" w:lineRule="auto"/>
              <w:ind w:right="173"/>
              <w:jc w:val="right"/>
              <w:rPr>
                <w:rFonts w:cs="Arial"/>
              </w:rPr>
            </w:pPr>
            <w:r>
              <w:rPr>
                <w:rFonts w:cs="Arial"/>
                <w:color w:val="000000"/>
              </w:rPr>
              <w:t>10.1%</w:t>
            </w:r>
          </w:p>
        </w:tc>
      </w:tr>
      <w:tr w:rsidR="00782DA7" w:rsidRPr="0015125B" w14:paraId="1BD64E0A" w14:textId="77777777" w:rsidTr="00175143">
        <w:trPr>
          <w:trHeight w:val="340"/>
        </w:trPr>
        <w:tc>
          <w:tcPr>
            <w:tcW w:w="1985" w:type="dxa"/>
            <w:vMerge/>
            <w:tcMar>
              <w:left w:w="113" w:type="dxa"/>
              <w:right w:w="113" w:type="dxa"/>
            </w:tcMar>
            <w:vAlign w:val="center"/>
          </w:tcPr>
          <w:p w14:paraId="4D0C763F" w14:textId="77777777" w:rsidR="00782DA7" w:rsidRPr="0015125B" w:rsidRDefault="00782DA7" w:rsidP="00782DA7">
            <w:pPr>
              <w:pStyle w:val="DHHSbody"/>
              <w:spacing w:after="0" w:line="240" w:lineRule="auto"/>
              <w:jc w:val="center"/>
              <w:rPr>
                <w:rFonts w:cs="Arial"/>
              </w:rPr>
            </w:pPr>
          </w:p>
        </w:tc>
        <w:tc>
          <w:tcPr>
            <w:tcW w:w="1332" w:type="dxa"/>
            <w:tcMar>
              <w:left w:w="113" w:type="dxa"/>
              <w:right w:w="113" w:type="dxa"/>
            </w:tcMar>
            <w:vAlign w:val="center"/>
          </w:tcPr>
          <w:p w14:paraId="72213EC0" w14:textId="364FEF70" w:rsidR="00782DA7" w:rsidRPr="0015125B" w:rsidRDefault="00782DA7" w:rsidP="00782DA7">
            <w:pPr>
              <w:pStyle w:val="DHHSbody"/>
              <w:spacing w:after="0" w:line="240" w:lineRule="auto"/>
              <w:rPr>
                <w:rFonts w:cs="Arial"/>
              </w:rPr>
            </w:pPr>
            <w:r w:rsidRPr="0015125B">
              <w:rPr>
                <w:rFonts w:cs="Arial"/>
              </w:rPr>
              <w:t>Regional</w:t>
            </w:r>
          </w:p>
        </w:tc>
        <w:tc>
          <w:tcPr>
            <w:tcW w:w="1332" w:type="dxa"/>
            <w:tcMar>
              <w:left w:w="28" w:type="dxa"/>
              <w:right w:w="28" w:type="dxa"/>
            </w:tcMar>
            <w:vAlign w:val="center"/>
          </w:tcPr>
          <w:p w14:paraId="00715339" w14:textId="29D0B4A9" w:rsidR="00782DA7" w:rsidRPr="0015125B" w:rsidRDefault="00782DA7" w:rsidP="00782DA7">
            <w:pPr>
              <w:pStyle w:val="DHHSbody"/>
              <w:spacing w:after="0" w:line="240" w:lineRule="auto"/>
              <w:ind w:right="227"/>
              <w:jc w:val="right"/>
              <w:rPr>
                <w:rFonts w:cs="Arial"/>
              </w:rPr>
            </w:pPr>
            <w:r>
              <w:rPr>
                <w:rFonts w:cs="Arial"/>
                <w:color w:val="000000"/>
              </w:rPr>
              <w:t>11.9%</w:t>
            </w:r>
          </w:p>
        </w:tc>
        <w:tc>
          <w:tcPr>
            <w:tcW w:w="1333" w:type="dxa"/>
            <w:tcMar>
              <w:left w:w="28" w:type="dxa"/>
              <w:right w:w="28" w:type="dxa"/>
            </w:tcMar>
            <w:vAlign w:val="center"/>
          </w:tcPr>
          <w:p w14:paraId="169274C5" w14:textId="56BA0F9C" w:rsidR="00782DA7" w:rsidRPr="0015125B" w:rsidRDefault="00782DA7" w:rsidP="00782DA7">
            <w:pPr>
              <w:pStyle w:val="DHHSbody"/>
              <w:spacing w:after="0" w:line="240" w:lineRule="auto"/>
              <w:ind w:right="227"/>
              <w:jc w:val="right"/>
              <w:rPr>
                <w:rFonts w:cs="Arial"/>
              </w:rPr>
            </w:pPr>
            <w:r>
              <w:rPr>
                <w:rFonts w:cs="Arial"/>
                <w:color w:val="000000"/>
              </w:rPr>
              <w:t>23.9%</w:t>
            </w:r>
          </w:p>
        </w:tc>
        <w:tc>
          <w:tcPr>
            <w:tcW w:w="1332" w:type="dxa"/>
            <w:tcMar>
              <w:left w:w="28" w:type="dxa"/>
              <w:right w:w="28" w:type="dxa"/>
            </w:tcMar>
            <w:vAlign w:val="center"/>
          </w:tcPr>
          <w:p w14:paraId="0B9672DA" w14:textId="7D6793C2" w:rsidR="00782DA7" w:rsidRPr="0015125B" w:rsidRDefault="00782DA7" w:rsidP="00782DA7">
            <w:pPr>
              <w:pStyle w:val="DHHSbody"/>
              <w:spacing w:after="0" w:line="240" w:lineRule="auto"/>
              <w:ind w:right="227"/>
              <w:jc w:val="right"/>
              <w:rPr>
                <w:rFonts w:cs="Arial"/>
              </w:rPr>
            </w:pPr>
            <w:r>
              <w:rPr>
                <w:rFonts w:cs="Arial"/>
                <w:color w:val="000000"/>
              </w:rPr>
              <w:t>44.0%</w:t>
            </w:r>
          </w:p>
        </w:tc>
        <w:tc>
          <w:tcPr>
            <w:tcW w:w="1333" w:type="dxa"/>
            <w:tcMar>
              <w:left w:w="28" w:type="dxa"/>
              <w:right w:w="28" w:type="dxa"/>
            </w:tcMar>
            <w:vAlign w:val="center"/>
          </w:tcPr>
          <w:p w14:paraId="25C0C68A" w14:textId="5436CB79" w:rsidR="00782DA7" w:rsidRPr="0015125B" w:rsidRDefault="00782DA7" w:rsidP="00782DA7">
            <w:pPr>
              <w:pStyle w:val="DHHSbody"/>
              <w:spacing w:after="0" w:line="240" w:lineRule="auto"/>
              <w:ind w:right="227"/>
              <w:jc w:val="right"/>
              <w:rPr>
                <w:rFonts w:cs="Arial"/>
              </w:rPr>
            </w:pPr>
            <w:r>
              <w:rPr>
                <w:rFonts w:cs="Arial"/>
                <w:color w:val="000000"/>
              </w:rPr>
              <w:t>46.8%</w:t>
            </w:r>
          </w:p>
        </w:tc>
        <w:tc>
          <w:tcPr>
            <w:tcW w:w="1134" w:type="dxa"/>
            <w:tcMar>
              <w:left w:w="28" w:type="dxa"/>
              <w:right w:w="28" w:type="dxa"/>
            </w:tcMar>
            <w:vAlign w:val="center"/>
          </w:tcPr>
          <w:p w14:paraId="6F8D53D7" w14:textId="175F0C9A" w:rsidR="00782DA7" w:rsidRPr="0015125B" w:rsidRDefault="00782DA7" w:rsidP="00782DA7">
            <w:pPr>
              <w:pStyle w:val="DHHSbody"/>
              <w:spacing w:after="0" w:line="240" w:lineRule="auto"/>
              <w:ind w:right="173"/>
              <w:jc w:val="right"/>
              <w:rPr>
                <w:rFonts w:cs="Arial"/>
              </w:rPr>
            </w:pPr>
            <w:r>
              <w:rPr>
                <w:rFonts w:cs="Arial"/>
                <w:color w:val="000000"/>
              </w:rPr>
              <w:t>38.7%</w:t>
            </w:r>
          </w:p>
        </w:tc>
      </w:tr>
      <w:tr w:rsidR="00782DA7" w:rsidRPr="0015125B" w14:paraId="0785E80F" w14:textId="77777777" w:rsidTr="00175143">
        <w:trPr>
          <w:trHeight w:val="340"/>
        </w:trPr>
        <w:tc>
          <w:tcPr>
            <w:tcW w:w="1985" w:type="dxa"/>
            <w:vMerge/>
            <w:tcMar>
              <w:left w:w="113" w:type="dxa"/>
              <w:right w:w="113" w:type="dxa"/>
            </w:tcMar>
            <w:vAlign w:val="center"/>
          </w:tcPr>
          <w:p w14:paraId="39BE813C" w14:textId="77777777" w:rsidR="00782DA7" w:rsidRPr="0015125B" w:rsidRDefault="00782DA7" w:rsidP="00782DA7">
            <w:pPr>
              <w:pStyle w:val="DHHSbody"/>
              <w:spacing w:after="0" w:line="240" w:lineRule="auto"/>
              <w:jc w:val="center"/>
              <w:rPr>
                <w:rFonts w:cs="Arial"/>
              </w:rPr>
            </w:pPr>
          </w:p>
        </w:tc>
        <w:tc>
          <w:tcPr>
            <w:tcW w:w="1332" w:type="dxa"/>
            <w:shd w:val="clear" w:color="auto" w:fill="F0F7F3"/>
            <w:tcMar>
              <w:left w:w="113" w:type="dxa"/>
              <w:right w:w="113" w:type="dxa"/>
            </w:tcMar>
            <w:vAlign w:val="center"/>
          </w:tcPr>
          <w:p w14:paraId="5C70BA67" w14:textId="7A12F993" w:rsidR="00782DA7" w:rsidRPr="0015125B" w:rsidRDefault="00782DA7" w:rsidP="00782DA7">
            <w:pPr>
              <w:pStyle w:val="DHHSbody"/>
              <w:spacing w:after="0" w:line="240" w:lineRule="auto"/>
              <w:jc w:val="right"/>
              <w:rPr>
                <w:rFonts w:cs="Arial"/>
                <w:b/>
                <w:bCs/>
              </w:rPr>
            </w:pPr>
            <w:r w:rsidRPr="0015125B">
              <w:rPr>
                <w:rFonts w:cs="Arial"/>
                <w:b/>
                <w:bCs/>
              </w:rPr>
              <w:t>Victoria</w:t>
            </w:r>
          </w:p>
        </w:tc>
        <w:tc>
          <w:tcPr>
            <w:tcW w:w="1332" w:type="dxa"/>
            <w:shd w:val="clear" w:color="auto" w:fill="F0F7F3"/>
            <w:tcMar>
              <w:left w:w="28" w:type="dxa"/>
              <w:right w:w="28" w:type="dxa"/>
            </w:tcMar>
            <w:vAlign w:val="center"/>
          </w:tcPr>
          <w:p w14:paraId="6BABF8ED" w14:textId="42367FFB" w:rsidR="00782DA7" w:rsidRPr="00782DA7" w:rsidRDefault="00782DA7" w:rsidP="00782DA7">
            <w:pPr>
              <w:pStyle w:val="DHHSbody"/>
              <w:spacing w:after="0" w:line="240" w:lineRule="auto"/>
              <w:ind w:right="227"/>
              <w:jc w:val="right"/>
              <w:rPr>
                <w:rFonts w:cs="Arial"/>
                <w:b/>
                <w:bCs/>
              </w:rPr>
            </w:pPr>
            <w:r w:rsidRPr="00782DA7">
              <w:rPr>
                <w:rFonts w:cs="Arial"/>
                <w:b/>
                <w:bCs/>
                <w:color w:val="000000"/>
              </w:rPr>
              <w:t>2.0%</w:t>
            </w:r>
          </w:p>
        </w:tc>
        <w:tc>
          <w:tcPr>
            <w:tcW w:w="1333" w:type="dxa"/>
            <w:shd w:val="clear" w:color="auto" w:fill="F0F7F3"/>
            <w:tcMar>
              <w:left w:w="28" w:type="dxa"/>
              <w:right w:w="28" w:type="dxa"/>
            </w:tcMar>
            <w:vAlign w:val="center"/>
          </w:tcPr>
          <w:p w14:paraId="3F799170" w14:textId="74434238" w:rsidR="00782DA7" w:rsidRPr="00782DA7" w:rsidRDefault="00782DA7" w:rsidP="00782DA7">
            <w:pPr>
              <w:pStyle w:val="DHHSbody"/>
              <w:spacing w:after="0" w:line="240" w:lineRule="auto"/>
              <w:ind w:right="227"/>
              <w:jc w:val="right"/>
              <w:rPr>
                <w:rFonts w:cs="Arial"/>
                <w:b/>
                <w:bCs/>
              </w:rPr>
            </w:pPr>
            <w:r w:rsidRPr="00782DA7">
              <w:rPr>
                <w:rFonts w:cs="Arial"/>
                <w:b/>
                <w:bCs/>
                <w:color w:val="000000"/>
              </w:rPr>
              <w:t>4.6%</w:t>
            </w:r>
          </w:p>
        </w:tc>
        <w:tc>
          <w:tcPr>
            <w:tcW w:w="1332" w:type="dxa"/>
            <w:shd w:val="clear" w:color="auto" w:fill="F0F7F3"/>
            <w:tcMar>
              <w:left w:w="28" w:type="dxa"/>
              <w:right w:w="28" w:type="dxa"/>
            </w:tcMar>
            <w:vAlign w:val="center"/>
          </w:tcPr>
          <w:p w14:paraId="35CD3A66" w14:textId="4B4569AE" w:rsidR="00782DA7" w:rsidRPr="00782DA7" w:rsidRDefault="00782DA7" w:rsidP="00782DA7">
            <w:pPr>
              <w:pStyle w:val="DHHSbody"/>
              <w:spacing w:after="0" w:line="240" w:lineRule="auto"/>
              <w:ind w:right="227"/>
              <w:jc w:val="right"/>
              <w:rPr>
                <w:rFonts w:cs="Arial"/>
                <w:b/>
                <w:bCs/>
              </w:rPr>
            </w:pPr>
            <w:r w:rsidRPr="00782DA7">
              <w:rPr>
                <w:rFonts w:cs="Arial"/>
                <w:b/>
                <w:bCs/>
                <w:color w:val="000000"/>
              </w:rPr>
              <w:t>19.8%</w:t>
            </w:r>
          </w:p>
        </w:tc>
        <w:tc>
          <w:tcPr>
            <w:tcW w:w="1333" w:type="dxa"/>
            <w:shd w:val="clear" w:color="auto" w:fill="F0F7F3"/>
            <w:tcMar>
              <w:left w:w="28" w:type="dxa"/>
              <w:right w:w="28" w:type="dxa"/>
            </w:tcMar>
            <w:vAlign w:val="center"/>
          </w:tcPr>
          <w:p w14:paraId="1D462430" w14:textId="6FA46009" w:rsidR="00782DA7" w:rsidRPr="00782DA7" w:rsidRDefault="00782DA7" w:rsidP="00782DA7">
            <w:pPr>
              <w:pStyle w:val="DHHSbody"/>
              <w:spacing w:after="0" w:line="240" w:lineRule="auto"/>
              <w:ind w:right="227"/>
              <w:jc w:val="right"/>
              <w:rPr>
                <w:rFonts w:cs="Arial"/>
                <w:b/>
                <w:bCs/>
              </w:rPr>
            </w:pPr>
            <w:r w:rsidRPr="00782DA7">
              <w:rPr>
                <w:rFonts w:cs="Arial"/>
                <w:b/>
                <w:bCs/>
                <w:color w:val="000000"/>
              </w:rPr>
              <w:t>31.1%</w:t>
            </w:r>
          </w:p>
        </w:tc>
        <w:tc>
          <w:tcPr>
            <w:tcW w:w="1134" w:type="dxa"/>
            <w:shd w:val="clear" w:color="auto" w:fill="F0F7F3"/>
            <w:tcMar>
              <w:left w:w="28" w:type="dxa"/>
              <w:right w:w="28" w:type="dxa"/>
            </w:tcMar>
            <w:vAlign w:val="center"/>
          </w:tcPr>
          <w:p w14:paraId="26E703B4" w14:textId="33D9845D" w:rsidR="00782DA7" w:rsidRPr="00782DA7" w:rsidRDefault="00782DA7" w:rsidP="00782DA7">
            <w:pPr>
              <w:pStyle w:val="DHHSbody"/>
              <w:spacing w:after="0" w:line="240" w:lineRule="auto"/>
              <w:ind w:right="173"/>
              <w:jc w:val="right"/>
              <w:rPr>
                <w:rFonts w:cs="Arial"/>
                <w:b/>
                <w:bCs/>
              </w:rPr>
            </w:pPr>
            <w:r w:rsidRPr="00782DA7">
              <w:rPr>
                <w:rFonts w:cs="Arial"/>
                <w:b/>
                <w:bCs/>
                <w:color w:val="000000"/>
              </w:rPr>
              <w:t>15.4%</w:t>
            </w:r>
          </w:p>
        </w:tc>
      </w:tr>
    </w:tbl>
    <w:p w14:paraId="16CCAB89" w14:textId="692D9DC6" w:rsidR="00F95E74" w:rsidRPr="0015125B" w:rsidRDefault="00376758" w:rsidP="00E46CD6">
      <w:pPr>
        <w:pStyle w:val="DHHStablecaption"/>
        <w:rPr>
          <w:rFonts w:cs="Arial"/>
        </w:rPr>
      </w:pPr>
      <w:bookmarkStart w:id="84" w:name="_Toc206529498"/>
      <w:r w:rsidRPr="0015125B">
        <w:rPr>
          <w:rFonts w:cs="Arial"/>
        </w:rPr>
        <w:t xml:space="preserve">Table </w:t>
      </w:r>
      <w:r w:rsidR="000A1910" w:rsidRPr="0015125B">
        <w:rPr>
          <w:rFonts w:cs="Arial"/>
        </w:rPr>
        <w:fldChar w:fldCharType="begin"/>
      </w:r>
      <w:r w:rsidR="000A1910" w:rsidRPr="0015125B">
        <w:rPr>
          <w:rFonts w:cs="Arial"/>
        </w:rPr>
        <w:instrText xml:space="preserve"> SEQ Table \* ARABIC </w:instrText>
      </w:r>
      <w:r w:rsidR="000A1910" w:rsidRPr="0015125B">
        <w:rPr>
          <w:rFonts w:cs="Arial"/>
        </w:rPr>
        <w:fldChar w:fldCharType="separate"/>
      </w:r>
      <w:r w:rsidR="005141D1">
        <w:rPr>
          <w:rFonts w:cs="Arial"/>
          <w:noProof/>
        </w:rPr>
        <w:t>10</w:t>
      </w:r>
      <w:r w:rsidR="000A1910" w:rsidRPr="0015125B">
        <w:rPr>
          <w:rFonts w:cs="Arial"/>
          <w:noProof/>
        </w:rPr>
        <w:fldChar w:fldCharType="end"/>
      </w:r>
      <w:r w:rsidR="00F95E74" w:rsidRPr="0015125B">
        <w:rPr>
          <w:rFonts w:cs="Arial"/>
        </w:rPr>
        <w:t xml:space="preserve">: </w:t>
      </w:r>
      <w:r w:rsidR="002548F8" w:rsidRPr="0015125B">
        <w:rPr>
          <w:rFonts w:cs="Arial"/>
        </w:rPr>
        <w:t>R</w:t>
      </w:r>
      <w:r w:rsidR="00777DA3" w:rsidRPr="0015125B">
        <w:rPr>
          <w:rFonts w:cs="Arial"/>
        </w:rPr>
        <w:t xml:space="preserve">ental affordability </w:t>
      </w:r>
      <w:r w:rsidR="00D82870" w:rsidRPr="0015125B">
        <w:rPr>
          <w:rFonts w:cs="Arial"/>
        </w:rPr>
        <w:t xml:space="preserve">for </w:t>
      </w:r>
      <w:r w:rsidR="00777DA3" w:rsidRPr="0015125B">
        <w:rPr>
          <w:rFonts w:cs="Arial"/>
        </w:rPr>
        <w:t xml:space="preserve">households on </w:t>
      </w:r>
      <w:r w:rsidR="000C7F30" w:rsidRPr="0015125B">
        <w:rPr>
          <w:rFonts w:cs="Arial"/>
        </w:rPr>
        <w:t>the Age Pension or Disability Support Pension</w:t>
      </w:r>
      <w:bookmarkEnd w:id="84"/>
    </w:p>
    <w:tbl>
      <w:tblPr>
        <w:tblStyle w:val="TableGrid"/>
        <w:tblW w:w="9781" w:type="dxa"/>
        <w:tblInd w:w="-5" w:type="dxa"/>
        <w:tblLook w:val="04A0" w:firstRow="1" w:lastRow="0" w:firstColumn="1" w:lastColumn="0" w:noHBand="0" w:noVBand="1"/>
      </w:tblPr>
      <w:tblGrid>
        <w:gridCol w:w="2722"/>
        <w:gridCol w:w="2021"/>
        <w:gridCol w:w="2487"/>
        <w:gridCol w:w="2551"/>
      </w:tblGrid>
      <w:tr w:rsidR="00225F17" w:rsidRPr="0015125B" w14:paraId="2515E609" w14:textId="77777777" w:rsidTr="00175143">
        <w:trPr>
          <w:cnfStyle w:val="100000000000" w:firstRow="1" w:lastRow="0" w:firstColumn="0" w:lastColumn="0" w:oddVBand="0" w:evenVBand="0" w:oddHBand="0" w:evenHBand="0" w:firstRowFirstColumn="0" w:firstRowLastColumn="0" w:lastRowFirstColumn="0" w:lastRowLastColumn="0"/>
        </w:trPr>
        <w:tc>
          <w:tcPr>
            <w:tcW w:w="2722" w:type="dxa"/>
            <w:tcMar>
              <w:left w:w="113" w:type="dxa"/>
              <w:right w:w="113" w:type="dxa"/>
            </w:tcMar>
            <w:vAlign w:val="center"/>
          </w:tcPr>
          <w:p w14:paraId="0FCBAF69" w14:textId="2974DD30" w:rsidR="00225F17" w:rsidRPr="0015125B" w:rsidRDefault="00225F17" w:rsidP="008B6BFF">
            <w:pPr>
              <w:pStyle w:val="DHHSbody"/>
              <w:spacing w:line="240" w:lineRule="auto"/>
              <w:rPr>
                <w:rFonts w:cs="Arial"/>
                <w:b/>
                <w:bCs/>
                <w:color w:val="FFFFFF" w:themeColor="background1"/>
              </w:rPr>
            </w:pPr>
            <w:r w:rsidRPr="0015125B">
              <w:rPr>
                <w:rFonts w:cs="Arial"/>
                <w:b/>
                <w:bCs/>
                <w:color w:val="FFFFFF" w:themeColor="background1"/>
              </w:rPr>
              <w:t>Household type</w:t>
            </w:r>
          </w:p>
        </w:tc>
        <w:tc>
          <w:tcPr>
            <w:tcW w:w="2021" w:type="dxa"/>
            <w:tcMar>
              <w:left w:w="113" w:type="dxa"/>
              <w:right w:w="113" w:type="dxa"/>
            </w:tcMar>
            <w:vAlign w:val="center"/>
          </w:tcPr>
          <w:p w14:paraId="14151654" w14:textId="77777777" w:rsidR="00225F17" w:rsidRPr="0015125B" w:rsidRDefault="00225F17" w:rsidP="008B6BFF">
            <w:pPr>
              <w:pStyle w:val="DHHSbody"/>
              <w:spacing w:line="240" w:lineRule="auto"/>
              <w:rPr>
                <w:rFonts w:cs="Arial"/>
                <w:b/>
                <w:bCs/>
                <w:color w:val="FFFFFF" w:themeColor="background1"/>
              </w:rPr>
            </w:pPr>
          </w:p>
        </w:tc>
        <w:tc>
          <w:tcPr>
            <w:tcW w:w="2487" w:type="dxa"/>
            <w:tcMar>
              <w:left w:w="113" w:type="dxa"/>
              <w:right w:w="113" w:type="dxa"/>
            </w:tcMar>
            <w:vAlign w:val="center"/>
          </w:tcPr>
          <w:p w14:paraId="08065D6D" w14:textId="45EA8D8E" w:rsidR="00225F17" w:rsidRPr="0015125B" w:rsidRDefault="00225F17" w:rsidP="008B6BFF">
            <w:pPr>
              <w:pStyle w:val="DHHSbody"/>
              <w:spacing w:line="240" w:lineRule="auto"/>
              <w:jc w:val="center"/>
              <w:rPr>
                <w:rFonts w:cs="Arial"/>
                <w:b/>
                <w:bCs/>
                <w:color w:val="FFFFFF" w:themeColor="background1"/>
              </w:rPr>
            </w:pPr>
            <w:r w:rsidRPr="0015125B">
              <w:rPr>
                <w:rFonts w:cs="Arial"/>
                <w:b/>
                <w:bCs/>
                <w:color w:val="FFFFFF" w:themeColor="background1"/>
              </w:rPr>
              <w:t>Singles on Age/Disability</w:t>
            </w:r>
          </w:p>
        </w:tc>
        <w:tc>
          <w:tcPr>
            <w:tcW w:w="2551" w:type="dxa"/>
            <w:tcMar>
              <w:left w:w="113" w:type="dxa"/>
              <w:right w:w="113" w:type="dxa"/>
            </w:tcMar>
            <w:vAlign w:val="center"/>
          </w:tcPr>
          <w:p w14:paraId="773AC7F4" w14:textId="0509B061" w:rsidR="00225F17" w:rsidRPr="0015125B" w:rsidRDefault="00225F17" w:rsidP="008B6BFF">
            <w:pPr>
              <w:pStyle w:val="DHHSbody"/>
              <w:spacing w:line="240" w:lineRule="auto"/>
              <w:jc w:val="center"/>
              <w:rPr>
                <w:rFonts w:cs="Arial"/>
                <w:b/>
                <w:bCs/>
                <w:color w:val="FFFFFF" w:themeColor="background1"/>
              </w:rPr>
            </w:pPr>
            <w:r w:rsidRPr="0015125B">
              <w:rPr>
                <w:rFonts w:cs="Arial"/>
                <w:b/>
                <w:bCs/>
                <w:color w:val="FFFFFF" w:themeColor="background1"/>
              </w:rPr>
              <w:t>Couples on Age/</w:t>
            </w:r>
            <w:r w:rsidR="00CF1386" w:rsidRPr="0015125B">
              <w:rPr>
                <w:rFonts w:cs="Arial"/>
                <w:b/>
                <w:bCs/>
                <w:color w:val="FFFFFF" w:themeColor="background1"/>
              </w:rPr>
              <w:t>Disability</w:t>
            </w:r>
          </w:p>
        </w:tc>
      </w:tr>
      <w:tr w:rsidR="00CF1386" w:rsidRPr="0015125B" w14:paraId="01D25E7E" w14:textId="77777777" w:rsidTr="00175143">
        <w:trPr>
          <w:trHeight w:val="340"/>
        </w:trPr>
        <w:tc>
          <w:tcPr>
            <w:tcW w:w="2722" w:type="dxa"/>
            <w:tcMar>
              <w:left w:w="113" w:type="dxa"/>
              <w:right w:w="113" w:type="dxa"/>
            </w:tcMar>
            <w:vAlign w:val="center"/>
          </w:tcPr>
          <w:p w14:paraId="5426ADA0" w14:textId="44B2A95E" w:rsidR="00CF1386" w:rsidRPr="0015125B" w:rsidRDefault="00CF1386" w:rsidP="008B6BFF">
            <w:pPr>
              <w:pStyle w:val="DHHSbody"/>
              <w:spacing w:after="0" w:line="240" w:lineRule="auto"/>
              <w:rPr>
                <w:rFonts w:cs="Arial"/>
              </w:rPr>
            </w:pPr>
            <w:r w:rsidRPr="0015125B">
              <w:rPr>
                <w:rFonts w:cs="Arial"/>
              </w:rPr>
              <w:t>Assumed property size</w:t>
            </w:r>
          </w:p>
        </w:tc>
        <w:tc>
          <w:tcPr>
            <w:tcW w:w="2021" w:type="dxa"/>
            <w:tcMar>
              <w:left w:w="113" w:type="dxa"/>
              <w:right w:w="113" w:type="dxa"/>
            </w:tcMar>
            <w:vAlign w:val="center"/>
          </w:tcPr>
          <w:p w14:paraId="6ADFC277" w14:textId="77777777" w:rsidR="00CF1386" w:rsidRPr="0015125B" w:rsidRDefault="00CF1386" w:rsidP="008B6BFF">
            <w:pPr>
              <w:pStyle w:val="DHHSbody"/>
              <w:spacing w:after="0" w:line="240" w:lineRule="auto"/>
              <w:rPr>
                <w:rFonts w:cs="Arial"/>
              </w:rPr>
            </w:pPr>
          </w:p>
        </w:tc>
        <w:tc>
          <w:tcPr>
            <w:tcW w:w="5038" w:type="dxa"/>
            <w:gridSpan w:val="2"/>
            <w:tcMar>
              <w:left w:w="113" w:type="dxa"/>
              <w:right w:w="113" w:type="dxa"/>
            </w:tcMar>
            <w:vAlign w:val="center"/>
          </w:tcPr>
          <w:p w14:paraId="625F6C80" w14:textId="78047AC4" w:rsidR="00CF1386" w:rsidRPr="0015125B" w:rsidRDefault="00CF1386" w:rsidP="008B6BFF">
            <w:pPr>
              <w:pStyle w:val="DHHSbody"/>
              <w:spacing w:after="0" w:line="240" w:lineRule="auto"/>
              <w:jc w:val="center"/>
              <w:rPr>
                <w:rFonts w:cs="Arial"/>
              </w:rPr>
            </w:pPr>
            <w:r w:rsidRPr="0015125B">
              <w:rPr>
                <w:rFonts w:cs="Arial"/>
              </w:rPr>
              <w:t xml:space="preserve">1 or 2 </w:t>
            </w:r>
            <w:proofErr w:type="gramStart"/>
            <w:r w:rsidR="00687667" w:rsidRPr="0015125B">
              <w:rPr>
                <w:rFonts w:cs="Arial"/>
              </w:rPr>
              <w:t>bedroom</w:t>
            </w:r>
            <w:proofErr w:type="gramEnd"/>
          </w:p>
        </w:tc>
      </w:tr>
      <w:tr w:rsidR="00871526" w:rsidRPr="0015125B" w14:paraId="04EAE671" w14:textId="77777777" w:rsidTr="00175143">
        <w:trPr>
          <w:trHeight w:val="340"/>
        </w:trPr>
        <w:tc>
          <w:tcPr>
            <w:tcW w:w="2722" w:type="dxa"/>
            <w:tcMar>
              <w:left w:w="113" w:type="dxa"/>
              <w:right w:w="113" w:type="dxa"/>
            </w:tcMar>
            <w:vAlign w:val="center"/>
          </w:tcPr>
          <w:p w14:paraId="7E7FC224" w14:textId="1CC7AC23" w:rsidR="00871526" w:rsidRPr="0015125B" w:rsidRDefault="00871526" w:rsidP="008B6BFF">
            <w:pPr>
              <w:pStyle w:val="DHHSbody"/>
              <w:spacing w:after="0" w:line="240" w:lineRule="auto"/>
              <w:rPr>
                <w:rFonts w:cs="Arial"/>
              </w:rPr>
            </w:pPr>
            <w:r w:rsidRPr="0015125B">
              <w:rPr>
                <w:rFonts w:cs="Arial"/>
              </w:rPr>
              <w:t>Weekly income (net of RA)</w:t>
            </w:r>
          </w:p>
        </w:tc>
        <w:tc>
          <w:tcPr>
            <w:tcW w:w="2021" w:type="dxa"/>
            <w:tcMar>
              <w:left w:w="113" w:type="dxa"/>
              <w:right w:w="113" w:type="dxa"/>
            </w:tcMar>
            <w:vAlign w:val="center"/>
          </w:tcPr>
          <w:p w14:paraId="0647CC08" w14:textId="77777777" w:rsidR="00871526" w:rsidRPr="0015125B" w:rsidRDefault="00871526" w:rsidP="008B6BFF">
            <w:pPr>
              <w:pStyle w:val="DHHSbody"/>
              <w:spacing w:after="0" w:line="240" w:lineRule="auto"/>
              <w:rPr>
                <w:rFonts w:cs="Arial"/>
              </w:rPr>
            </w:pPr>
          </w:p>
        </w:tc>
        <w:tc>
          <w:tcPr>
            <w:tcW w:w="2487" w:type="dxa"/>
            <w:tcMar>
              <w:left w:w="113" w:type="dxa"/>
              <w:right w:w="113" w:type="dxa"/>
            </w:tcMar>
            <w:vAlign w:val="center"/>
          </w:tcPr>
          <w:p w14:paraId="0B6AF6FF" w14:textId="1A7E4692" w:rsidR="00871526" w:rsidRPr="0015125B" w:rsidRDefault="00871526" w:rsidP="008B6BFF">
            <w:pPr>
              <w:pStyle w:val="DHHSbody"/>
              <w:spacing w:after="0" w:line="240" w:lineRule="auto"/>
              <w:ind w:right="794"/>
              <w:jc w:val="right"/>
              <w:rPr>
                <w:rFonts w:cs="Arial"/>
              </w:rPr>
            </w:pPr>
            <w:r w:rsidRPr="00C157CB">
              <w:rPr>
                <w:rFonts w:cs="Arial"/>
              </w:rPr>
              <w:t>$52</w:t>
            </w:r>
            <w:r w:rsidR="002D3468" w:rsidRPr="00C157CB">
              <w:rPr>
                <w:rFonts w:cs="Arial"/>
              </w:rPr>
              <w:t>6</w:t>
            </w:r>
          </w:p>
        </w:tc>
        <w:tc>
          <w:tcPr>
            <w:tcW w:w="2551" w:type="dxa"/>
            <w:tcMar>
              <w:left w:w="113" w:type="dxa"/>
              <w:right w:w="113" w:type="dxa"/>
            </w:tcMar>
            <w:vAlign w:val="center"/>
          </w:tcPr>
          <w:p w14:paraId="21924EEF" w14:textId="1AB426DA" w:rsidR="00871526" w:rsidRPr="0015125B" w:rsidRDefault="00871526" w:rsidP="008B6BFF">
            <w:pPr>
              <w:pStyle w:val="DHHSbody"/>
              <w:spacing w:after="0" w:line="240" w:lineRule="auto"/>
              <w:ind w:right="794"/>
              <w:jc w:val="right"/>
              <w:rPr>
                <w:rFonts w:cs="Arial"/>
              </w:rPr>
            </w:pPr>
            <w:r w:rsidRPr="00C157CB">
              <w:rPr>
                <w:rFonts w:cs="Arial"/>
              </w:rPr>
              <w:t>$7</w:t>
            </w:r>
            <w:r w:rsidR="002D3468" w:rsidRPr="00C157CB">
              <w:rPr>
                <w:rFonts w:cs="Arial"/>
              </w:rPr>
              <w:t>93</w:t>
            </w:r>
          </w:p>
        </w:tc>
      </w:tr>
      <w:tr w:rsidR="00871526" w:rsidRPr="0015125B" w14:paraId="2124F123" w14:textId="77777777" w:rsidTr="00175143">
        <w:trPr>
          <w:trHeight w:val="340"/>
        </w:trPr>
        <w:tc>
          <w:tcPr>
            <w:tcW w:w="2722" w:type="dxa"/>
            <w:tcMar>
              <w:left w:w="113" w:type="dxa"/>
              <w:right w:w="113" w:type="dxa"/>
            </w:tcMar>
            <w:vAlign w:val="center"/>
          </w:tcPr>
          <w:p w14:paraId="429738B2" w14:textId="7124E705" w:rsidR="00871526" w:rsidRPr="0015125B" w:rsidRDefault="00871526" w:rsidP="008B6BFF">
            <w:pPr>
              <w:pStyle w:val="DHHSbody"/>
              <w:spacing w:after="0" w:line="240" w:lineRule="auto"/>
              <w:rPr>
                <w:rFonts w:cs="Arial"/>
              </w:rPr>
            </w:pPr>
            <w:r w:rsidRPr="0015125B">
              <w:rPr>
                <w:rFonts w:cs="Arial"/>
              </w:rPr>
              <w:t>Affordable weekly rent</w:t>
            </w:r>
          </w:p>
        </w:tc>
        <w:tc>
          <w:tcPr>
            <w:tcW w:w="2021" w:type="dxa"/>
            <w:tcMar>
              <w:left w:w="113" w:type="dxa"/>
              <w:right w:w="113" w:type="dxa"/>
            </w:tcMar>
            <w:vAlign w:val="center"/>
          </w:tcPr>
          <w:p w14:paraId="3E66CE9E" w14:textId="77777777" w:rsidR="00871526" w:rsidRPr="0015125B" w:rsidRDefault="00871526" w:rsidP="008B6BFF">
            <w:pPr>
              <w:pStyle w:val="DHHSbody"/>
              <w:spacing w:after="0" w:line="240" w:lineRule="auto"/>
              <w:rPr>
                <w:rFonts w:cs="Arial"/>
              </w:rPr>
            </w:pPr>
          </w:p>
        </w:tc>
        <w:tc>
          <w:tcPr>
            <w:tcW w:w="2487" w:type="dxa"/>
            <w:tcMar>
              <w:left w:w="113" w:type="dxa"/>
              <w:right w:w="113" w:type="dxa"/>
            </w:tcMar>
            <w:vAlign w:val="center"/>
          </w:tcPr>
          <w:p w14:paraId="091167F5" w14:textId="09EEA50D" w:rsidR="00871526" w:rsidRPr="0015125B" w:rsidRDefault="00871526" w:rsidP="008B6BFF">
            <w:pPr>
              <w:pStyle w:val="DHHSbody"/>
              <w:spacing w:after="0" w:line="240" w:lineRule="auto"/>
              <w:ind w:right="794"/>
              <w:jc w:val="right"/>
              <w:rPr>
                <w:rFonts w:cs="Arial"/>
              </w:rPr>
            </w:pPr>
            <w:r w:rsidRPr="0015125B">
              <w:rPr>
                <w:rFonts w:cs="Arial"/>
              </w:rPr>
              <w:t>$265</w:t>
            </w:r>
          </w:p>
        </w:tc>
        <w:tc>
          <w:tcPr>
            <w:tcW w:w="2551" w:type="dxa"/>
            <w:tcMar>
              <w:left w:w="113" w:type="dxa"/>
              <w:right w:w="113" w:type="dxa"/>
            </w:tcMar>
            <w:vAlign w:val="center"/>
          </w:tcPr>
          <w:p w14:paraId="7BCDCC56" w14:textId="33F348EC" w:rsidR="00871526" w:rsidRPr="0015125B" w:rsidRDefault="00871526" w:rsidP="008B6BFF">
            <w:pPr>
              <w:pStyle w:val="DHHSbody"/>
              <w:spacing w:after="0" w:line="240" w:lineRule="auto"/>
              <w:ind w:right="794"/>
              <w:jc w:val="right"/>
              <w:rPr>
                <w:rFonts w:cs="Arial"/>
              </w:rPr>
            </w:pPr>
            <w:r w:rsidRPr="0015125B">
              <w:rPr>
                <w:rFonts w:cs="Arial"/>
              </w:rPr>
              <w:t>$340</w:t>
            </w:r>
          </w:p>
        </w:tc>
      </w:tr>
      <w:tr w:rsidR="00782DA7" w:rsidRPr="0015125B" w14:paraId="45643E6A" w14:textId="77777777" w:rsidTr="00175143">
        <w:trPr>
          <w:trHeight w:val="340"/>
        </w:trPr>
        <w:tc>
          <w:tcPr>
            <w:tcW w:w="2722" w:type="dxa"/>
            <w:vMerge w:val="restart"/>
            <w:tcMar>
              <w:left w:w="113" w:type="dxa"/>
              <w:right w:w="113" w:type="dxa"/>
            </w:tcMar>
            <w:vAlign w:val="center"/>
          </w:tcPr>
          <w:p w14:paraId="214382CA" w14:textId="63C44F30" w:rsidR="00782DA7" w:rsidRPr="0015125B" w:rsidRDefault="00782DA7" w:rsidP="00782DA7">
            <w:pPr>
              <w:pStyle w:val="DHHSbody"/>
              <w:spacing w:after="0" w:line="240" w:lineRule="auto"/>
              <w:rPr>
                <w:rFonts w:cs="Arial"/>
              </w:rPr>
            </w:pPr>
            <w:r w:rsidRPr="0015125B">
              <w:rPr>
                <w:rFonts w:cs="Arial"/>
              </w:rPr>
              <w:t>Affordable rental dwellings</w:t>
            </w:r>
            <w:r w:rsidRPr="0015125B">
              <w:rPr>
                <w:rFonts w:cs="Arial"/>
              </w:rPr>
              <w:br/>
              <w:t>(number)</w:t>
            </w:r>
          </w:p>
        </w:tc>
        <w:tc>
          <w:tcPr>
            <w:tcW w:w="2021" w:type="dxa"/>
            <w:tcMar>
              <w:left w:w="113" w:type="dxa"/>
              <w:right w:w="113" w:type="dxa"/>
            </w:tcMar>
            <w:vAlign w:val="center"/>
          </w:tcPr>
          <w:p w14:paraId="35FD4644" w14:textId="73F5F8A6" w:rsidR="00782DA7" w:rsidRPr="0015125B" w:rsidRDefault="00782DA7" w:rsidP="00782DA7">
            <w:pPr>
              <w:pStyle w:val="DHHSbody"/>
              <w:spacing w:after="0" w:line="240" w:lineRule="auto"/>
              <w:rPr>
                <w:rFonts w:cs="Arial"/>
              </w:rPr>
            </w:pPr>
            <w:r w:rsidRPr="0015125B">
              <w:rPr>
                <w:rFonts w:cs="Arial"/>
              </w:rPr>
              <w:t>Metropolitan</w:t>
            </w:r>
          </w:p>
        </w:tc>
        <w:tc>
          <w:tcPr>
            <w:tcW w:w="2487" w:type="dxa"/>
            <w:tcMar>
              <w:left w:w="113" w:type="dxa"/>
              <w:right w:w="113" w:type="dxa"/>
            </w:tcMar>
            <w:vAlign w:val="center"/>
          </w:tcPr>
          <w:p w14:paraId="507D7219" w14:textId="066B563B" w:rsidR="00782DA7" w:rsidRPr="0015125B" w:rsidRDefault="00782DA7" w:rsidP="00782DA7">
            <w:pPr>
              <w:pStyle w:val="DHHSbody"/>
              <w:spacing w:after="0" w:line="240" w:lineRule="auto"/>
              <w:ind w:right="794"/>
              <w:jc w:val="right"/>
              <w:rPr>
                <w:rFonts w:cs="Arial"/>
              </w:rPr>
            </w:pPr>
            <w:r w:rsidRPr="007E08E6">
              <w:t xml:space="preserve">246 </w:t>
            </w:r>
          </w:p>
        </w:tc>
        <w:tc>
          <w:tcPr>
            <w:tcW w:w="2551" w:type="dxa"/>
            <w:tcMar>
              <w:left w:w="113" w:type="dxa"/>
              <w:right w:w="113" w:type="dxa"/>
            </w:tcMar>
            <w:vAlign w:val="center"/>
          </w:tcPr>
          <w:p w14:paraId="778F0949" w14:textId="15A856D0" w:rsidR="00782DA7" w:rsidRPr="0015125B" w:rsidRDefault="00782DA7" w:rsidP="00782DA7">
            <w:pPr>
              <w:pStyle w:val="DHHSbody"/>
              <w:spacing w:after="0" w:line="240" w:lineRule="auto"/>
              <w:ind w:right="794"/>
              <w:jc w:val="right"/>
              <w:rPr>
                <w:rFonts w:cs="Arial"/>
              </w:rPr>
            </w:pPr>
            <w:r w:rsidRPr="007E08E6">
              <w:t xml:space="preserve">724 </w:t>
            </w:r>
          </w:p>
        </w:tc>
      </w:tr>
      <w:tr w:rsidR="00782DA7" w:rsidRPr="0015125B" w14:paraId="044D95AA" w14:textId="77777777" w:rsidTr="00175143">
        <w:trPr>
          <w:trHeight w:val="340"/>
        </w:trPr>
        <w:tc>
          <w:tcPr>
            <w:tcW w:w="2722" w:type="dxa"/>
            <w:vMerge/>
            <w:tcMar>
              <w:left w:w="113" w:type="dxa"/>
              <w:right w:w="113" w:type="dxa"/>
            </w:tcMar>
            <w:vAlign w:val="center"/>
          </w:tcPr>
          <w:p w14:paraId="31BB3CF4" w14:textId="77777777" w:rsidR="00782DA7" w:rsidRPr="0015125B" w:rsidRDefault="00782DA7" w:rsidP="00782DA7">
            <w:pPr>
              <w:pStyle w:val="DHHSbody"/>
              <w:spacing w:after="0" w:line="240" w:lineRule="auto"/>
              <w:rPr>
                <w:rFonts w:cs="Arial"/>
              </w:rPr>
            </w:pPr>
          </w:p>
        </w:tc>
        <w:tc>
          <w:tcPr>
            <w:tcW w:w="2021" w:type="dxa"/>
            <w:tcMar>
              <w:left w:w="113" w:type="dxa"/>
              <w:right w:w="113" w:type="dxa"/>
            </w:tcMar>
            <w:vAlign w:val="center"/>
          </w:tcPr>
          <w:p w14:paraId="771E2B50" w14:textId="06D34E4A" w:rsidR="00782DA7" w:rsidRPr="0015125B" w:rsidRDefault="00782DA7" w:rsidP="00782DA7">
            <w:pPr>
              <w:pStyle w:val="DHHSbody"/>
              <w:spacing w:after="0" w:line="240" w:lineRule="auto"/>
              <w:rPr>
                <w:rFonts w:cs="Arial"/>
              </w:rPr>
            </w:pPr>
            <w:r w:rsidRPr="0015125B">
              <w:rPr>
                <w:rFonts w:cs="Arial"/>
              </w:rPr>
              <w:t>Regional</w:t>
            </w:r>
          </w:p>
        </w:tc>
        <w:tc>
          <w:tcPr>
            <w:tcW w:w="2487" w:type="dxa"/>
            <w:tcMar>
              <w:left w:w="113" w:type="dxa"/>
              <w:right w:w="113" w:type="dxa"/>
            </w:tcMar>
            <w:vAlign w:val="center"/>
          </w:tcPr>
          <w:p w14:paraId="5B7091A0" w14:textId="71C46327" w:rsidR="00782DA7" w:rsidRPr="0015125B" w:rsidRDefault="00782DA7" w:rsidP="00782DA7">
            <w:pPr>
              <w:pStyle w:val="DHHSbody"/>
              <w:spacing w:after="0" w:line="240" w:lineRule="auto"/>
              <w:ind w:right="794"/>
              <w:jc w:val="right"/>
              <w:rPr>
                <w:rFonts w:cs="Arial"/>
              </w:rPr>
            </w:pPr>
            <w:r w:rsidRPr="007E08E6">
              <w:t xml:space="preserve">266 </w:t>
            </w:r>
          </w:p>
        </w:tc>
        <w:tc>
          <w:tcPr>
            <w:tcW w:w="2551" w:type="dxa"/>
            <w:tcMar>
              <w:left w:w="113" w:type="dxa"/>
              <w:right w:w="113" w:type="dxa"/>
            </w:tcMar>
            <w:vAlign w:val="center"/>
          </w:tcPr>
          <w:p w14:paraId="088F80D1" w14:textId="68ED9109" w:rsidR="00782DA7" w:rsidRPr="0015125B" w:rsidRDefault="00782DA7" w:rsidP="00782DA7">
            <w:pPr>
              <w:pStyle w:val="DHHSbody"/>
              <w:spacing w:after="0" w:line="240" w:lineRule="auto"/>
              <w:ind w:right="794"/>
              <w:jc w:val="right"/>
              <w:rPr>
                <w:rFonts w:cs="Arial"/>
              </w:rPr>
            </w:pPr>
            <w:r w:rsidRPr="007E08E6">
              <w:t xml:space="preserve">826 </w:t>
            </w:r>
          </w:p>
        </w:tc>
      </w:tr>
      <w:tr w:rsidR="00782DA7" w:rsidRPr="0015125B" w14:paraId="17C8DFCF" w14:textId="77777777" w:rsidTr="00175143">
        <w:trPr>
          <w:trHeight w:val="340"/>
        </w:trPr>
        <w:tc>
          <w:tcPr>
            <w:tcW w:w="2722" w:type="dxa"/>
            <w:vMerge/>
            <w:tcMar>
              <w:left w:w="113" w:type="dxa"/>
              <w:right w:w="113" w:type="dxa"/>
            </w:tcMar>
            <w:vAlign w:val="center"/>
          </w:tcPr>
          <w:p w14:paraId="422D8AD9" w14:textId="77777777" w:rsidR="00782DA7" w:rsidRPr="0015125B" w:rsidRDefault="00782DA7" w:rsidP="00782DA7">
            <w:pPr>
              <w:pStyle w:val="DHHSbody"/>
              <w:spacing w:after="0" w:line="240" w:lineRule="auto"/>
              <w:rPr>
                <w:rFonts w:cs="Arial"/>
              </w:rPr>
            </w:pPr>
          </w:p>
        </w:tc>
        <w:tc>
          <w:tcPr>
            <w:tcW w:w="2021" w:type="dxa"/>
            <w:shd w:val="clear" w:color="auto" w:fill="F0F7F3"/>
            <w:tcMar>
              <w:left w:w="113" w:type="dxa"/>
              <w:right w:w="113" w:type="dxa"/>
            </w:tcMar>
            <w:vAlign w:val="center"/>
          </w:tcPr>
          <w:p w14:paraId="68348CCF" w14:textId="6DFB1080" w:rsidR="00782DA7" w:rsidRPr="0015125B" w:rsidRDefault="00782DA7" w:rsidP="00782DA7">
            <w:pPr>
              <w:pStyle w:val="DHHSbody"/>
              <w:spacing w:after="0" w:line="240" w:lineRule="auto"/>
              <w:jc w:val="right"/>
              <w:rPr>
                <w:rFonts w:cs="Arial"/>
                <w:b/>
                <w:bCs/>
              </w:rPr>
            </w:pPr>
            <w:r w:rsidRPr="0015125B">
              <w:rPr>
                <w:rFonts w:cs="Arial"/>
                <w:b/>
                <w:bCs/>
              </w:rPr>
              <w:t>Victoria</w:t>
            </w:r>
          </w:p>
        </w:tc>
        <w:tc>
          <w:tcPr>
            <w:tcW w:w="2487" w:type="dxa"/>
            <w:shd w:val="clear" w:color="auto" w:fill="F0F7F3"/>
            <w:tcMar>
              <w:left w:w="113" w:type="dxa"/>
              <w:right w:w="113" w:type="dxa"/>
            </w:tcMar>
            <w:vAlign w:val="center"/>
          </w:tcPr>
          <w:p w14:paraId="430AC335" w14:textId="01F4B19D" w:rsidR="00782DA7" w:rsidRPr="00782DA7" w:rsidRDefault="00782DA7" w:rsidP="00782DA7">
            <w:pPr>
              <w:pStyle w:val="DHHSbody"/>
              <w:spacing w:after="0" w:line="240" w:lineRule="auto"/>
              <w:ind w:right="794"/>
              <w:jc w:val="right"/>
              <w:rPr>
                <w:rFonts w:cs="Arial"/>
                <w:b/>
                <w:bCs/>
              </w:rPr>
            </w:pPr>
            <w:r w:rsidRPr="00782DA7">
              <w:rPr>
                <w:b/>
                <w:bCs/>
              </w:rPr>
              <w:t xml:space="preserve">512 </w:t>
            </w:r>
          </w:p>
        </w:tc>
        <w:tc>
          <w:tcPr>
            <w:tcW w:w="2551" w:type="dxa"/>
            <w:shd w:val="clear" w:color="auto" w:fill="F0F7F3"/>
            <w:tcMar>
              <w:left w:w="113" w:type="dxa"/>
              <w:right w:w="113" w:type="dxa"/>
            </w:tcMar>
            <w:vAlign w:val="center"/>
          </w:tcPr>
          <w:p w14:paraId="0EEF9236" w14:textId="15CB889D" w:rsidR="00782DA7" w:rsidRPr="00782DA7" w:rsidRDefault="00782DA7" w:rsidP="00782DA7">
            <w:pPr>
              <w:pStyle w:val="DHHSbody"/>
              <w:spacing w:after="0" w:line="240" w:lineRule="auto"/>
              <w:ind w:right="794"/>
              <w:jc w:val="right"/>
              <w:rPr>
                <w:rFonts w:cs="Arial"/>
                <w:b/>
                <w:bCs/>
              </w:rPr>
            </w:pPr>
            <w:r w:rsidRPr="00782DA7">
              <w:rPr>
                <w:b/>
                <w:bCs/>
              </w:rPr>
              <w:t xml:space="preserve">1,550 </w:t>
            </w:r>
          </w:p>
        </w:tc>
      </w:tr>
      <w:tr w:rsidR="00782DA7" w:rsidRPr="0015125B" w14:paraId="78CBAFED" w14:textId="77777777" w:rsidTr="00175143">
        <w:trPr>
          <w:trHeight w:val="340"/>
        </w:trPr>
        <w:tc>
          <w:tcPr>
            <w:tcW w:w="2722" w:type="dxa"/>
            <w:vMerge w:val="restart"/>
            <w:tcMar>
              <w:left w:w="113" w:type="dxa"/>
              <w:right w:w="113" w:type="dxa"/>
            </w:tcMar>
            <w:vAlign w:val="center"/>
          </w:tcPr>
          <w:p w14:paraId="2F735607" w14:textId="4A646473" w:rsidR="00782DA7" w:rsidRPr="0015125B" w:rsidRDefault="00782DA7" w:rsidP="00782DA7">
            <w:pPr>
              <w:pStyle w:val="DHHSbody"/>
              <w:spacing w:after="0" w:line="240" w:lineRule="auto"/>
              <w:rPr>
                <w:rFonts w:cs="Arial"/>
              </w:rPr>
            </w:pPr>
            <w:r w:rsidRPr="0015125B">
              <w:rPr>
                <w:rFonts w:cs="Arial"/>
              </w:rPr>
              <w:t>Affordable rental dwellings</w:t>
            </w:r>
            <w:r w:rsidRPr="0015125B">
              <w:rPr>
                <w:rFonts w:cs="Arial"/>
              </w:rPr>
              <w:br/>
              <w:t>(% of total)</w:t>
            </w:r>
          </w:p>
        </w:tc>
        <w:tc>
          <w:tcPr>
            <w:tcW w:w="2021" w:type="dxa"/>
            <w:tcMar>
              <w:left w:w="113" w:type="dxa"/>
              <w:right w:w="113" w:type="dxa"/>
            </w:tcMar>
            <w:vAlign w:val="center"/>
          </w:tcPr>
          <w:p w14:paraId="76B81804" w14:textId="022FBE12" w:rsidR="00782DA7" w:rsidRPr="0015125B" w:rsidRDefault="00782DA7" w:rsidP="00782DA7">
            <w:pPr>
              <w:pStyle w:val="DHHSbody"/>
              <w:spacing w:after="0" w:line="240" w:lineRule="auto"/>
              <w:rPr>
                <w:rFonts w:cs="Arial"/>
              </w:rPr>
            </w:pPr>
            <w:r w:rsidRPr="0015125B">
              <w:rPr>
                <w:rFonts w:cs="Arial"/>
              </w:rPr>
              <w:t>Metropolitan</w:t>
            </w:r>
          </w:p>
        </w:tc>
        <w:tc>
          <w:tcPr>
            <w:tcW w:w="2487" w:type="dxa"/>
            <w:tcMar>
              <w:left w:w="113" w:type="dxa"/>
              <w:right w:w="113" w:type="dxa"/>
            </w:tcMar>
            <w:vAlign w:val="center"/>
          </w:tcPr>
          <w:p w14:paraId="0F7E4A9E" w14:textId="06371B6C" w:rsidR="00782DA7" w:rsidRPr="0015125B" w:rsidRDefault="00782DA7" w:rsidP="00782DA7">
            <w:pPr>
              <w:pStyle w:val="DHHSbody"/>
              <w:spacing w:after="0" w:line="240" w:lineRule="auto"/>
              <w:ind w:right="794"/>
              <w:jc w:val="right"/>
              <w:rPr>
                <w:rFonts w:cs="Arial"/>
              </w:rPr>
            </w:pPr>
            <w:r>
              <w:rPr>
                <w:rFonts w:cs="Arial"/>
                <w:color w:val="000000"/>
              </w:rPr>
              <w:t>1.3%</w:t>
            </w:r>
          </w:p>
        </w:tc>
        <w:tc>
          <w:tcPr>
            <w:tcW w:w="2551" w:type="dxa"/>
            <w:tcMar>
              <w:left w:w="113" w:type="dxa"/>
              <w:right w:w="113" w:type="dxa"/>
            </w:tcMar>
            <w:vAlign w:val="center"/>
          </w:tcPr>
          <w:p w14:paraId="7B0137EE" w14:textId="722C12E2" w:rsidR="00782DA7" w:rsidRPr="0015125B" w:rsidRDefault="00782DA7" w:rsidP="00782DA7">
            <w:pPr>
              <w:pStyle w:val="DHHSbody"/>
              <w:spacing w:after="0" w:line="240" w:lineRule="auto"/>
              <w:ind w:right="794"/>
              <w:jc w:val="right"/>
              <w:rPr>
                <w:rFonts w:cs="Arial"/>
              </w:rPr>
            </w:pPr>
            <w:r>
              <w:rPr>
                <w:rFonts w:cs="Arial"/>
                <w:color w:val="000000"/>
              </w:rPr>
              <w:t>3.8%</w:t>
            </w:r>
          </w:p>
        </w:tc>
      </w:tr>
      <w:tr w:rsidR="00782DA7" w:rsidRPr="0015125B" w14:paraId="451F49C6" w14:textId="77777777" w:rsidTr="00175143">
        <w:trPr>
          <w:trHeight w:val="340"/>
        </w:trPr>
        <w:tc>
          <w:tcPr>
            <w:tcW w:w="2722" w:type="dxa"/>
            <w:vMerge/>
            <w:tcMar>
              <w:left w:w="113" w:type="dxa"/>
              <w:right w:w="113" w:type="dxa"/>
            </w:tcMar>
            <w:vAlign w:val="center"/>
          </w:tcPr>
          <w:p w14:paraId="39290AB6" w14:textId="77777777" w:rsidR="00782DA7" w:rsidRPr="0015125B" w:rsidRDefault="00782DA7" w:rsidP="00782DA7">
            <w:pPr>
              <w:pStyle w:val="DHHSbody"/>
              <w:spacing w:after="0" w:line="240" w:lineRule="auto"/>
              <w:rPr>
                <w:rFonts w:cs="Arial"/>
              </w:rPr>
            </w:pPr>
          </w:p>
        </w:tc>
        <w:tc>
          <w:tcPr>
            <w:tcW w:w="2021" w:type="dxa"/>
            <w:tcMar>
              <w:left w:w="113" w:type="dxa"/>
              <w:right w:w="113" w:type="dxa"/>
            </w:tcMar>
            <w:vAlign w:val="center"/>
          </w:tcPr>
          <w:p w14:paraId="768CCC71" w14:textId="7C9B5E26" w:rsidR="00782DA7" w:rsidRPr="0015125B" w:rsidRDefault="00782DA7" w:rsidP="00782DA7">
            <w:pPr>
              <w:pStyle w:val="DHHSbody"/>
              <w:spacing w:after="0" w:line="240" w:lineRule="auto"/>
              <w:rPr>
                <w:rFonts w:cs="Arial"/>
              </w:rPr>
            </w:pPr>
            <w:r w:rsidRPr="0015125B">
              <w:rPr>
                <w:rFonts w:cs="Arial"/>
              </w:rPr>
              <w:t>Regional</w:t>
            </w:r>
          </w:p>
        </w:tc>
        <w:tc>
          <w:tcPr>
            <w:tcW w:w="2487" w:type="dxa"/>
            <w:tcMar>
              <w:left w:w="113" w:type="dxa"/>
              <w:right w:w="113" w:type="dxa"/>
            </w:tcMar>
            <w:vAlign w:val="center"/>
          </w:tcPr>
          <w:p w14:paraId="128C1393" w14:textId="0A39BE0F" w:rsidR="00782DA7" w:rsidRPr="0015125B" w:rsidRDefault="00782DA7" w:rsidP="00782DA7">
            <w:pPr>
              <w:pStyle w:val="DHHSbody"/>
              <w:spacing w:after="0" w:line="240" w:lineRule="auto"/>
              <w:ind w:right="794"/>
              <w:jc w:val="right"/>
              <w:rPr>
                <w:rFonts w:cs="Arial"/>
              </w:rPr>
            </w:pPr>
            <w:r>
              <w:rPr>
                <w:rFonts w:cs="Arial"/>
                <w:color w:val="000000"/>
              </w:rPr>
              <w:t>10.8%</w:t>
            </w:r>
          </w:p>
        </w:tc>
        <w:tc>
          <w:tcPr>
            <w:tcW w:w="2551" w:type="dxa"/>
            <w:tcMar>
              <w:left w:w="113" w:type="dxa"/>
              <w:right w:w="113" w:type="dxa"/>
            </w:tcMar>
            <w:vAlign w:val="center"/>
          </w:tcPr>
          <w:p w14:paraId="22D79FEF" w14:textId="1012A5B3" w:rsidR="00782DA7" w:rsidRPr="0015125B" w:rsidRDefault="00782DA7" w:rsidP="00782DA7">
            <w:pPr>
              <w:pStyle w:val="DHHSbody"/>
              <w:spacing w:after="0" w:line="240" w:lineRule="auto"/>
              <w:ind w:right="794"/>
              <w:jc w:val="right"/>
              <w:rPr>
                <w:rFonts w:cs="Arial"/>
              </w:rPr>
            </w:pPr>
            <w:r>
              <w:rPr>
                <w:rFonts w:cs="Arial"/>
                <w:color w:val="000000"/>
              </w:rPr>
              <w:t>33.7%</w:t>
            </w:r>
          </w:p>
        </w:tc>
      </w:tr>
      <w:tr w:rsidR="00782DA7" w:rsidRPr="0015125B" w14:paraId="15809E01" w14:textId="77777777" w:rsidTr="00175143">
        <w:trPr>
          <w:trHeight w:val="340"/>
        </w:trPr>
        <w:tc>
          <w:tcPr>
            <w:tcW w:w="2722" w:type="dxa"/>
            <w:vMerge/>
            <w:tcMar>
              <w:left w:w="113" w:type="dxa"/>
              <w:right w:w="113" w:type="dxa"/>
            </w:tcMar>
            <w:vAlign w:val="center"/>
          </w:tcPr>
          <w:p w14:paraId="591EA76F" w14:textId="77777777" w:rsidR="00782DA7" w:rsidRPr="0015125B" w:rsidRDefault="00782DA7" w:rsidP="00782DA7">
            <w:pPr>
              <w:pStyle w:val="DHHSbody"/>
              <w:spacing w:after="0" w:line="240" w:lineRule="auto"/>
              <w:rPr>
                <w:rFonts w:cs="Arial"/>
              </w:rPr>
            </w:pPr>
          </w:p>
        </w:tc>
        <w:tc>
          <w:tcPr>
            <w:tcW w:w="2021" w:type="dxa"/>
            <w:shd w:val="clear" w:color="auto" w:fill="F0F7F3"/>
            <w:tcMar>
              <w:left w:w="113" w:type="dxa"/>
              <w:right w:w="113" w:type="dxa"/>
            </w:tcMar>
            <w:vAlign w:val="center"/>
          </w:tcPr>
          <w:p w14:paraId="080A26A4" w14:textId="2523A35C" w:rsidR="00782DA7" w:rsidRPr="0015125B" w:rsidRDefault="00782DA7" w:rsidP="00782DA7">
            <w:pPr>
              <w:pStyle w:val="DHHSbody"/>
              <w:spacing w:after="0" w:line="240" w:lineRule="auto"/>
              <w:jc w:val="right"/>
              <w:rPr>
                <w:rFonts w:cs="Arial"/>
                <w:b/>
                <w:bCs/>
              </w:rPr>
            </w:pPr>
            <w:r w:rsidRPr="0015125B">
              <w:rPr>
                <w:rFonts w:cs="Arial"/>
                <w:b/>
                <w:bCs/>
              </w:rPr>
              <w:t>Victoria</w:t>
            </w:r>
          </w:p>
        </w:tc>
        <w:tc>
          <w:tcPr>
            <w:tcW w:w="2487" w:type="dxa"/>
            <w:shd w:val="clear" w:color="auto" w:fill="F0F7F3"/>
            <w:tcMar>
              <w:left w:w="113" w:type="dxa"/>
              <w:right w:w="113" w:type="dxa"/>
            </w:tcMar>
            <w:vAlign w:val="center"/>
          </w:tcPr>
          <w:p w14:paraId="087928D7" w14:textId="53084AB7" w:rsidR="00782DA7" w:rsidRPr="00782DA7" w:rsidRDefault="00782DA7" w:rsidP="00782DA7">
            <w:pPr>
              <w:pStyle w:val="DHHSbody"/>
              <w:spacing w:after="0" w:line="240" w:lineRule="auto"/>
              <w:ind w:right="794"/>
              <w:jc w:val="right"/>
              <w:rPr>
                <w:rFonts w:cs="Arial"/>
                <w:b/>
                <w:bCs/>
              </w:rPr>
            </w:pPr>
            <w:r w:rsidRPr="00782DA7">
              <w:rPr>
                <w:rFonts w:cs="Arial"/>
                <w:b/>
                <w:bCs/>
                <w:color w:val="000000"/>
              </w:rPr>
              <w:t>2.4%</w:t>
            </w:r>
          </w:p>
        </w:tc>
        <w:tc>
          <w:tcPr>
            <w:tcW w:w="2551" w:type="dxa"/>
            <w:shd w:val="clear" w:color="auto" w:fill="F0F7F3"/>
            <w:tcMar>
              <w:left w:w="113" w:type="dxa"/>
              <w:right w:w="113" w:type="dxa"/>
            </w:tcMar>
            <w:vAlign w:val="center"/>
          </w:tcPr>
          <w:p w14:paraId="2B20699E" w14:textId="7CCC1AB8" w:rsidR="00782DA7" w:rsidRPr="00782DA7" w:rsidRDefault="00782DA7" w:rsidP="00782DA7">
            <w:pPr>
              <w:pStyle w:val="DHHSbody"/>
              <w:spacing w:after="0" w:line="240" w:lineRule="auto"/>
              <w:ind w:right="794"/>
              <w:jc w:val="right"/>
              <w:rPr>
                <w:rFonts w:cs="Arial"/>
                <w:b/>
                <w:bCs/>
              </w:rPr>
            </w:pPr>
            <w:r w:rsidRPr="00782DA7">
              <w:rPr>
                <w:rFonts w:cs="Arial"/>
                <w:b/>
                <w:bCs/>
                <w:color w:val="000000"/>
              </w:rPr>
              <w:t>7.1%</w:t>
            </w:r>
          </w:p>
        </w:tc>
      </w:tr>
    </w:tbl>
    <w:p w14:paraId="1B8340D1" w14:textId="36D76C61" w:rsidR="00FB393C" w:rsidRPr="0015125B" w:rsidRDefault="00FB393C" w:rsidP="00941DFC">
      <w:pPr>
        <w:pStyle w:val="Heading2"/>
        <w:rPr>
          <w:rFonts w:cs="Arial"/>
        </w:rPr>
      </w:pPr>
      <w:bookmarkStart w:id="85" w:name="_Toc64369615"/>
      <w:bookmarkStart w:id="86" w:name="_Toc199078348"/>
      <w:r w:rsidRPr="0015125B">
        <w:rPr>
          <w:rFonts w:cs="Arial"/>
        </w:rPr>
        <w:lastRenderedPageBreak/>
        <w:t xml:space="preserve">Trends by </w:t>
      </w:r>
      <w:r w:rsidR="004A1154">
        <w:rPr>
          <w:rFonts w:cs="Arial"/>
        </w:rPr>
        <w:t xml:space="preserve">statistical </w:t>
      </w:r>
      <w:r w:rsidRPr="0015125B">
        <w:rPr>
          <w:rFonts w:cs="Arial"/>
        </w:rPr>
        <w:t>region</w:t>
      </w:r>
      <w:bookmarkEnd w:id="85"/>
      <w:bookmarkEnd w:id="86"/>
    </w:p>
    <w:p w14:paraId="155A49AD" w14:textId="33329A56" w:rsidR="00FB393C" w:rsidRPr="0015125B" w:rsidRDefault="00FB393C" w:rsidP="00F154F8">
      <w:pPr>
        <w:pStyle w:val="DHHSbody"/>
        <w:rPr>
          <w:rFonts w:cs="Arial"/>
        </w:rPr>
      </w:pPr>
      <w:r w:rsidRPr="0015125B">
        <w:rPr>
          <w:rFonts w:cs="Arial"/>
        </w:rPr>
        <w:t>Table 1</w:t>
      </w:r>
      <w:r w:rsidR="00376758" w:rsidRPr="0015125B">
        <w:rPr>
          <w:rFonts w:cs="Arial"/>
        </w:rPr>
        <w:t>1</w:t>
      </w:r>
      <w:r w:rsidRPr="0015125B">
        <w:rPr>
          <w:rFonts w:cs="Arial"/>
        </w:rPr>
        <w:t xml:space="preserve"> shows the </w:t>
      </w:r>
      <w:r w:rsidR="00AC5F6C" w:rsidRPr="0015125B">
        <w:rPr>
          <w:rFonts w:cs="Arial"/>
        </w:rPr>
        <w:t>number and proportion of new</w:t>
      </w:r>
      <w:r w:rsidR="00F97F3A" w:rsidRPr="0015125B">
        <w:rPr>
          <w:rFonts w:cs="Arial"/>
        </w:rPr>
        <w:t xml:space="preserve">ly let </w:t>
      </w:r>
      <w:r w:rsidR="00320984" w:rsidRPr="0015125B">
        <w:rPr>
          <w:rFonts w:cs="Arial"/>
        </w:rPr>
        <w:t>rental dwelling</w:t>
      </w:r>
      <w:r w:rsidR="00F97F3A" w:rsidRPr="0015125B">
        <w:rPr>
          <w:rFonts w:cs="Arial"/>
        </w:rPr>
        <w:t xml:space="preserve"> that are affordable for households on a Centrelink income</w:t>
      </w:r>
      <w:r w:rsidRPr="0015125B">
        <w:rPr>
          <w:rFonts w:cs="Arial"/>
        </w:rPr>
        <w:t xml:space="preserve"> for each of the statistical regions of Victoria. </w:t>
      </w:r>
    </w:p>
    <w:p w14:paraId="24FCA4F7" w14:textId="0C07D67F" w:rsidR="009A5F14" w:rsidRPr="0015125B" w:rsidRDefault="00FB393C" w:rsidP="00F154F8">
      <w:pPr>
        <w:pStyle w:val="DHHSbody"/>
        <w:rPr>
          <w:rFonts w:cs="Arial"/>
        </w:rPr>
      </w:pPr>
      <w:r w:rsidRPr="0015125B">
        <w:rPr>
          <w:rFonts w:cs="Arial"/>
        </w:rPr>
        <w:t xml:space="preserve">In metropolitan Melbourne, Western Melbourne has </w:t>
      </w:r>
      <w:r w:rsidR="000239E6" w:rsidRPr="0015125B">
        <w:rPr>
          <w:rFonts w:cs="Arial"/>
        </w:rPr>
        <w:t>the highest number (</w:t>
      </w:r>
      <w:r w:rsidR="00947B36">
        <w:rPr>
          <w:rFonts w:cs="Arial"/>
        </w:rPr>
        <w:t>2,937</w:t>
      </w:r>
      <w:r w:rsidR="000239E6" w:rsidRPr="0015125B">
        <w:rPr>
          <w:rFonts w:cs="Arial"/>
        </w:rPr>
        <w:t>) and the</w:t>
      </w:r>
      <w:r w:rsidR="0007317A" w:rsidRPr="0015125B">
        <w:rPr>
          <w:rFonts w:cs="Arial"/>
        </w:rPr>
        <w:t xml:space="preserve"> </w:t>
      </w:r>
      <w:r w:rsidRPr="0015125B">
        <w:rPr>
          <w:rFonts w:cs="Arial"/>
        </w:rPr>
        <w:t>highest proportion</w:t>
      </w:r>
      <w:r w:rsidR="000239E6" w:rsidRPr="0015125B">
        <w:rPr>
          <w:rFonts w:cs="Arial"/>
        </w:rPr>
        <w:t xml:space="preserve"> (</w:t>
      </w:r>
      <w:r w:rsidR="00CC7F60" w:rsidRPr="0015125B">
        <w:rPr>
          <w:rFonts w:cs="Arial"/>
        </w:rPr>
        <w:t>3</w:t>
      </w:r>
      <w:r w:rsidR="00947B36">
        <w:rPr>
          <w:rFonts w:cs="Arial"/>
        </w:rPr>
        <w:t>7</w:t>
      </w:r>
      <w:r w:rsidR="00CC7F60" w:rsidRPr="0015125B">
        <w:rPr>
          <w:rFonts w:cs="Arial"/>
        </w:rPr>
        <w:t>.</w:t>
      </w:r>
      <w:r w:rsidR="00947B36">
        <w:rPr>
          <w:rFonts w:cs="Arial"/>
        </w:rPr>
        <w:t>2</w:t>
      </w:r>
      <w:r w:rsidR="000239E6" w:rsidRPr="0015125B">
        <w:rPr>
          <w:rFonts w:cs="Arial"/>
        </w:rPr>
        <w:t>%)</w:t>
      </w:r>
      <w:r w:rsidRPr="0015125B">
        <w:rPr>
          <w:rFonts w:cs="Arial"/>
        </w:rPr>
        <w:t xml:space="preserve"> of </w:t>
      </w:r>
      <w:r w:rsidR="00F97F3A" w:rsidRPr="0015125B">
        <w:rPr>
          <w:rFonts w:cs="Arial"/>
        </w:rPr>
        <w:t xml:space="preserve">affordable rental dwellings. </w:t>
      </w:r>
      <w:r w:rsidRPr="0015125B">
        <w:rPr>
          <w:rFonts w:cs="Arial"/>
        </w:rPr>
        <w:t>Western Melbourne</w:t>
      </w:r>
      <w:r w:rsidR="00947B36">
        <w:rPr>
          <w:rFonts w:cs="Arial"/>
        </w:rPr>
        <w:t xml:space="preserve"> has the highest number (51) and the highest percentage (4.0%) of two-bedroom affordable dwellings,</w:t>
      </w:r>
      <w:r w:rsidRPr="0015125B">
        <w:rPr>
          <w:rFonts w:cs="Arial"/>
        </w:rPr>
        <w:t xml:space="preserve"> the </w:t>
      </w:r>
      <w:r w:rsidR="00CC7F60" w:rsidRPr="0015125B">
        <w:rPr>
          <w:rFonts w:cs="Arial"/>
        </w:rPr>
        <w:t>highest number (</w:t>
      </w:r>
      <w:r w:rsidR="009A5F14" w:rsidRPr="0015125B">
        <w:rPr>
          <w:rFonts w:cs="Arial"/>
        </w:rPr>
        <w:t>1,0</w:t>
      </w:r>
      <w:r w:rsidR="00947B36">
        <w:rPr>
          <w:rFonts w:cs="Arial"/>
        </w:rPr>
        <w:t>85</w:t>
      </w:r>
      <w:r w:rsidR="00CC7F60" w:rsidRPr="0015125B">
        <w:rPr>
          <w:rFonts w:cs="Arial"/>
        </w:rPr>
        <w:t xml:space="preserve">) and the </w:t>
      </w:r>
      <w:r w:rsidRPr="0015125B">
        <w:rPr>
          <w:rFonts w:cs="Arial"/>
        </w:rPr>
        <w:t xml:space="preserve">highest </w:t>
      </w:r>
      <w:r w:rsidR="005F6354" w:rsidRPr="0015125B">
        <w:rPr>
          <w:rFonts w:cs="Arial"/>
        </w:rPr>
        <w:t>proportion (</w:t>
      </w:r>
      <w:r w:rsidR="00CC7F60" w:rsidRPr="0015125B">
        <w:rPr>
          <w:rFonts w:cs="Arial"/>
        </w:rPr>
        <w:t>3</w:t>
      </w:r>
      <w:r w:rsidR="00947B36">
        <w:rPr>
          <w:rFonts w:cs="Arial"/>
        </w:rPr>
        <w:t>6.0</w:t>
      </w:r>
      <w:r w:rsidR="009A5F14" w:rsidRPr="0015125B">
        <w:rPr>
          <w:rFonts w:cs="Arial"/>
        </w:rPr>
        <w:t>%</w:t>
      </w:r>
      <w:r w:rsidR="00B679A0" w:rsidRPr="0015125B">
        <w:rPr>
          <w:rFonts w:cs="Arial"/>
        </w:rPr>
        <w:t>)</w:t>
      </w:r>
      <w:r w:rsidR="00CC7F60" w:rsidRPr="0015125B">
        <w:rPr>
          <w:rFonts w:cs="Arial"/>
        </w:rPr>
        <w:t xml:space="preserve"> </w:t>
      </w:r>
      <w:r w:rsidR="005F6354" w:rsidRPr="0015125B">
        <w:rPr>
          <w:rFonts w:cs="Arial"/>
        </w:rPr>
        <w:t xml:space="preserve">of </w:t>
      </w:r>
      <w:r w:rsidR="00CC7F60" w:rsidRPr="0015125B">
        <w:rPr>
          <w:rFonts w:cs="Arial"/>
        </w:rPr>
        <w:t>three</w:t>
      </w:r>
      <w:r w:rsidR="00ED416E" w:rsidRPr="0015125B">
        <w:rPr>
          <w:rFonts w:ascii="Cambria Math" w:hAnsi="Cambria Math" w:cs="Cambria Math"/>
        </w:rPr>
        <w:t>‑</w:t>
      </w:r>
      <w:r w:rsidR="005F6354" w:rsidRPr="0015125B">
        <w:rPr>
          <w:rFonts w:cs="Arial"/>
        </w:rPr>
        <w:t>bedroom</w:t>
      </w:r>
      <w:r w:rsidR="008F68DA" w:rsidRPr="0015125B">
        <w:rPr>
          <w:rFonts w:cs="Arial"/>
        </w:rPr>
        <w:t xml:space="preserve"> affordable </w:t>
      </w:r>
      <w:r w:rsidR="00F97F3A" w:rsidRPr="0015125B">
        <w:rPr>
          <w:rFonts w:cs="Arial"/>
        </w:rPr>
        <w:t>dwellings</w:t>
      </w:r>
      <w:r w:rsidR="004459A0" w:rsidRPr="0015125B">
        <w:rPr>
          <w:rFonts w:cs="Arial"/>
        </w:rPr>
        <w:t xml:space="preserve">, </w:t>
      </w:r>
      <w:r w:rsidR="00CC7F60" w:rsidRPr="0015125B">
        <w:rPr>
          <w:rFonts w:cs="Arial"/>
        </w:rPr>
        <w:t xml:space="preserve">and </w:t>
      </w:r>
      <w:r w:rsidR="005F6354" w:rsidRPr="0015125B">
        <w:rPr>
          <w:rFonts w:cs="Arial"/>
        </w:rPr>
        <w:t xml:space="preserve">the highest number </w:t>
      </w:r>
      <w:r w:rsidR="004C4F12" w:rsidRPr="0015125B">
        <w:rPr>
          <w:rFonts w:cs="Arial"/>
        </w:rPr>
        <w:t>(</w:t>
      </w:r>
      <w:r w:rsidR="009A5F14" w:rsidRPr="0015125B">
        <w:rPr>
          <w:rFonts w:cs="Arial"/>
        </w:rPr>
        <w:t>1,</w:t>
      </w:r>
      <w:r w:rsidR="00947B36">
        <w:rPr>
          <w:rFonts w:cs="Arial"/>
        </w:rPr>
        <w:t>795</w:t>
      </w:r>
      <w:r w:rsidR="004C4F12" w:rsidRPr="0015125B">
        <w:rPr>
          <w:rFonts w:cs="Arial"/>
        </w:rPr>
        <w:t xml:space="preserve">) </w:t>
      </w:r>
      <w:r w:rsidR="005F6354" w:rsidRPr="0015125B">
        <w:rPr>
          <w:rFonts w:cs="Arial"/>
        </w:rPr>
        <w:t>and</w:t>
      </w:r>
      <w:r w:rsidR="00AD6060">
        <w:rPr>
          <w:rFonts w:cs="Arial"/>
        </w:rPr>
        <w:t xml:space="preserve"> </w:t>
      </w:r>
      <w:r w:rsidR="004C4F12" w:rsidRPr="0015125B">
        <w:rPr>
          <w:rFonts w:cs="Arial"/>
        </w:rPr>
        <w:t xml:space="preserve">highest </w:t>
      </w:r>
      <w:r w:rsidR="005F6354" w:rsidRPr="0015125B">
        <w:rPr>
          <w:rFonts w:cs="Arial"/>
        </w:rPr>
        <w:t>proportion</w:t>
      </w:r>
      <w:r w:rsidR="004459A0" w:rsidRPr="0015125B">
        <w:rPr>
          <w:rFonts w:cs="Arial"/>
        </w:rPr>
        <w:t xml:space="preserve"> </w:t>
      </w:r>
      <w:r w:rsidR="004C4F12" w:rsidRPr="0015125B">
        <w:rPr>
          <w:rFonts w:cs="Arial"/>
        </w:rPr>
        <w:t>(</w:t>
      </w:r>
      <w:r w:rsidR="009A5F14" w:rsidRPr="0015125B">
        <w:rPr>
          <w:rFonts w:cs="Arial"/>
        </w:rPr>
        <w:t>5</w:t>
      </w:r>
      <w:r w:rsidR="00947B36">
        <w:rPr>
          <w:rFonts w:cs="Arial"/>
        </w:rPr>
        <w:t>4</w:t>
      </w:r>
      <w:r w:rsidR="009A5F14" w:rsidRPr="0015125B">
        <w:rPr>
          <w:rFonts w:cs="Arial"/>
        </w:rPr>
        <w:t>.</w:t>
      </w:r>
      <w:r w:rsidR="00947B36">
        <w:rPr>
          <w:rFonts w:cs="Arial"/>
        </w:rPr>
        <w:t>9</w:t>
      </w:r>
      <w:r w:rsidR="009A5F14" w:rsidRPr="0015125B">
        <w:rPr>
          <w:rFonts w:cs="Arial"/>
        </w:rPr>
        <w:t>%</w:t>
      </w:r>
      <w:r w:rsidR="004C4F12" w:rsidRPr="0015125B">
        <w:rPr>
          <w:rFonts w:cs="Arial"/>
        </w:rPr>
        <w:t>)</w:t>
      </w:r>
      <w:r w:rsidR="005F6354" w:rsidRPr="0015125B">
        <w:rPr>
          <w:rFonts w:cs="Arial"/>
        </w:rPr>
        <w:t xml:space="preserve"> of</w:t>
      </w:r>
      <w:r w:rsidR="00CC7F60" w:rsidRPr="0015125B">
        <w:rPr>
          <w:rFonts w:cs="Arial"/>
        </w:rPr>
        <w:t xml:space="preserve"> </w:t>
      </w:r>
      <w:r w:rsidRPr="0015125B">
        <w:rPr>
          <w:rFonts w:cs="Arial"/>
        </w:rPr>
        <w:t>four</w:t>
      </w:r>
      <w:r w:rsidR="00ED416E" w:rsidRPr="0015125B">
        <w:rPr>
          <w:rFonts w:ascii="Cambria Math" w:hAnsi="Cambria Math" w:cs="Cambria Math"/>
        </w:rPr>
        <w:t>‑</w:t>
      </w:r>
      <w:r w:rsidRPr="0015125B">
        <w:rPr>
          <w:rFonts w:cs="Arial"/>
        </w:rPr>
        <w:t>bedroom</w:t>
      </w:r>
      <w:r w:rsidR="00893A02" w:rsidRPr="0015125B">
        <w:rPr>
          <w:rFonts w:cs="Arial"/>
        </w:rPr>
        <w:t xml:space="preserve"> plus</w:t>
      </w:r>
      <w:r w:rsidR="008F68DA" w:rsidRPr="0015125B">
        <w:rPr>
          <w:rFonts w:cs="Arial"/>
        </w:rPr>
        <w:t xml:space="preserve"> affordable</w:t>
      </w:r>
      <w:r w:rsidRPr="0015125B">
        <w:rPr>
          <w:rFonts w:cs="Arial"/>
        </w:rPr>
        <w:t xml:space="preserve"> </w:t>
      </w:r>
      <w:r w:rsidR="00F97F3A" w:rsidRPr="0015125B">
        <w:rPr>
          <w:rFonts w:cs="Arial"/>
        </w:rPr>
        <w:t>dwellings</w:t>
      </w:r>
      <w:r w:rsidRPr="0015125B">
        <w:rPr>
          <w:rFonts w:cs="Arial"/>
        </w:rPr>
        <w:t>.</w:t>
      </w:r>
      <w:r w:rsidR="0097794D" w:rsidRPr="0015125B">
        <w:rPr>
          <w:rFonts w:cs="Arial"/>
        </w:rPr>
        <w:t xml:space="preserve"> </w:t>
      </w:r>
    </w:p>
    <w:p w14:paraId="187DEF20" w14:textId="777E1436" w:rsidR="0011602B" w:rsidRPr="0015125B" w:rsidRDefault="00BC269E" w:rsidP="00947B36">
      <w:pPr>
        <w:pStyle w:val="DHHSbody"/>
        <w:rPr>
          <w:rFonts w:cs="Arial"/>
        </w:rPr>
      </w:pPr>
      <w:r w:rsidRPr="0015125B">
        <w:rPr>
          <w:rFonts w:cs="Arial"/>
        </w:rPr>
        <w:t xml:space="preserve">The lowest proportions of affordable </w:t>
      </w:r>
      <w:r w:rsidR="00F97F3A" w:rsidRPr="0015125B">
        <w:rPr>
          <w:rFonts w:cs="Arial"/>
        </w:rPr>
        <w:t>rental</w:t>
      </w:r>
      <w:r w:rsidRPr="0015125B">
        <w:rPr>
          <w:rFonts w:cs="Arial"/>
        </w:rPr>
        <w:t xml:space="preserve"> </w:t>
      </w:r>
      <w:r w:rsidR="00F97F3A" w:rsidRPr="0015125B">
        <w:rPr>
          <w:rFonts w:cs="Arial"/>
        </w:rPr>
        <w:t>dwellings</w:t>
      </w:r>
      <w:r w:rsidRPr="0015125B">
        <w:rPr>
          <w:rFonts w:cs="Arial"/>
        </w:rPr>
        <w:t xml:space="preserve"> are</w:t>
      </w:r>
      <w:r w:rsidR="00AD6060">
        <w:rPr>
          <w:rFonts w:cs="Arial"/>
        </w:rPr>
        <w:t xml:space="preserve"> found</w:t>
      </w:r>
      <w:r w:rsidRPr="0015125B">
        <w:rPr>
          <w:rFonts w:cs="Arial"/>
        </w:rPr>
        <w:t xml:space="preserve"> in </w:t>
      </w:r>
      <w:r w:rsidR="00947B36" w:rsidRPr="00947B36">
        <w:rPr>
          <w:rFonts w:cs="Arial"/>
        </w:rPr>
        <w:t>Southern Melbourne (0.8%), Inner Melbourne (1.2%)</w:t>
      </w:r>
      <w:r w:rsidR="00947B36">
        <w:rPr>
          <w:rFonts w:cs="Arial"/>
        </w:rPr>
        <w:t xml:space="preserve"> and</w:t>
      </w:r>
      <w:r w:rsidR="00947B36" w:rsidRPr="00947B36">
        <w:rPr>
          <w:rFonts w:cs="Arial"/>
        </w:rPr>
        <w:t xml:space="preserve"> Inner Eastern Melbourne (1.5%)</w:t>
      </w:r>
      <w:r w:rsidR="00947B36">
        <w:rPr>
          <w:rFonts w:cs="Arial"/>
        </w:rPr>
        <w:t xml:space="preserve">. </w:t>
      </w:r>
      <w:r w:rsidR="00947B36" w:rsidRPr="005A264B">
        <w:rPr>
          <w:rFonts w:cs="Arial"/>
        </w:rPr>
        <w:t>The proportion of affordable dwellings does not exceed 10 per cent in any metropolitan region except Western Melbourne.</w:t>
      </w:r>
    </w:p>
    <w:p w14:paraId="7B956809" w14:textId="2C51B992" w:rsidR="00424A33" w:rsidRPr="0015125B" w:rsidRDefault="00FB393C" w:rsidP="00F154F8">
      <w:pPr>
        <w:pStyle w:val="DHHSbody"/>
        <w:rPr>
          <w:rFonts w:cs="Arial"/>
        </w:rPr>
      </w:pPr>
      <w:r w:rsidRPr="0015125B">
        <w:rPr>
          <w:rFonts w:cs="Arial"/>
        </w:rPr>
        <w:t>In regional Victoria, Central Highlands</w:t>
      </w:r>
      <w:r w:rsidR="00ED416E" w:rsidRPr="0015125B">
        <w:rPr>
          <w:rFonts w:ascii="Cambria Math" w:hAnsi="Cambria Math" w:cs="Cambria Math"/>
        </w:rPr>
        <w:t>‑</w:t>
      </w:r>
      <w:r w:rsidRPr="0015125B">
        <w:rPr>
          <w:rFonts w:cs="Arial"/>
        </w:rPr>
        <w:t xml:space="preserve">Wimmera has the highest </w:t>
      </w:r>
      <w:r w:rsidR="005F6354" w:rsidRPr="0015125B">
        <w:rPr>
          <w:rFonts w:cs="Arial"/>
        </w:rPr>
        <w:t xml:space="preserve">number </w:t>
      </w:r>
      <w:r w:rsidR="00FA24B6" w:rsidRPr="0015125B">
        <w:rPr>
          <w:rFonts w:cs="Arial"/>
        </w:rPr>
        <w:t>(</w:t>
      </w:r>
      <w:r w:rsidR="009A5F14" w:rsidRPr="0015125B">
        <w:rPr>
          <w:rFonts w:cs="Arial"/>
        </w:rPr>
        <w:t>1,0</w:t>
      </w:r>
      <w:r w:rsidR="00947B36">
        <w:rPr>
          <w:rFonts w:cs="Arial"/>
        </w:rPr>
        <w:t>09</w:t>
      </w:r>
      <w:r w:rsidR="00FA24B6" w:rsidRPr="0015125B">
        <w:rPr>
          <w:rFonts w:cs="Arial"/>
        </w:rPr>
        <w:t xml:space="preserve">) </w:t>
      </w:r>
      <w:r w:rsidR="005F6354" w:rsidRPr="0015125B">
        <w:rPr>
          <w:rFonts w:cs="Arial"/>
        </w:rPr>
        <w:t xml:space="preserve">and </w:t>
      </w:r>
      <w:r w:rsidR="00326F1E" w:rsidRPr="0015125B">
        <w:rPr>
          <w:rFonts w:cs="Arial"/>
        </w:rPr>
        <w:t xml:space="preserve">the </w:t>
      </w:r>
      <w:r w:rsidR="00FA24B6" w:rsidRPr="0015125B">
        <w:rPr>
          <w:rFonts w:cs="Arial"/>
        </w:rPr>
        <w:t xml:space="preserve">highest </w:t>
      </w:r>
      <w:r w:rsidRPr="0015125B">
        <w:rPr>
          <w:rFonts w:cs="Arial"/>
        </w:rPr>
        <w:t>proportion</w:t>
      </w:r>
      <w:r w:rsidR="00FA24B6" w:rsidRPr="0015125B">
        <w:rPr>
          <w:rFonts w:cs="Arial"/>
        </w:rPr>
        <w:t xml:space="preserve"> (</w:t>
      </w:r>
      <w:r w:rsidR="009A5F14" w:rsidRPr="0015125B">
        <w:rPr>
          <w:rFonts w:cs="Arial"/>
        </w:rPr>
        <w:t>6</w:t>
      </w:r>
      <w:r w:rsidR="00947B36">
        <w:rPr>
          <w:rFonts w:cs="Arial"/>
        </w:rPr>
        <w:t>5</w:t>
      </w:r>
      <w:r w:rsidR="009A5F14" w:rsidRPr="0015125B">
        <w:rPr>
          <w:rFonts w:cs="Arial"/>
        </w:rPr>
        <w:t>.</w:t>
      </w:r>
      <w:r w:rsidR="00947B36">
        <w:rPr>
          <w:rFonts w:cs="Arial"/>
        </w:rPr>
        <w:t>6</w:t>
      </w:r>
      <w:r w:rsidR="009A5F14" w:rsidRPr="0015125B">
        <w:rPr>
          <w:rFonts w:cs="Arial"/>
        </w:rPr>
        <w:t xml:space="preserve">%) </w:t>
      </w:r>
      <w:r w:rsidRPr="0015125B">
        <w:rPr>
          <w:rFonts w:cs="Arial"/>
        </w:rPr>
        <w:t xml:space="preserve">of affordable </w:t>
      </w:r>
      <w:r w:rsidR="00F97F3A" w:rsidRPr="0015125B">
        <w:rPr>
          <w:rFonts w:cs="Arial"/>
        </w:rPr>
        <w:t>rental dwellings</w:t>
      </w:r>
      <w:r w:rsidRPr="0015125B">
        <w:rPr>
          <w:rFonts w:cs="Arial"/>
        </w:rPr>
        <w:t xml:space="preserve">. </w:t>
      </w:r>
      <w:r w:rsidR="00F07FE1" w:rsidRPr="0015125B">
        <w:rPr>
          <w:rFonts w:cs="Arial"/>
        </w:rPr>
        <w:t>Loddon</w:t>
      </w:r>
      <w:r w:rsidR="00ED416E" w:rsidRPr="0015125B">
        <w:rPr>
          <w:rFonts w:ascii="Cambria Math" w:hAnsi="Cambria Math" w:cs="Cambria Math"/>
        </w:rPr>
        <w:t>‑</w:t>
      </w:r>
      <w:r w:rsidR="00F07FE1" w:rsidRPr="0015125B">
        <w:rPr>
          <w:rFonts w:cs="Arial"/>
        </w:rPr>
        <w:t xml:space="preserve">Mallee </w:t>
      </w:r>
      <w:r w:rsidRPr="0015125B">
        <w:rPr>
          <w:rFonts w:cs="Arial"/>
        </w:rPr>
        <w:t xml:space="preserve">has the lowest </w:t>
      </w:r>
      <w:r w:rsidR="005F6354" w:rsidRPr="0015125B">
        <w:rPr>
          <w:rFonts w:cs="Arial"/>
        </w:rPr>
        <w:t xml:space="preserve">number </w:t>
      </w:r>
      <w:r w:rsidR="00FA24B6" w:rsidRPr="0015125B">
        <w:rPr>
          <w:rFonts w:cs="Arial"/>
        </w:rPr>
        <w:t>(</w:t>
      </w:r>
      <w:r w:rsidR="009A5F14" w:rsidRPr="0015125B">
        <w:rPr>
          <w:rFonts w:cs="Arial"/>
        </w:rPr>
        <w:t>4</w:t>
      </w:r>
      <w:r w:rsidR="00947B36">
        <w:rPr>
          <w:rFonts w:cs="Arial"/>
        </w:rPr>
        <w:t>57)</w:t>
      </w:r>
      <w:r w:rsidR="00FA24B6" w:rsidRPr="0015125B">
        <w:rPr>
          <w:rFonts w:cs="Arial"/>
        </w:rPr>
        <w:t xml:space="preserve"> </w:t>
      </w:r>
      <w:r w:rsidR="005F6354" w:rsidRPr="0015125B">
        <w:rPr>
          <w:rFonts w:cs="Arial"/>
        </w:rPr>
        <w:t xml:space="preserve">and </w:t>
      </w:r>
      <w:r w:rsidR="00F07FE1" w:rsidRPr="0015125B">
        <w:rPr>
          <w:rFonts w:cs="Arial"/>
        </w:rPr>
        <w:t>Barwon</w:t>
      </w:r>
      <w:r w:rsidR="00ED416E" w:rsidRPr="0015125B">
        <w:rPr>
          <w:rFonts w:ascii="Cambria Math" w:hAnsi="Cambria Math" w:cs="Cambria Math"/>
        </w:rPr>
        <w:t>‑</w:t>
      </w:r>
      <w:proofErr w:type="gramStart"/>
      <w:r w:rsidR="00F07FE1" w:rsidRPr="0015125B">
        <w:rPr>
          <w:rFonts w:cs="Arial"/>
        </w:rPr>
        <w:t>South West</w:t>
      </w:r>
      <w:proofErr w:type="gramEnd"/>
      <w:r w:rsidR="00F07FE1" w:rsidRPr="0015125B">
        <w:rPr>
          <w:rFonts w:cs="Arial"/>
        </w:rPr>
        <w:t xml:space="preserve"> </w:t>
      </w:r>
      <w:r w:rsidR="00326F1E" w:rsidRPr="0015125B">
        <w:rPr>
          <w:rFonts w:cs="Arial"/>
        </w:rPr>
        <w:t xml:space="preserve">the </w:t>
      </w:r>
      <w:r w:rsidR="00FA24B6" w:rsidRPr="0015125B">
        <w:rPr>
          <w:rFonts w:cs="Arial"/>
        </w:rPr>
        <w:t xml:space="preserve">lowest </w:t>
      </w:r>
      <w:r w:rsidRPr="0015125B">
        <w:rPr>
          <w:rFonts w:cs="Arial"/>
        </w:rPr>
        <w:t>proportion</w:t>
      </w:r>
      <w:r w:rsidR="00FA24B6" w:rsidRPr="0015125B">
        <w:rPr>
          <w:rFonts w:cs="Arial"/>
        </w:rPr>
        <w:t xml:space="preserve"> (</w:t>
      </w:r>
      <w:r w:rsidR="009A5F14" w:rsidRPr="0015125B">
        <w:rPr>
          <w:rFonts w:cs="Arial"/>
        </w:rPr>
        <w:t>26.</w:t>
      </w:r>
      <w:r w:rsidR="00947B36">
        <w:rPr>
          <w:rFonts w:cs="Arial"/>
        </w:rPr>
        <w:t>5</w:t>
      </w:r>
      <w:r w:rsidR="009A5F14" w:rsidRPr="0015125B">
        <w:rPr>
          <w:rFonts w:cs="Arial"/>
        </w:rPr>
        <w:t xml:space="preserve">%) </w:t>
      </w:r>
      <w:r w:rsidRPr="0015125B">
        <w:rPr>
          <w:rFonts w:cs="Arial"/>
        </w:rPr>
        <w:t xml:space="preserve">of affordable </w:t>
      </w:r>
      <w:r w:rsidR="00F97F3A" w:rsidRPr="0015125B">
        <w:rPr>
          <w:rFonts w:cs="Arial"/>
        </w:rPr>
        <w:t>rental dwellings</w:t>
      </w:r>
      <w:r w:rsidRPr="0015125B">
        <w:rPr>
          <w:rFonts w:cs="Arial"/>
        </w:rPr>
        <w:t xml:space="preserve">. </w:t>
      </w:r>
      <w:bookmarkStart w:id="87" w:name="_Toc64302813"/>
    </w:p>
    <w:p w14:paraId="00100166" w14:textId="7121740C" w:rsidR="009E4322" w:rsidRPr="0015125B" w:rsidRDefault="00FB393C" w:rsidP="00E46CD6">
      <w:pPr>
        <w:pStyle w:val="DHHStablecaption"/>
        <w:rPr>
          <w:rFonts w:cs="Arial"/>
          <w:b w:val="0"/>
        </w:rPr>
      </w:pPr>
      <w:bookmarkStart w:id="88" w:name="_Toc206529499"/>
      <w:r w:rsidRPr="0015125B">
        <w:rPr>
          <w:rFonts w:cs="Arial"/>
        </w:rPr>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11</w:t>
      </w:r>
      <w:r w:rsidRPr="0015125B">
        <w:rPr>
          <w:rFonts w:cs="Arial"/>
          <w:noProof/>
        </w:rPr>
        <w:fldChar w:fldCharType="end"/>
      </w:r>
      <w:r w:rsidRPr="0015125B">
        <w:rPr>
          <w:rFonts w:cs="Arial"/>
        </w:rPr>
        <w:t xml:space="preserve">: Affordable </w:t>
      </w:r>
      <w:r w:rsidR="00006D60" w:rsidRPr="0015125B">
        <w:rPr>
          <w:rFonts w:cs="Arial"/>
        </w:rPr>
        <w:t>rental dwellings</w:t>
      </w:r>
      <w:r w:rsidRPr="0015125B">
        <w:rPr>
          <w:rFonts w:cs="Arial"/>
        </w:rPr>
        <w:t xml:space="preserve"> for indicative households on Centrelink incomes</w:t>
      </w:r>
      <w:bookmarkEnd w:id="87"/>
      <w:bookmarkEnd w:id="88"/>
    </w:p>
    <w:tbl>
      <w:tblPr>
        <w:tblStyle w:val="TableGrid"/>
        <w:tblW w:w="10146" w:type="dxa"/>
        <w:tblInd w:w="0" w:type="dxa"/>
        <w:tblBorders>
          <w:top w:val="single" w:sz="4" w:space="0" w:color="000000" w:themeColor="text1"/>
          <w:bottom w:val="single" w:sz="4" w:space="0" w:color="000000" w:themeColor="text1"/>
        </w:tblBorders>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15125B" w14:paraId="680740AB" w14:textId="77777777" w:rsidTr="00975688">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center"/>
          </w:tcPr>
          <w:p w14:paraId="5F21586E" w14:textId="77777777" w:rsidR="00FB393C" w:rsidRPr="0015125B" w:rsidRDefault="00FB393C" w:rsidP="00975688">
            <w:pPr>
              <w:pStyle w:val="DHHStablecolhead"/>
              <w:spacing w:before="0" w:after="0"/>
              <w:rPr>
                <w:rFonts w:cs="Arial"/>
              </w:rPr>
            </w:pPr>
            <w:r w:rsidRPr="0015125B">
              <w:rPr>
                <w:rFonts w:cs="Arial"/>
              </w:rPr>
              <w:t>Region</w:t>
            </w:r>
          </w:p>
        </w:tc>
        <w:tc>
          <w:tcPr>
            <w:tcW w:w="1472" w:type="dxa"/>
            <w:gridSpan w:val="2"/>
            <w:vAlign w:val="center"/>
          </w:tcPr>
          <w:p w14:paraId="1D4A6B53" w14:textId="54E8D249" w:rsidR="00FB393C" w:rsidRPr="0015125B" w:rsidRDefault="00FB393C" w:rsidP="00FB6EE1">
            <w:pPr>
              <w:pStyle w:val="DHHStablecolhead"/>
              <w:spacing w:before="0" w:after="0"/>
              <w:jc w:val="center"/>
              <w:rPr>
                <w:rFonts w:cs="Arial"/>
              </w:rPr>
            </w:pPr>
            <w:r w:rsidRPr="0015125B">
              <w:rPr>
                <w:rFonts w:cs="Arial"/>
              </w:rPr>
              <w:t xml:space="preserve">1 </w:t>
            </w:r>
            <w:r w:rsidR="00687667" w:rsidRPr="0015125B">
              <w:rPr>
                <w:rFonts w:cs="Arial"/>
              </w:rPr>
              <w:t>b</w:t>
            </w:r>
            <w:r w:rsidRPr="0015125B">
              <w:rPr>
                <w:rFonts w:cs="Arial"/>
              </w:rPr>
              <w:t>edroom</w:t>
            </w:r>
          </w:p>
        </w:tc>
        <w:tc>
          <w:tcPr>
            <w:tcW w:w="1474" w:type="dxa"/>
            <w:gridSpan w:val="2"/>
            <w:vAlign w:val="center"/>
          </w:tcPr>
          <w:p w14:paraId="4B041031" w14:textId="38E7C432" w:rsidR="00FB393C" w:rsidRPr="0015125B" w:rsidRDefault="00FB393C" w:rsidP="00FB6EE1">
            <w:pPr>
              <w:pStyle w:val="DHHStablecolhead"/>
              <w:spacing w:before="0" w:after="0"/>
              <w:jc w:val="center"/>
              <w:rPr>
                <w:rFonts w:cs="Arial"/>
              </w:rPr>
            </w:pPr>
            <w:r w:rsidRPr="0015125B">
              <w:rPr>
                <w:rFonts w:cs="Arial"/>
              </w:rPr>
              <w:t xml:space="preserve">2 </w:t>
            </w:r>
            <w:proofErr w:type="gramStart"/>
            <w:r w:rsidR="00687667" w:rsidRPr="0015125B">
              <w:rPr>
                <w:rFonts w:cs="Arial"/>
              </w:rPr>
              <w:t>b</w:t>
            </w:r>
            <w:r w:rsidRPr="0015125B">
              <w:rPr>
                <w:rFonts w:cs="Arial"/>
              </w:rPr>
              <w:t>edroom</w:t>
            </w:r>
            <w:proofErr w:type="gramEnd"/>
          </w:p>
        </w:tc>
        <w:tc>
          <w:tcPr>
            <w:tcW w:w="1474" w:type="dxa"/>
            <w:gridSpan w:val="2"/>
            <w:vAlign w:val="center"/>
          </w:tcPr>
          <w:p w14:paraId="75EDF4C0" w14:textId="7A22C292" w:rsidR="00FB393C" w:rsidRPr="0015125B" w:rsidRDefault="00FB393C" w:rsidP="00FB6EE1">
            <w:pPr>
              <w:pStyle w:val="DHHStablecolhead"/>
              <w:spacing w:before="0" w:after="0"/>
              <w:jc w:val="center"/>
              <w:rPr>
                <w:rFonts w:cs="Arial"/>
              </w:rPr>
            </w:pPr>
            <w:r w:rsidRPr="0015125B">
              <w:rPr>
                <w:rFonts w:cs="Arial"/>
              </w:rPr>
              <w:t xml:space="preserve">3 </w:t>
            </w:r>
            <w:proofErr w:type="gramStart"/>
            <w:r w:rsidR="00687667" w:rsidRPr="0015125B">
              <w:rPr>
                <w:rFonts w:cs="Arial"/>
              </w:rPr>
              <w:t>b</w:t>
            </w:r>
            <w:r w:rsidRPr="0015125B">
              <w:rPr>
                <w:rFonts w:cs="Arial"/>
              </w:rPr>
              <w:t>edroom</w:t>
            </w:r>
            <w:proofErr w:type="gramEnd"/>
          </w:p>
        </w:tc>
        <w:tc>
          <w:tcPr>
            <w:tcW w:w="1474" w:type="dxa"/>
            <w:gridSpan w:val="2"/>
            <w:vAlign w:val="center"/>
          </w:tcPr>
          <w:p w14:paraId="44D3587E" w14:textId="7269B726" w:rsidR="00FB393C" w:rsidRPr="0015125B" w:rsidRDefault="00FB393C" w:rsidP="00FB6EE1">
            <w:pPr>
              <w:pStyle w:val="DHHStablecolhead"/>
              <w:spacing w:before="0" w:after="0"/>
              <w:jc w:val="center"/>
              <w:rPr>
                <w:rFonts w:cs="Arial"/>
              </w:rPr>
            </w:pPr>
            <w:r w:rsidRPr="0015125B">
              <w:rPr>
                <w:rFonts w:cs="Arial"/>
              </w:rPr>
              <w:t xml:space="preserve">4+ </w:t>
            </w:r>
            <w:r w:rsidR="00687667" w:rsidRPr="0015125B">
              <w:rPr>
                <w:rFonts w:cs="Arial"/>
              </w:rPr>
              <w:t>b</w:t>
            </w:r>
            <w:r w:rsidRPr="0015125B">
              <w:rPr>
                <w:rFonts w:cs="Arial"/>
              </w:rPr>
              <w:t>edroom</w:t>
            </w:r>
          </w:p>
        </w:tc>
        <w:tc>
          <w:tcPr>
            <w:tcW w:w="1474" w:type="dxa"/>
            <w:gridSpan w:val="2"/>
            <w:vAlign w:val="center"/>
          </w:tcPr>
          <w:p w14:paraId="7AF6C598" w14:textId="77777777" w:rsidR="00FB393C" w:rsidRPr="0015125B" w:rsidRDefault="00FB393C" w:rsidP="00FB6EE1">
            <w:pPr>
              <w:pStyle w:val="DHHStablecolhead"/>
              <w:spacing w:before="0" w:after="0"/>
              <w:jc w:val="center"/>
              <w:rPr>
                <w:rFonts w:cs="Arial"/>
              </w:rPr>
            </w:pPr>
            <w:r w:rsidRPr="0015125B">
              <w:rPr>
                <w:rFonts w:cs="Arial"/>
              </w:rPr>
              <w:t>Total</w:t>
            </w:r>
          </w:p>
        </w:tc>
      </w:tr>
      <w:tr w:rsidR="000F7F43" w:rsidRPr="0015125B" w14:paraId="3FC562EC" w14:textId="77777777" w:rsidTr="00975688">
        <w:trPr>
          <w:trHeight w:val="227"/>
        </w:trPr>
        <w:tc>
          <w:tcPr>
            <w:tcW w:w="2778" w:type="dxa"/>
            <w:vMerge/>
            <w:shd w:val="clear" w:color="auto" w:fill="007A33"/>
            <w:vAlign w:val="center"/>
          </w:tcPr>
          <w:p w14:paraId="7948C20D" w14:textId="77777777" w:rsidR="00FB393C" w:rsidRPr="0015125B" w:rsidRDefault="00FB393C" w:rsidP="00975688">
            <w:pPr>
              <w:rPr>
                <w:rFonts w:cs="Arial"/>
                <w:b/>
              </w:rPr>
            </w:pPr>
          </w:p>
        </w:tc>
        <w:tc>
          <w:tcPr>
            <w:tcW w:w="736" w:type="dxa"/>
            <w:shd w:val="clear" w:color="auto" w:fill="007A33"/>
            <w:vAlign w:val="center"/>
          </w:tcPr>
          <w:p w14:paraId="77495612"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6" w:type="dxa"/>
            <w:shd w:val="clear" w:color="auto" w:fill="007A33"/>
            <w:vAlign w:val="center"/>
          </w:tcPr>
          <w:p w14:paraId="5377D95D"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37DAA31F"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59B0AA09"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697809F0"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3D2220E4"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6154A976"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07F5FD85"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030B8F24"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c>
          <w:tcPr>
            <w:tcW w:w="737" w:type="dxa"/>
            <w:shd w:val="clear" w:color="auto" w:fill="007A33"/>
            <w:vAlign w:val="center"/>
          </w:tcPr>
          <w:p w14:paraId="6D7F17EA" w14:textId="77777777" w:rsidR="00FB393C" w:rsidRPr="0015125B" w:rsidRDefault="00FB393C" w:rsidP="00FB6EE1">
            <w:pPr>
              <w:pStyle w:val="DHHStabletext"/>
              <w:spacing w:before="0" w:after="0"/>
              <w:jc w:val="center"/>
              <w:rPr>
                <w:rFonts w:cs="Arial"/>
                <w:color w:val="FFFFFF" w:themeColor="background1"/>
                <w:sz w:val="18"/>
                <w:szCs w:val="18"/>
              </w:rPr>
            </w:pPr>
            <w:r w:rsidRPr="0015125B">
              <w:rPr>
                <w:rFonts w:cs="Arial"/>
                <w:color w:val="FFFFFF" w:themeColor="background1"/>
                <w:sz w:val="18"/>
                <w:szCs w:val="18"/>
              </w:rPr>
              <w:t>%</w:t>
            </w:r>
          </w:p>
        </w:tc>
      </w:tr>
      <w:tr w:rsidR="00782DA7" w:rsidRPr="0015125B" w14:paraId="26803771" w14:textId="77777777" w:rsidTr="00975688">
        <w:trPr>
          <w:trHeight w:val="340"/>
        </w:trPr>
        <w:tc>
          <w:tcPr>
            <w:tcW w:w="2778" w:type="dxa"/>
            <w:vAlign w:val="center"/>
          </w:tcPr>
          <w:p w14:paraId="1270CC55" w14:textId="77777777" w:rsidR="00782DA7" w:rsidRPr="0015125B" w:rsidRDefault="00782DA7" w:rsidP="00975688">
            <w:pPr>
              <w:pStyle w:val="DHHStabletext"/>
              <w:spacing w:before="0" w:after="0"/>
              <w:rPr>
                <w:rFonts w:cs="Arial"/>
                <w:szCs w:val="22"/>
              </w:rPr>
            </w:pPr>
            <w:r w:rsidRPr="0015125B">
              <w:rPr>
                <w:rFonts w:cs="Arial"/>
                <w:szCs w:val="22"/>
              </w:rPr>
              <w:t>Inner Melbourne</w:t>
            </w:r>
          </w:p>
        </w:tc>
        <w:tc>
          <w:tcPr>
            <w:tcW w:w="736" w:type="dxa"/>
            <w:tcMar>
              <w:left w:w="57" w:type="dxa"/>
              <w:right w:w="85" w:type="dxa"/>
            </w:tcMar>
            <w:vAlign w:val="center"/>
          </w:tcPr>
          <w:p w14:paraId="0C5B8F21" w14:textId="784A6BE0" w:rsidR="00782DA7" w:rsidRPr="0015125B" w:rsidRDefault="00782DA7" w:rsidP="00782DA7">
            <w:pPr>
              <w:pStyle w:val="DHHStabletext"/>
              <w:spacing w:before="0" w:after="0"/>
              <w:jc w:val="right"/>
              <w:rPr>
                <w:rFonts w:cs="Arial"/>
              </w:rPr>
            </w:pPr>
            <w:r>
              <w:rPr>
                <w:rFonts w:cs="Arial"/>
              </w:rPr>
              <w:t>41</w:t>
            </w:r>
          </w:p>
        </w:tc>
        <w:tc>
          <w:tcPr>
            <w:tcW w:w="736" w:type="dxa"/>
            <w:tcMar>
              <w:left w:w="57" w:type="dxa"/>
              <w:right w:w="85" w:type="dxa"/>
            </w:tcMar>
            <w:vAlign w:val="center"/>
          </w:tcPr>
          <w:p w14:paraId="2F8EABF2" w14:textId="14A4F9F3" w:rsidR="00782DA7" w:rsidRPr="0015125B" w:rsidRDefault="00782DA7" w:rsidP="00782DA7">
            <w:pPr>
              <w:pStyle w:val="DHHStabletext"/>
              <w:spacing w:before="0" w:after="0"/>
              <w:jc w:val="right"/>
              <w:rPr>
                <w:rFonts w:cs="Arial"/>
              </w:rPr>
            </w:pPr>
            <w:r>
              <w:rPr>
                <w:rFonts w:cs="Arial"/>
              </w:rPr>
              <w:t>1.0%</w:t>
            </w:r>
          </w:p>
        </w:tc>
        <w:tc>
          <w:tcPr>
            <w:tcW w:w="737" w:type="dxa"/>
            <w:tcMar>
              <w:left w:w="57" w:type="dxa"/>
              <w:right w:w="85" w:type="dxa"/>
            </w:tcMar>
            <w:vAlign w:val="center"/>
          </w:tcPr>
          <w:p w14:paraId="0F673D48" w14:textId="08A77A11" w:rsidR="00782DA7" w:rsidRPr="0015125B" w:rsidRDefault="00782DA7" w:rsidP="00782DA7">
            <w:pPr>
              <w:pStyle w:val="DHHStabletext"/>
              <w:spacing w:before="0" w:after="0"/>
              <w:jc w:val="right"/>
              <w:rPr>
                <w:rFonts w:cs="Arial"/>
              </w:rPr>
            </w:pPr>
            <w:r>
              <w:rPr>
                <w:rFonts w:cs="Arial"/>
              </w:rPr>
              <w:t>42</w:t>
            </w:r>
          </w:p>
        </w:tc>
        <w:tc>
          <w:tcPr>
            <w:tcW w:w="737" w:type="dxa"/>
            <w:tcMar>
              <w:left w:w="57" w:type="dxa"/>
              <w:right w:w="85" w:type="dxa"/>
            </w:tcMar>
            <w:vAlign w:val="center"/>
          </w:tcPr>
          <w:p w14:paraId="06A6A8E2" w14:textId="70AAACC7" w:rsidR="00782DA7" w:rsidRPr="0015125B" w:rsidRDefault="00782DA7" w:rsidP="00782DA7">
            <w:pPr>
              <w:pStyle w:val="DHHStabletext"/>
              <w:spacing w:before="0" w:after="0"/>
              <w:jc w:val="right"/>
              <w:rPr>
                <w:rFonts w:cs="Arial"/>
              </w:rPr>
            </w:pPr>
            <w:r>
              <w:rPr>
                <w:rFonts w:cs="Arial"/>
              </w:rPr>
              <w:t>0.9%</w:t>
            </w:r>
          </w:p>
        </w:tc>
        <w:tc>
          <w:tcPr>
            <w:tcW w:w="737" w:type="dxa"/>
            <w:tcMar>
              <w:left w:w="57" w:type="dxa"/>
              <w:right w:w="85" w:type="dxa"/>
            </w:tcMar>
            <w:vAlign w:val="center"/>
          </w:tcPr>
          <w:p w14:paraId="42A9A2A5" w14:textId="29C89BD3" w:rsidR="00782DA7" w:rsidRPr="0015125B" w:rsidRDefault="00782DA7" w:rsidP="00782DA7">
            <w:pPr>
              <w:pStyle w:val="DHHStabletext"/>
              <w:spacing w:before="0" w:after="0"/>
              <w:jc w:val="right"/>
              <w:rPr>
                <w:rFonts w:cs="Arial"/>
              </w:rPr>
            </w:pPr>
            <w:r>
              <w:rPr>
                <w:rFonts w:cs="Arial"/>
              </w:rPr>
              <w:t>20</w:t>
            </w:r>
          </w:p>
        </w:tc>
        <w:tc>
          <w:tcPr>
            <w:tcW w:w="737" w:type="dxa"/>
            <w:tcMar>
              <w:left w:w="57" w:type="dxa"/>
              <w:right w:w="85" w:type="dxa"/>
            </w:tcMar>
            <w:vAlign w:val="center"/>
          </w:tcPr>
          <w:p w14:paraId="00D164CB" w14:textId="2E6FB0B5" w:rsidR="00782DA7" w:rsidRPr="0015125B" w:rsidRDefault="00782DA7" w:rsidP="00782DA7">
            <w:pPr>
              <w:pStyle w:val="DHHStabletext"/>
              <w:spacing w:before="0" w:after="0"/>
              <w:jc w:val="right"/>
              <w:rPr>
                <w:rFonts w:cs="Arial"/>
              </w:rPr>
            </w:pPr>
            <w:r>
              <w:rPr>
                <w:rFonts w:cs="Arial"/>
              </w:rPr>
              <w:t>2.2%</w:t>
            </w:r>
          </w:p>
        </w:tc>
        <w:tc>
          <w:tcPr>
            <w:tcW w:w="737" w:type="dxa"/>
            <w:tcMar>
              <w:left w:w="57" w:type="dxa"/>
              <w:right w:w="85" w:type="dxa"/>
            </w:tcMar>
            <w:vAlign w:val="center"/>
          </w:tcPr>
          <w:p w14:paraId="7C1472D8" w14:textId="264B0B65" w:rsidR="00782DA7" w:rsidRPr="0015125B" w:rsidRDefault="00782DA7" w:rsidP="00782DA7">
            <w:pPr>
              <w:pStyle w:val="DHHStabletext"/>
              <w:spacing w:before="0" w:after="0"/>
              <w:jc w:val="right"/>
              <w:rPr>
                <w:rFonts w:cs="Arial"/>
              </w:rPr>
            </w:pPr>
            <w:r>
              <w:rPr>
                <w:rFonts w:cs="Arial"/>
              </w:rPr>
              <w:t>10</w:t>
            </w:r>
          </w:p>
        </w:tc>
        <w:tc>
          <w:tcPr>
            <w:tcW w:w="737" w:type="dxa"/>
            <w:tcMar>
              <w:left w:w="57" w:type="dxa"/>
              <w:right w:w="85" w:type="dxa"/>
            </w:tcMar>
            <w:vAlign w:val="center"/>
          </w:tcPr>
          <w:p w14:paraId="3786C407" w14:textId="7866EE68" w:rsidR="00782DA7" w:rsidRPr="0015125B" w:rsidRDefault="00782DA7" w:rsidP="00782DA7">
            <w:pPr>
              <w:pStyle w:val="DHHStabletext"/>
              <w:spacing w:before="0" w:after="0"/>
              <w:jc w:val="right"/>
              <w:rPr>
                <w:rFonts w:cs="Arial"/>
              </w:rPr>
            </w:pPr>
            <w:r>
              <w:rPr>
                <w:rFonts w:cs="Arial"/>
              </w:rPr>
              <w:t>6.8%</w:t>
            </w:r>
          </w:p>
        </w:tc>
        <w:tc>
          <w:tcPr>
            <w:tcW w:w="737" w:type="dxa"/>
            <w:tcMar>
              <w:left w:w="57" w:type="dxa"/>
              <w:right w:w="85" w:type="dxa"/>
            </w:tcMar>
            <w:vAlign w:val="center"/>
          </w:tcPr>
          <w:p w14:paraId="481B13CA" w14:textId="0D3CA1D0" w:rsidR="00782DA7" w:rsidRPr="0015125B" w:rsidRDefault="00782DA7" w:rsidP="00782DA7">
            <w:pPr>
              <w:pStyle w:val="DHHStabletext"/>
              <w:spacing w:before="0" w:after="0"/>
              <w:jc w:val="right"/>
              <w:rPr>
                <w:rFonts w:cs="Arial"/>
              </w:rPr>
            </w:pPr>
            <w:r>
              <w:rPr>
                <w:rFonts w:cs="Arial"/>
              </w:rPr>
              <w:t>113</w:t>
            </w:r>
          </w:p>
        </w:tc>
        <w:tc>
          <w:tcPr>
            <w:tcW w:w="737" w:type="dxa"/>
            <w:tcMar>
              <w:left w:w="57" w:type="dxa"/>
              <w:right w:w="85" w:type="dxa"/>
            </w:tcMar>
            <w:vAlign w:val="center"/>
          </w:tcPr>
          <w:p w14:paraId="51D2FEA7" w14:textId="381D1DB1" w:rsidR="00782DA7" w:rsidRPr="0015125B" w:rsidRDefault="00782DA7" w:rsidP="00782DA7">
            <w:pPr>
              <w:pStyle w:val="DHHStabletext"/>
              <w:spacing w:before="0" w:after="0"/>
              <w:jc w:val="right"/>
              <w:rPr>
                <w:rFonts w:cs="Arial"/>
              </w:rPr>
            </w:pPr>
            <w:r>
              <w:rPr>
                <w:rFonts w:cs="Arial"/>
              </w:rPr>
              <w:t>1.2%</w:t>
            </w:r>
          </w:p>
        </w:tc>
      </w:tr>
      <w:tr w:rsidR="00782DA7" w:rsidRPr="0015125B" w14:paraId="5791C8C8" w14:textId="77777777" w:rsidTr="00975688">
        <w:trPr>
          <w:trHeight w:val="340"/>
        </w:trPr>
        <w:tc>
          <w:tcPr>
            <w:tcW w:w="2778" w:type="dxa"/>
            <w:vAlign w:val="center"/>
          </w:tcPr>
          <w:p w14:paraId="1FDBBDAC" w14:textId="77777777" w:rsidR="00782DA7" w:rsidRPr="0015125B" w:rsidRDefault="00782DA7" w:rsidP="00975688">
            <w:pPr>
              <w:pStyle w:val="DHHStabletext"/>
              <w:spacing w:before="0" w:after="0"/>
              <w:rPr>
                <w:rFonts w:cs="Arial"/>
                <w:szCs w:val="22"/>
              </w:rPr>
            </w:pPr>
            <w:r w:rsidRPr="0015125B">
              <w:rPr>
                <w:rFonts w:cs="Arial"/>
                <w:szCs w:val="22"/>
              </w:rPr>
              <w:t>Inner Eastern Melbourne</w:t>
            </w:r>
          </w:p>
        </w:tc>
        <w:tc>
          <w:tcPr>
            <w:tcW w:w="736" w:type="dxa"/>
            <w:tcMar>
              <w:left w:w="57" w:type="dxa"/>
              <w:right w:w="85" w:type="dxa"/>
            </w:tcMar>
            <w:vAlign w:val="center"/>
          </w:tcPr>
          <w:p w14:paraId="4C083E3C" w14:textId="669F84E2" w:rsidR="00782DA7" w:rsidRPr="0015125B" w:rsidRDefault="00782DA7" w:rsidP="00782DA7">
            <w:pPr>
              <w:pStyle w:val="DHHStabletext"/>
              <w:spacing w:before="0" w:after="0"/>
              <w:jc w:val="right"/>
              <w:rPr>
                <w:rFonts w:cs="Arial"/>
              </w:rPr>
            </w:pPr>
            <w:r>
              <w:rPr>
                <w:rFonts w:cs="Arial"/>
              </w:rPr>
              <w:t>-</w:t>
            </w:r>
          </w:p>
        </w:tc>
        <w:tc>
          <w:tcPr>
            <w:tcW w:w="736" w:type="dxa"/>
            <w:tcMar>
              <w:left w:w="57" w:type="dxa"/>
              <w:right w:w="85" w:type="dxa"/>
            </w:tcMar>
            <w:vAlign w:val="center"/>
          </w:tcPr>
          <w:p w14:paraId="734859F6" w14:textId="1BBE10EB" w:rsidR="00782DA7" w:rsidRPr="0015125B" w:rsidRDefault="00782DA7" w:rsidP="00782DA7">
            <w:pPr>
              <w:pStyle w:val="DHHStabletext"/>
              <w:spacing w:before="0" w:after="0"/>
              <w:jc w:val="right"/>
              <w:rPr>
                <w:rFonts w:cs="Arial"/>
              </w:rPr>
            </w:pPr>
            <w:r>
              <w:rPr>
                <w:rFonts w:cs="Arial"/>
              </w:rPr>
              <w:t>0.0%</w:t>
            </w:r>
          </w:p>
        </w:tc>
        <w:tc>
          <w:tcPr>
            <w:tcW w:w="737" w:type="dxa"/>
            <w:tcMar>
              <w:left w:w="57" w:type="dxa"/>
              <w:right w:w="85" w:type="dxa"/>
            </w:tcMar>
            <w:vAlign w:val="center"/>
          </w:tcPr>
          <w:p w14:paraId="39B02E39" w14:textId="30C33A7A" w:rsidR="00782DA7" w:rsidRPr="0015125B" w:rsidRDefault="00782DA7" w:rsidP="00782DA7">
            <w:pPr>
              <w:pStyle w:val="DHHStabletext"/>
              <w:spacing w:before="0" w:after="0"/>
              <w:jc w:val="right"/>
              <w:rPr>
                <w:rFonts w:cs="Arial"/>
              </w:rPr>
            </w:pPr>
            <w:r>
              <w:rPr>
                <w:rFonts w:cs="Arial"/>
              </w:rPr>
              <w:t>21</w:t>
            </w:r>
          </w:p>
        </w:tc>
        <w:tc>
          <w:tcPr>
            <w:tcW w:w="737" w:type="dxa"/>
            <w:tcMar>
              <w:left w:w="57" w:type="dxa"/>
              <w:right w:w="85" w:type="dxa"/>
            </w:tcMar>
            <w:vAlign w:val="center"/>
          </w:tcPr>
          <w:p w14:paraId="36EA244A" w14:textId="53C143CF" w:rsidR="00782DA7" w:rsidRPr="0015125B" w:rsidRDefault="00782DA7" w:rsidP="00782DA7">
            <w:pPr>
              <w:pStyle w:val="DHHStabletext"/>
              <w:spacing w:before="0" w:after="0"/>
              <w:jc w:val="right"/>
              <w:rPr>
                <w:rFonts w:cs="Arial"/>
              </w:rPr>
            </w:pPr>
            <w:r>
              <w:rPr>
                <w:rFonts w:cs="Arial"/>
              </w:rPr>
              <w:t>1.4%</w:t>
            </w:r>
          </w:p>
        </w:tc>
        <w:tc>
          <w:tcPr>
            <w:tcW w:w="737" w:type="dxa"/>
            <w:tcMar>
              <w:left w:w="57" w:type="dxa"/>
              <w:right w:w="85" w:type="dxa"/>
            </w:tcMar>
            <w:vAlign w:val="center"/>
          </w:tcPr>
          <w:p w14:paraId="4F7EEDB8" w14:textId="1AE4E182" w:rsidR="00782DA7" w:rsidRPr="0015125B" w:rsidRDefault="00782DA7" w:rsidP="00782DA7">
            <w:pPr>
              <w:pStyle w:val="DHHStabletext"/>
              <w:spacing w:before="0" w:after="0"/>
              <w:jc w:val="right"/>
              <w:rPr>
                <w:rFonts w:cs="Arial"/>
              </w:rPr>
            </w:pPr>
            <w:r>
              <w:rPr>
                <w:rFonts w:cs="Arial"/>
              </w:rPr>
              <w:t>18</w:t>
            </w:r>
          </w:p>
        </w:tc>
        <w:tc>
          <w:tcPr>
            <w:tcW w:w="737" w:type="dxa"/>
            <w:tcMar>
              <w:left w:w="57" w:type="dxa"/>
              <w:right w:w="85" w:type="dxa"/>
            </w:tcMar>
            <w:vAlign w:val="center"/>
          </w:tcPr>
          <w:p w14:paraId="53728695" w14:textId="1D8C4B4B" w:rsidR="00782DA7" w:rsidRPr="0015125B" w:rsidRDefault="00782DA7" w:rsidP="00782DA7">
            <w:pPr>
              <w:pStyle w:val="DHHStabletext"/>
              <w:spacing w:before="0" w:after="0"/>
              <w:jc w:val="right"/>
              <w:rPr>
                <w:rFonts w:cs="Arial"/>
              </w:rPr>
            </w:pPr>
            <w:r>
              <w:rPr>
                <w:rFonts w:cs="Arial"/>
              </w:rPr>
              <w:t>1.3%</w:t>
            </w:r>
          </w:p>
        </w:tc>
        <w:tc>
          <w:tcPr>
            <w:tcW w:w="737" w:type="dxa"/>
            <w:tcMar>
              <w:left w:w="57" w:type="dxa"/>
              <w:right w:w="85" w:type="dxa"/>
            </w:tcMar>
            <w:vAlign w:val="center"/>
          </w:tcPr>
          <w:p w14:paraId="6BA1DAB1" w14:textId="060E1D35" w:rsidR="00782DA7" w:rsidRPr="0015125B" w:rsidRDefault="00782DA7" w:rsidP="00782DA7">
            <w:pPr>
              <w:pStyle w:val="DHHStabletext"/>
              <w:spacing w:before="0" w:after="0"/>
              <w:jc w:val="right"/>
              <w:rPr>
                <w:rFonts w:cs="Arial"/>
              </w:rPr>
            </w:pPr>
            <w:r>
              <w:rPr>
                <w:rFonts w:cs="Arial"/>
              </w:rPr>
              <w:t>25</w:t>
            </w:r>
          </w:p>
        </w:tc>
        <w:tc>
          <w:tcPr>
            <w:tcW w:w="737" w:type="dxa"/>
            <w:tcMar>
              <w:left w:w="57" w:type="dxa"/>
              <w:right w:w="85" w:type="dxa"/>
            </w:tcMar>
            <w:vAlign w:val="center"/>
          </w:tcPr>
          <w:p w14:paraId="3B4FACF7" w14:textId="7A37E063" w:rsidR="00782DA7" w:rsidRPr="0015125B" w:rsidRDefault="00782DA7" w:rsidP="00782DA7">
            <w:pPr>
              <w:pStyle w:val="DHHStabletext"/>
              <w:spacing w:before="0" w:after="0"/>
              <w:jc w:val="right"/>
              <w:rPr>
                <w:rFonts w:cs="Arial"/>
              </w:rPr>
            </w:pPr>
            <w:r>
              <w:rPr>
                <w:rFonts w:cs="Arial"/>
              </w:rPr>
              <w:t>2.5%</w:t>
            </w:r>
          </w:p>
        </w:tc>
        <w:tc>
          <w:tcPr>
            <w:tcW w:w="737" w:type="dxa"/>
            <w:tcMar>
              <w:left w:w="57" w:type="dxa"/>
              <w:right w:w="85" w:type="dxa"/>
            </w:tcMar>
            <w:vAlign w:val="center"/>
          </w:tcPr>
          <w:p w14:paraId="7AAB5286" w14:textId="395BF2EA" w:rsidR="00782DA7" w:rsidRPr="0015125B" w:rsidRDefault="00782DA7" w:rsidP="00782DA7">
            <w:pPr>
              <w:pStyle w:val="DHHStabletext"/>
              <w:spacing w:before="0" w:after="0"/>
              <w:jc w:val="right"/>
              <w:rPr>
                <w:rFonts w:cs="Arial"/>
              </w:rPr>
            </w:pPr>
            <w:r>
              <w:rPr>
                <w:rFonts w:cs="Arial"/>
              </w:rPr>
              <w:t>64</w:t>
            </w:r>
          </w:p>
        </w:tc>
        <w:tc>
          <w:tcPr>
            <w:tcW w:w="737" w:type="dxa"/>
            <w:tcMar>
              <w:left w:w="57" w:type="dxa"/>
              <w:right w:w="85" w:type="dxa"/>
            </w:tcMar>
            <w:vAlign w:val="center"/>
          </w:tcPr>
          <w:p w14:paraId="1989D3DF" w14:textId="3432EE0E" w:rsidR="00782DA7" w:rsidRPr="0015125B" w:rsidRDefault="00782DA7" w:rsidP="00782DA7">
            <w:pPr>
              <w:pStyle w:val="DHHStabletext"/>
              <w:spacing w:before="0" w:after="0"/>
              <w:jc w:val="right"/>
              <w:rPr>
                <w:rFonts w:cs="Arial"/>
              </w:rPr>
            </w:pPr>
            <w:r>
              <w:rPr>
                <w:rFonts w:cs="Arial"/>
              </w:rPr>
              <w:t>1.5%</w:t>
            </w:r>
          </w:p>
        </w:tc>
      </w:tr>
      <w:tr w:rsidR="00782DA7" w:rsidRPr="0015125B" w14:paraId="753C5639" w14:textId="77777777" w:rsidTr="00975688">
        <w:trPr>
          <w:trHeight w:val="340"/>
        </w:trPr>
        <w:tc>
          <w:tcPr>
            <w:tcW w:w="2778" w:type="dxa"/>
            <w:vAlign w:val="center"/>
          </w:tcPr>
          <w:p w14:paraId="0ED09865" w14:textId="77777777" w:rsidR="00782DA7" w:rsidRPr="0015125B" w:rsidRDefault="00782DA7" w:rsidP="00975688">
            <w:pPr>
              <w:pStyle w:val="DHHStabletext"/>
              <w:spacing w:before="0" w:after="0"/>
              <w:rPr>
                <w:rFonts w:cs="Arial"/>
                <w:szCs w:val="22"/>
              </w:rPr>
            </w:pPr>
            <w:r w:rsidRPr="0015125B">
              <w:rPr>
                <w:rFonts w:cs="Arial"/>
                <w:szCs w:val="22"/>
              </w:rPr>
              <w:t>Southern Melbourne</w:t>
            </w:r>
          </w:p>
        </w:tc>
        <w:tc>
          <w:tcPr>
            <w:tcW w:w="736" w:type="dxa"/>
            <w:tcMar>
              <w:left w:w="57" w:type="dxa"/>
              <w:right w:w="85" w:type="dxa"/>
            </w:tcMar>
            <w:vAlign w:val="center"/>
          </w:tcPr>
          <w:p w14:paraId="73731834" w14:textId="55D0D26D" w:rsidR="00782DA7" w:rsidRPr="0015125B" w:rsidRDefault="00782DA7" w:rsidP="00782DA7">
            <w:pPr>
              <w:pStyle w:val="DHHStabletext"/>
              <w:spacing w:before="0" w:after="0"/>
              <w:jc w:val="right"/>
              <w:rPr>
                <w:rFonts w:cs="Arial"/>
              </w:rPr>
            </w:pPr>
            <w:r>
              <w:rPr>
                <w:rFonts w:cs="Arial"/>
              </w:rPr>
              <w:t>2</w:t>
            </w:r>
          </w:p>
        </w:tc>
        <w:tc>
          <w:tcPr>
            <w:tcW w:w="736" w:type="dxa"/>
            <w:tcMar>
              <w:left w:w="57" w:type="dxa"/>
              <w:right w:w="85" w:type="dxa"/>
            </w:tcMar>
            <w:vAlign w:val="center"/>
          </w:tcPr>
          <w:p w14:paraId="217487F7" w14:textId="4327488B" w:rsidR="00782DA7" w:rsidRPr="0015125B" w:rsidRDefault="00782DA7" w:rsidP="00782DA7">
            <w:pPr>
              <w:pStyle w:val="DHHStabletext"/>
              <w:spacing w:before="0" w:after="0"/>
              <w:jc w:val="right"/>
              <w:rPr>
                <w:rFonts w:cs="Arial"/>
              </w:rPr>
            </w:pPr>
            <w:r>
              <w:rPr>
                <w:rFonts w:cs="Arial"/>
              </w:rPr>
              <w:t>0.4%</w:t>
            </w:r>
          </w:p>
        </w:tc>
        <w:tc>
          <w:tcPr>
            <w:tcW w:w="737" w:type="dxa"/>
            <w:tcMar>
              <w:left w:w="57" w:type="dxa"/>
              <w:right w:w="85" w:type="dxa"/>
            </w:tcMar>
            <w:vAlign w:val="center"/>
          </w:tcPr>
          <w:p w14:paraId="0E90D8FD" w14:textId="2A04C4E1" w:rsidR="00782DA7" w:rsidRPr="0015125B" w:rsidRDefault="00782DA7" w:rsidP="00782DA7">
            <w:pPr>
              <w:pStyle w:val="DHHStabletext"/>
              <w:spacing w:before="0" w:after="0"/>
              <w:jc w:val="right"/>
              <w:rPr>
                <w:rFonts w:cs="Arial"/>
              </w:rPr>
            </w:pPr>
            <w:r>
              <w:rPr>
                <w:rFonts w:cs="Arial"/>
              </w:rPr>
              <w:t>11</w:t>
            </w:r>
          </w:p>
        </w:tc>
        <w:tc>
          <w:tcPr>
            <w:tcW w:w="737" w:type="dxa"/>
            <w:tcMar>
              <w:left w:w="57" w:type="dxa"/>
              <w:right w:w="85" w:type="dxa"/>
            </w:tcMar>
            <w:vAlign w:val="center"/>
          </w:tcPr>
          <w:p w14:paraId="65E1159C" w14:textId="2AFB9DB2" w:rsidR="00782DA7" w:rsidRPr="0015125B" w:rsidRDefault="00782DA7" w:rsidP="00782DA7">
            <w:pPr>
              <w:pStyle w:val="DHHStabletext"/>
              <w:spacing w:before="0" w:after="0"/>
              <w:jc w:val="right"/>
              <w:rPr>
                <w:rFonts w:cs="Arial"/>
              </w:rPr>
            </w:pPr>
            <w:r>
              <w:rPr>
                <w:rFonts w:cs="Arial"/>
              </w:rPr>
              <w:t>0.8%</w:t>
            </w:r>
          </w:p>
        </w:tc>
        <w:tc>
          <w:tcPr>
            <w:tcW w:w="737" w:type="dxa"/>
            <w:tcMar>
              <w:left w:w="57" w:type="dxa"/>
              <w:right w:w="85" w:type="dxa"/>
            </w:tcMar>
            <w:vAlign w:val="center"/>
          </w:tcPr>
          <w:p w14:paraId="0706E841" w14:textId="1215D617" w:rsidR="00782DA7" w:rsidRPr="0015125B" w:rsidRDefault="00782DA7" w:rsidP="00782DA7">
            <w:pPr>
              <w:pStyle w:val="DHHStabletext"/>
              <w:spacing w:before="0" w:after="0"/>
              <w:jc w:val="right"/>
              <w:rPr>
                <w:rFonts w:cs="Arial"/>
              </w:rPr>
            </w:pPr>
            <w:r>
              <w:rPr>
                <w:rFonts w:cs="Arial"/>
              </w:rPr>
              <w:t>7</w:t>
            </w:r>
          </w:p>
        </w:tc>
        <w:tc>
          <w:tcPr>
            <w:tcW w:w="737" w:type="dxa"/>
            <w:tcMar>
              <w:left w:w="57" w:type="dxa"/>
              <w:right w:w="85" w:type="dxa"/>
            </w:tcMar>
            <w:vAlign w:val="center"/>
          </w:tcPr>
          <w:p w14:paraId="2F08AC47" w14:textId="2CDA0AC4" w:rsidR="00782DA7" w:rsidRPr="0015125B" w:rsidRDefault="00782DA7" w:rsidP="00782DA7">
            <w:pPr>
              <w:pStyle w:val="DHHStabletext"/>
              <w:spacing w:before="0" w:after="0"/>
              <w:jc w:val="right"/>
              <w:rPr>
                <w:rFonts w:cs="Arial"/>
              </w:rPr>
            </w:pPr>
            <w:r>
              <w:rPr>
                <w:rFonts w:cs="Arial"/>
              </w:rPr>
              <w:t>0.9%</w:t>
            </w:r>
          </w:p>
        </w:tc>
        <w:tc>
          <w:tcPr>
            <w:tcW w:w="737" w:type="dxa"/>
            <w:tcMar>
              <w:left w:w="57" w:type="dxa"/>
              <w:right w:w="85" w:type="dxa"/>
            </w:tcMar>
            <w:vAlign w:val="center"/>
          </w:tcPr>
          <w:p w14:paraId="7AC5EF24" w14:textId="43EA8E35" w:rsidR="00782DA7" w:rsidRPr="0015125B" w:rsidRDefault="00782DA7" w:rsidP="00782DA7">
            <w:pPr>
              <w:pStyle w:val="DHHStabletext"/>
              <w:spacing w:before="0" w:after="0"/>
              <w:jc w:val="right"/>
              <w:rPr>
                <w:rFonts w:cs="Arial"/>
              </w:rPr>
            </w:pPr>
            <w:r>
              <w:rPr>
                <w:rFonts w:cs="Arial"/>
              </w:rPr>
              <w:t>5</w:t>
            </w:r>
          </w:p>
        </w:tc>
        <w:tc>
          <w:tcPr>
            <w:tcW w:w="737" w:type="dxa"/>
            <w:tcMar>
              <w:left w:w="57" w:type="dxa"/>
              <w:right w:w="85" w:type="dxa"/>
            </w:tcMar>
            <w:vAlign w:val="center"/>
          </w:tcPr>
          <w:p w14:paraId="16741FA2" w14:textId="1B5B7644" w:rsidR="00782DA7" w:rsidRPr="0015125B" w:rsidRDefault="00782DA7" w:rsidP="00782DA7">
            <w:pPr>
              <w:pStyle w:val="DHHStabletext"/>
              <w:spacing w:before="0" w:after="0"/>
              <w:jc w:val="right"/>
              <w:rPr>
                <w:rFonts w:cs="Arial"/>
              </w:rPr>
            </w:pPr>
            <w:r>
              <w:rPr>
                <w:rFonts w:cs="Arial"/>
              </w:rPr>
              <w:t>1.1%</w:t>
            </w:r>
          </w:p>
        </w:tc>
        <w:tc>
          <w:tcPr>
            <w:tcW w:w="737" w:type="dxa"/>
            <w:tcMar>
              <w:left w:w="57" w:type="dxa"/>
              <w:right w:w="85" w:type="dxa"/>
            </w:tcMar>
            <w:vAlign w:val="center"/>
          </w:tcPr>
          <w:p w14:paraId="7FEE3E86" w14:textId="386E7F7C" w:rsidR="00782DA7" w:rsidRPr="0015125B" w:rsidRDefault="00782DA7" w:rsidP="00782DA7">
            <w:pPr>
              <w:pStyle w:val="DHHStabletext"/>
              <w:spacing w:before="0" w:after="0"/>
              <w:jc w:val="right"/>
              <w:rPr>
                <w:rFonts w:cs="Arial"/>
              </w:rPr>
            </w:pPr>
            <w:r>
              <w:rPr>
                <w:rFonts w:cs="Arial"/>
              </w:rPr>
              <w:t>25</w:t>
            </w:r>
          </w:p>
        </w:tc>
        <w:tc>
          <w:tcPr>
            <w:tcW w:w="737" w:type="dxa"/>
            <w:tcMar>
              <w:left w:w="57" w:type="dxa"/>
              <w:right w:w="85" w:type="dxa"/>
            </w:tcMar>
            <w:vAlign w:val="center"/>
          </w:tcPr>
          <w:p w14:paraId="71E18F1E" w14:textId="4AD52D94" w:rsidR="00782DA7" w:rsidRPr="0015125B" w:rsidRDefault="00782DA7" w:rsidP="00782DA7">
            <w:pPr>
              <w:pStyle w:val="DHHStabletext"/>
              <w:spacing w:before="0" w:after="0"/>
              <w:jc w:val="right"/>
              <w:rPr>
                <w:rFonts w:cs="Arial"/>
              </w:rPr>
            </w:pPr>
            <w:r>
              <w:rPr>
                <w:rFonts w:cs="Arial"/>
              </w:rPr>
              <w:t>0.8%</w:t>
            </w:r>
          </w:p>
        </w:tc>
      </w:tr>
      <w:tr w:rsidR="00782DA7" w:rsidRPr="0015125B" w14:paraId="386B84B8" w14:textId="77777777" w:rsidTr="00975688">
        <w:trPr>
          <w:trHeight w:val="340"/>
        </w:trPr>
        <w:tc>
          <w:tcPr>
            <w:tcW w:w="2778" w:type="dxa"/>
            <w:vAlign w:val="center"/>
          </w:tcPr>
          <w:p w14:paraId="26C4D14E" w14:textId="77777777" w:rsidR="00782DA7" w:rsidRPr="0015125B" w:rsidRDefault="00782DA7" w:rsidP="00975688">
            <w:pPr>
              <w:pStyle w:val="DHHStabletext"/>
              <w:spacing w:before="0" w:after="0"/>
              <w:rPr>
                <w:rFonts w:cs="Arial"/>
                <w:szCs w:val="22"/>
              </w:rPr>
            </w:pPr>
            <w:r w:rsidRPr="0015125B">
              <w:rPr>
                <w:rFonts w:cs="Arial"/>
                <w:szCs w:val="22"/>
              </w:rPr>
              <w:t>Western Melbourne</w:t>
            </w:r>
          </w:p>
        </w:tc>
        <w:tc>
          <w:tcPr>
            <w:tcW w:w="736" w:type="dxa"/>
            <w:tcMar>
              <w:left w:w="57" w:type="dxa"/>
              <w:right w:w="85" w:type="dxa"/>
            </w:tcMar>
            <w:vAlign w:val="center"/>
          </w:tcPr>
          <w:p w14:paraId="679E55E8" w14:textId="5C869EA0" w:rsidR="00782DA7" w:rsidRPr="0015125B" w:rsidRDefault="00782DA7" w:rsidP="00782DA7">
            <w:pPr>
              <w:pStyle w:val="DHHStabletext"/>
              <w:spacing w:before="0" w:after="0"/>
              <w:jc w:val="right"/>
              <w:rPr>
                <w:rFonts w:cs="Arial"/>
              </w:rPr>
            </w:pPr>
            <w:r>
              <w:rPr>
                <w:rFonts w:cs="Arial"/>
              </w:rPr>
              <w:t>6</w:t>
            </w:r>
          </w:p>
        </w:tc>
        <w:tc>
          <w:tcPr>
            <w:tcW w:w="736" w:type="dxa"/>
            <w:tcMar>
              <w:left w:w="57" w:type="dxa"/>
              <w:right w:w="85" w:type="dxa"/>
            </w:tcMar>
            <w:vAlign w:val="center"/>
          </w:tcPr>
          <w:p w14:paraId="40528471" w14:textId="17A4544F" w:rsidR="00782DA7" w:rsidRPr="0015125B" w:rsidRDefault="00782DA7" w:rsidP="00782DA7">
            <w:pPr>
              <w:pStyle w:val="DHHStabletext"/>
              <w:spacing w:before="0" w:after="0"/>
              <w:jc w:val="right"/>
              <w:rPr>
                <w:rFonts w:cs="Arial"/>
              </w:rPr>
            </w:pPr>
            <w:r>
              <w:rPr>
                <w:rFonts w:cs="Arial"/>
              </w:rPr>
              <w:t>1.7%</w:t>
            </w:r>
          </w:p>
        </w:tc>
        <w:tc>
          <w:tcPr>
            <w:tcW w:w="737" w:type="dxa"/>
            <w:tcMar>
              <w:left w:w="57" w:type="dxa"/>
              <w:right w:w="85" w:type="dxa"/>
            </w:tcMar>
            <w:vAlign w:val="center"/>
          </w:tcPr>
          <w:p w14:paraId="38AFB0C1" w14:textId="23649121" w:rsidR="00782DA7" w:rsidRPr="0015125B" w:rsidRDefault="00782DA7" w:rsidP="00782DA7">
            <w:pPr>
              <w:pStyle w:val="DHHStabletext"/>
              <w:spacing w:before="0" w:after="0"/>
              <w:jc w:val="right"/>
              <w:rPr>
                <w:rFonts w:cs="Arial"/>
              </w:rPr>
            </w:pPr>
            <w:r>
              <w:rPr>
                <w:rFonts w:cs="Arial"/>
              </w:rPr>
              <w:t>51</w:t>
            </w:r>
          </w:p>
        </w:tc>
        <w:tc>
          <w:tcPr>
            <w:tcW w:w="737" w:type="dxa"/>
            <w:tcMar>
              <w:left w:w="57" w:type="dxa"/>
              <w:right w:w="85" w:type="dxa"/>
            </w:tcMar>
            <w:vAlign w:val="center"/>
          </w:tcPr>
          <w:p w14:paraId="471C9D73" w14:textId="6BCD9A41" w:rsidR="00782DA7" w:rsidRPr="0015125B" w:rsidRDefault="00782DA7" w:rsidP="00782DA7">
            <w:pPr>
              <w:pStyle w:val="DHHStabletext"/>
              <w:spacing w:before="0" w:after="0"/>
              <w:jc w:val="right"/>
              <w:rPr>
                <w:rFonts w:cs="Arial"/>
              </w:rPr>
            </w:pPr>
            <w:r>
              <w:rPr>
                <w:rFonts w:cs="Arial"/>
              </w:rPr>
              <w:t>4.0%</w:t>
            </w:r>
          </w:p>
        </w:tc>
        <w:tc>
          <w:tcPr>
            <w:tcW w:w="737" w:type="dxa"/>
            <w:tcMar>
              <w:left w:w="57" w:type="dxa"/>
              <w:right w:w="85" w:type="dxa"/>
            </w:tcMar>
            <w:vAlign w:val="center"/>
          </w:tcPr>
          <w:p w14:paraId="2FD12D9A" w14:textId="763C615B" w:rsidR="00782DA7" w:rsidRPr="0015125B" w:rsidRDefault="00782DA7" w:rsidP="00782DA7">
            <w:pPr>
              <w:pStyle w:val="DHHStabletext"/>
              <w:spacing w:before="0" w:after="0"/>
              <w:jc w:val="right"/>
              <w:rPr>
                <w:rFonts w:cs="Arial"/>
              </w:rPr>
            </w:pPr>
            <w:r>
              <w:rPr>
                <w:rFonts w:cs="Arial"/>
              </w:rPr>
              <w:t>1,085</w:t>
            </w:r>
          </w:p>
        </w:tc>
        <w:tc>
          <w:tcPr>
            <w:tcW w:w="737" w:type="dxa"/>
            <w:tcMar>
              <w:left w:w="57" w:type="dxa"/>
              <w:right w:w="85" w:type="dxa"/>
            </w:tcMar>
            <w:vAlign w:val="center"/>
          </w:tcPr>
          <w:p w14:paraId="06CF4B35" w14:textId="23B09A24" w:rsidR="00782DA7" w:rsidRPr="0015125B" w:rsidRDefault="00782DA7" w:rsidP="00782DA7">
            <w:pPr>
              <w:pStyle w:val="DHHStabletext"/>
              <w:spacing w:before="0" w:after="0"/>
              <w:jc w:val="right"/>
              <w:rPr>
                <w:rFonts w:cs="Arial"/>
              </w:rPr>
            </w:pPr>
            <w:r>
              <w:rPr>
                <w:rFonts w:cs="Arial"/>
              </w:rPr>
              <w:t>36.0%</w:t>
            </w:r>
          </w:p>
        </w:tc>
        <w:tc>
          <w:tcPr>
            <w:tcW w:w="737" w:type="dxa"/>
            <w:tcMar>
              <w:left w:w="57" w:type="dxa"/>
              <w:right w:w="85" w:type="dxa"/>
            </w:tcMar>
            <w:vAlign w:val="center"/>
          </w:tcPr>
          <w:p w14:paraId="5984F70F" w14:textId="794C316B" w:rsidR="00782DA7" w:rsidRPr="0015125B" w:rsidRDefault="00782DA7" w:rsidP="00782DA7">
            <w:pPr>
              <w:pStyle w:val="DHHStabletext"/>
              <w:spacing w:before="0" w:after="0"/>
              <w:jc w:val="right"/>
              <w:rPr>
                <w:rFonts w:cs="Arial"/>
              </w:rPr>
            </w:pPr>
            <w:r>
              <w:rPr>
                <w:rFonts w:cs="Arial"/>
              </w:rPr>
              <w:t>1,795</w:t>
            </w:r>
          </w:p>
        </w:tc>
        <w:tc>
          <w:tcPr>
            <w:tcW w:w="737" w:type="dxa"/>
            <w:tcMar>
              <w:left w:w="57" w:type="dxa"/>
              <w:right w:w="85" w:type="dxa"/>
            </w:tcMar>
            <w:vAlign w:val="center"/>
          </w:tcPr>
          <w:p w14:paraId="5D06ED3D" w14:textId="3F77BDC7" w:rsidR="00782DA7" w:rsidRPr="0015125B" w:rsidRDefault="00782DA7" w:rsidP="00782DA7">
            <w:pPr>
              <w:pStyle w:val="DHHStabletext"/>
              <w:spacing w:before="0" w:after="0"/>
              <w:jc w:val="right"/>
              <w:rPr>
                <w:rFonts w:cs="Arial"/>
              </w:rPr>
            </w:pPr>
            <w:r>
              <w:rPr>
                <w:rFonts w:cs="Arial"/>
              </w:rPr>
              <w:t>54.9%</w:t>
            </w:r>
          </w:p>
        </w:tc>
        <w:tc>
          <w:tcPr>
            <w:tcW w:w="737" w:type="dxa"/>
            <w:tcMar>
              <w:left w:w="57" w:type="dxa"/>
              <w:right w:w="85" w:type="dxa"/>
            </w:tcMar>
            <w:vAlign w:val="center"/>
          </w:tcPr>
          <w:p w14:paraId="6DC8217D" w14:textId="61A0EF90" w:rsidR="00782DA7" w:rsidRPr="0015125B" w:rsidRDefault="00782DA7" w:rsidP="00782DA7">
            <w:pPr>
              <w:pStyle w:val="DHHStabletext"/>
              <w:spacing w:before="0" w:after="0"/>
              <w:jc w:val="right"/>
              <w:rPr>
                <w:rFonts w:cs="Arial"/>
              </w:rPr>
            </w:pPr>
            <w:r>
              <w:rPr>
                <w:rFonts w:cs="Arial"/>
              </w:rPr>
              <w:t>2,937</w:t>
            </w:r>
          </w:p>
        </w:tc>
        <w:tc>
          <w:tcPr>
            <w:tcW w:w="737" w:type="dxa"/>
            <w:tcMar>
              <w:left w:w="57" w:type="dxa"/>
              <w:right w:w="85" w:type="dxa"/>
            </w:tcMar>
            <w:vAlign w:val="center"/>
          </w:tcPr>
          <w:p w14:paraId="31B99A91" w14:textId="6E99C75D" w:rsidR="00782DA7" w:rsidRPr="0015125B" w:rsidRDefault="00782DA7" w:rsidP="00782DA7">
            <w:pPr>
              <w:pStyle w:val="DHHStabletext"/>
              <w:spacing w:before="0" w:after="0"/>
              <w:jc w:val="right"/>
              <w:rPr>
                <w:rFonts w:cs="Arial"/>
              </w:rPr>
            </w:pPr>
            <w:r>
              <w:rPr>
                <w:rFonts w:cs="Arial"/>
              </w:rPr>
              <w:t>37.2%</w:t>
            </w:r>
          </w:p>
        </w:tc>
      </w:tr>
      <w:tr w:rsidR="00782DA7" w:rsidRPr="0015125B" w14:paraId="60AC87AF" w14:textId="77777777" w:rsidTr="00975688">
        <w:trPr>
          <w:trHeight w:val="340"/>
        </w:trPr>
        <w:tc>
          <w:tcPr>
            <w:tcW w:w="2778" w:type="dxa"/>
            <w:vAlign w:val="center"/>
          </w:tcPr>
          <w:p w14:paraId="0FCF4ABB" w14:textId="77777777" w:rsidR="00782DA7" w:rsidRPr="0015125B" w:rsidRDefault="00782DA7" w:rsidP="00975688">
            <w:pPr>
              <w:pStyle w:val="DHHStabletext"/>
              <w:spacing w:before="0" w:after="0"/>
              <w:rPr>
                <w:rFonts w:cs="Arial"/>
                <w:szCs w:val="22"/>
              </w:rPr>
            </w:pPr>
            <w:proofErr w:type="gramStart"/>
            <w:r w:rsidRPr="0015125B">
              <w:rPr>
                <w:rFonts w:cs="Arial"/>
                <w:szCs w:val="22"/>
              </w:rPr>
              <w:t>North Western</w:t>
            </w:r>
            <w:proofErr w:type="gramEnd"/>
            <w:r w:rsidRPr="0015125B">
              <w:rPr>
                <w:rFonts w:cs="Arial"/>
                <w:szCs w:val="22"/>
              </w:rPr>
              <w:t xml:space="preserve"> Melbourne</w:t>
            </w:r>
          </w:p>
        </w:tc>
        <w:tc>
          <w:tcPr>
            <w:tcW w:w="736" w:type="dxa"/>
            <w:tcMar>
              <w:left w:w="57" w:type="dxa"/>
              <w:right w:w="85" w:type="dxa"/>
            </w:tcMar>
            <w:vAlign w:val="center"/>
          </w:tcPr>
          <w:p w14:paraId="1E72B124" w14:textId="6DB5CBE4" w:rsidR="00782DA7" w:rsidRPr="0015125B" w:rsidRDefault="00782DA7" w:rsidP="00782DA7">
            <w:pPr>
              <w:pStyle w:val="DHHStabletext"/>
              <w:spacing w:before="0" w:after="0"/>
              <w:jc w:val="right"/>
              <w:rPr>
                <w:rFonts w:cs="Arial"/>
              </w:rPr>
            </w:pPr>
            <w:r>
              <w:rPr>
                <w:rFonts w:cs="Arial"/>
              </w:rPr>
              <w:t>19</w:t>
            </w:r>
          </w:p>
        </w:tc>
        <w:tc>
          <w:tcPr>
            <w:tcW w:w="736" w:type="dxa"/>
            <w:tcMar>
              <w:left w:w="57" w:type="dxa"/>
              <w:right w:w="85" w:type="dxa"/>
            </w:tcMar>
            <w:vAlign w:val="center"/>
          </w:tcPr>
          <w:p w14:paraId="31027750" w14:textId="59ADC225" w:rsidR="00782DA7" w:rsidRPr="0015125B" w:rsidRDefault="00782DA7" w:rsidP="00782DA7">
            <w:pPr>
              <w:pStyle w:val="DHHStabletext"/>
              <w:spacing w:before="0" w:after="0"/>
              <w:jc w:val="right"/>
              <w:rPr>
                <w:rFonts w:cs="Arial"/>
              </w:rPr>
            </w:pPr>
            <w:r>
              <w:rPr>
                <w:rFonts w:cs="Arial"/>
              </w:rPr>
              <w:t>3.3%</w:t>
            </w:r>
          </w:p>
        </w:tc>
        <w:tc>
          <w:tcPr>
            <w:tcW w:w="737" w:type="dxa"/>
            <w:tcMar>
              <w:left w:w="57" w:type="dxa"/>
              <w:right w:w="85" w:type="dxa"/>
            </w:tcMar>
            <w:vAlign w:val="center"/>
          </w:tcPr>
          <w:p w14:paraId="46A80B9C" w14:textId="0BCD5781" w:rsidR="00782DA7" w:rsidRPr="0015125B" w:rsidRDefault="00782DA7" w:rsidP="00782DA7">
            <w:pPr>
              <w:pStyle w:val="DHHStabletext"/>
              <w:spacing w:before="0" w:after="0"/>
              <w:jc w:val="right"/>
              <w:rPr>
                <w:rFonts w:cs="Arial"/>
              </w:rPr>
            </w:pPr>
            <w:r>
              <w:rPr>
                <w:rFonts w:cs="Arial"/>
              </w:rPr>
              <w:t>34</w:t>
            </w:r>
          </w:p>
        </w:tc>
        <w:tc>
          <w:tcPr>
            <w:tcW w:w="737" w:type="dxa"/>
            <w:tcMar>
              <w:left w:w="57" w:type="dxa"/>
              <w:right w:w="85" w:type="dxa"/>
            </w:tcMar>
            <w:vAlign w:val="center"/>
          </w:tcPr>
          <w:p w14:paraId="37D22774" w14:textId="2B84A297" w:rsidR="00782DA7" w:rsidRPr="0015125B" w:rsidRDefault="00782DA7" w:rsidP="00782DA7">
            <w:pPr>
              <w:pStyle w:val="DHHStabletext"/>
              <w:spacing w:before="0" w:after="0"/>
              <w:jc w:val="right"/>
              <w:rPr>
                <w:rFonts w:cs="Arial"/>
              </w:rPr>
            </w:pPr>
            <w:r>
              <w:rPr>
                <w:rFonts w:cs="Arial"/>
              </w:rPr>
              <w:t>2.5%</w:t>
            </w:r>
          </w:p>
        </w:tc>
        <w:tc>
          <w:tcPr>
            <w:tcW w:w="737" w:type="dxa"/>
            <w:tcMar>
              <w:left w:w="57" w:type="dxa"/>
              <w:right w:w="85" w:type="dxa"/>
            </w:tcMar>
            <w:vAlign w:val="center"/>
          </w:tcPr>
          <w:p w14:paraId="1440676F" w14:textId="68550750" w:rsidR="00782DA7" w:rsidRPr="0015125B" w:rsidRDefault="00782DA7" w:rsidP="00782DA7">
            <w:pPr>
              <w:pStyle w:val="DHHStabletext"/>
              <w:spacing w:before="0" w:after="0"/>
              <w:jc w:val="right"/>
              <w:rPr>
                <w:rFonts w:cs="Arial"/>
              </w:rPr>
            </w:pPr>
            <w:r>
              <w:rPr>
                <w:rFonts w:cs="Arial"/>
              </w:rPr>
              <w:t>107</w:t>
            </w:r>
          </w:p>
        </w:tc>
        <w:tc>
          <w:tcPr>
            <w:tcW w:w="737" w:type="dxa"/>
            <w:tcMar>
              <w:left w:w="57" w:type="dxa"/>
              <w:right w:w="85" w:type="dxa"/>
            </w:tcMar>
            <w:vAlign w:val="center"/>
          </w:tcPr>
          <w:p w14:paraId="05CCBC15" w14:textId="11BF0E62" w:rsidR="00782DA7" w:rsidRPr="0015125B" w:rsidRDefault="00782DA7" w:rsidP="00782DA7">
            <w:pPr>
              <w:pStyle w:val="DHHStabletext"/>
              <w:spacing w:before="0" w:after="0"/>
              <w:jc w:val="right"/>
              <w:rPr>
                <w:rFonts w:cs="Arial"/>
              </w:rPr>
            </w:pPr>
            <w:r>
              <w:rPr>
                <w:rFonts w:cs="Arial"/>
              </w:rPr>
              <w:t>8.1%</w:t>
            </w:r>
          </w:p>
        </w:tc>
        <w:tc>
          <w:tcPr>
            <w:tcW w:w="737" w:type="dxa"/>
            <w:tcMar>
              <w:left w:w="57" w:type="dxa"/>
              <w:right w:w="85" w:type="dxa"/>
            </w:tcMar>
            <w:vAlign w:val="center"/>
          </w:tcPr>
          <w:p w14:paraId="1A58324B" w14:textId="31C87A57" w:rsidR="00782DA7" w:rsidRPr="0015125B" w:rsidRDefault="00782DA7" w:rsidP="00782DA7">
            <w:pPr>
              <w:pStyle w:val="DHHStabletext"/>
              <w:spacing w:before="0" w:after="0"/>
              <w:jc w:val="right"/>
              <w:rPr>
                <w:rFonts w:cs="Arial"/>
              </w:rPr>
            </w:pPr>
            <w:r>
              <w:rPr>
                <w:rFonts w:cs="Arial"/>
              </w:rPr>
              <w:t>218</w:t>
            </w:r>
          </w:p>
        </w:tc>
        <w:tc>
          <w:tcPr>
            <w:tcW w:w="737" w:type="dxa"/>
            <w:tcMar>
              <w:left w:w="57" w:type="dxa"/>
              <w:right w:w="85" w:type="dxa"/>
            </w:tcMar>
            <w:vAlign w:val="center"/>
          </w:tcPr>
          <w:p w14:paraId="448E37B8" w14:textId="058AED50" w:rsidR="00782DA7" w:rsidRPr="0015125B" w:rsidRDefault="00782DA7" w:rsidP="00782DA7">
            <w:pPr>
              <w:pStyle w:val="DHHStabletext"/>
              <w:spacing w:before="0" w:after="0"/>
              <w:jc w:val="right"/>
              <w:rPr>
                <w:rFonts w:cs="Arial"/>
              </w:rPr>
            </w:pPr>
            <w:r>
              <w:rPr>
                <w:rFonts w:cs="Arial"/>
              </w:rPr>
              <w:t>25.3%</w:t>
            </w:r>
          </w:p>
        </w:tc>
        <w:tc>
          <w:tcPr>
            <w:tcW w:w="737" w:type="dxa"/>
            <w:tcMar>
              <w:left w:w="57" w:type="dxa"/>
              <w:right w:w="85" w:type="dxa"/>
            </w:tcMar>
            <w:vAlign w:val="center"/>
          </w:tcPr>
          <w:p w14:paraId="1EFC6AD5" w14:textId="3C8C112D" w:rsidR="00782DA7" w:rsidRPr="0015125B" w:rsidRDefault="00782DA7" w:rsidP="00782DA7">
            <w:pPr>
              <w:pStyle w:val="DHHStabletext"/>
              <w:spacing w:before="0" w:after="0"/>
              <w:jc w:val="right"/>
              <w:rPr>
                <w:rFonts w:cs="Arial"/>
              </w:rPr>
            </w:pPr>
            <w:r>
              <w:rPr>
                <w:rFonts w:cs="Arial"/>
              </w:rPr>
              <w:t>378</w:t>
            </w:r>
          </w:p>
        </w:tc>
        <w:tc>
          <w:tcPr>
            <w:tcW w:w="737" w:type="dxa"/>
            <w:tcMar>
              <w:left w:w="57" w:type="dxa"/>
              <w:right w:w="85" w:type="dxa"/>
            </w:tcMar>
            <w:vAlign w:val="center"/>
          </w:tcPr>
          <w:p w14:paraId="549B30D0" w14:textId="71E6904E" w:rsidR="00782DA7" w:rsidRPr="0015125B" w:rsidRDefault="00782DA7" w:rsidP="00782DA7">
            <w:pPr>
              <w:pStyle w:val="DHHStabletext"/>
              <w:spacing w:before="0" w:after="0"/>
              <w:jc w:val="right"/>
              <w:rPr>
                <w:rFonts w:cs="Arial"/>
              </w:rPr>
            </w:pPr>
            <w:r>
              <w:rPr>
                <w:rFonts w:cs="Arial"/>
              </w:rPr>
              <w:t>9.2%</w:t>
            </w:r>
          </w:p>
        </w:tc>
      </w:tr>
      <w:tr w:rsidR="00782DA7" w:rsidRPr="0015125B" w14:paraId="20AAB1D9" w14:textId="77777777" w:rsidTr="00975688">
        <w:trPr>
          <w:trHeight w:val="340"/>
        </w:trPr>
        <w:tc>
          <w:tcPr>
            <w:tcW w:w="2778" w:type="dxa"/>
            <w:vAlign w:val="center"/>
          </w:tcPr>
          <w:p w14:paraId="55DE2289" w14:textId="77777777" w:rsidR="00782DA7" w:rsidRPr="0015125B" w:rsidRDefault="00782DA7" w:rsidP="00975688">
            <w:pPr>
              <w:pStyle w:val="DHHStabletext"/>
              <w:spacing w:before="0" w:after="0"/>
              <w:rPr>
                <w:rFonts w:cs="Arial"/>
                <w:szCs w:val="22"/>
              </w:rPr>
            </w:pPr>
            <w:proofErr w:type="gramStart"/>
            <w:r w:rsidRPr="0015125B">
              <w:rPr>
                <w:rFonts w:cs="Arial"/>
                <w:szCs w:val="22"/>
              </w:rPr>
              <w:t>North Eastern</w:t>
            </w:r>
            <w:proofErr w:type="gramEnd"/>
            <w:r w:rsidRPr="0015125B">
              <w:rPr>
                <w:rFonts w:cs="Arial"/>
                <w:szCs w:val="22"/>
              </w:rPr>
              <w:t xml:space="preserve"> Melbourne</w:t>
            </w:r>
          </w:p>
        </w:tc>
        <w:tc>
          <w:tcPr>
            <w:tcW w:w="736" w:type="dxa"/>
            <w:tcMar>
              <w:left w:w="57" w:type="dxa"/>
              <w:right w:w="85" w:type="dxa"/>
            </w:tcMar>
            <w:vAlign w:val="center"/>
          </w:tcPr>
          <w:p w14:paraId="45DFB311" w14:textId="4D8CA5CC" w:rsidR="00782DA7" w:rsidRPr="0015125B" w:rsidRDefault="00782DA7" w:rsidP="00782DA7">
            <w:pPr>
              <w:pStyle w:val="DHHStabletext"/>
              <w:spacing w:before="0" w:after="0"/>
              <w:jc w:val="right"/>
              <w:rPr>
                <w:rFonts w:cs="Arial"/>
              </w:rPr>
            </w:pPr>
            <w:r>
              <w:rPr>
                <w:rFonts w:cs="Arial"/>
              </w:rPr>
              <w:t>7</w:t>
            </w:r>
          </w:p>
        </w:tc>
        <w:tc>
          <w:tcPr>
            <w:tcW w:w="736" w:type="dxa"/>
            <w:tcMar>
              <w:left w:w="57" w:type="dxa"/>
              <w:right w:w="85" w:type="dxa"/>
            </w:tcMar>
            <w:vAlign w:val="center"/>
          </w:tcPr>
          <w:p w14:paraId="31E57017" w14:textId="6F1381EB" w:rsidR="00782DA7" w:rsidRPr="0015125B" w:rsidRDefault="00782DA7" w:rsidP="00782DA7">
            <w:pPr>
              <w:pStyle w:val="DHHStabletext"/>
              <w:spacing w:before="0" w:after="0"/>
              <w:jc w:val="right"/>
              <w:rPr>
                <w:rFonts w:cs="Arial"/>
              </w:rPr>
            </w:pPr>
            <w:r>
              <w:rPr>
                <w:rFonts w:cs="Arial"/>
              </w:rPr>
              <w:t>1.7%</w:t>
            </w:r>
          </w:p>
        </w:tc>
        <w:tc>
          <w:tcPr>
            <w:tcW w:w="737" w:type="dxa"/>
            <w:tcMar>
              <w:left w:w="57" w:type="dxa"/>
              <w:right w:w="85" w:type="dxa"/>
            </w:tcMar>
            <w:vAlign w:val="center"/>
          </w:tcPr>
          <w:p w14:paraId="4A09DED3" w14:textId="363D2BFD" w:rsidR="00782DA7" w:rsidRPr="0015125B" w:rsidRDefault="00782DA7" w:rsidP="00782DA7">
            <w:pPr>
              <w:pStyle w:val="DHHStabletext"/>
              <w:spacing w:before="0" w:after="0"/>
              <w:jc w:val="right"/>
              <w:rPr>
                <w:rFonts w:cs="Arial"/>
              </w:rPr>
            </w:pPr>
            <w:r>
              <w:rPr>
                <w:rFonts w:cs="Arial"/>
              </w:rPr>
              <w:t>16</w:t>
            </w:r>
          </w:p>
        </w:tc>
        <w:tc>
          <w:tcPr>
            <w:tcW w:w="737" w:type="dxa"/>
            <w:tcMar>
              <w:left w:w="57" w:type="dxa"/>
              <w:right w:w="85" w:type="dxa"/>
            </w:tcMar>
            <w:vAlign w:val="center"/>
          </w:tcPr>
          <w:p w14:paraId="77B60E87" w14:textId="4B89B548" w:rsidR="00782DA7" w:rsidRPr="0015125B" w:rsidRDefault="00782DA7" w:rsidP="00782DA7">
            <w:pPr>
              <w:pStyle w:val="DHHStabletext"/>
              <w:spacing w:before="0" w:after="0"/>
              <w:jc w:val="right"/>
              <w:rPr>
                <w:rFonts w:cs="Arial"/>
              </w:rPr>
            </w:pPr>
            <w:r>
              <w:rPr>
                <w:rFonts w:cs="Arial"/>
              </w:rPr>
              <w:t>1.4%</w:t>
            </w:r>
          </w:p>
        </w:tc>
        <w:tc>
          <w:tcPr>
            <w:tcW w:w="737" w:type="dxa"/>
            <w:tcMar>
              <w:left w:w="57" w:type="dxa"/>
              <w:right w:w="85" w:type="dxa"/>
            </w:tcMar>
            <w:vAlign w:val="center"/>
          </w:tcPr>
          <w:p w14:paraId="1E5854FE" w14:textId="64530A18" w:rsidR="00782DA7" w:rsidRPr="0015125B" w:rsidRDefault="00782DA7" w:rsidP="00782DA7">
            <w:pPr>
              <w:pStyle w:val="DHHStabletext"/>
              <w:spacing w:before="0" w:after="0"/>
              <w:jc w:val="right"/>
              <w:rPr>
                <w:rFonts w:cs="Arial"/>
              </w:rPr>
            </w:pPr>
            <w:r>
              <w:rPr>
                <w:rFonts w:cs="Arial"/>
              </w:rPr>
              <w:t>73</w:t>
            </w:r>
          </w:p>
        </w:tc>
        <w:tc>
          <w:tcPr>
            <w:tcW w:w="737" w:type="dxa"/>
            <w:tcMar>
              <w:left w:w="57" w:type="dxa"/>
              <w:right w:w="85" w:type="dxa"/>
            </w:tcMar>
            <w:vAlign w:val="center"/>
          </w:tcPr>
          <w:p w14:paraId="3DC1692B" w14:textId="14DD6A8F" w:rsidR="00782DA7" w:rsidRPr="0015125B" w:rsidRDefault="00782DA7" w:rsidP="00782DA7">
            <w:pPr>
              <w:pStyle w:val="DHHStabletext"/>
              <w:spacing w:before="0" w:after="0"/>
              <w:jc w:val="right"/>
              <w:rPr>
                <w:rFonts w:cs="Arial"/>
              </w:rPr>
            </w:pPr>
            <w:r>
              <w:rPr>
                <w:rFonts w:cs="Arial"/>
              </w:rPr>
              <w:t>5.3%</w:t>
            </w:r>
          </w:p>
        </w:tc>
        <w:tc>
          <w:tcPr>
            <w:tcW w:w="737" w:type="dxa"/>
            <w:tcMar>
              <w:left w:w="57" w:type="dxa"/>
              <w:right w:w="85" w:type="dxa"/>
            </w:tcMar>
            <w:vAlign w:val="center"/>
          </w:tcPr>
          <w:p w14:paraId="3FEC68BE" w14:textId="27B6812B" w:rsidR="00782DA7" w:rsidRPr="0015125B" w:rsidRDefault="00782DA7" w:rsidP="00782DA7">
            <w:pPr>
              <w:pStyle w:val="DHHStabletext"/>
              <w:spacing w:before="0" w:after="0"/>
              <w:jc w:val="right"/>
              <w:rPr>
                <w:rFonts w:cs="Arial"/>
              </w:rPr>
            </w:pPr>
            <w:r>
              <w:rPr>
                <w:rFonts w:cs="Arial"/>
              </w:rPr>
              <w:t>209</w:t>
            </w:r>
          </w:p>
        </w:tc>
        <w:tc>
          <w:tcPr>
            <w:tcW w:w="737" w:type="dxa"/>
            <w:tcMar>
              <w:left w:w="57" w:type="dxa"/>
              <w:right w:w="85" w:type="dxa"/>
            </w:tcMar>
            <w:vAlign w:val="center"/>
          </w:tcPr>
          <w:p w14:paraId="6B7B1DDB" w14:textId="3588E76C" w:rsidR="00782DA7" w:rsidRPr="0015125B" w:rsidRDefault="00782DA7" w:rsidP="00782DA7">
            <w:pPr>
              <w:pStyle w:val="DHHStabletext"/>
              <w:spacing w:before="0" w:after="0"/>
              <w:jc w:val="right"/>
              <w:rPr>
                <w:rFonts w:cs="Arial"/>
              </w:rPr>
            </w:pPr>
            <w:r>
              <w:rPr>
                <w:rFonts w:cs="Arial"/>
              </w:rPr>
              <w:t>23.9%</w:t>
            </w:r>
          </w:p>
        </w:tc>
        <w:tc>
          <w:tcPr>
            <w:tcW w:w="737" w:type="dxa"/>
            <w:tcMar>
              <w:left w:w="57" w:type="dxa"/>
              <w:right w:w="85" w:type="dxa"/>
            </w:tcMar>
            <w:vAlign w:val="center"/>
          </w:tcPr>
          <w:p w14:paraId="6D355CC8" w14:textId="0820DDD1" w:rsidR="00782DA7" w:rsidRPr="0015125B" w:rsidRDefault="00782DA7" w:rsidP="00782DA7">
            <w:pPr>
              <w:pStyle w:val="DHHStabletext"/>
              <w:spacing w:before="0" w:after="0"/>
              <w:jc w:val="right"/>
              <w:rPr>
                <w:rFonts w:cs="Arial"/>
              </w:rPr>
            </w:pPr>
            <w:r>
              <w:rPr>
                <w:rFonts w:cs="Arial"/>
              </w:rPr>
              <w:t>305</w:t>
            </w:r>
          </w:p>
        </w:tc>
        <w:tc>
          <w:tcPr>
            <w:tcW w:w="737" w:type="dxa"/>
            <w:tcMar>
              <w:left w:w="57" w:type="dxa"/>
              <w:right w:w="85" w:type="dxa"/>
            </w:tcMar>
            <w:vAlign w:val="center"/>
          </w:tcPr>
          <w:p w14:paraId="3335592C" w14:textId="3ED37ACB" w:rsidR="00782DA7" w:rsidRPr="0015125B" w:rsidRDefault="00782DA7" w:rsidP="00782DA7">
            <w:pPr>
              <w:pStyle w:val="DHHStabletext"/>
              <w:spacing w:before="0" w:after="0"/>
              <w:jc w:val="right"/>
              <w:rPr>
                <w:rFonts w:cs="Arial"/>
              </w:rPr>
            </w:pPr>
            <w:r>
              <w:rPr>
                <w:rFonts w:cs="Arial"/>
              </w:rPr>
              <w:t>8.0%</w:t>
            </w:r>
          </w:p>
        </w:tc>
      </w:tr>
      <w:tr w:rsidR="00782DA7" w:rsidRPr="0015125B" w14:paraId="1AF1E3E7" w14:textId="77777777" w:rsidTr="00975688">
        <w:trPr>
          <w:trHeight w:val="340"/>
        </w:trPr>
        <w:tc>
          <w:tcPr>
            <w:tcW w:w="2778" w:type="dxa"/>
            <w:vAlign w:val="center"/>
          </w:tcPr>
          <w:p w14:paraId="4F758289" w14:textId="77777777" w:rsidR="00782DA7" w:rsidRPr="0015125B" w:rsidRDefault="00782DA7" w:rsidP="00975688">
            <w:pPr>
              <w:pStyle w:val="DHHStabletext"/>
              <w:spacing w:before="0" w:after="0"/>
              <w:rPr>
                <w:rFonts w:cs="Arial"/>
                <w:szCs w:val="22"/>
              </w:rPr>
            </w:pPr>
            <w:r w:rsidRPr="0015125B">
              <w:rPr>
                <w:rFonts w:cs="Arial"/>
                <w:szCs w:val="22"/>
              </w:rPr>
              <w:t>Outer Eastern Melbourne</w:t>
            </w:r>
          </w:p>
        </w:tc>
        <w:tc>
          <w:tcPr>
            <w:tcW w:w="736" w:type="dxa"/>
            <w:tcMar>
              <w:left w:w="57" w:type="dxa"/>
              <w:right w:w="85" w:type="dxa"/>
            </w:tcMar>
            <w:vAlign w:val="center"/>
          </w:tcPr>
          <w:p w14:paraId="6A1D9E27" w14:textId="34F7D53D" w:rsidR="00782DA7" w:rsidRPr="0015125B" w:rsidRDefault="00782DA7" w:rsidP="00782DA7">
            <w:pPr>
              <w:pStyle w:val="DHHStabletext"/>
              <w:spacing w:before="0" w:after="0"/>
              <w:jc w:val="right"/>
              <w:rPr>
                <w:rFonts w:cs="Arial"/>
              </w:rPr>
            </w:pPr>
            <w:r>
              <w:rPr>
                <w:rFonts w:cs="Arial"/>
              </w:rPr>
              <w:t>2</w:t>
            </w:r>
          </w:p>
        </w:tc>
        <w:tc>
          <w:tcPr>
            <w:tcW w:w="736" w:type="dxa"/>
            <w:tcMar>
              <w:left w:w="57" w:type="dxa"/>
              <w:right w:w="85" w:type="dxa"/>
            </w:tcMar>
            <w:vAlign w:val="center"/>
          </w:tcPr>
          <w:p w14:paraId="0D493CF3" w14:textId="0BA527F7" w:rsidR="00782DA7" w:rsidRPr="0015125B" w:rsidRDefault="00782DA7" w:rsidP="00782DA7">
            <w:pPr>
              <w:pStyle w:val="DHHStabletext"/>
              <w:spacing w:before="0" w:after="0"/>
              <w:jc w:val="right"/>
              <w:rPr>
                <w:rFonts w:cs="Arial"/>
              </w:rPr>
            </w:pPr>
            <w:r>
              <w:rPr>
                <w:rFonts w:cs="Arial"/>
              </w:rPr>
              <w:t>3.8%</w:t>
            </w:r>
          </w:p>
        </w:tc>
        <w:tc>
          <w:tcPr>
            <w:tcW w:w="737" w:type="dxa"/>
            <w:tcMar>
              <w:left w:w="57" w:type="dxa"/>
              <w:right w:w="85" w:type="dxa"/>
            </w:tcMar>
            <w:vAlign w:val="center"/>
          </w:tcPr>
          <w:p w14:paraId="4DB3F6A4" w14:textId="4CC7115F" w:rsidR="00782DA7" w:rsidRPr="0015125B" w:rsidRDefault="00782DA7" w:rsidP="00782DA7">
            <w:pPr>
              <w:pStyle w:val="DHHStabletext"/>
              <w:spacing w:before="0" w:after="0"/>
              <w:jc w:val="right"/>
              <w:rPr>
                <w:rFonts w:cs="Arial"/>
              </w:rPr>
            </w:pPr>
            <w:r>
              <w:rPr>
                <w:rFonts w:cs="Arial"/>
              </w:rPr>
              <w:t>18</w:t>
            </w:r>
          </w:p>
        </w:tc>
        <w:tc>
          <w:tcPr>
            <w:tcW w:w="737" w:type="dxa"/>
            <w:tcMar>
              <w:left w:w="57" w:type="dxa"/>
              <w:right w:w="85" w:type="dxa"/>
            </w:tcMar>
            <w:vAlign w:val="center"/>
          </w:tcPr>
          <w:p w14:paraId="0C09CC8B" w14:textId="00586D7B" w:rsidR="00782DA7" w:rsidRPr="0015125B" w:rsidRDefault="00782DA7" w:rsidP="00782DA7">
            <w:pPr>
              <w:pStyle w:val="DHHStabletext"/>
              <w:spacing w:before="0" w:after="0"/>
              <w:jc w:val="right"/>
              <w:rPr>
                <w:rFonts w:cs="Arial"/>
              </w:rPr>
            </w:pPr>
            <w:r>
              <w:rPr>
                <w:rFonts w:cs="Arial"/>
              </w:rPr>
              <w:t>3.8%</w:t>
            </w:r>
          </w:p>
        </w:tc>
        <w:tc>
          <w:tcPr>
            <w:tcW w:w="737" w:type="dxa"/>
            <w:tcMar>
              <w:left w:w="57" w:type="dxa"/>
              <w:right w:w="85" w:type="dxa"/>
            </w:tcMar>
            <w:vAlign w:val="center"/>
          </w:tcPr>
          <w:p w14:paraId="6EF8B79A" w14:textId="2C84528F" w:rsidR="00782DA7" w:rsidRPr="0015125B" w:rsidRDefault="00782DA7" w:rsidP="00782DA7">
            <w:pPr>
              <w:pStyle w:val="DHHStabletext"/>
              <w:spacing w:before="0" w:after="0"/>
              <w:jc w:val="right"/>
              <w:rPr>
                <w:rFonts w:cs="Arial"/>
              </w:rPr>
            </w:pPr>
            <w:r>
              <w:rPr>
                <w:rFonts w:cs="Arial"/>
              </w:rPr>
              <w:t>15</w:t>
            </w:r>
          </w:p>
        </w:tc>
        <w:tc>
          <w:tcPr>
            <w:tcW w:w="737" w:type="dxa"/>
            <w:tcMar>
              <w:left w:w="57" w:type="dxa"/>
              <w:right w:w="85" w:type="dxa"/>
            </w:tcMar>
            <w:vAlign w:val="center"/>
          </w:tcPr>
          <w:p w14:paraId="56A8773F" w14:textId="7C200728" w:rsidR="00782DA7" w:rsidRPr="0015125B" w:rsidRDefault="00782DA7" w:rsidP="00782DA7">
            <w:pPr>
              <w:pStyle w:val="DHHStabletext"/>
              <w:spacing w:before="0" w:after="0"/>
              <w:jc w:val="right"/>
              <w:rPr>
                <w:rFonts w:cs="Arial"/>
              </w:rPr>
            </w:pPr>
            <w:r>
              <w:rPr>
                <w:rFonts w:cs="Arial"/>
              </w:rPr>
              <w:t>2.0%</w:t>
            </w:r>
          </w:p>
        </w:tc>
        <w:tc>
          <w:tcPr>
            <w:tcW w:w="737" w:type="dxa"/>
            <w:tcMar>
              <w:left w:w="57" w:type="dxa"/>
              <w:right w:w="85" w:type="dxa"/>
            </w:tcMar>
            <w:vAlign w:val="center"/>
          </w:tcPr>
          <w:p w14:paraId="17F37FBC" w14:textId="2E055936" w:rsidR="00782DA7" w:rsidRPr="0015125B" w:rsidRDefault="00782DA7" w:rsidP="00782DA7">
            <w:pPr>
              <w:pStyle w:val="DHHStabletext"/>
              <w:spacing w:before="0" w:after="0"/>
              <w:jc w:val="right"/>
              <w:rPr>
                <w:rFonts w:cs="Arial"/>
              </w:rPr>
            </w:pPr>
            <w:r>
              <w:rPr>
                <w:rFonts w:cs="Arial"/>
              </w:rPr>
              <w:t>9</w:t>
            </w:r>
          </w:p>
        </w:tc>
        <w:tc>
          <w:tcPr>
            <w:tcW w:w="737" w:type="dxa"/>
            <w:tcMar>
              <w:left w:w="57" w:type="dxa"/>
              <w:right w:w="85" w:type="dxa"/>
            </w:tcMar>
            <w:vAlign w:val="center"/>
          </w:tcPr>
          <w:p w14:paraId="73780C96" w14:textId="4D6E25FD" w:rsidR="00782DA7" w:rsidRPr="0015125B" w:rsidRDefault="00782DA7" w:rsidP="00782DA7">
            <w:pPr>
              <w:pStyle w:val="DHHStabletext"/>
              <w:spacing w:before="0" w:after="0"/>
              <w:jc w:val="right"/>
              <w:rPr>
                <w:rFonts w:cs="Arial"/>
              </w:rPr>
            </w:pPr>
            <w:r>
              <w:rPr>
                <w:rFonts w:cs="Arial"/>
              </w:rPr>
              <w:t>2.3%</w:t>
            </w:r>
          </w:p>
        </w:tc>
        <w:tc>
          <w:tcPr>
            <w:tcW w:w="737" w:type="dxa"/>
            <w:tcMar>
              <w:left w:w="57" w:type="dxa"/>
              <w:right w:w="85" w:type="dxa"/>
            </w:tcMar>
            <w:vAlign w:val="center"/>
          </w:tcPr>
          <w:p w14:paraId="5F87C6A9" w14:textId="1E3959FF" w:rsidR="00782DA7" w:rsidRPr="0015125B" w:rsidRDefault="00782DA7" w:rsidP="00782DA7">
            <w:pPr>
              <w:pStyle w:val="DHHStabletext"/>
              <w:spacing w:before="0" w:after="0"/>
              <w:jc w:val="right"/>
              <w:rPr>
                <w:rFonts w:cs="Arial"/>
              </w:rPr>
            </w:pPr>
            <w:r>
              <w:rPr>
                <w:rFonts w:cs="Arial"/>
              </w:rPr>
              <w:t>44</w:t>
            </w:r>
          </w:p>
        </w:tc>
        <w:tc>
          <w:tcPr>
            <w:tcW w:w="737" w:type="dxa"/>
            <w:tcMar>
              <w:left w:w="57" w:type="dxa"/>
              <w:right w:w="85" w:type="dxa"/>
            </w:tcMar>
            <w:vAlign w:val="center"/>
          </w:tcPr>
          <w:p w14:paraId="76DD1815" w14:textId="554FC837" w:rsidR="00782DA7" w:rsidRPr="0015125B" w:rsidRDefault="00782DA7" w:rsidP="00782DA7">
            <w:pPr>
              <w:pStyle w:val="DHHStabletext"/>
              <w:spacing w:before="0" w:after="0"/>
              <w:jc w:val="right"/>
              <w:rPr>
                <w:rFonts w:cs="Arial"/>
              </w:rPr>
            </w:pPr>
            <w:r>
              <w:rPr>
                <w:rFonts w:cs="Arial"/>
              </w:rPr>
              <w:t>2.6%</w:t>
            </w:r>
          </w:p>
        </w:tc>
      </w:tr>
      <w:tr w:rsidR="00782DA7" w:rsidRPr="0015125B" w14:paraId="4B7C4A2B" w14:textId="77777777" w:rsidTr="00975688">
        <w:trPr>
          <w:trHeight w:val="340"/>
        </w:trPr>
        <w:tc>
          <w:tcPr>
            <w:tcW w:w="2778" w:type="dxa"/>
            <w:vAlign w:val="center"/>
          </w:tcPr>
          <w:p w14:paraId="4CC0DB93" w14:textId="77777777" w:rsidR="00782DA7" w:rsidRPr="0015125B" w:rsidRDefault="00782DA7" w:rsidP="00975688">
            <w:pPr>
              <w:pStyle w:val="DHHStabletext"/>
              <w:spacing w:before="0" w:after="0"/>
              <w:rPr>
                <w:rFonts w:cs="Arial"/>
                <w:szCs w:val="22"/>
              </w:rPr>
            </w:pPr>
            <w:proofErr w:type="gramStart"/>
            <w:r w:rsidRPr="0015125B">
              <w:rPr>
                <w:rFonts w:cs="Arial"/>
                <w:szCs w:val="22"/>
              </w:rPr>
              <w:t>South Eastern</w:t>
            </w:r>
            <w:proofErr w:type="gramEnd"/>
            <w:r w:rsidRPr="0015125B">
              <w:rPr>
                <w:rFonts w:cs="Arial"/>
                <w:szCs w:val="22"/>
              </w:rPr>
              <w:t xml:space="preserve"> Melbourne</w:t>
            </w:r>
          </w:p>
        </w:tc>
        <w:tc>
          <w:tcPr>
            <w:tcW w:w="736" w:type="dxa"/>
            <w:tcMar>
              <w:left w:w="57" w:type="dxa"/>
              <w:right w:w="85" w:type="dxa"/>
            </w:tcMar>
            <w:vAlign w:val="center"/>
          </w:tcPr>
          <w:p w14:paraId="1DB47B42" w14:textId="05D485C4" w:rsidR="00782DA7" w:rsidRPr="0015125B" w:rsidRDefault="00782DA7" w:rsidP="00782DA7">
            <w:pPr>
              <w:pStyle w:val="DHHStabletext"/>
              <w:spacing w:before="0" w:after="0"/>
              <w:jc w:val="right"/>
              <w:rPr>
                <w:rFonts w:cs="Arial"/>
              </w:rPr>
            </w:pPr>
            <w:r>
              <w:rPr>
                <w:rFonts w:cs="Arial"/>
              </w:rPr>
              <w:t>1</w:t>
            </w:r>
          </w:p>
        </w:tc>
        <w:tc>
          <w:tcPr>
            <w:tcW w:w="736" w:type="dxa"/>
            <w:tcMar>
              <w:left w:w="57" w:type="dxa"/>
              <w:right w:w="85" w:type="dxa"/>
            </w:tcMar>
            <w:vAlign w:val="center"/>
          </w:tcPr>
          <w:p w14:paraId="2FE95930" w14:textId="677DB70D" w:rsidR="00782DA7" w:rsidRPr="0015125B" w:rsidRDefault="00782DA7" w:rsidP="00782DA7">
            <w:pPr>
              <w:pStyle w:val="DHHStabletext"/>
              <w:spacing w:before="0" w:after="0"/>
              <w:jc w:val="right"/>
              <w:rPr>
                <w:rFonts w:cs="Arial"/>
              </w:rPr>
            </w:pPr>
            <w:r>
              <w:rPr>
                <w:rFonts w:cs="Arial"/>
              </w:rPr>
              <w:t>0.9%</w:t>
            </w:r>
          </w:p>
        </w:tc>
        <w:tc>
          <w:tcPr>
            <w:tcW w:w="737" w:type="dxa"/>
            <w:tcMar>
              <w:left w:w="57" w:type="dxa"/>
              <w:right w:w="85" w:type="dxa"/>
            </w:tcMar>
            <w:vAlign w:val="center"/>
          </w:tcPr>
          <w:p w14:paraId="260F417C" w14:textId="23ED288B" w:rsidR="00782DA7" w:rsidRPr="0015125B" w:rsidRDefault="00782DA7" w:rsidP="00782DA7">
            <w:pPr>
              <w:pStyle w:val="DHHStabletext"/>
              <w:spacing w:before="0" w:after="0"/>
              <w:jc w:val="right"/>
              <w:rPr>
                <w:rFonts w:cs="Arial"/>
              </w:rPr>
            </w:pPr>
            <w:r>
              <w:rPr>
                <w:rFonts w:cs="Arial"/>
              </w:rPr>
              <w:t>22</w:t>
            </w:r>
          </w:p>
        </w:tc>
        <w:tc>
          <w:tcPr>
            <w:tcW w:w="737" w:type="dxa"/>
            <w:tcMar>
              <w:left w:w="57" w:type="dxa"/>
              <w:right w:w="85" w:type="dxa"/>
            </w:tcMar>
            <w:vAlign w:val="center"/>
          </w:tcPr>
          <w:p w14:paraId="324FEA9E" w14:textId="3236D887" w:rsidR="00782DA7" w:rsidRPr="0015125B" w:rsidRDefault="00782DA7" w:rsidP="00782DA7">
            <w:pPr>
              <w:pStyle w:val="DHHStabletext"/>
              <w:spacing w:before="0" w:after="0"/>
              <w:jc w:val="right"/>
              <w:rPr>
                <w:rFonts w:cs="Arial"/>
              </w:rPr>
            </w:pPr>
            <w:r>
              <w:rPr>
                <w:rFonts w:cs="Arial"/>
              </w:rPr>
              <w:t>3.5%</w:t>
            </w:r>
          </w:p>
        </w:tc>
        <w:tc>
          <w:tcPr>
            <w:tcW w:w="737" w:type="dxa"/>
            <w:tcMar>
              <w:left w:w="57" w:type="dxa"/>
              <w:right w:w="85" w:type="dxa"/>
            </w:tcMar>
            <w:vAlign w:val="center"/>
          </w:tcPr>
          <w:p w14:paraId="3EE88E8F" w14:textId="5C3C6C2D" w:rsidR="00782DA7" w:rsidRPr="0015125B" w:rsidRDefault="00782DA7" w:rsidP="00782DA7">
            <w:pPr>
              <w:pStyle w:val="DHHStabletext"/>
              <w:spacing w:before="0" w:after="0"/>
              <w:jc w:val="right"/>
              <w:rPr>
                <w:rFonts w:cs="Arial"/>
              </w:rPr>
            </w:pPr>
            <w:r>
              <w:rPr>
                <w:rFonts w:cs="Arial"/>
              </w:rPr>
              <w:t>54</w:t>
            </w:r>
          </w:p>
        </w:tc>
        <w:tc>
          <w:tcPr>
            <w:tcW w:w="737" w:type="dxa"/>
            <w:tcMar>
              <w:left w:w="57" w:type="dxa"/>
              <w:right w:w="85" w:type="dxa"/>
            </w:tcMar>
            <w:vAlign w:val="center"/>
          </w:tcPr>
          <w:p w14:paraId="7AB1D1A6" w14:textId="2FBA7D87" w:rsidR="00782DA7" w:rsidRPr="0015125B" w:rsidRDefault="00782DA7" w:rsidP="00782DA7">
            <w:pPr>
              <w:pStyle w:val="DHHStabletext"/>
              <w:spacing w:before="0" w:after="0"/>
              <w:jc w:val="right"/>
              <w:rPr>
                <w:rFonts w:cs="Arial"/>
              </w:rPr>
            </w:pPr>
            <w:r>
              <w:rPr>
                <w:rFonts w:cs="Arial"/>
              </w:rPr>
              <w:t>3.4%</w:t>
            </w:r>
          </w:p>
        </w:tc>
        <w:tc>
          <w:tcPr>
            <w:tcW w:w="737" w:type="dxa"/>
            <w:tcMar>
              <w:left w:w="57" w:type="dxa"/>
              <w:right w:w="85" w:type="dxa"/>
            </w:tcMar>
            <w:vAlign w:val="center"/>
          </w:tcPr>
          <w:p w14:paraId="12C4B502" w14:textId="6CB50B7C" w:rsidR="00782DA7" w:rsidRPr="0015125B" w:rsidRDefault="00782DA7" w:rsidP="00782DA7">
            <w:pPr>
              <w:pStyle w:val="DHHStabletext"/>
              <w:spacing w:before="0" w:after="0"/>
              <w:jc w:val="right"/>
              <w:rPr>
                <w:rFonts w:cs="Arial"/>
              </w:rPr>
            </w:pPr>
            <w:r>
              <w:rPr>
                <w:rFonts w:cs="Arial"/>
              </w:rPr>
              <w:t>60</w:t>
            </w:r>
          </w:p>
        </w:tc>
        <w:tc>
          <w:tcPr>
            <w:tcW w:w="737" w:type="dxa"/>
            <w:tcMar>
              <w:left w:w="57" w:type="dxa"/>
              <w:right w:w="85" w:type="dxa"/>
            </w:tcMar>
            <w:vAlign w:val="center"/>
          </w:tcPr>
          <w:p w14:paraId="1F60D031" w14:textId="2007B8E8" w:rsidR="00782DA7" w:rsidRPr="0015125B" w:rsidRDefault="00782DA7" w:rsidP="00782DA7">
            <w:pPr>
              <w:pStyle w:val="DHHStabletext"/>
              <w:spacing w:before="0" w:after="0"/>
              <w:jc w:val="right"/>
              <w:rPr>
                <w:rFonts w:cs="Arial"/>
              </w:rPr>
            </w:pPr>
            <w:r>
              <w:rPr>
                <w:rFonts w:cs="Arial"/>
              </w:rPr>
              <w:t>4.0%</w:t>
            </w:r>
          </w:p>
        </w:tc>
        <w:tc>
          <w:tcPr>
            <w:tcW w:w="737" w:type="dxa"/>
            <w:tcMar>
              <w:left w:w="57" w:type="dxa"/>
              <w:right w:w="85" w:type="dxa"/>
            </w:tcMar>
            <w:vAlign w:val="center"/>
          </w:tcPr>
          <w:p w14:paraId="601F9FB2" w14:textId="25808D99" w:rsidR="00782DA7" w:rsidRPr="0015125B" w:rsidRDefault="00782DA7" w:rsidP="00782DA7">
            <w:pPr>
              <w:pStyle w:val="DHHStabletext"/>
              <w:spacing w:before="0" w:after="0"/>
              <w:jc w:val="right"/>
              <w:rPr>
                <w:rFonts w:cs="Arial"/>
              </w:rPr>
            </w:pPr>
            <w:r>
              <w:rPr>
                <w:rFonts w:cs="Arial"/>
              </w:rPr>
              <w:t>137</w:t>
            </w:r>
          </w:p>
        </w:tc>
        <w:tc>
          <w:tcPr>
            <w:tcW w:w="737" w:type="dxa"/>
            <w:tcMar>
              <w:left w:w="57" w:type="dxa"/>
              <w:right w:w="85" w:type="dxa"/>
            </w:tcMar>
            <w:vAlign w:val="center"/>
          </w:tcPr>
          <w:p w14:paraId="383E5CD6" w14:textId="04663A06" w:rsidR="00782DA7" w:rsidRPr="0015125B" w:rsidRDefault="00782DA7" w:rsidP="00782DA7">
            <w:pPr>
              <w:pStyle w:val="DHHStabletext"/>
              <w:spacing w:before="0" w:after="0"/>
              <w:jc w:val="right"/>
              <w:rPr>
                <w:rFonts w:cs="Arial"/>
              </w:rPr>
            </w:pPr>
            <w:r>
              <w:rPr>
                <w:rFonts w:cs="Arial"/>
              </w:rPr>
              <w:t>3.6%</w:t>
            </w:r>
          </w:p>
        </w:tc>
      </w:tr>
      <w:tr w:rsidR="00782DA7" w:rsidRPr="0015125B" w14:paraId="7CC6D8C5" w14:textId="77777777" w:rsidTr="00975688">
        <w:trPr>
          <w:trHeight w:val="340"/>
        </w:trPr>
        <w:tc>
          <w:tcPr>
            <w:tcW w:w="2778" w:type="dxa"/>
            <w:vAlign w:val="center"/>
          </w:tcPr>
          <w:p w14:paraId="7A3637F2" w14:textId="77777777" w:rsidR="00782DA7" w:rsidRPr="0015125B" w:rsidRDefault="00782DA7" w:rsidP="00975688">
            <w:pPr>
              <w:pStyle w:val="DHHStabletext"/>
              <w:spacing w:before="0" w:after="0"/>
              <w:rPr>
                <w:rFonts w:cs="Arial"/>
                <w:szCs w:val="22"/>
              </w:rPr>
            </w:pPr>
            <w:r w:rsidRPr="0015125B">
              <w:rPr>
                <w:rFonts w:cs="Arial"/>
                <w:szCs w:val="22"/>
              </w:rPr>
              <w:t>Mornington Peninsula</w:t>
            </w:r>
          </w:p>
        </w:tc>
        <w:tc>
          <w:tcPr>
            <w:tcW w:w="736" w:type="dxa"/>
            <w:tcMar>
              <w:left w:w="57" w:type="dxa"/>
              <w:right w:w="85" w:type="dxa"/>
            </w:tcMar>
            <w:vAlign w:val="center"/>
          </w:tcPr>
          <w:p w14:paraId="0D0D4770" w14:textId="287E2FA4" w:rsidR="00782DA7" w:rsidRPr="0015125B" w:rsidRDefault="00782DA7" w:rsidP="00782DA7">
            <w:pPr>
              <w:pStyle w:val="DHHStabletext"/>
              <w:spacing w:before="0" w:after="0"/>
              <w:jc w:val="right"/>
              <w:rPr>
                <w:rFonts w:cs="Arial"/>
              </w:rPr>
            </w:pPr>
            <w:r>
              <w:rPr>
                <w:rFonts w:cs="Arial"/>
              </w:rPr>
              <w:t>-</w:t>
            </w:r>
          </w:p>
        </w:tc>
        <w:tc>
          <w:tcPr>
            <w:tcW w:w="736" w:type="dxa"/>
            <w:tcMar>
              <w:left w:w="57" w:type="dxa"/>
              <w:right w:w="85" w:type="dxa"/>
            </w:tcMar>
            <w:vAlign w:val="center"/>
          </w:tcPr>
          <w:p w14:paraId="517A455D" w14:textId="0B71F654" w:rsidR="00782DA7" w:rsidRPr="0015125B" w:rsidRDefault="00782DA7" w:rsidP="00782DA7">
            <w:pPr>
              <w:pStyle w:val="DHHStabletext"/>
              <w:spacing w:before="0" w:after="0"/>
              <w:jc w:val="right"/>
              <w:rPr>
                <w:rFonts w:cs="Arial"/>
              </w:rPr>
            </w:pPr>
            <w:r>
              <w:rPr>
                <w:rFonts w:cs="Arial"/>
              </w:rPr>
              <w:t>0.0%</w:t>
            </w:r>
          </w:p>
        </w:tc>
        <w:tc>
          <w:tcPr>
            <w:tcW w:w="737" w:type="dxa"/>
            <w:tcMar>
              <w:left w:w="57" w:type="dxa"/>
              <w:right w:w="85" w:type="dxa"/>
            </w:tcMar>
            <w:vAlign w:val="center"/>
          </w:tcPr>
          <w:p w14:paraId="5AC3EB08" w14:textId="573EBE8B" w:rsidR="00782DA7" w:rsidRPr="0015125B" w:rsidRDefault="00782DA7" w:rsidP="00782DA7">
            <w:pPr>
              <w:pStyle w:val="DHHStabletext"/>
              <w:spacing w:before="0" w:after="0"/>
              <w:jc w:val="right"/>
              <w:rPr>
                <w:rFonts w:cs="Arial"/>
              </w:rPr>
            </w:pPr>
            <w:r>
              <w:rPr>
                <w:rFonts w:cs="Arial"/>
              </w:rPr>
              <w:t>5</w:t>
            </w:r>
          </w:p>
        </w:tc>
        <w:tc>
          <w:tcPr>
            <w:tcW w:w="737" w:type="dxa"/>
            <w:tcMar>
              <w:left w:w="57" w:type="dxa"/>
              <w:right w:w="85" w:type="dxa"/>
            </w:tcMar>
            <w:vAlign w:val="center"/>
          </w:tcPr>
          <w:p w14:paraId="291C817A" w14:textId="197F2DE3" w:rsidR="00782DA7" w:rsidRPr="0015125B" w:rsidRDefault="00782DA7" w:rsidP="00782DA7">
            <w:pPr>
              <w:pStyle w:val="DHHStabletext"/>
              <w:spacing w:before="0" w:after="0"/>
              <w:jc w:val="right"/>
              <w:rPr>
                <w:rFonts w:cs="Arial"/>
              </w:rPr>
            </w:pPr>
            <w:r>
              <w:rPr>
                <w:rFonts w:cs="Arial"/>
              </w:rPr>
              <w:t>1.4%</w:t>
            </w:r>
          </w:p>
        </w:tc>
        <w:tc>
          <w:tcPr>
            <w:tcW w:w="737" w:type="dxa"/>
            <w:tcMar>
              <w:left w:w="57" w:type="dxa"/>
              <w:right w:w="85" w:type="dxa"/>
            </w:tcMar>
            <w:vAlign w:val="center"/>
          </w:tcPr>
          <w:p w14:paraId="459FEA8E" w14:textId="71F8909B" w:rsidR="00782DA7" w:rsidRPr="0015125B" w:rsidRDefault="00782DA7" w:rsidP="00782DA7">
            <w:pPr>
              <w:pStyle w:val="DHHStabletext"/>
              <w:spacing w:before="0" w:after="0"/>
              <w:jc w:val="right"/>
              <w:rPr>
                <w:rFonts w:cs="Arial"/>
              </w:rPr>
            </w:pPr>
            <w:r>
              <w:rPr>
                <w:rFonts w:cs="Arial"/>
              </w:rPr>
              <w:t>26</w:t>
            </w:r>
          </w:p>
        </w:tc>
        <w:tc>
          <w:tcPr>
            <w:tcW w:w="737" w:type="dxa"/>
            <w:tcMar>
              <w:left w:w="57" w:type="dxa"/>
              <w:right w:w="85" w:type="dxa"/>
            </w:tcMar>
            <w:vAlign w:val="center"/>
          </w:tcPr>
          <w:p w14:paraId="22F61D22" w14:textId="385D6D65" w:rsidR="00782DA7" w:rsidRPr="0015125B" w:rsidRDefault="00782DA7" w:rsidP="00782DA7">
            <w:pPr>
              <w:pStyle w:val="DHHStabletext"/>
              <w:spacing w:before="0" w:after="0"/>
              <w:jc w:val="right"/>
              <w:rPr>
                <w:rFonts w:cs="Arial"/>
              </w:rPr>
            </w:pPr>
            <w:r>
              <w:rPr>
                <w:rFonts w:cs="Arial"/>
              </w:rPr>
              <w:t>3.1%</w:t>
            </w:r>
          </w:p>
        </w:tc>
        <w:tc>
          <w:tcPr>
            <w:tcW w:w="737" w:type="dxa"/>
            <w:tcMar>
              <w:left w:w="57" w:type="dxa"/>
              <w:right w:w="85" w:type="dxa"/>
            </w:tcMar>
            <w:vAlign w:val="center"/>
          </w:tcPr>
          <w:p w14:paraId="56C86922" w14:textId="5657E383" w:rsidR="00782DA7" w:rsidRPr="0015125B" w:rsidRDefault="00782DA7" w:rsidP="00782DA7">
            <w:pPr>
              <w:pStyle w:val="DHHStabletext"/>
              <w:spacing w:before="0" w:after="0"/>
              <w:jc w:val="right"/>
              <w:rPr>
                <w:rFonts w:cs="Arial"/>
              </w:rPr>
            </w:pPr>
            <w:r>
              <w:rPr>
                <w:rFonts w:cs="Arial"/>
              </w:rPr>
              <w:t>12</w:t>
            </w:r>
          </w:p>
        </w:tc>
        <w:tc>
          <w:tcPr>
            <w:tcW w:w="737" w:type="dxa"/>
            <w:tcMar>
              <w:left w:w="57" w:type="dxa"/>
              <w:right w:w="85" w:type="dxa"/>
            </w:tcMar>
            <w:vAlign w:val="center"/>
          </w:tcPr>
          <w:p w14:paraId="617617A3" w14:textId="0B5FEFEC" w:rsidR="00782DA7" w:rsidRPr="0015125B" w:rsidRDefault="00782DA7" w:rsidP="00782DA7">
            <w:pPr>
              <w:pStyle w:val="DHHStabletext"/>
              <w:spacing w:before="0" w:after="0"/>
              <w:jc w:val="right"/>
              <w:rPr>
                <w:rFonts w:cs="Arial"/>
              </w:rPr>
            </w:pPr>
            <w:r>
              <w:rPr>
                <w:rFonts w:cs="Arial"/>
              </w:rPr>
              <w:t>3.2%</w:t>
            </w:r>
          </w:p>
        </w:tc>
        <w:tc>
          <w:tcPr>
            <w:tcW w:w="737" w:type="dxa"/>
            <w:tcMar>
              <w:left w:w="57" w:type="dxa"/>
              <w:right w:w="85" w:type="dxa"/>
            </w:tcMar>
            <w:vAlign w:val="center"/>
          </w:tcPr>
          <w:p w14:paraId="0A75C3B3" w14:textId="3FEC8BFF" w:rsidR="00782DA7" w:rsidRPr="0015125B" w:rsidRDefault="00782DA7" w:rsidP="00782DA7">
            <w:pPr>
              <w:pStyle w:val="DHHStabletext"/>
              <w:spacing w:before="0" w:after="0"/>
              <w:jc w:val="right"/>
              <w:rPr>
                <w:rFonts w:cs="Arial"/>
              </w:rPr>
            </w:pPr>
            <w:r>
              <w:rPr>
                <w:rFonts w:cs="Arial"/>
              </w:rPr>
              <w:t>43</w:t>
            </w:r>
          </w:p>
        </w:tc>
        <w:tc>
          <w:tcPr>
            <w:tcW w:w="737" w:type="dxa"/>
            <w:tcMar>
              <w:left w:w="57" w:type="dxa"/>
              <w:right w:w="85" w:type="dxa"/>
            </w:tcMar>
            <w:vAlign w:val="center"/>
          </w:tcPr>
          <w:p w14:paraId="62E16AB0" w14:textId="6561A7FD" w:rsidR="00782DA7" w:rsidRPr="0015125B" w:rsidRDefault="00782DA7" w:rsidP="00782DA7">
            <w:pPr>
              <w:pStyle w:val="DHHStabletext"/>
              <w:spacing w:before="0" w:after="0"/>
              <w:jc w:val="right"/>
              <w:rPr>
                <w:rFonts w:cs="Arial"/>
              </w:rPr>
            </w:pPr>
            <w:r>
              <w:rPr>
                <w:rFonts w:cs="Arial"/>
              </w:rPr>
              <w:t>2.6%</w:t>
            </w:r>
          </w:p>
        </w:tc>
      </w:tr>
      <w:tr w:rsidR="00782DA7" w:rsidRPr="0015125B" w14:paraId="79B146E0" w14:textId="77777777" w:rsidTr="00975688">
        <w:trPr>
          <w:trHeight w:val="397"/>
        </w:trPr>
        <w:tc>
          <w:tcPr>
            <w:tcW w:w="2778" w:type="dxa"/>
            <w:shd w:val="clear" w:color="auto" w:fill="F0F7F3"/>
            <w:vAlign w:val="center"/>
          </w:tcPr>
          <w:p w14:paraId="737700EA" w14:textId="77777777" w:rsidR="00782DA7" w:rsidRPr="0015125B" w:rsidRDefault="00782DA7" w:rsidP="00975688">
            <w:pPr>
              <w:pStyle w:val="DHHStabletext"/>
              <w:spacing w:before="0" w:after="0"/>
              <w:jc w:val="right"/>
              <w:rPr>
                <w:rFonts w:cs="Arial"/>
                <w:b/>
                <w:bCs/>
                <w:i/>
                <w:szCs w:val="22"/>
              </w:rPr>
            </w:pPr>
            <w:r w:rsidRPr="0015125B">
              <w:rPr>
                <w:rFonts w:cs="Arial"/>
                <w:b/>
                <w:bCs/>
                <w:i/>
                <w:szCs w:val="22"/>
              </w:rPr>
              <w:t>Metropolitan Melbourne</w:t>
            </w:r>
          </w:p>
        </w:tc>
        <w:tc>
          <w:tcPr>
            <w:tcW w:w="736" w:type="dxa"/>
            <w:shd w:val="clear" w:color="auto" w:fill="F0F7F3"/>
            <w:tcMar>
              <w:left w:w="57" w:type="dxa"/>
              <w:right w:w="85" w:type="dxa"/>
            </w:tcMar>
            <w:vAlign w:val="center"/>
          </w:tcPr>
          <w:p w14:paraId="376AFAE2" w14:textId="40D4086A" w:rsidR="00782DA7" w:rsidRPr="00782DA7" w:rsidRDefault="00782DA7" w:rsidP="00782DA7">
            <w:pPr>
              <w:pStyle w:val="DHHStabletext"/>
              <w:spacing w:before="0" w:after="0"/>
              <w:jc w:val="right"/>
              <w:rPr>
                <w:rFonts w:cs="Arial"/>
                <w:b/>
                <w:bCs/>
                <w:i/>
                <w:iCs/>
              </w:rPr>
            </w:pPr>
            <w:r w:rsidRPr="00782DA7">
              <w:rPr>
                <w:rFonts w:cs="Arial"/>
                <w:b/>
                <w:bCs/>
              </w:rPr>
              <w:t>78</w:t>
            </w:r>
          </w:p>
        </w:tc>
        <w:tc>
          <w:tcPr>
            <w:tcW w:w="736" w:type="dxa"/>
            <w:shd w:val="clear" w:color="auto" w:fill="F0F7F3"/>
            <w:tcMar>
              <w:left w:w="57" w:type="dxa"/>
              <w:right w:w="85" w:type="dxa"/>
            </w:tcMar>
            <w:vAlign w:val="center"/>
          </w:tcPr>
          <w:p w14:paraId="1E277CE8" w14:textId="3D0F9AEB" w:rsidR="00782DA7" w:rsidRPr="00782DA7" w:rsidRDefault="00782DA7" w:rsidP="00782DA7">
            <w:pPr>
              <w:pStyle w:val="DHHStabletext"/>
              <w:spacing w:before="0" w:after="0"/>
              <w:jc w:val="right"/>
              <w:rPr>
                <w:rFonts w:cs="Arial"/>
                <w:b/>
                <w:bCs/>
                <w:i/>
                <w:iCs/>
              </w:rPr>
            </w:pPr>
            <w:r w:rsidRPr="00782DA7">
              <w:rPr>
                <w:rFonts w:cs="Arial"/>
                <w:b/>
                <w:bCs/>
              </w:rPr>
              <w:t>1.2%</w:t>
            </w:r>
          </w:p>
        </w:tc>
        <w:tc>
          <w:tcPr>
            <w:tcW w:w="737" w:type="dxa"/>
            <w:shd w:val="clear" w:color="auto" w:fill="F0F7F3"/>
            <w:tcMar>
              <w:left w:w="57" w:type="dxa"/>
              <w:right w:w="85" w:type="dxa"/>
            </w:tcMar>
            <w:vAlign w:val="center"/>
          </w:tcPr>
          <w:p w14:paraId="6BEF8AB9" w14:textId="456A21FA" w:rsidR="00782DA7" w:rsidRPr="00782DA7" w:rsidRDefault="00782DA7" w:rsidP="00782DA7">
            <w:pPr>
              <w:pStyle w:val="DHHStabletext"/>
              <w:spacing w:before="0" w:after="0"/>
              <w:jc w:val="right"/>
              <w:rPr>
                <w:rFonts w:cs="Arial"/>
                <w:b/>
                <w:bCs/>
                <w:i/>
                <w:iCs/>
              </w:rPr>
            </w:pPr>
            <w:r w:rsidRPr="00782DA7">
              <w:rPr>
                <w:rFonts w:cs="Arial"/>
                <w:b/>
                <w:bCs/>
              </w:rPr>
              <w:t>220</w:t>
            </w:r>
          </w:p>
        </w:tc>
        <w:tc>
          <w:tcPr>
            <w:tcW w:w="737" w:type="dxa"/>
            <w:shd w:val="clear" w:color="auto" w:fill="F0F7F3"/>
            <w:tcMar>
              <w:left w:w="57" w:type="dxa"/>
              <w:right w:w="85" w:type="dxa"/>
            </w:tcMar>
            <w:vAlign w:val="center"/>
          </w:tcPr>
          <w:p w14:paraId="5FA9CF1F" w14:textId="51AB90C8" w:rsidR="00782DA7" w:rsidRPr="00782DA7" w:rsidRDefault="00782DA7" w:rsidP="00782DA7">
            <w:pPr>
              <w:pStyle w:val="DHHStabletext"/>
              <w:spacing w:before="0" w:after="0"/>
              <w:jc w:val="right"/>
              <w:rPr>
                <w:rFonts w:cs="Arial"/>
                <w:b/>
                <w:bCs/>
                <w:i/>
                <w:iCs/>
              </w:rPr>
            </w:pPr>
            <w:r w:rsidRPr="00782DA7">
              <w:rPr>
                <w:rFonts w:cs="Arial"/>
                <w:b/>
                <w:bCs/>
              </w:rPr>
              <w:t>1.7%</w:t>
            </w:r>
          </w:p>
        </w:tc>
        <w:tc>
          <w:tcPr>
            <w:tcW w:w="737" w:type="dxa"/>
            <w:shd w:val="clear" w:color="auto" w:fill="F0F7F3"/>
            <w:tcMar>
              <w:left w:w="57" w:type="dxa"/>
              <w:right w:w="85" w:type="dxa"/>
            </w:tcMar>
            <w:vAlign w:val="center"/>
          </w:tcPr>
          <w:p w14:paraId="107BB21B" w14:textId="2C03E5ED" w:rsidR="00782DA7" w:rsidRPr="00782DA7" w:rsidRDefault="00782DA7" w:rsidP="00782DA7">
            <w:pPr>
              <w:pStyle w:val="DHHStabletext"/>
              <w:spacing w:before="0" w:after="0"/>
              <w:jc w:val="right"/>
              <w:rPr>
                <w:rFonts w:cs="Arial"/>
                <w:b/>
                <w:bCs/>
                <w:i/>
                <w:iCs/>
              </w:rPr>
            </w:pPr>
            <w:r w:rsidRPr="00782DA7">
              <w:rPr>
                <w:rFonts w:cs="Arial"/>
                <w:b/>
                <w:bCs/>
              </w:rPr>
              <w:t>1,405</w:t>
            </w:r>
          </w:p>
        </w:tc>
        <w:tc>
          <w:tcPr>
            <w:tcW w:w="737" w:type="dxa"/>
            <w:shd w:val="clear" w:color="auto" w:fill="F0F7F3"/>
            <w:tcMar>
              <w:left w:w="57" w:type="dxa"/>
              <w:right w:w="85" w:type="dxa"/>
            </w:tcMar>
            <w:vAlign w:val="center"/>
          </w:tcPr>
          <w:p w14:paraId="746C611D" w14:textId="7743785B" w:rsidR="00782DA7" w:rsidRPr="00782DA7" w:rsidRDefault="00782DA7" w:rsidP="00782DA7">
            <w:pPr>
              <w:pStyle w:val="DHHStabletext"/>
              <w:spacing w:before="0" w:after="0"/>
              <w:jc w:val="right"/>
              <w:rPr>
                <w:rFonts w:cs="Arial"/>
                <w:b/>
                <w:bCs/>
                <w:i/>
                <w:iCs/>
              </w:rPr>
            </w:pPr>
            <w:r w:rsidRPr="00782DA7">
              <w:rPr>
                <w:rFonts w:cs="Arial"/>
                <w:b/>
                <w:bCs/>
              </w:rPr>
              <w:t>11.7%</w:t>
            </w:r>
          </w:p>
        </w:tc>
        <w:tc>
          <w:tcPr>
            <w:tcW w:w="737" w:type="dxa"/>
            <w:shd w:val="clear" w:color="auto" w:fill="F0F7F3"/>
            <w:tcMar>
              <w:left w:w="57" w:type="dxa"/>
              <w:right w:w="85" w:type="dxa"/>
            </w:tcMar>
            <w:vAlign w:val="center"/>
          </w:tcPr>
          <w:p w14:paraId="7CD69549" w14:textId="7F04899D" w:rsidR="00782DA7" w:rsidRPr="00782DA7" w:rsidRDefault="00782DA7" w:rsidP="00782DA7">
            <w:pPr>
              <w:pStyle w:val="DHHStabletext"/>
              <w:spacing w:before="0" w:after="0"/>
              <w:jc w:val="right"/>
              <w:rPr>
                <w:rFonts w:cs="Arial"/>
                <w:b/>
                <w:bCs/>
                <w:i/>
                <w:iCs/>
              </w:rPr>
            </w:pPr>
            <w:r w:rsidRPr="00782DA7">
              <w:rPr>
                <w:rFonts w:cs="Arial"/>
                <w:b/>
                <w:bCs/>
              </w:rPr>
              <w:t>2,343</w:t>
            </w:r>
          </w:p>
        </w:tc>
        <w:tc>
          <w:tcPr>
            <w:tcW w:w="737" w:type="dxa"/>
            <w:shd w:val="clear" w:color="auto" w:fill="F0F7F3"/>
            <w:tcMar>
              <w:left w:w="57" w:type="dxa"/>
              <w:right w:w="85" w:type="dxa"/>
            </w:tcMar>
            <w:vAlign w:val="center"/>
          </w:tcPr>
          <w:p w14:paraId="4F2A062F" w14:textId="1EB3DE7A" w:rsidR="00782DA7" w:rsidRPr="00782DA7" w:rsidRDefault="00782DA7" w:rsidP="00782DA7">
            <w:pPr>
              <w:pStyle w:val="DHHStabletext"/>
              <w:spacing w:before="0" w:after="0"/>
              <w:jc w:val="right"/>
              <w:rPr>
                <w:rFonts w:cs="Arial"/>
                <w:b/>
                <w:bCs/>
                <w:i/>
                <w:iCs/>
              </w:rPr>
            </w:pPr>
            <w:r w:rsidRPr="00782DA7">
              <w:rPr>
                <w:rFonts w:cs="Arial"/>
                <w:b/>
                <w:bCs/>
              </w:rPr>
              <w:t>26.4%</w:t>
            </w:r>
          </w:p>
        </w:tc>
        <w:tc>
          <w:tcPr>
            <w:tcW w:w="737" w:type="dxa"/>
            <w:shd w:val="clear" w:color="auto" w:fill="F0F7F3"/>
            <w:tcMar>
              <w:left w:w="57" w:type="dxa"/>
              <w:right w:w="85" w:type="dxa"/>
            </w:tcMar>
            <w:vAlign w:val="center"/>
          </w:tcPr>
          <w:p w14:paraId="1A3C0BDF" w14:textId="08BCE802" w:rsidR="00782DA7" w:rsidRPr="00782DA7" w:rsidRDefault="00782DA7" w:rsidP="00782DA7">
            <w:pPr>
              <w:pStyle w:val="DHHStabletext"/>
              <w:spacing w:before="0" w:after="0"/>
              <w:jc w:val="right"/>
              <w:rPr>
                <w:rFonts w:cs="Arial"/>
                <w:b/>
                <w:bCs/>
                <w:i/>
                <w:iCs/>
              </w:rPr>
            </w:pPr>
            <w:r w:rsidRPr="00782DA7">
              <w:rPr>
                <w:rFonts w:cs="Arial"/>
                <w:b/>
                <w:bCs/>
              </w:rPr>
              <w:t>4,046</w:t>
            </w:r>
          </w:p>
        </w:tc>
        <w:tc>
          <w:tcPr>
            <w:tcW w:w="737" w:type="dxa"/>
            <w:shd w:val="clear" w:color="auto" w:fill="F0F7F3"/>
            <w:tcMar>
              <w:left w:w="57" w:type="dxa"/>
              <w:right w:w="85" w:type="dxa"/>
            </w:tcMar>
            <w:vAlign w:val="center"/>
          </w:tcPr>
          <w:p w14:paraId="0CA038D7" w14:textId="6E97A5CC" w:rsidR="00782DA7" w:rsidRPr="00782DA7" w:rsidRDefault="00782DA7" w:rsidP="00782DA7">
            <w:pPr>
              <w:pStyle w:val="DHHStabletext"/>
              <w:spacing w:before="0" w:after="0"/>
              <w:jc w:val="right"/>
              <w:rPr>
                <w:rFonts w:cs="Arial"/>
                <w:b/>
                <w:bCs/>
                <w:i/>
                <w:iCs/>
              </w:rPr>
            </w:pPr>
            <w:r w:rsidRPr="00782DA7">
              <w:rPr>
                <w:rFonts w:cs="Arial"/>
                <w:b/>
                <w:bCs/>
              </w:rPr>
              <w:t>10.1%</w:t>
            </w:r>
          </w:p>
        </w:tc>
      </w:tr>
      <w:tr w:rsidR="00782DA7" w:rsidRPr="0015125B" w14:paraId="048BF96C" w14:textId="77777777" w:rsidTr="00975688">
        <w:trPr>
          <w:trHeight w:val="340"/>
        </w:trPr>
        <w:tc>
          <w:tcPr>
            <w:tcW w:w="2778" w:type="dxa"/>
            <w:vAlign w:val="center"/>
          </w:tcPr>
          <w:p w14:paraId="20F8F71D" w14:textId="0FC8FAEC" w:rsidR="00782DA7" w:rsidRPr="0015125B" w:rsidRDefault="00782DA7" w:rsidP="00975688">
            <w:pPr>
              <w:pStyle w:val="DHHStabletext"/>
              <w:spacing w:before="0" w:after="0"/>
              <w:rPr>
                <w:rFonts w:cs="Arial"/>
                <w:szCs w:val="22"/>
              </w:rPr>
            </w:pPr>
            <w:r w:rsidRPr="0015125B">
              <w:rPr>
                <w:rFonts w:cs="Arial"/>
                <w:szCs w:val="22"/>
              </w:rPr>
              <w:t>Barwon</w:t>
            </w:r>
            <w:r>
              <w:rPr>
                <w:rFonts w:ascii="Cambria Math" w:hAnsi="Cambria Math" w:cs="Cambria Math"/>
                <w:szCs w:val="22"/>
              </w:rPr>
              <w:t>‑</w:t>
            </w:r>
            <w:proofErr w:type="gramStart"/>
            <w:r w:rsidRPr="0015125B">
              <w:rPr>
                <w:rFonts w:cs="Arial"/>
                <w:szCs w:val="22"/>
              </w:rPr>
              <w:t>South West</w:t>
            </w:r>
            <w:proofErr w:type="gramEnd"/>
          </w:p>
        </w:tc>
        <w:tc>
          <w:tcPr>
            <w:tcW w:w="736" w:type="dxa"/>
            <w:tcMar>
              <w:left w:w="57" w:type="dxa"/>
              <w:right w:w="85" w:type="dxa"/>
            </w:tcMar>
            <w:vAlign w:val="center"/>
          </w:tcPr>
          <w:p w14:paraId="0A2CD134" w14:textId="5F2DFCEE" w:rsidR="00782DA7" w:rsidRPr="0015125B" w:rsidRDefault="00782DA7" w:rsidP="00782DA7">
            <w:pPr>
              <w:pStyle w:val="DHHStabletext"/>
              <w:spacing w:before="0" w:after="0"/>
              <w:jc w:val="right"/>
              <w:rPr>
                <w:rFonts w:cs="Arial"/>
              </w:rPr>
            </w:pPr>
            <w:r>
              <w:rPr>
                <w:rFonts w:cs="Arial"/>
              </w:rPr>
              <w:t>8</w:t>
            </w:r>
          </w:p>
        </w:tc>
        <w:tc>
          <w:tcPr>
            <w:tcW w:w="736" w:type="dxa"/>
            <w:tcMar>
              <w:left w:w="57" w:type="dxa"/>
              <w:right w:w="85" w:type="dxa"/>
            </w:tcMar>
            <w:vAlign w:val="center"/>
          </w:tcPr>
          <w:p w14:paraId="74627E2C" w14:textId="2641DE92" w:rsidR="00782DA7" w:rsidRPr="0015125B" w:rsidRDefault="00782DA7" w:rsidP="00782DA7">
            <w:pPr>
              <w:pStyle w:val="DHHStabletext"/>
              <w:spacing w:before="0" w:after="0"/>
              <w:jc w:val="right"/>
              <w:rPr>
                <w:rFonts w:cs="Arial"/>
              </w:rPr>
            </w:pPr>
            <w:r>
              <w:rPr>
                <w:rFonts w:cs="Arial"/>
              </w:rPr>
              <w:t>5.3%</w:t>
            </w:r>
          </w:p>
        </w:tc>
        <w:tc>
          <w:tcPr>
            <w:tcW w:w="737" w:type="dxa"/>
            <w:tcMar>
              <w:left w:w="57" w:type="dxa"/>
              <w:right w:w="85" w:type="dxa"/>
            </w:tcMar>
            <w:vAlign w:val="center"/>
          </w:tcPr>
          <w:p w14:paraId="018F465D" w14:textId="59B35745" w:rsidR="00782DA7" w:rsidRPr="0015125B" w:rsidRDefault="00782DA7" w:rsidP="00782DA7">
            <w:pPr>
              <w:pStyle w:val="DHHStabletext"/>
              <w:spacing w:before="0" w:after="0"/>
              <w:jc w:val="right"/>
              <w:rPr>
                <w:rFonts w:cs="Arial"/>
              </w:rPr>
            </w:pPr>
            <w:r>
              <w:rPr>
                <w:rFonts w:cs="Arial"/>
              </w:rPr>
              <w:t>81</w:t>
            </w:r>
          </w:p>
        </w:tc>
        <w:tc>
          <w:tcPr>
            <w:tcW w:w="737" w:type="dxa"/>
            <w:tcMar>
              <w:left w:w="57" w:type="dxa"/>
              <w:right w:w="85" w:type="dxa"/>
            </w:tcMar>
            <w:vAlign w:val="center"/>
          </w:tcPr>
          <w:p w14:paraId="708B124F" w14:textId="27E7C1E5" w:rsidR="00782DA7" w:rsidRPr="0015125B" w:rsidRDefault="00782DA7" w:rsidP="00782DA7">
            <w:pPr>
              <w:pStyle w:val="DHHStabletext"/>
              <w:spacing w:before="0" w:after="0"/>
              <w:jc w:val="right"/>
              <w:rPr>
                <w:rFonts w:cs="Arial"/>
              </w:rPr>
            </w:pPr>
            <w:r>
              <w:rPr>
                <w:rFonts w:cs="Arial"/>
              </w:rPr>
              <w:t>13.3%</w:t>
            </w:r>
          </w:p>
        </w:tc>
        <w:tc>
          <w:tcPr>
            <w:tcW w:w="737" w:type="dxa"/>
            <w:tcMar>
              <w:left w:w="57" w:type="dxa"/>
              <w:right w:w="85" w:type="dxa"/>
            </w:tcMar>
            <w:vAlign w:val="center"/>
          </w:tcPr>
          <w:p w14:paraId="224A4734" w14:textId="4465A2ED" w:rsidR="00782DA7" w:rsidRPr="0015125B" w:rsidRDefault="00782DA7" w:rsidP="00782DA7">
            <w:pPr>
              <w:pStyle w:val="DHHStabletext"/>
              <w:spacing w:before="0" w:after="0"/>
              <w:jc w:val="right"/>
              <w:rPr>
                <w:rFonts w:cs="Arial"/>
              </w:rPr>
            </w:pPr>
            <w:r>
              <w:rPr>
                <w:rFonts w:cs="Arial"/>
              </w:rPr>
              <w:t>367</w:t>
            </w:r>
          </w:p>
        </w:tc>
        <w:tc>
          <w:tcPr>
            <w:tcW w:w="737" w:type="dxa"/>
            <w:tcMar>
              <w:left w:w="57" w:type="dxa"/>
              <w:right w:w="85" w:type="dxa"/>
            </w:tcMar>
            <w:vAlign w:val="center"/>
          </w:tcPr>
          <w:p w14:paraId="169A677E" w14:textId="2004F9B6" w:rsidR="00782DA7" w:rsidRPr="0015125B" w:rsidRDefault="00782DA7" w:rsidP="00782DA7">
            <w:pPr>
              <w:pStyle w:val="DHHStabletext"/>
              <w:spacing w:before="0" w:after="0"/>
              <w:jc w:val="right"/>
              <w:rPr>
                <w:rFonts w:cs="Arial"/>
              </w:rPr>
            </w:pPr>
            <w:r>
              <w:rPr>
                <w:rFonts w:cs="Arial"/>
              </w:rPr>
              <w:t>28.9%</w:t>
            </w:r>
          </w:p>
        </w:tc>
        <w:tc>
          <w:tcPr>
            <w:tcW w:w="737" w:type="dxa"/>
            <w:tcMar>
              <w:left w:w="57" w:type="dxa"/>
              <w:right w:w="85" w:type="dxa"/>
            </w:tcMar>
            <w:vAlign w:val="center"/>
          </w:tcPr>
          <w:p w14:paraId="3C80F8D5" w14:textId="79FD285E" w:rsidR="00782DA7" w:rsidRPr="0015125B" w:rsidRDefault="00782DA7" w:rsidP="00782DA7">
            <w:pPr>
              <w:pStyle w:val="DHHStabletext"/>
              <w:spacing w:before="0" w:after="0"/>
              <w:jc w:val="right"/>
              <w:rPr>
                <w:rFonts w:cs="Arial"/>
              </w:rPr>
            </w:pPr>
            <w:r>
              <w:rPr>
                <w:rFonts w:cs="Arial"/>
              </w:rPr>
              <w:t>310</w:t>
            </w:r>
          </w:p>
        </w:tc>
        <w:tc>
          <w:tcPr>
            <w:tcW w:w="737" w:type="dxa"/>
            <w:tcMar>
              <w:left w:w="57" w:type="dxa"/>
              <w:right w:w="85" w:type="dxa"/>
            </w:tcMar>
            <w:vAlign w:val="center"/>
          </w:tcPr>
          <w:p w14:paraId="3AD6D5BA" w14:textId="63810E7C" w:rsidR="00782DA7" w:rsidRPr="0015125B" w:rsidRDefault="00782DA7" w:rsidP="00782DA7">
            <w:pPr>
              <w:pStyle w:val="DHHStabletext"/>
              <w:spacing w:before="0" w:after="0"/>
              <w:jc w:val="right"/>
              <w:rPr>
                <w:rFonts w:cs="Arial"/>
              </w:rPr>
            </w:pPr>
            <w:r>
              <w:rPr>
                <w:rFonts w:cs="Arial"/>
              </w:rPr>
              <w:t>35.8%</w:t>
            </w:r>
          </w:p>
        </w:tc>
        <w:tc>
          <w:tcPr>
            <w:tcW w:w="737" w:type="dxa"/>
            <w:tcMar>
              <w:left w:w="57" w:type="dxa"/>
              <w:right w:w="85" w:type="dxa"/>
            </w:tcMar>
            <w:vAlign w:val="center"/>
          </w:tcPr>
          <w:p w14:paraId="5ED20BF2" w14:textId="604E04D4" w:rsidR="00782DA7" w:rsidRPr="0015125B" w:rsidRDefault="00782DA7" w:rsidP="00782DA7">
            <w:pPr>
              <w:pStyle w:val="DHHStabletext"/>
              <w:spacing w:before="0" w:after="0"/>
              <w:jc w:val="right"/>
              <w:rPr>
                <w:rFonts w:cs="Arial"/>
              </w:rPr>
            </w:pPr>
            <w:r>
              <w:rPr>
                <w:rFonts w:cs="Arial"/>
              </w:rPr>
              <w:t>766</w:t>
            </w:r>
          </w:p>
        </w:tc>
        <w:tc>
          <w:tcPr>
            <w:tcW w:w="737" w:type="dxa"/>
            <w:tcMar>
              <w:left w:w="57" w:type="dxa"/>
              <w:right w:w="85" w:type="dxa"/>
            </w:tcMar>
            <w:vAlign w:val="center"/>
          </w:tcPr>
          <w:p w14:paraId="3B2138C7" w14:textId="736479D6" w:rsidR="00782DA7" w:rsidRPr="0015125B" w:rsidRDefault="00782DA7" w:rsidP="00782DA7">
            <w:pPr>
              <w:pStyle w:val="DHHStabletext"/>
              <w:spacing w:before="0" w:after="0"/>
              <w:jc w:val="right"/>
              <w:rPr>
                <w:rFonts w:cs="Arial"/>
              </w:rPr>
            </w:pPr>
            <w:r>
              <w:rPr>
                <w:rFonts w:cs="Arial"/>
              </w:rPr>
              <w:t>26.5%</w:t>
            </w:r>
          </w:p>
        </w:tc>
      </w:tr>
      <w:tr w:rsidR="00782DA7" w:rsidRPr="0015125B" w14:paraId="26255753" w14:textId="77777777" w:rsidTr="00975688">
        <w:trPr>
          <w:trHeight w:val="340"/>
        </w:trPr>
        <w:tc>
          <w:tcPr>
            <w:tcW w:w="2778" w:type="dxa"/>
            <w:vAlign w:val="center"/>
          </w:tcPr>
          <w:p w14:paraId="08EC5085" w14:textId="77777777" w:rsidR="00782DA7" w:rsidRPr="0015125B" w:rsidRDefault="00782DA7" w:rsidP="00975688">
            <w:pPr>
              <w:pStyle w:val="DHHStabletext"/>
              <w:spacing w:before="0" w:after="0"/>
              <w:rPr>
                <w:rFonts w:cs="Arial"/>
                <w:szCs w:val="22"/>
              </w:rPr>
            </w:pPr>
            <w:r w:rsidRPr="0015125B">
              <w:rPr>
                <w:rFonts w:cs="Arial"/>
                <w:szCs w:val="22"/>
              </w:rPr>
              <w:t>Gippsland</w:t>
            </w:r>
          </w:p>
        </w:tc>
        <w:tc>
          <w:tcPr>
            <w:tcW w:w="736" w:type="dxa"/>
            <w:tcMar>
              <w:left w:w="57" w:type="dxa"/>
              <w:right w:w="85" w:type="dxa"/>
            </w:tcMar>
            <w:vAlign w:val="center"/>
          </w:tcPr>
          <w:p w14:paraId="6CD9BF34" w14:textId="13C1C060" w:rsidR="00782DA7" w:rsidRPr="0015125B" w:rsidRDefault="00782DA7" w:rsidP="00782DA7">
            <w:pPr>
              <w:pStyle w:val="DHHStabletext"/>
              <w:spacing w:before="0" w:after="0"/>
              <w:jc w:val="right"/>
              <w:rPr>
                <w:rFonts w:cs="Arial"/>
              </w:rPr>
            </w:pPr>
            <w:r>
              <w:rPr>
                <w:rFonts w:cs="Arial"/>
              </w:rPr>
              <w:t>5</w:t>
            </w:r>
          </w:p>
        </w:tc>
        <w:tc>
          <w:tcPr>
            <w:tcW w:w="736" w:type="dxa"/>
            <w:tcMar>
              <w:left w:w="57" w:type="dxa"/>
              <w:right w:w="85" w:type="dxa"/>
            </w:tcMar>
            <w:vAlign w:val="center"/>
          </w:tcPr>
          <w:p w14:paraId="78891344" w14:textId="0D07435F" w:rsidR="00782DA7" w:rsidRPr="0015125B" w:rsidRDefault="00782DA7" w:rsidP="00782DA7">
            <w:pPr>
              <w:pStyle w:val="DHHStabletext"/>
              <w:spacing w:before="0" w:after="0"/>
              <w:jc w:val="right"/>
              <w:rPr>
                <w:rFonts w:cs="Arial"/>
              </w:rPr>
            </w:pPr>
            <w:r>
              <w:rPr>
                <w:rFonts w:cs="Arial"/>
              </w:rPr>
              <w:t>5.7%</w:t>
            </w:r>
          </w:p>
        </w:tc>
        <w:tc>
          <w:tcPr>
            <w:tcW w:w="737" w:type="dxa"/>
            <w:tcMar>
              <w:left w:w="57" w:type="dxa"/>
              <w:right w:w="85" w:type="dxa"/>
            </w:tcMar>
            <w:vAlign w:val="center"/>
          </w:tcPr>
          <w:p w14:paraId="3DB50EC4" w14:textId="0EA9D7D8" w:rsidR="00782DA7" w:rsidRPr="0015125B" w:rsidRDefault="00782DA7" w:rsidP="00782DA7">
            <w:pPr>
              <w:pStyle w:val="DHHStabletext"/>
              <w:spacing w:before="0" w:after="0"/>
              <w:jc w:val="right"/>
              <w:rPr>
                <w:rFonts w:cs="Arial"/>
              </w:rPr>
            </w:pPr>
            <w:r>
              <w:rPr>
                <w:rFonts w:cs="Arial"/>
              </w:rPr>
              <w:t>81</w:t>
            </w:r>
          </w:p>
        </w:tc>
        <w:tc>
          <w:tcPr>
            <w:tcW w:w="737" w:type="dxa"/>
            <w:tcMar>
              <w:left w:w="57" w:type="dxa"/>
              <w:right w:w="85" w:type="dxa"/>
            </w:tcMar>
            <w:vAlign w:val="center"/>
          </w:tcPr>
          <w:p w14:paraId="660440CE" w14:textId="2903D050" w:rsidR="00782DA7" w:rsidRPr="0015125B" w:rsidRDefault="00782DA7" w:rsidP="00782DA7">
            <w:pPr>
              <w:pStyle w:val="DHHStabletext"/>
              <w:spacing w:before="0" w:after="0"/>
              <w:jc w:val="right"/>
              <w:rPr>
                <w:rFonts w:cs="Arial"/>
              </w:rPr>
            </w:pPr>
            <w:r>
              <w:rPr>
                <w:rFonts w:cs="Arial"/>
              </w:rPr>
              <w:t>26.6%</w:t>
            </w:r>
          </w:p>
        </w:tc>
        <w:tc>
          <w:tcPr>
            <w:tcW w:w="737" w:type="dxa"/>
            <w:tcMar>
              <w:left w:w="57" w:type="dxa"/>
              <w:right w:w="85" w:type="dxa"/>
            </w:tcMar>
            <w:vAlign w:val="center"/>
          </w:tcPr>
          <w:p w14:paraId="4C37033D" w14:textId="6C222443" w:rsidR="00782DA7" w:rsidRPr="0015125B" w:rsidRDefault="00782DA7" w:rsidP="00782DA7">
            <w:pPr>
              <w:pStyle w:val="DHHStabletext"/>
              <w:spacing w:before="0" w:after="0"/>
              <w:jc w:val="right"/>
              <w:rPr>
                <w:rFonts w:cs="Arial"/>
              </w:rPr>
            </w:pPr>
            <w:r>
              <w:rPr>
                <w:rFonts w:cs="Arial"/>
              </w:rPr>
              <w:t>347</w:t>
            </w:r>
          </w:p>
        </w:tc>
        <w:tc>
          <w:tcPr>
            <w:tcW w:w="737" w:type="dxa"/>
            <w:tcMar>
              <w:left w:w="57" w:type="dxa"/>
              <w:right w:w="85" w:type="dxa"/>
            </w:tcMar>
            <w:vAlign w:val="center"/>
          </w:tcPr>
          <w:p w14:paraId="75842448" w14:textId="6A6B3951" w:rsidR="00782DA7" w:rsidRPr="0015125B" w:rsidRDefault="00782DA7" w:rsidP="00782DA7">
            <w:pPr>
              <w:pStyle w:val="DHHStabletext"/>
              <w:spacing w:before="0" w:after="0"/>
              <w:jc w:val="right"/>
              <w:rPr>
                <w:rFonts w:cs="Arial"/>
              </w:rPr>
            </w:pPr>
            <w:r>
              <w:rPr>
                <w:rFonts w:cs="Arial"/>
              </w:rPr>
              <w:t>53.4%</w:t>
            </w:r>
          </w:p>
        </w:tc>
        <w:tc>
          <w:tcPr>
            <w:tcW w:w="737" w:type="dxa"/>
            <w:tcMar>
              <w:left w:w="57" w:type="dxa"/>
              <w:right w:w="85" w:type="dxa"/>
            </w:tcMar>
            <w:vAlign w:val="center"/>
          </w:tcPr>
          <w:p w14:paraId="6970D84A" w14:textId="5153F265" w:rsidR="00782DA7" w:rsidRPr="0015125B" w:rsidRDefault="00782DA7" w:rsidP="00782DA7">
            <w:pPr>
              <w:pStyle w:val="DHHStabletext"/>
              <w:spacing w:before="0" w:after="0"/>
              <w:jc w:val="right"/>
              <w:rPr>
                <w:rFonts w:cs="Arial"/>
              </w:rPr>
            </w:pPr>
            <w:r>
              <w:rPr>
                <w:rFonts w:cs="Arial"/>
              </w:rPr>
              <w:t>144</w:t>
            </w:r>
          </w:p>
        </w:tc>
        <w:tc>
          <w:tcPr>
            <w:tcW w:w="737" w:type="dxa"/>
            <w:tcMar>
              <w:left w:w="57" w:type="dxa"/>
              <w:right w:w="85" w:type="dxa"/>
            </w:tcMar>
            <w:vAlign w:val="center"/>
          </w:tcPr>
          <w:p w14:paraId="29266BB8" w14:textId="5FFEFC59" w:rsidR="00782DA7" w:rsidRPr="0015125B" w:rsidRDefault="00782DA7" w:rsidP="00782DA7">
            <w:pPr>
              <w:pStyle w:val="DHHStabletext"/>
              <w:spacing w:before="0" w:after="0"/>
              <w:jc w:val="right"/>
              <w:rPr>
                <w:rFonts w:cs="Arial"/>
              </w:rPr>
            </w:pPr>
            <w:r>
              <w:rPr>
                <w:rFonts w:cs="Arial"/>
              </w:rPr>
              <w:t>36.0%</w:t>
            </w:r>
          </w:p>
        </w:tc>
        <w:tc>
          <w:tcPr>
            <w:tcW w:w="737" w:type="dxa"/>
            <w:tcMar>
              <w:left w:w="57" w:type="dxa"/>
              <w:right w:w="85" w:type="dxa"/>
            </w:tcMar>
            <w:vAlign w:val="center"/>
          </w:tcPr>
          <w:p w14:paraId="41FF4DB5" w14:textId="7322F09D" w:rsidR="00782DA7" w:rsidRPr="0015125B" w:rsidRDefault="00782DA7" w:rsidP="00782DA7">
            <w:pPr>
              <w:pStyle w:val="DHHStabletext"/>
              <w:spacing w:before="0" w:after="0"/>
              <w:jc w:val="right"/>
              <w:rPr>
                <w:rFonts w:cs="Arial"/>
              </w:rPr>
            </w:pPr>
            <w:r>
              <w:rPr>
                <w:rFonts w:cs="Arial"/>
              </w:rPr>
              <w:t>577</w:t>
            </w:r>
          </w:p>
        </w:tc>
        <w:tc>
          <w:tcPr>
            <w:tcW w:w="737" w:type="dxa"/>
            <w:tcMar>
              <w:left w:w="57" w:type="dxa"/>
              <w:right w:w="85" w:type="dxa"/>
            </w:tcMar>
            <w:vAlign w:val="center"/>
          </w:tcPr>
          <w:p w14:paraId="7A54E6C0" w14:textId="5689F455" w:rsidR="00782DA7" w:rsidRPr="0015125B" w:rsidRDefault="00782DA7" w:rsidP="00782DA7">
            <w:pPr>
              <w:pStyle w:val="DHHStabletext"/>
              <w:spacing w:before="0" w:after="0"/>
              <w:jc w:val="right"/>
              <w:rPr>
                <w:rFonts w:cs="Arial"/>
              </w:rPr>
            </w:pPr>
            <w:r>
              <w:rPr>
                <w:rFonts w:cs="Arial"/>
              </w:rPr>
              <w:t>40.0%</w:t>
            </w:r>
          </w:p>
        </w:tc>
      </w:tr>
      <w:tr w:rsidR="00782DA7" w:rsidRPr="0015125B" w14:paraId="22122C26" w14:textId="77777777" w:rsidTr="00975688">
        <w:trPr>
          <w:trHeight w:val="340"/>
        </w:trPr>
        <w:tc>
          <w:tcPr>
            <w:tcW w:w="2778" w:type="dxa"/>
            <w:vAlign w:val="center"/>
          </w:tcPr>
          <w:p w14:paraId="0193E37F" w14:textId="26A863C4" w:rsidR="00782DA7" w:rsidRPr="0015125B" w:rsidRDefault="00782DA7" w:rsidP="00975688">
            <w:pPr>
              <w:pStyle w:val="DHHStabletext"/>
              <w:spacing w:before="0" w:after="0"/>
              <w:rPr>
                <w:rFonts w:cs="Arial"/>
                <w:szCs w:val="22"/>
              </w:rPr>
            </w:pPr>
            <w:r w:rsidRPr="0015125B">
              <w:rPr>
                <w:rFonts w:cs="Arial"/>
                <w:szCs w:val="22"/>
              </w:rPr>
              <w:t>Goulburn</w:t>
            </w:r>
            <w:r>
              <w:rPr>
                <w:rFonts w:ascii="Cambria Math" w:hAnsi="Cambria Math" w:cs="Cambria Math"/>
                <w:szCs w:val="22"/>
              </w:rPr>
              <w:t>‑</w:t>
            </w:r>
            <w:r w:rsidRPr="0015125B">
              <w:rPr>
                <w:rFonts w:cs="Arial"/>
                <w:szCs w:val="22"/>
              </w:rPr>
              <w:t>Ovens</w:t>
            </w:r>
            <w:r>
              <w:rPr>
                <w:rFonts w:ascii="Cambria Math" w:hAnsi="Cambria Math" w:cs="Cambria Math"/>
                <w:szCs w:val="22"/>
              </w:rPr>
              <w:t>‑</w:t>
            </w:r>
            <w:r w:rsidRPr="0015125B">
              <w:rPr>
                <w:rFonts w:cs="Arial"/>
                <w:szCs w:val="22"/>
              </w:rPr>
              <w:t>Murray</w:t>
            </w:r>
          </w:p>
        </w:tc>
        <w:tc>
          <w:tcPr>
            <w:tcW w:w="736" w:type="dxa"/>
            <w:tcMar>
              <w:left w:w="57" w:type="dxa"/>
              <w:right w:w="85" w:type="dxa"/>
            </w:tcMar>
            <w:vAlign w:val="center"/>
          </w:tcPr>
          <w:p w14:paraId="218B3889" w14:textId="33A49916" w:rsidR="00782DA7" w:rsidRPr="0015125B" w:rsidRDefault="00782DA7" w:rsidP="00782DA7">
            <w:pPr>
              <w:pStyle w:val="DHHStabletext"/>
              <w:spacing w:before="0" w:after="0"/>
              <w:jc w:val="right"/>
              <w:rPr>
                <w:rFonts w:cs="Arial"/>
              </w:rPr>
            </w:pPr>
            <w:r>
              <w:rPr>
                <w:rFonts w:cs="Arial"/>
              </w:rPr>
              <w:t>21</w:t>
            </w:r>
          </w:p>
        </w:tc>
        <w:tc>
          <w:tcPr>
            <w:tcW w:w="736" w:type="dxa"/>
            <w:tcMar>
              <w:left w:w="57" w:type="dxa"/>
              <w:right w:w="85" w:type="dxa"/>
            </w:tcMar>
            <w:vAlign w:val="center"/>
          </w:tcPr>
          <w:p w14:paraId="7504987D" w14:textId="45CAEFC6" w:rsidR="00782DA7" w:rsidRPr="0015125B" w:rsidRDefault="00782DA7" w:rsidP="00782DA7">
            <w:pPr>
              <w:pStyle w:val="DHHStabletext"/>
              <w:spacing w:before="0" w:after="0"/>
              <w:jc w:val="right"/>
              <w:rPr>
                <w:rFonts w:cs="Arial"/>
              </w:rPr>
            </w:pPr>
            <w:r>
              <w:rPr>
                <w:rFonts w:cs="Arial"/>
              </w:rPr>
              <w:t>23.3%</w:t>
            </w:r>
          </w:p>
        </w:tc>
        <w:tc>
          <w:tcPr>
            <w:tcW w:w="737" w:type="dxa"/>
            <w:tcMar>
              <w:left w:w="57" w:type="dxa"/>
              <w:right w:w="85" w:type="dxa"/>
            </w:tcMar>
            <w:vAlign w:val="center"/>
          </w:tcPr>
          <w:p w14:paraId="4C5AEC02" w14:textId="232E6E15" w:rsidR="00782DA7" w:rsidRPr="0015125B" w:rsidRDefault="00782DA7" w:rsidP="00782DA7">
            <w:pPr>
              <w:pStyle w:val="DHHStabletext"/>
              <w:spacing w:before="0" w:after="0"/>
              <w:jc w:val="right"/>
              <w:rPr>
                <w:rFonts w:cs="Arial"/>
              </w:rPr>
            </w:pPr>
            <w:r>
              <w:rPr>
                <w:rFonts w:cs="Arial"/>
              </w:rPr>
              <w:t>101</w:t>
            </w:r>
          </w:p>
        </w:tc>
        <w:tc>
          <w:tcPr>
            <w:tcW w:w="737" w:type="dxa"/>
            <w:tcMar>
              <w:left w:w="57" w:type="dxa"/>
              <w:right w:w="85" w:type="dxa"/>
            </w:tcMar>
            <w:vAlign w:val="center"/>
          </w:tcPr>
          <w:p w14:paraId="571CDCDF" w14:textId="65C10C09" w:rsidR="00782DA7" w:rsidRPr="0015125B" w:rsidRDefault="00782DA7" w:rsidP="00782DA7">
            <w:pPr>
              <w:pStyle w:val="DHHStabletext"/>
              <w:spacing w:before="0" w:after="0"/>
              <w:jc w:val="right"/>
              <w:rPr>
                <w:rFonts w:cs="Arial"/>
              </w:rPr>
            </w:pPr>
            <w:r>
              <w:rPr>
                <w:rFonts w:cs="Arial"/>
              </w:rPr>
              <w:t>25.1%</w:t>
            </w:r>
          </w:p>
        </w:tc>
        <w:tc>
          <w:tcPr>
            <w:tcW w:w="737" w:type="dxa"/>
            <w:tcMar>
              <w:left w:w="57" w:type="dxa"/>
              <w:right w:w="85" w:type="dxa"/>
            </w:tcMar>
            <w:vAlign w:val="center"/>
          </w:tcPr>
          <w:p w14:paraId="0952302E" w14:textId="32A98F1B" w:rsidR="00782DA7" w:rsidRPr="0015125B" w:rsidRDefault="00782DA7" w:rsidP="00782DA7">
            <w:pPr>
              <w:pStyle w:val="DHHStabletext"/>
              <w:spacing w:before="0" w:after="0"/>
              <w:jc w:val="right"/>
              <w:rPr>
                <w:rFonts w:cs="Arial"/>
              </w:rPr>
            </w:pPr>
            <w:r>
              <w:rPr>
                <w:rFonts w:cs="Arial"/>
              </w:rPr>
              <w:t>293</w:t>
            </w:r>
          </w:p>
        </w:tc>
        <w:tc>
          <w:tcPr>
            <w:tcW w:w="737" w:type="dxa"/>
            <w:tcMar>
              <w:left w:w="57" w:type="dxa"/>
              <w:right w:w="85" w:type="dxa"/>
            </w:tcMar>
            <w:vAlign w:val="center"/>
          </w:tcPr>
          <w:p w14:paraId="310F0E08" w14:textId="301F7EE0" w:rsidR="00782DA7" w:rsidRPr="0015125B" w:rsidRDefault="00782DA7" w:rsidP="00782DA7">
            <w:pPr>
              <w:pStyle w:val="DHHStabletext"/>
              <w:spacing w:before="0" w:after="0"/>
              <w:jc w:val="right"/>
              <w:rPr>
                <w:rFonts w:cs="Arial"/>
              </w:rPr>
            </w:pPr>
            <w:r>
              <w:rPr>
                <w:rFonts w:cs="Arial"/>
              </w:rPr>
              <w:t>39.7%</w:t>
            </w:r>
          </w:p>
        </w:tc>
        <w:tc>
          <w:tcPr>
            <w:tcW w:w="737" w:type="dxa"/>
            <w:tcMar>
              <w:left w:w="57" w:type="dxa"/>
              <w:right w:w="85" w:type="dxa"/>
            </w:tcMar>
            <w:vAlign w:val="center"/>
          </w:tcPr>
          <w:p w14:paraId="299A2106" w14:textId="2B1576F6" w:rsidR="00782DA7" w:rsidRPr="0015125B" w:rsidRDefault="00782DA7" w:rsidP="00782DA7">
            <w:pPr>
              <w:pStyle w:val="DHHStabletext"/>
              <w:spacing w:before="0" w:after="0"/>
              <w:jc w:val="right"/>
              <w:rPr>
                <w:rFonts w:cs="Arial"/>
              </w:rPr>
            </w:pPr>
            <w:r>
              <w:rPr>
                <w:rFonts w:cs="Arial"/>
              </w:rPr>
              <w:t>312</w:t>
            </w:r>
          </w:p>
        </w:tc>
        <w:tc>
          <w:tcPr>
            <w:tcW w:w="737" w:type="dxa"/>
            <w:tcMar>
              <w:left w:w="57" w:type="dxa"/>
              <w:right w:w="85" w:type="dxa"/>
            </w:tcMar>
            <w:vAlign w:val="center"/>
          </w:tcPr>
          <w:p w14:paraId="18F1AE09" w14:textId="1B93FF80" w:rsidR="00782DA7" w:rsidRPr="0015125B" w:rsidRDefault="00782DA7" w:rsidP="00782DA7">
            <w:pPr>
              <w:pStyle w:val="DHHStabletext"/>
              <w:spacing w:before="0" w:after="0"/>
              <w:jc w:val="right"/>
              <w:rPr>
                <w:rFonts w:cs="Arial"/>
              </w:rPr>
            </w:pPr>
            <w:r>
              <w:rPr>
                <w:rFonts w:cs="Arial"/>
              </w:rPr>
              <w:t>51.4%</w:t>
            </w:r>
          </w:p>
        </w:tc>
        <w:tc>
          <w:tcPr>
            <w:tcW w:w="737" w:type="dxa"/>
            <w:tcMar>
              <w:left w:w="57" w:type="dxa"/>
              <w:right w:w="85" w:type="dxa"/>
            </w:tcMar>
            <w:vAlign w:val="center"/>
          </w:tcPr>
          <w:p w14:paraId="0AAE545B" w14:textId="30D36DE3" w:rsidR="00782DA7" w:rsidRPr="0015125B" w:rsidRDefault="00782DA7" w:rsidP="00782DA7">
            <w:pPr>
              <w:pStyle w:val="DHHStabletext"/>
              <w:spacing w:before="0" w:after="0"/>
              <w:jc w:val="right"/>
              <w:rPr>
                <w:rFonts w:cs="Arial"/>
              </w:rPr>
            </w:pPr>
            <w:r>
              <w:rPr>
                <w:rFonts w:cs="Arial"/>
              </w:rPr>
              <w:t>727</w:t>
            </w:r>
          </w:p>
        </w:tc>
        <w:tc>
          <w:tcPr>
            <w:tcW w:w="737" w:type="dxa"/>
            <w:tcMar>
              <w:left w:w="57" w:type="dxa"/>
              <w:right w:w="85" w:type="dxa"/>
            </w:tcMar>
            <w:vAlign w:val="center"/>
          </w:tcPr>
          <w:p w14:paraId="5CE6ECAA" w14:textId="79B6AFE9" w:rsidR="00782DA7" w:rsidRPr="0015125B" w:rsidRDefault="00782DA7" w:rsidP="00782DA7">
            <w:pPr>
              <w:pStyle w:val="DHHStabletext"/>
              <w:spacing w:before="0" w:after="0"/>
              <w:jc w:val="right"/>
              <w:rPr>
                <w:rFonts w:cs="Arial"/>
              </w:rPr>
            </w:pPr>
            <w:r>
              <w:rPr>
                <w:rFonts w:cs="Arial"/>
              </w:rPr>
              <w:t>39.6%</w:t>
            </w:r>
          </w:p>
        </w:tc>
      </w:tr>
      <w:tr w:rsidR="00782DA7" w:rsidRPr="0015125B" w14:paraId="2ACA7590" w14:textId="77777777" w:rsidTr="00975688">
        <w:trPr>
          <w:trHeight w:val="340"/>
        </w:trPr>
        <w:tc>
          <w:tcPr>
            <w:tcW w:w="2778" w:type="dxa"/>
            <w:vAlign w:val="center"/>
          </w:tcPr>
          <w:p w14:paraId="2E3460FB" w14:textId="45EE6A41" w:rsidR="00782DA7" w:rsidRPr="0015125B" w:rsidRDefault="00782DA7" w:rsidP="00975688">
            <w:pPr>
              <w:pStyle w:val="DHHStabletext"/>
              <w:spacing w:before="0" w:after="0"/>
              <w:rPr>
                <w:rFonts w:cs="Arial"/>
                <w:szCs w:val="22"/>
              </w:rPr>
            </w:pPr>
            <w:r w:rsidRPr="0015125B">
              <w:rPr>
                <w:rFonts w:cs="Arial"/>
                <w:szCs w:val="22"/>
              </w:rPr>
              <w:t>Loddon</w:t>
            </w:r>
            <w:r>
              <w:rPr>
                <w:rFonts w:ascii="Cambria Math" w:hAnsi="Cambria Math" w:cs="Cambria Math"/>
                <w:szCs w:val="22"/>
              </w:rPr>
              <w:t>‑</w:t>
            </w:r>
            <w:r w:rsidRPr="0015125B">
              <w:rPr>
                <w:rFonts w:cs="Arial"/>
                <w:szCs w:val="22"/>
              </w:rPr>
              <w:t>Mallee</w:t>
            </w:r>
          </w:p>
        </w:tc>
        <w:tc>
          <w:tcPr>
            <w:tcW w:w="736" w:type="dxa"/>
            <w:tcMar>
              <w:left w:w="57" w:type="dxa"/>
              <w:right w:w="85" w:type="dxa"/>
            </w:tcMar>
            <w:vAlign w:val="center"/>
          </w:tcPr>
          <w:p w14:paraId="2A795959" w14:textId="077AA4DB" w:rsidR="00782DA7" w:rsidRPr="0015125B" w:rsidRDefault="00782DA7" w:rsidP="00782DA7">
            <w:pPr>
              <w:pStyle w:val="DHHStabletext"/>
              <w:spacing w:before="0" w:after="0"/>
              <w:jc w:val="right"/>
              <w:rPr>
                <w:rFonts w:cs="Arial"/>
              </w:rPr>
            </w:pPr>
            <w:r>
              <w:rPr>
                <w:rFonts w:cs="Arial"/>
              </w:rPr>
              <w:t>13</w:t>
            </w:r>
          </w:p>
        </w:tc>
        <w:tc>
          <w:tcPr>
            <w:tcW w:w="736" w:type="dxa"/>
            <w:tcMar>
              <w:left w:w="57" w:type="dxa"/>
              <w:right w:w="85" w:type="dxa"/>
            </w:tcMar>
            <w:vAlign w:val="center"/>
          </w:tcPr>
          <w:p w14:paraId="0C656ED9" w14:textId="5095CD12" w:rsidR="00782DA7" w:rsidRPr="0015125B" w:rsidRDefault="00782DA7" w:rsidP="00782DA7">
            <w:pPr>
              <w:pStyle w:val="DHHStabletext"/>
              <w:spacing w:before="0" w:after="0"/>
              <w:jc w:val="right"/>
              <w:rPr>
                <w:rFonts w:cs="Arial"/>
              </w:rPr>
            </w:pPr>
            <w:r>
              <w:rPr>
                <w:rFonts w:cs="Arial"/>
              </w:rPr>
              <w:t>14.3%</w:t>
            </w:r>
          </w:p>
        </w:tc>
        <w:tc>
          <w:tcPr>
            <w:tcW w:w="737" w:type="dxa"/>
            <w:tcMar>
              <w:left w:w="57" w:type="dxa"/>
              <w:right w:w="85" w:type="dxa"/>
            </w:tcMar>
            <w:vAlign w:val="center"/>
          </w:tcPr>
          <w:p w14:paraId="2A5A2132" w14:textId="1D33EBE6" w:rsidR="00782DA7" w:rsidRPr="0015125B" w:rsidRDefault="00782DA7" w:rsidP="00782DA7">
            <w:pPr>
              <w:pStyle w:val="DHHStabletext"/>
              <w:spacing w:before="0" w:after="0"/>
              <w:jc w:val="right"/>
              <w:rPr>
                <w:rFonts w:cs="Arial"/>
              </w:rPr>
            </w:pPr>
            <w:r>
              <w:rPr>
                <w:rFonts w:cs="Arial"/>
              </w:rPr>
              <w:t>78</w:t>
            </w:r>
          </w:p>
        </w:tc>
        <w:tc>
          <w:tcPr>
            <w:tcW w:w="737" w:type="dxa"/>
            <w:tcMar>
              <w:left w:w="57" w:type="dxa"/>
              <w:right w:w="85" w:type="dxa"/>
            </w:tcMar>
            <w:vAlign w:val="center"/>
          </w:tcPr>
          <w:p w14:paraId="5EB85500" w14:textId="6DB42691" w:rsidR="00782DA7" w:rsidRPr="0015125B" w:rsidRDefault="00782DA7" w:rsidP="00782DA7">
            <w:pPr>
              <w:pStyle w:val="DHHStabletext"/>
              <w:spacing w:before="0" w:after="0"/>
              <w:jc w:val="right"/>
              <w:rPr>
                <w:rFonts w:cs="Arial"/>
              </w:rPr>
            </w:pPr>
            <w:r>
              <w:rPr>
                <w:rFonts w:cs="Arial"/>
              </w:rPr>
              <w:t>25.7%</w:t>
            </w:r>
          </w:p>
        </w:tc>
        <w:tc>
          <w:tcPr>
            <w:tcW w:w="737" w:type="dxa"/>
            <w:tcMar>
              <w:left w:w="57" w:type="dxa"/>
              <w:right w:w="85" w:type="dxa"/>
            </w:tcMar>
            <w:vAlign w:val="center"/>
          </w:tcPr>
          <w:p w14:paraId="60A1D909" w14:textId="1EA87C20" w:rsidR="00782DA7" w:rsidRPr="0015125B" w:rsidRDefault="00782DA7" w:rsidP="00782DA7">
            <w:pPr>
              <w:pStyle w:val="DHHStabletext"/>
              <w:spacing w:before="0" w:after="0"/>
              <w:jc w:val="right"/>
              <w:rPr>
                <w:rFonts w:cs="Arial"/>
              </w:rPr>
            </w:pPr>
            <w:r>
              <w:rPr>
                <w:rFonts w:cs="Arial"/>
              </w:rPr>
              <w:t>245</w:t>
            </w:r>
          </w:p>
        </w:tc>
        <w:tc>
          <w:tcPr>
            <w:tcW w:w="737" w:type="dxa"/>
            <w:tcMar>
              <w:left w:w="57" w:type="dxa"/>
              <w:right w:w="85" w:type="dxa"/>
            </w:tcMar>
            <w:vAlign w:val="center"/>
          </w:tcPr>
          <w:p w14:paraId="3C1007A9" w14:textId="4BDBE2BC" w:rsidR="00782DA7" w:rsidRPr="0015125B" w:rsidRDefault="00782DA7" w:rsidP="00782DA7">
            <w:pPr>
              <w:pStyle w:val="DHHStabletext"/>
              <w:spacing w:before="0" w:after="0"/>
              <w:jc w:val="right"/>
              <w:rPr>
                <w:rFonts w:cs="Arial"/>
              </w:rPr>
            </w:pPr>
            <w:r>
              <w:rPr>
                <w:rFonts w:cs="Arial"/>
              </w:rPr>
              <w:t>34.9%</w:t>
            </w:r>
          </w:p>
        </w:tc>
        <w:tc>
          <w:tcPr>
            <w:tcW w:w="737" w:type="dxa"/>
            <w:tcMar>
              <w:left w:w="57" w:type="dxa"/>
              <w:right w:w="85" w:type="dxa"/>
            </w:tcMar>
            <w:vAlign w:val="center"/>
          </w:tcPr>
          <w:p w14:paraId="4E02AC9E" w14:textId="1F746A88" w:rsidR="00782DA7" w:rsidRPr="0015125B" w:rsidRDefault="00782DA7" w:rsidP="00782DA7">
            <w:pPr>
              <w:pStyle w:val="DHHStabletext"/>
              <w:spacing w:before="0" w:after="0"/>
              <w:jc w:val="right"/>
              <w:rPr>
                <w:rFonts w:cs="Arial"/>
              </w:rPr>
            </w:pPr>
            <w:r>
              <w:rPr>
                <w:rFonts w:cs="Arial"/>
              </w:rPr>
              <w:t>121</w:t>
            </w:r>
          </w:p>
        </w:tc>
        <w:tc>
          <w:tcPr>
            <w:tcW w:w="737" w:type="dxa"/>
            <w:tcMar>
              <w:left w:w="57" w:type="dxa"/>
              <w:right w:w="85" w:type="dxa"/>
            </w:tcMar>
            <w:vAlign w:val="center"/>
          </w:tcPr>
          <w:p w14:paraId="57A51B83" w14:textId="33BDDBEF" w:rsidR="00782DA7" w:rsidRPr="0015125B" w:rsidRDefault="00782DA7" w:rsidP="00782DA7">
            <w:pPr>
              <w:pStyle w:val="DHHStabletext"/>
              <w:spacing w:before="0" w:after="0"/>
              <w:jc w:val="right"/>
              <w:rPr>
                <w:rFonts w:cs="Arial"/>
              </w:rPr>
            </w:pPr>
            <w:r>
              <w:rPr>
                <w:rFonts w:cs="Arial"/>
              </w:rPr>
              <w:t>36.2%</w:t>
            </w:r>
          </w:p>
        </w:tc>
        <w:tc>
          <w:tcPr>
            <w:tcW w:w="737" w:type="dxa"/>
            <w:tcMar>
              <w:left w:w="57" w:type="dxa"/>
              <w:right w:w="85" w:type="dxa"/>
            </w:tcMar>
            <w:vAlign w:val="center"/>
          </w:tcPr>
          <w:p w14:paraId="741D62ED" w14:textId="779ED6F5" w:rsidR="00782DA7" w:rsidRPr="0015125B" w:rsidRDefault="00782DA7" w:rsidP="00782DA7">
            <w:pPr>
              <w:pStyle w:val="DHHStabletext"/>
              <w:spacing w:before="0" w:after="0"/>
              <w:jc w:val="right"/>
              <w:rPr>
                <w:rFonts w:cs="Arial"/>
              </w:rPr>
            </w:pPr>
            <w:r>
              <w:rPr>
                <w:rFonts w:cs="Arial"/>
              </w:rPr>
              <w:t>457</w:t>
            </w:r>
          </w:p>
        </w:tc>
        <w:tc>
          <w:tcPr>
            <w:tcW w:w="737" w:type="dxa"/>
            <w:tcMar>
              <w:left w:w="57" w:type="dxa"/>
              <w:right w:w="85" w:type="dxa"/>
            </w:tcMar>
            <w:vAlign w:val="center"/>
          </w:tcPr>
          <w:p w14:paraId="26692558" w14:textId="5E7C3194" w:rsidR="00782DA7" w:rsidRPr="0015125B" w:rsidRDefault="00782DA7" w:rsidP="00782DA7">
            <w:pPr>
              <w:pStyle w:val="DHHStabletext"/>
              <w:spacing w:before="0" w:after="0"/>
              <w:jc w:val="right"/>
              <w:rPr>
                <w:rFonts w:cs="Arial"/>
              </w:rPr>
            </w:pPr>
            <w:r>
              <w:rPr>
                <w:rFonts w:cs="Arial"/>
              </w:rPr>
              <w:t>32.0%</w:t>
            </w:r>
          </w:p>
        </w:tc>
      </w:tr>
      <w:tr w:rsidR="00782DA7" w:rsidRPr="0015125B" w14:paraId="1C04A553" w14:textId="77777777" w:rsidTr="00975688">
        <w:trPr>
          <w:trHeight w:val="340"/>
        </w:trPr>
        <w:tc>
          <w:tcPr>
            <w:tcW w:w="2778" w:type="dxa"/>
            <w:vAlign w:val="center"/>
          </w:tcPr>
          <w:p w14:paraId="340CF1ED" w14:textId="4FF97FC2" w:rsidR="00782DA7" w:rsidRPr="0015125B" w:rsidRDefault="00782DA7" w:rsidP="00975688">
            <w:pPr>
              <w:pStyle w:val="DHHStabletext"/>
              <w:spacing w:before="0" w:after="0"/>
              <w:rPr>
                <w:rFonts w:cs="Arial"/>
                <w:szCs w:val="22"/>
              </w:rPr>
            </w:pPr>
            <w:r w:rsidRPr="0015125B">
              <w:rPr>
                <w:rFonts w:cs="Arial"/>
                <w:szCs w:val="22"/>
              </w:rPr>
              <w:t>Central Highlands</w:t>
            </w:r>
            <w:r>
              <w:rPr>
                <w:rFonts w:ascii="Cambria Math" w:hAnsi="Cambria Math" w:cs="Cambria Math"/>
                <w:szCs w:val="22"/>
              </w:rPr>
              <w:t>‑</w:t>
            </w:r>
            <w:r w:rsidRPr="0015125B">
              <w:rPr>
                <w:rFonts w:cs="Arial"/>
                <w:szCs w:val="22"/>
              </w:rPr>
              <w:t>Wimmera</w:t>
            </w:r>
          </w:p>
        </w:tc>
        <w:tc>
          <w:tcPr>
            <w:tcW w:w="736" w:type="dxa"/>
            <w:tcMar>
              <w:left w:w="57" w:type="dxa"/>
              <w:right w:w="85" w:type="dxa"/>
            </w:tcMar>
            <w:vAlign w:val="center"/>
          </w:tcPr>
          <w:p w14:paraId="6FA9D80D" w14:textId="5FEEB747" w:rsidR="00782DA7" w:rsidRPr="0015125B" w:rsidRDefault="00782DA7" w:rsidP="00782DA7">
            <w:pPr>
              <w:pStyle w:val="DHHStabletext"/>
              <w:spacing w:before="0" w:after="0"/>
              <w:jc w:val="right"/>
              <w:rPr>
                <w:rFonts w:cs="Arial"/>
              </w:rPr>
            </w:pPr>
            <w:r>
              <w:rPr>
                <w:rFonts w:cs="Arial"/>
              </w:rPr>
              <w:t>17</w:t>
            </w:r>
          </w:p>
        </w:tc>
        <w:tc>
          <w:tcPr>
            <w:tcW w:w="736" w:type="dxa"/>
            <w:tcMar>
              <w:left w:w="57" w:type="dxa"/>
              <w:right w:w="85" w:type="dxa"/>
            </w:tcMar>
            <w:vAlign w:val="center"/>
          </w:tcPr>
          <w:p w14:paraId="61D26B73" w14:textId="12A7EB47" w:rsidR="00782DA7" w:rsidRPr="0015125B" w:rsidRDefault="00782DA7" w:rsidP="00782DA7">
            <w:pPr>
              <w:pStyle w:val="DHHStabletext"/>
              <w:spacing w:before="0" w:after="0"/>
              <w:jc w:val="right"/>
              <w:rPr>
                <w:rFonts w:cs="Arial"/>
              </w:rPr>
            </w:pPr>
            <w:r>
              <w:rPr>
                <w:rFonts w:cs="Arial"/>
              </w:rPr>
              <w:t>14.4%</w:t>
            </w:r>
          </w:p>
        </w:tc>
        <w:tc>
          <w:tcPr>
            <w:tcW w:w="737" w:type="dxa"/>
            <w:tcMar>
              <w:left w:w="57" w:type="dxa"/>
              <w:right w:w="85" w:type="dxa"/>
            </w:tcMar>
            <w:vAlign w:val="center"/>
          </w:tcPr>
          <w:p w14:paraId="6070F703" w14:textId="640CE14B" w:rsidR="00782DA7" w:rsidRPr="0015125B" w:rsidRDefault="00782DA7" w:rsidP="00782DA7">
            <w:pPr>
              <w:pStyle w:val="DHHStabletext"/>
              <w:spacing w:before="0" w:after="0"/>
              <w:jc w:val="right"/>
              <w:rPr>
                <w:rFonts w:cs="Arial"/>
              </w:rPr>
            </w:pPr>
            <w:r>
              <w:rPr>
                <w:rFonts w:cs="Arial"/>
              </w:rPr>
              <w:t>117</w:t>
            </w:r>
          </w:p>
        </w:tc>
        <w:tc>
          <w:tcPr>
            <w:tcW w:w="737" w:type="dxa"/>
            <w:tcMar>
              <w:left w:w="57" w:type="dxa"/>
              <w:right w:w="85" w:type="dxa"/>
            </w:tcMar>
            <w:vAlign w:val="center"/>
          </w:tcPr>
          <w:p w14:paraId="68C11EEE" w14:textId="76F733BD" w:rsidR="00782DA7" w:rsidRPr="0015125B" w:rsidRDefault="00782DA7" w:rsidP="00782DA7">
            <w:pPr>
              <w:pStyle w:val="DHHStabletext"/>
              <w:spacing w:before="0" w:after="0"/>
              <w:jc w:val="right"/>
              <w:rPr>
                <w:rFonts w:cs="Arial"/>
              </w:rPr>
            </w:pPr>
            <w:r>
              <w:rPr>
                <w:rFonts w:cs="Arial"/>
              </w:rPr>
              <w:t>39.3%</w:t>
            </w:r>
          </w:p>
        </w:tc>
        <w:tc>
          <w:tcPr>
            <w:tcW w:w="737" w:type="dxa"/>
            <w:tcMar>
              <w:left w:w="57" w:type="dxa"/>
              <w:right w:w="85" w:type="dxa"/>
            </w:tcMar>
            <w:vAlign w:val="center"/>
          </w:tcPr>
          <w:p w14:paraId="53CC7F6E" w14:textId="324540DE" w:rsidR="00782DA7" w:rsidRPr="0015125B" w:rsidRDefault="00782DA7" w:rsidP="00782DA7">
            <w:pPr>
              <w:pStyle w:val="DHHStabletext"/>
              <w:spacing w:before="0" w:after="0"/>
              <w:jc w:val="right"/>
              <w:rPr>
                <w:rFonts w:cs="Arial"/>
              </w:rPr>
            </w:pPr>
            <w:r>
              <w:rPr>
                <w:rFonts w:cs="Arial"/>
              </w:rPr>
              <w:t>520</w:t>
            </w:r>
          </w:p>
        </w:tc>
        <w:tc>
          <w:tcPr>
            <w:tcW w:w="737" w:type="dxa"/>
            <w:tcMar>
              <w:left w:w="57" w:type="dxa"/>
              <w:right w:w="85" w:type="dxa"/>
            </w:tcMar>
            <w:vAlign w:val="center"/>
          </w:tcPr>
          <w:p w14:paraId="6741792C" w14:textId="1593C2D6" w:rsidR="00782DA7" w:rsidRPr="0015125B" w:rsidRDefault="00782DA7" w:rsidP="00782DA7">
            <w:pPr>
              <w:pStyle w:val="DHHStabletext"/>
              <w:spacing w:before="0" w:after="0"/>
              <w:jc w:val="right"/>
              <w:rPr>
                <w:rFonts w:cs="Arial"/>
              </w:rPr>
            </w:pPr>
            <w:r>
              <w:rPr>
                <w:rFonts w:cs="Arial"/>
              </w:rPr>
              <w:t>77.3%</w:t>
            </w:r>
          </w:p>
        </w:tc>
        <w:tc>
          <w:tcPr>
            <w:tcW w:w="737" w:type="dxa"/>
            <w:tcMar>
              <w:left w:w="57" w:type="dxa"/>
              <w:right w:w="85" w:type="dxa"/>
            </w:tcMar>
            <w:vAlign w:val="center"/>
          </w:tcPr>
          <w:p w14:paraId="55D2817F" w14:textId="47B5F3E0" w:rsidR="00782DA7" w:rsidRPr="0015125B" w:rsidRDefault="00782DA7" w:rsidP="00782DA7">
            <w:pPr>
              <w:pStyle w:val="DHHStabletext"/>
              <w:spacing w:before="0" w:after="0"/>
              <w:jc w:val="right"/>
              <w:rPr>
                <w:rFonts w:cs="Arial"/>
              </w:rPr>
            </w:pPr>
            <w:r>
              <w:rPr>
                <w:rFonts w:cs="Arial"/>
              </w:rPr>
              <w:t>355</w:t>
            </w:r>
          </w:p>
        </w:tc>
        <w:tc>
          <w:tcPr>
            <w:tcW w:w="737" w:type="dxa"/>
            <w:tcMar>
              <w:left w:w="57" w:type="dxa"/>
              <w:right w:w="85" w:type="dxa"/>
            </w:tcMar>
            <w:vAlign w:val="center"/>
          </w:tcPr>
          <w:p w14:paraId="07BED04A" w14:textId="5BC56787" w:rsidR="00782DA7" w:rsidRPr="0015125B" w:rsidRDefault="00782DA7" w:rsidP="00782DA7">
            <w:pPr>
              <w:pStyle w:val="DHHStabletext"/>
              <w:spacing w:before="0" w:after="0"/>
              <w:jc w:val="right"/>
              <w:rPr>
                <w:rFonts w:cs="Arial"/>
              </w:rPr>
            </w:pPr>
            <w:r>
              <w:rPr>
                <w:rFonts w:cs="Arial"/>
              </w:rPr>
              <w:t>79.1%</w:t>
            </w:r>
          </w:p>
        </w:tc>
        <w:tc>
          <w:tcPr>
            <w:tcW w:w="737" w:type="dxa"/>
            <w:tcMar>
              <w:left w:w="57" w:type="dxa"/>
              <w:right w:w="85" w:type="dxa"/>
            </w:tcMar>
            <w:vAlign w:val="center"/>
          </w:tcPr>
          <w:p w14:paraId="3E49509E" w14:textId="375D1AAD" w:rsidR="00782DA7" w:rsidRPr="0015125B" w:rsidRDefault="00782DA7" w:rsidP="00782DA7">
            <w:pPr>
              <w:pStyle w:val="DHHStabletext"/>
              <w:spacing w:before="0" w:after="0"/>
              <w:jc w:val="right"/>
              <w:rPr>
                <w:rFonts w:cs="Arial"/>
              </w:rPr>
            </w:pPr>
            <w:r>
              <w:rPr>
                <w:rFonts w:cs="Arial"/>
              </w:rPr>
              <w:t>1,009</w:t>
            </w:r>
          </w:p>
        </w:tc>
        <w:tc>
          <w:tcPr>
            <w:tcW w:w="737" w:type="dxa"/>
            <w:tcMar>
              <w:left w:w="57" w:type="dxa"/>
              <w:right w:w="85" w:type="dxa"/>
            </w:tcMar>
            <w:vAlign w:val="center"/>
          </w:tcPr>
          <w:p w14:paraId="1DA69DE9" w14:textId="31B2B1EE" w:rsidR="00782DA7" w:rsidRPr="0015125B" w:rsidRDefault="00782DA7" w:rsidP="00782DA7">
            <w:pPr>
              <w:pStyle w:val="DHHStabletext"/>
              <w:spacing w:before="0" w:after="0"/>
              <w:jc w:val="right"/>
              <w:rPr>
                <w:rFonts w:cs="Arial"/>
              </w:rPr>
            </w:pPr>
            <w:r>
              <w:rPr>
                <w:rFonts w:cs="Arial"/>
              </w:rPr>
              <w:t>65.6%</w:t>
            </w:r>
          </w:p>
        </w:tc>
      </w:tr>
      <w:tr w:rsidR="00782DA7" w:rsidRPr="0015125B" w14:paraId="6F57CE93" w14:textId="77777777" w:rsidTr="00975688">
        <w:trPr>
          <w:trHeight w:val="397"/>
        </w:trPr>
        <w:tc>
          <w:tcPr>
            <w:tcW w:w="2778" w:type="dxa"/>
            <w:tcBorders>
              <w:bottom w:val="single" w:sz="4" w:space="0" w:color="009639"/>
            </w:tcBorders>
            <w:shd w:val="clear" w:color="auto" w:fill="F0F7F3"/>
            <w:vAlign w:val="center"/>
          </w:tcPr>
          <w:p w14:paraId="79472509" w14:textId="77777777" w:rsidR="00782DA7" w:rsidRPr="0015125B" w:rsidRDefault="00782DA7" w:rsidP="00975688">
            <w:pPr>
              <w:pStyle w:val="DHHStabletext"/>
              <w:spacing w:before="0" w:after="0"/>
              <w:jc w:val="right"/>
              <w:rPr>
                <w:rFonts w:cs="Arial"/>
                <w:b/>
                <w:bCs/>
                <w:i/>
                <w:szCs w:val="22"/>
              </w:rPr>
            </w:pPr>
            <w:r w:rsidRPr="0015125B">
              <w:rPr>
                <w:rFonts w:cs="Arial"/>
                <w:b/>
                <w:bCs/>
                <w:i/>
                <w:szCs w:val="22"/>
              </w:rPr>
              <w:t>Regional Victoria</w:t>
            </w:r>
          </w:p>
        </w:tc>
        <w:tc>
          <w:tcPr>
            <w:tcW w:w="736" w:type="dxa"/>
            <w:tcBorders>
              <w:bottom w:val="single" w:sz="4" w:space="0" w:color="009639"/>
            </w:tcBorders>
            <w:shd w:val="clear" w:color="auto" w:fill="F0F7F3"/>
            <w:tcMar>
              <w:left w:w="57" w:type="dxa"/>
              <w:right w:w="85" w:type="dxa"/>
            </w:tcMar>
            <w:vAlign w:val="center"/>
          </w:tcPr>
          <w:p w14:paraId="3964B9D7" w14:textId="638EF0AD" w:rsidR="00782DA7" w:rsidRPr="00782DA7" w:rsidRDefault="00782DA7" w:rsidP="00782DA7">
            <w:pPr>
              <w:pStyle w:val="DHHStabletext"/>
              <w:spacing w:before="0" w:after="0"/>
              <w:jc w:val="right"/>
              <w:rPr>
                <w:rFonts w:cs="Arial"/>
                <w:b/>
                <w:bCs/>
                <w:i/>
                <w:iCs/>
              </w:rPr>
            </w:pPr>
            <w:r w:rsidRPr="00782DA7">
              <w:rPr>
                <w:rFonts w:cs="Arial"/>
                <w:b/>
                <w:bCs/>
              </w:rPr>
              <w:t>64</w:t>
            </w:r>
          </w:p>
        </w:tc>
        <w:tc>
          <w:tcPr>
            <w:tcW w:w="736" w:type="dxa"/>
            <w:tcBorders>
              <w:bottom w:val="single" w:sz="4" w:space="0" w:color="009639"/>
            </w:tcBorders>
            <w:shd w:val="clear" w:color="auto" w:fill="F0F7F3"/>
            <w:tcMar>
              <w:left w:w="57" w:type="dxa"/>
              <w:right w:w="85" w:type="dxa"/>
            </w:tcMar>
            <w:vAlign w:val="center"/>
          </w:tcPr>
          <w:p w14:paraId="683A3269" w14:textId="2311BD42" w:rsidR="00782DA7" w:rsidRPr="00782DA7" w:rsidRDefault="00782DA7" w:rsidP="00782DA7">
            <w:pPr>
              <w:pStyle w:val="DHHStabletext"/>
              <w:spacing w:before="0" w:after="0"/>
              <w:jc w:val="right"/>
              <w:rPr>
                <w:rFonts w:cs="Arial"/>
                <w:b/>
                <w:bCs/>
                <w:i/>
                <w:iCs/>
              </w:rPr>
            </w:pPr>
            <w:r w:rsidRPr="00782DA7">
              <w:rPr>
                <w:rFonts w:cs="Arial"/>
                <w:b/>
                <w:bCs/>
              </w:rPr>
              <w:t>11.9%</w:t>
            </w:r>
          </w:p>
        </w:tc>
        <w:tc>
          <w:tcPr>
            <w:tcW w:w="737" w:type="dxa"/>
            <w:tcBorders>
              <w:bottom w:val="single" w:sz="4" w:space="0" w:color="009639"/>
            </w:tcBorders>
            <w:shd w:val="clear" w:color="auto" w:fill="F0F7F3"/>
            <w:tcMar>
              <w:left w:w="57" w:type="dxa"/>
              <w:right w:w="85" w:type="dxa"/>
            </w:tcMar>
            <w:vAlign w:val="center"/>
          </w:tcPr>
          <w:p w14:paraId="1BACE706" w14:textId="557C115A" w:rsidR="00782DA7" w:rsidRPr="00782DA7" w:rsidRDefault="00782DA7" w:rsidP="00782DA7">
            <w:pPr>
              <w:pStyle w:val="DHHStabletext"/>
              <w:spacing w:before="0" w:after="0"/>
              <w:jc w:val="right"/>
              <w:rPr>
                <w:rFonts w:cs="Arial"/>
                <w:b/>
                <w:bCs/>
                <w:i/>
                <w:iCs/>
              </w:rPr>
            </w:pPr>
            <w:r w:rsidRPr="00782DA7">
              <w:rPr>
                <w:rFonts w:cs="Arial"/>
                <w:b/>
                <w:bCs/>
              </w:rPr>
              <w:t>458</w:t>
            </w:r>
          </w:p>
        </w:tc>
        <w:tc>
          <w:tcPr>
            <w:tcW w:w="737" w:type="dxa"/>
            <w:tcBorders>
              <w:bottom w:val="single" w:sz="4" w:space="0" w:color="009639"/>
            </w:tcBorders>
            <w:shd w:val="clear" w:color="auto" w:fill="F0F7F3"/>
            <w:tcMar>
              <w:left w:w="57" w:type="dxa"/>
              <w:right w:w="85" w:type="dxa"/>
            </w:tcMar>
            <w:vAlign w:val="center"/>
          </w:tcPr>
          <w:p w14:paraId="532794D7" w14:textId="78C5F9CF" w:rsidR="00782DA7" w:rsidRPr="00782DA7" w:rsidRDefault="00782DA7" w:rsidP="00782DA7">
            <w:pPr>
              <w:pStyle w:val="DHHStabletext"/>
              <w:spacing w:before="0" w:after="0"/>
              <w:jc w:val="right"/>
              <w:rPr>
                <w:rFonts w:cs="Arial"/>
                <w:b/>
                <w:bCs/>
                <w:i/>
                <w:iCs/>
              </w:rPr>
            </w:pPr>
            <w:r w:rsidRPr="00782DA7">
              <w:rPr>
                <w:rFonts w:cs="Arial"/>
                <w:b/>
                <w:bCs/>
              </w:rPr>
              <w:t>23.9%</w:t>
            </w:r>
          </w:p>
        </w:tc>
        <w:tc>
          <w:tcPr>
            <w:tcW w:w="737" w:type="dxa"/>
            <w:tcBorders>
              <w:bottom w:val="single" w:sz="4" w:space="0" w:color="009639"/>
            </w:tcBorders>
            <w:shd w:val="clear" w:color="auto" w:fill="F0F7F3"/>
            <w:tcMar>
              <w:left w:w="57" w:type="dxa"/>
              <w:right w:w="85" w:type="dxa"/>
            </w:tcMar>
            <w:vAlign w:val="center"/>
          </w:tcPr>
          <w:p w14:paraId="3085D6C5" w14:textId="2A707881" w:rsidR="00782DA7" w:rsidRPr="00782DA7" w:rsidRDefault="00782DA7" w:rsidP="00782DA7">
            <w:pPr>
              <w:pStyle w:val="DHHStabletext"/>
              <w:spacing w:before="0" w:after="0"/>
              <w:jc w:val="right"/>
              <w:rPr>
                <w:rFonts w:cs="Arial"/>
                <w:b/>
                <w:bCs/>
                <w:i/>
                <w:iCs/>
              </w:rPr>
            </w:pPr>
            <w:r w:rsidRPr="00782DA7">
              <w:rPr>
                <w:rFonts w:cs="Arial"/>
                <w:b/>
                <w:bCs/>
              </w:rPr>
              <w:t>1,772</w:t>
            </w:r>
          </w:p>
        </w:tc>
        <w:tc>
          <w:tcPr>
            <w:tcW w:w="737" w:type="dxa"/>
            <w:tcBorders>
              <w:bottom w:val="single" w:sz="4" w:space="0" w:color="009639"/>
            </w:tcBorders>
            <w:shd w:val="clear" w:color="auto" w:fill="F0F7F3"/>
            <w:tcMar>
              <w:left w:w="57" w:type="dxa"/>
              <w:right w:w="85" w:type="dxa"/>
            </w:tcMar>
            <w:vAlign w:val="center"/>
          </w:tcPr>
          <w:p w14:paraId="198D152A" w14:textId="6004C54A" w:rsidR="00782DA7" w:rsidRPr="00782DA7" w:rsidRDefault="00782DA7" w:rsidP="00782DA7">
            <w:pPr>
              <w:pStyle w:val="DHHStabletext"/>
              <w:spacing w:before="0" w:after="0"/>
              <w:jc w:val="right"/>
              <w:rPr>
                <w:rFonts w:cs="Arial"/>
                <w:b/>
                <w:bCs/>
                <w:i/>
                <w:iCs/>
              </w:rPr>
            </w:pPr>
            <w:r w:rsidRPr="00782DA7">
              <w:rPr>
                <w:rFonts w:cs="Arial"/>
                <w:b/>
                <w:bCs/>
              </w:rPr>
              <w:t>44.0%</w:t>
            </w:r>
          </w:p>
        </w:tc>
        <w:tc>
          <w:tcPr>
            <w:tcW w:w="737" w:type="dxa"/>
            <w:tcBorders>
              <w:bottom w:val="single" w:sz="4" w:space="0" w:color="009639"/>
            </w:tcBorders>
            <w:shd w:val="clear" w:color="auto" w:fill="F0F7F3"/>
            <w:tcMar>
              <w:left w:w="57" w:type="dxa"/>
              <w:right w:w="85" w:type="dxa"/>
            </w:tcMar>
            <w:vAlign w:val="center"/>
          </w:tcPr>
          <w:p w14:paraId="5471BEAE" w14:textId="3CFD84BA" w:rsidR="00782DA7" w:rsidRPr="00782DA7" w:rsidRDefault="00782DA7" w:rsidP="00782DA7">
            <w:pPr>
              <w:pStyle w:val="DHHStabletext"/>
              <w:spacing w:before="0" w:after="0"/>
              <w:jc w:val="right"/>
              <w:rPr>
                <w:rFonts w:cs="Arial"/>
                <w:b/>
                <w:bCs/>
                <w:i/>
                <w:iCs/>
              </w:rPr>
            </w:pPr>
            <w:r w:rsidRPr="00782DA7">
              <w:rPr>
                <w:rFonts w:cs="Arial"/>
                <w:b/>
                <w:bCs/>
              </w:rPr>
              <w:t>1,242</w:t>
            </w:r>
          </w:p>
        </w:tc>
        <w:tc>
          <w:tcPr>
            <w:tcW w:w="737" w:type="dxa"/>
            <w:tcBorders>
              <w:bottom w:val="single" w:sz="4" w:space="0" w:color="009639"/>
            </w:tcBorders>
            <w:shd w:val="clear" w:color="auto" w:fill="F0F7F3"/>
            <w:tcMar>
              <w:left w:w="57" w:type="dxa"/>
              <w:right w:w="85" w:type="dxa"/>
            </w:tcMar>
            <w:vAlign w:val="center"/>
          </w:tcPr>
          <w:p w14:paraId="2AACEB8F" w14:textId="6CCDE08B" w:rsidR="00782DA7" w:rsidRPr="00782DA7" w:rsidRDefault="00782DA7" w:rsidP="00782DA7">
            <w:pPr>
              <w:pStyle w:val="DHHStabletext"/>
              <w:spacing w:before="0" w:after="0"/>
              <w:jc w:val="right"/>
              <w:rPr>
                <w:rFonts w:cs="Arial"/>
                <w:b/>
                <w:bCs/>
                <w:i/>
                <w:iCs/>
              </w:rPr>
            </w:pPr>
            <w:r w:rsidRPr="00782DA7">
              <w:rPr>
                <w:rFonts w:cs="Arial"/>
                <w:b/>
                <w:bCs/>
              </w:rPr>
              <w:t>46.8%</w:t>
            </w:r>
          </w:p>
        </w:tc>
        <w:tc>
          <w:tcPr>
            <w:tcW w:w="737" w:type="dxa"/>
            <w:tcBorders>
              <w:bottom w:val="single" w:sz="4" w:space="0" w:color="009639"/>
            </w:tcBorders>
            <w:shd w:val="clear" w:color="auto" w:fill="F0F7F3"/>
            <w:tcMar>
              <w:left w:w="57" w:type="dxa"/>
              <w:right w:w="85" w:type="dxa"/>
            </w:tcMar>
            <w:vAlign w:val="center"/>
          </w:tcPr>
          <w:p w14:paraId="46D59854" w14:textId="33BF7E6C" w:rsidR="00782DA7" w:rsidRPr="00782DA7" w:rsidRDefault="00782DA7" w:rsidP="00782DA7">
            <w:pPr>
              <w:pStyle w:val="DHHStabletext"/>
              <w:spacing w:before="0" w:after="0"/>
              <w:jc w:val="right"/>
              <w:rPr>
                <w:rFonts w:cs="Arial"/>
                <w:b/>
                <w:bCs/>
                <w:i/>
                <w:iCs/>
              </w:rPr>
            </w:pPr>
            <w:r w:rsidRPr="00782DA7">
              <w:rPr>
                <w:rFonts w:cs="Arial"/>
                <w:b/>
                <w:bCs/>
              </w:rPr>
              <w:t>3,536</w:t>
            </w:r>
          </w:p>
        </w:tc>
        <w:tc>
          <w:tcPr>
            <w:tcW w:w="737" w:type="dxa"/>
            <w:tcBorders>
              <w:bottom w:val="single" w:sz="4" w:space="0" w:color="009639"/>
            </w:tcBorders>
            <w:shd w:val="clear" w:color="auto" w:fill="F0F7F3"/>
            <w:tcMar>
              <w:left w:w="57" w:type="dxa"/>
              <w:right w:w="85" w:type="dxa"/>
            </w:tcMar>
            <w:vAlign w:val="center"/>
          </w:tcPr>
          <w:p w14:paraId="0B419E05" w14:textId="298A8BAB" w:rsidR="00782DA7" w:rsidRPr="00782DA7" w:rsidRDefault="00782DA7" w:rsidP="00782DA7">
            <w:pPr>
              <w:pStyle w:val="DHHStabletext"/>
              <w:spacing w:before="0" w:after="0"/>
              <w:jc w:val="right"/>
              <w:rPr>
                <w:rFonts w:cs="Arial"/>
                <w:b/>
                <w:bCs/>
                <w:i/>
                <w:iCs/>
              </w:rPr>
            </w:pPr>
            <w:r w:rsidRPr="00782DA7">
              <w:rPr>
                <w:rFonts w:cs="Arial"/>
                <w:b/>
                <w:bCs/>
              </w:rPr>
              <w:t>38.7%</w:t>
            </w:r>
          </w:p>
        </w:tc>
      </w:tr>
      <w:tr w:rsidR="00782DA7" w:rsidRPr="0015125B" w14:paraId="4A019739" w14:textId="77777777" w:rsidTr="00975688">
        <w:trPr>
          <w:trHeight w:hRule="exact" w:val="331"/>
        </w:trPr>
        <w:tc>
          <w:tcPr>
            <w:tcW w:w="2778" w:type="dxa"/>
            <w:tcBorders>
              <w:top w:val="single" w:sz="4" w:space="0" w:color="009639"/>
              <w:left w:val="nil"/>
              <w:bottom w:val="single" w:sz="4" w:space="0" w:color="009639"/>
              <w:right w:val="nil"/>
            </w:tcBorders>
            <w:vAlign w:val="center"/>
          </w:tcPr>
          <w:p w14:paraId="1B78EDD8" w14:textId="77777777" w:rsidR="00782DA7" w:rsidRPr="0015125B" w:rsidRDefault="00782DA7" w:rsidP="00975688">
            <w:pPr>
              <w:pStyle w:val="DHHStabletext"/>
              <w:spacing w:before="0" w:after="0"/>
              <w:rPr>
                <w:rFonts w:cs="Arial"/>
                <w:b/>
                <w:bCs/>
                <w:i/>
                <w:szCs w:val="22"/>
              </w:rPr>
            </w:pPr>
          </w:p>
        </w:tc>
        <w:tc>
          <w:tcPr>
            <w:tcW w:w="736" w:type="dxa"/>
            <w:tcBorders>
              <w:top w:val="single" w:sz="4" w:space="0" w:color="009639"/>
              <w:left w:val="nil"/>
              <w:bottom w:val="single" w:sz="4" w:space="0" w:color="009639"/>
              <w:right w:val="nil"/>
            </w:tcBorders>
            <w:tcMar>
              <w:left w:w="57" w:type="dxa"/>
              <w:right w:w="85" w:type="dxa"/>
            </w:tcMar>
            <w:vAlign w:val="center"/>
          </w:tcPr>
          <w:p w14:paraId="094938BC" w14:textId="748620C0" w:rsidR="00782DA7" w:rsidRPr="0015125B" w:rsidRDefault="00782DA7" w:rsidP="00782DA7">
            <w:pPr>
              <w:pStyle w:val="DHHStabletext"/>
              <w:spacing w:before="0" w:after="0"/>
              <w:jc w:val="right"/>
              <w:rPr>
                <w:rFonts w:cs="Arial"/>
                <w:b/>
                <w:bCs/>
              </w:rPr>
            </w:pPr>
          </w:p>
        </w:tc>
        <w:tc>
          <w:tcPr>
            <w:tcW w:w="736" w:type="dxa"/>
            <w:tcBorders>
              <w:top w:val="single" w:sz="4" w:space="0" w:color="009639"/>
              <w:left w:val="nil"/>
              <w:bottom w:val="single" w:sz="4" w:space="0" w:color="009639"/>
              <w:right w:val="nil"/>
            </w:tcBorders>
            <w:tcMar>
              <w:left w:w="57" w:type="dxa"/>
              <w:right w:w="85" w:type="dxa"/>
            </w:tcMar>
            <w:vAlign w:val="center"/>
          </w:tcPr>
          <w:p w14:paraId="59123FCA" w14:textId="1E711D84"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2C260AC4" w14:textId="7055963A"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4A77C7A3" w14:textId="542A2837"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70328829" w14:textId="5BF80023"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5D9E85D4" w14:textId="1C008B98"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2580F64D" w14:textId="0C5E62CA"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5F75AB1B" w14:textId="4EEA44CE"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4032216C" w14:textId="3790F3EB" w:rsidR="00782DA7" w:rsidRPr="0015125B" w:rsidRDefault="00782DA7" w:rsidP="00782DA7">
            <w:pPr>
              <w:pStyle w:val="DHHStabletext"/>
              <w:spacing w:before="0" w:after="0"/>
              <w:jc w:val="right"/>
              <w:rPr>
                <w:rFonts w:cs="Arial"/>
                <w:b/>
                <w:bCs/>
              </w:rPr>
            </w:pPr>
          </w:p>
        </w:tc>
        <w:tc>
          <w:tcPr>
            <w:tcW w:w="737" w:type="dxa"/>
            <w:tcBorders>
              <w:top w:val="single" w:sz="4" w:space="0" w:color="009639"/>
              <w:left w:val="nil"/>
              <w:bottom w:val="single" w:sz="4" w:space="0" w:color="009639"/>
              <w:right w:val="nil"/>
            </w:tcBorders>
            <w:tcMar>
              <w:left w:w="57" w:type="dxa"/>
              <w:right w:w="85" w:type="dxa"/>
            </w:tcMar>
            <w:vAlign w:val="center"/>
          </w:tcPr>
          <w:p w14:paraId="5E38F450" w14:textId="21F10D1E" w:rsidR="00782DA7" w:rsidRPr="0015125B" w:rsidRDefault="00782DA7" w:rsidP="00782DA7">
            <w:pPr>
              <w:pStyle w:val="DHHStabletext"/>
              <w:spacing w:before="0" w:after="0"/>
              <w:jc w:val="right"/>
              <w:rPr>
                <w:rFonts w:cs="Arial"/>
                <w:b/>
                <w:bCs/>
              </w:rPr>
            </w:pPr>
          </w:p>
        </w:tc>
      </w:tr>
      <w:tr w:rsidR="00CF50E6" w:rsidRPr="0015125B" w14:paraId="46A5662C" w14:textId="77777777" w:rsidTr="00975688">
        <w:trPr>
          <w:trHeight w:val="397"/>
        </w:trPr>
        <w:tc>
          <w:tcPr>
            <w:tcW w:w="2778" w:type="dxa"/>
            <w:tcBorders>
              <w:top w:val="single" w:sz="4" w:space="0" w:color="009639"/>
              <w:bottom w:val="single" w:sz="4" w:space="0" w:color="009639"/>
            </w:tcBorders>
            <w:shd w:val="clear" w:color="auto" w:fill="F0F7F3"/>
            <w:vAlign w:val="center"/>
          </w:tcPr>
          <w:p w14:paraId="169CD66A" w14:textId="77777777" w:rsidR="00CF50E6" w:rsidRPr="0015125B" w:rsidRDefault="00CF50E6" w:rsidP="00975688">
            <w:pPr>
              <w:pStyle w:val="DHHStabletext"/>
              <w:spacing w:before="0" w:after="0"/>
              <w:jc w:val="right"/>
              <w:rPr>
                <w:rFonts w:cs="Arial"/>
                <w:b/>
                <w:bCs/>
                <w:i/>
                <w:iCs/>
                <w:szCs w:val="22"/>
              </w:rPr>
            </w:pPr>
            <w:r w:rsidRPr="0015125B">
              <w:rPr>
                <w:rFonts w:cs="Arial"/>
                <w:b/>
                <w:bCs/>
                <w:i/>
                <w:iCs/>
                <w:szCs w:val="22"/>
              </w:rPr>
              <w:t>Victoria</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19DA6179" w14:textId="6A912355" w:rsidR="00CF50E6" w:rsidRPr="00CF50E6" w:rsidRDefault="00CF50E6" w:rsidP="00CF50E6">
            <w:pPr>
              <w:pStyle w:val="DHHStabletext"/>
              <w:spacing w:before="0" w:after="0"/>
              <w:jc w:val="right"/>
              <w:rPr>
                <w:rFonts w:cs="Arial"/>
                <w:b/>
                <w:bCs/>
                <w:i/>
                <w:iCs/>
              </w:rPr>
            </w:pPr>
            <w:r w:rsidRPr="00CF50E6">
              <w:rPr>
                <w:rFonts w:cs="Arial"/>
                <w:b/>
                <w:bCs/>
              </w:rPr>
              <w:t>142</w:t>
            </w:r>
          </w:p>
        </w:tc>
        <w:tc>
          <w:tcPr>
            <w:tcW w:w="736" w:type="dxa"/>
            <w:tcBorders>
              <w:top w:val="single" w:sz="4" w:space="0" w:color="009639"/>
              <w:bottom w:val="single" w:sz="4" w:space="0" w:color="009639"/>
            </w:tcBorders>
            <w:shd w:val="clear" w:color="auto" w:fill="F0F7F3"/>
            <w:tcMar>
              <w:left w:w="57" w:type="dxa"/>
              <w:right w:w="85" w:type="dxa"/>
            </w:tcMar>
            <w:vAlign w:val="center"/>
          </w:tcPr>
          <w:p w14:paraId="69DA24F0" w14:textId="3229BEFF" w:rsidR="00CF50E6" w:rsidRPr="00CF50E6" w:rsidRDefault="00CF50E6" w:rsidP="00CF50E6">
            <w:pPr>
              <w:pStyle w:val="DHHStabletext"/>
              <w:spacing w:before="0" w:after="0"/>
              <w:jc w:val="right"/>
              <w:rPr>
                <w:rFonts w:cs="Arial"/>
                <w:b/>
                <w:bCs/>
                <w:i/>
                <w:iCs/>
              </w:rPr>
            </w:pPr>
            <w:r w:rsidRPr="00CF50E6">
              <w:rPr>
                <w:rFonts w:cs="Arial"/>
                <w:b/>
                <w:bCs/>
              </w:rPr>
              <w:t>2.0%</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0C7FE0D" w14:textId="0501700D" w:rsidR="00CF50E6" w:rsidRPr="00CF50E6" w:rsidRDefault="00CF50E6" w:rsidP="00CF50E6">
            <w:pPr>
              <w:pStyle w:val="DHHStabletext"/>
              <w:spacing w:before="0" w:after="0"/>
              <w:jc w:val="right"/>
              <w:rPr>
                <w:rFonts w:cs="Arial"/>
                <w:b/>
                <w:bCs/>
                <w:i/>
                <w:iCs/>
              </w:rPr>
            </w:pPr>
            <w:r w:rsidRPr="00CF50E6">
              <w:rPr>
                <w:rFonts w:cs="Arial"/>
                <w:b/>
                <w:bCs/>
              </w:rPr>
              <w:t>678</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436A2405" w14:textId="29ADB645" w:rsidR="00CF50E6" w:rsidRPr="00CF50E6" w:rsidRDefault="00CF50E6" w:rsidP="00CF50E6">
            <w:pPr>
              <w:pStyle w:val="DHHStabletext"/>
              <w:spacing w:before="0" w:after="0"/>
              <w:jc w:val="right"/>
              <w:rPr>
                <w:rFonts w:cs="Arial"/>
                <w:b/>
                <w:bCs/>
                <w:i/>
                <w:iCs/>
              </w:rPr>
            </w:pPr>
            <w:r w:rsidRPr="00CF50E6">
              <w:rPr>
                <w:rFonts w:cs="Arial"/>
                <w:b/>
                <w:bCs/>
              </w:rPr>
              <w:t>4.6%</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9F4B1DA" w14:textId="24CEBF5B" w:rsidR="00CF50E6" w:rsidRPr="00CF50E6" w:rsidRDefault="00CF50E6" w:rsidP="00CF50E6">
            <w:pPr>
              <w:pStyle w:val="DHHStabletext"/>
              <w:spacing w:before="0" w:after="0"/>
              <w:jc w:val="right"/>
              <w:rPr>
                <w:rFonts w:cs="Arial"/>
                <w:b/>
                <w:bCs/>
                <w:i/>
                <w:iCs/>
              </w:rPr>
            </w:pPr>
            <w:r w:rsidRPr="00CF50E6">
              <w:rPr>
                <w:rFonts w:cs="Arial"/>
                <w:b/>
                <w:bCs/>
              </w:rPr>
              <w:t>3,177</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B57D077" w14:textId="676307B7" w:rsidR="00CF50E6" w:rsidRPr="00CF50E6" w:rsidRDefault="00CF50E6" w:rsidP="00CF50E6">
            <w:pPr>
              <w:pStyle w:val="DHHStabletext"/>
              <w:spacing w:before="0" w:after="0"/>
              <w:jc w:val="right"/>
              <w:rPr>
                <w:rFonts w:cs="Arial"/>
                <w:b/>
                <w:bCs/>
                <w:i/>
                <w:iCs/>
              </w:rPr>
            </w:pPr>
            <w:r w:rsidRPr="00CF50E6">
              <w:rPr>
                <w:rFonts w:cs="Arial"/>
                <w:b/>
                <w:bCs/>
              </w:rPr>
              <w:t>19.8%</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12E517A9" w14:textId="775A2DD1" w:rsidR="00CF50E6" w:rsidRPr="00CF50E6" w:rsidRDefault="00CF50E6" w:rsidP="00CF50E6">
            <w:pPr>
              <w:pStyle w:val="DHHStabletext"/>
              <w:spacing w:before="0" w:after="0"/>
              <w:jc w:val="right"/>
              <w:rPr>
                <w:rFonts w:cs="Arial"/>
                <w:b/>
                <w:bCs/>
                <w:i/>
                <w:iCs/>
              </w:rPr>
            </w:pPr>
            <w:r w:rsidRPr="00CF50E6">
              <w:rPr>
                <w:rFonts w:cs="Arial"/>
                <w:b/>
                <w:bCs/>
              </w:rPr>
              <w:t>3,585</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79C96B3C" w14:textId="698EEC0B" w:rsidR="00CF50E6" w:rsidRPr="00CF50E6" w:rsidRDefault="00CF50E6" w:rsidP="00CF50E6">
            <w:pPr>
              <w:pStyle w:val="DHHStabletext"/>
              <w:spacing w:before="0" w:after="0"/>
              <w:jc w:val="right"/>
              <w:rPr>
                <w:rFonts w:cs="Arial"/>
                <w:b/>
                <w:bCs/>
                <w:i/>
                <w:iCs/>
              </w:rPr>
            </w:pPr>
            <w:r w:rsidRPr="00CF50E6">
              <w:rPr>
                <w:rFonts w:cs="Arial"/>
                <w:b/>
                <w:bCs/>
              </w:rPr>
              <w:t>31.1%</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3F23C985" w14:textId="14F1368A" w:rsidR="00CF50E6" w:rsidRPr="00CF50E6" w:rsidRDefault="00CF50E6" w:rsidP="00CF50E6">
            <w:pPr>
              <w:pStyle w:val="DHHStabletext"/>
              <w:spacing w:before="0" w:after="0"/>
              <w:jc w:val="right"/>
              <w:rPr>
                <w:rFonts w:cs="Arial"/>
                <w:b/>
                <w:bCs/>
                <w:i/>
                <w:iCs/>
              </w:rPr>
            </w:pPr>
            <w:r w:rsidRPr="00CF50E6">
              <w:rPr>
                <w:rFonts w:cs="Arial"/>
                <w:b/>
                <w:bCs/>
              </w:rPr>
              <w:t>7,582</w:t>
            </w:r>
          </w:p>
        </w:tc>
        <w:tc>
          <w:tcPr>
            <w:tcW w:w="737" w:type="dxa"/>
            <w:tcBorders>
              <w:top w:val="single" w:sz="4" w:space="0" w:color="009639"/>
              <w:bottom w:val="single" w:sz="4" w:space="0" w:color="009639"/>
            </w:tcBorders>
            <w:shd w:val="clear" w:color="auto" w:fill="F0F7F3"/>
            <w:tcMar>
              <w:left w:w="57" w:type="dxa"/>
              <w:right w:w="85" w:type="dxa"/>
            </w:tcMar>
            <w:vAlign w:val="center"/>
          </w:tcPr>
          <w:p w14:paraId="5AF6BC5F" w14:textId="3C5EA4A9" w:rsidR="00CF50E6" w:rsidRPr="00CF50E6" w:rsidRDefault="00CF50E6" w:rsidP="00CF50E6">
            <w:pPr>
              <w:pStyle w:val="DHHStabletext"/>
              <w:spacing w:before="0" w:after="0"/>
              <w:jc w:val="right"/>
              <w:rPr>
                <w:rFonts w:cs="Arial"/>
                <w:b/>
                <w:bCs/>
                <w:i/>
                <w:iCs/>
              </w:rPr>
            </w:pPr>
            <w:r w:rsidRPr="00CF50E6">
              <w:rPr>
                <w:rFonts w:cs="Arial"/>
                <w:b/>
                <w:bCs/>
              </w:rPr>
              <w:t>15.4%</w:t>
            </w:r>
          </w:p>
        </w:tc>
      </w:tr>
    </w:tbl>
    <w:p w14:paraId="02784FF7" w14:textId="77777777" w:rsidR="00FB393C" w:rsidRPr="0015125B" w:rsidRDefault="00FB393C" w:rsidP="0018156B">
      <w:pPr>
        <w:pStyle w:val="Heading2"/>
        <w:rPr>
          <w:rFonts w:cs="Arial"/>
        </w:rPr>
      </w:pPr>
      <w:bookmarkStart w:id="89" w:name="_Toc64369616"/>
      <w:bookmarkStart w:id="90" w:name="_Toc199078349"/>
      <w:r w:rsidRPr="0015125B">
        <w:rPr>
          <w:rFonts w:cs="Arial"/>
        </w:rPr>
        <w:t>Trends by Local Government Area</w:t>
      </w:r>
      <w:bookmarkEnd w:id="89"/>
      <w:bookmarkEnd w:id="90"/>
    </w:p>
    <w:p w14:paraId="538A9701" w14:textId="3B9F0769" w:rsidR="007C7DBB" w:rsidRPr="0015125B" w:rsidRDefault="007C7DBB" w:rsidP="00F154F8">
      <w:pPr>
        <w:pStyle w:val="DHHSbody"/>
        <w:rPr>
          <w:rFonts w:cs="Arial"/>
        </w:rPr>
      </w:pPr>
      <w:r w:rsidRPr="0015125B">
        <w:rPr>
          <w:rFonts w:cs="Arial"/>
        </w:rPr>
        <w:t xml:space="preserve">Table 14 </w:t>
      </w:r>
      <w:r w:rsidR="009F0F4E" w:rsidRPr="0015125B">
        <w:rPr>
          <w:rFonts w:cs="Arial"/>
        </w:rPr>
        <w:t xml:space="preserve">shows the number and proportion of newly let rental dwelling that are affordable for households on a Centrelink income </w:t>
      </w:r>
      <w:r w:rsidRPr="0015125B">
        <w:rPr>
          <w:rFonts w:cs="Arial"/>
        </w:rPr>
        <w:t>for all Victorian Local Government Areas (LGA</w:t>
      </w:r>
      <w:r w:rsidR="009F0F4E" w:rsidRPr="0015125B">
        <w:rPr>
          <w:rFonts w:cs="Arial"/>
        </w:rPr>
        <w:t>s</w:t>
      </w:r>
      <w:r w:rsidRPr="0015125B">
        <w:rPr>
          <w:rFonts w:cs="Arial"/>
        </w:rPr>
        <w:t>)</w:t>
      </w:r>
      <w:r w:rsidR="009F0F4E" w:rsidRPr="0015125B">
        <w:rPr>
          <w:rFonts w:cs="Arial"/>
        </w:rPr>
        <w:t>.</w:t>
      </w:r>
    </w:p>
    <w:p w14:paraId="2DAC8ABE" w14:textId="7159A099" w:rsidR="007A51FE" w:rsidRDefault="00C10DD8" w:rsidP="00C10DD8">
      <w:pPr>
        <w:pStyle w:val="DHHSbody"/>
        <w:rPr>
          <w:rFonts w:cs="Arial"/>
        </w:rPr>
      </w:pPr>
      <w:r>
        <w:rPr>
          <w:rFonts w:cs="Arial"/>
        </w:rPr>
        <w:t xml:space="preserve">The </w:t>
      </w:r>
      <w:r w:rsidRPr="00C10DD8">
        <w:rPr>
          <w:rFonts w:cs="Arial"/>
        </w:rPr>
        <w:t>LGAs with the highest proportion of affordable rental dwellings in metropolitan Melbourne are Melton (</w:t>
      </w:r>
      <w:r w:rsidR="00B30CDE">
        <w:rPr>
          <w:rFonts w:cs="Arial"/>
        </w:rPr>
        <w:t xml:space="preserve">where </w:t>
      </w:r>
      <w:r w:rsidRPr="00C10DD8">
        <w:rPr>
          <w:rFonts w:cs="Arial"/>
        </w:rPr>
        <w:t xml:space="preserve">58.9 per cent of all rental dwellings are affordable to low-income households), Wyndham (47.1%), Hume (19.5%), </w:t>
      </w:r>
      <w:proofErr w:type="spellStart"/>
      <w:r w:rsidRPr="00C10DD8">
        <w:rPr>
          <w:rFonts w:cs="Arial"/>
        </w:rPr>
        <w:t>Brimbank</w:t>
      </w:r>
      <w:proofErr w:type="spellEnd"/>
      <w:r w:rsidRPr="00C10DD8">
        <w:rPr>
          <w:rFonts w:cs="Arial"/>
        </w:rPr>
        <w:t xml:space="preserve"> (17.6%) and Whittlesea (16.6%).</w:t>
      </w:r>
      <w:r w:rsidR="00F21181">
        <w:rPr>
          <w:rFonts w:cs="Arial"/>
        </w:rPr>
        <w:t xml:space="preserve"> </w:t>
      </w:r>
      <w:r w:rsidR="00FB393C" w:rsidRPr="0015125B">
        <w:rPr>
          <w:rFonts w:cs="Arial"/>
        </w:rPr>
        <w:t>The LGAs with lowest proportion ar</w:t>
      </w:r>
      <w:r w:rsidR="00495A43" w:rsidRPr="0015125B">
        <w:rPr>
          <w:rFonts w:cs="Arial"/>
        </w:rPr>
        <w:t xml:space="preserve">e </w:t>
      </w:r>
      <w:r w:rsidRPr="00C10DD8">
        <w:rPr>
          <w:rFonts w:cs="Arial"/>
        </w:rPr>
        <w:t>Bayside, Kingston, Port Phillip</w:t>
      </w:r>
      <w:r>
        <w:rPr>
          <w:rFonts w:cs="Arial"/>
        </w:rPr>
        <w:t xml:space="preserve"> and</w:t>
      </w:r>
      <w:r w:rsidRPr="00C10DD8">
        <w:rPr>
          <w:rFonts w:cs="Arial"/>
        </w:rPr>
        <w:t xml:space="preserve"> Stonnington</w:t>
      </w:r>
      <w:r>
        <w:rPr>
          <w:rFonts w:cs="Arial"/>
        </w:rPr>
        <w:t xml:space="preserve"> </w:t>
      </w:r>
      <w:r w:rsidR="00B95D30" w:rsidRPr="0015125B">
        <w:rPr>
          <w:rFonts w:cs="Arial"/>
        </w:rPr>
        <w:t>(all with less than 1</w:t>
      </w:r>
      <w:r w:rsidR="003913E6">
        <w:rPr>
          <w:rFonts w:cs="Arial"/>
        </w:rPr>
        <w:t>.0</w:t>
      </w:r>
      <w:r w:rsidR="00B95D30" w:rsidRPr="0015125B">
        <w:rPr>
          <w:rFonts w:cs="Arial"/>
        </w:rPr>
        <w:t>% affordable)</w:t>
      </w:r>
      <w:r w:rsidR="00FF2327" w:rsidRPr="0015125B">
        <w:rPr>
          <w:rFonts w:cs="Arial"/>
        </w:rPr>
        <w:t xml:space="preserve">, </w:t>
      </w:r>
      <w:r w:rsidR="00FF2327" w:rsidRPr="0015125B">
        <w:rPr>
          <w:rFonts w:cs="Arial"/>
          <w:lang w:eastAsia="en-AU"/>
        </w:rPr>
        <w:t>and</w:t>
      </w:r>
      <w:r w:rsidR="00C32AED" w:rsidRPr="0015125B">
        <w:rPr>
          <w:rFonts w:cs="Arial"/>
          <w:lang w:eastAsia="en-AU"/>
        </w:rPr>
        <w:t xml:space="preserve"> </w:t>
      </w:r>
      <w:r w:rsidRPr="00C10DD8">
        <w:rPr>
          <w:rFonts w:cs="Arial"/>
          <w:lang w:eastAsia="en-AU"/>
        </w:rPr>
        <w:t>Banyule</w:t>
      </w:r>
      <w:r>
        <w:rPr>
          <w:rFonts w:cs="Arial"/>
          <w:lang w:eastAsia="en-AU"/>
        </w:rPr>
        <w:t xml:space="preserve">, </w:t>
      </w:r>
      <w:r w:rsidRPr="00C10DD8">
        <w:rPr>
          <w:rFonts w:cs="Arial"/>
          <w:lang w:eastAsia="en-AU"/>
        </w:rPr>
        <w:t>Boroondara</w:t>
      </w:r>
      <w:r>
        <w:rPr>
          <w:rFonts w:cs="Arial"/>
          <w:lang w:eastAsia="en-AU"/>
        </w:rPr>
        <w:t xml:space="preserve">, </w:t>
      </w:r>
      <w:r w:rsidRPr="00C10DD8">
        <w:rPr>
          <w:rFonts w:cs="Arial"/>
          <w:lang w:eastAsia="en-AU"/>
        </w:rPr>
        <w:t xml:space="preserve">Glen </w:t>
      </w:r>
      <w:r w:rsidRPr="00C10DD8">
        <w:rPr>
          <w:rFonts w:cs="Arial"/>
          <w:lang w:eastAsia="en-AU"/>
        </w:rPr>
        <w:lastRenderedPageBreak/>
        <w:t>Eira</w:t>
      </w:r>
      <w:r>
        <w:rPr>
          <w:rFonts w:cs="Arial"/>
          <w:lang w:eastAsia="en-AU"/>
        </w:rPr>
        <w:t xml:space="preserve">, </w:t>
      </w:r>
      <w:r w:rsidRPr="00C10DD8">
        <w:rPr>
          <w:rFonts w:cs="Arial"/>
          <w:lang w:eastAsia="en-AU"/>
        </w:rPr>
        <w:t>Manningham</w:t>
      </w:r>
      <w:r>
        <w:rPr>
          <w:rFonts w:cs="Arial"/>
          <w:lang w:eastAsia="en-AU"/>
        </w:rPr>
        <w:t xml:space="preserve">, </w:t>
      </w:r>
      <w:r w:rsidRPr="00C10DD8">
        <w:rPr>
          <w:rFonts w:cs="Arial"/>
          <w:lang w:eastAsia="en-AU"/>
        </w:rPr>
        <w:t>Maribyrnong</w:t>
      </w:r>
      <w:r>
        <w:rPr>
          <w:rFonts w:cs="Arial"/>
          <w:lang w:eastAsia="en-AU"/>
        </w:rPr>
        <w:t xml:space="preserve">, </w:t>
      </w:r>
      <w:r w:rsidRPr="00C10DD8">
        <w:rPr>
          <w:rFonts w:cs="Arial"/>
          <w:lang w:eastAsia="en-AU"/>
        </w:rPr>
        <w:t>Maroondah</w:t>
      </w:r>
      <w:r>
        <w:rPr>
          <w:rFonts w:cs="Arial"/>
          <w:lang w:eastAsia="en-AU"/>
        </w:rPr>
        <w:t xml:space="preserve">, </w:t>
      </w:r>
      <w:r w:rsidRPr="00C10DD8">
        <w:rPr>
          <w:rFonts w:cs="Arial"/>
          <w:lang w:eastAsia="en-AU"/>
        </w:rPr>
        <w:t>Melbourne</w:t>
      </w:r>
      <w:r>
        <w:rPr>
          <w:rFonts w:cs="Arial"/>
          <w:lang w:eastAsia="en-AU"/>
        </w:rPr>
        <w:t xml:space="preserve">, </w:t>
      </w:r>
      <w:r w:rsidRPr="00C10DD8">
        <w:rPr>
          <w:rFonts w:cs="Arial"/>
          <w:lang w:eastAsia="en-AU"/>
        </w:rPr>
        <w:t>Monash</w:t>
      </w:r>
      <w:r>
        <w:rPr>
          <w:rFonts w:cs="Arial"/>
          <w:lang w:eastAsia="en-AU"/>
        </w:rPr>
        <w:t xml:space="preserve">, </w:t>
      </w:r>
      <w:r w:rsidRPr="00C10DD8">
        <w:rPr>
          <w:rFonts w:cs="Arial"/>
          <w:lang w:eastAsia="en-AU"/>
        </w:rPr>
        <w:t>Moonee Valley</w:t>
      </w:r>
      <w:r>
        <w:rPr>
          <w:rFonts w:cs="Arial"/>
          <w:lang w:eastAsia="en-AU"/>
        </w:rPr>
        <w:t xml:space="preserve">, </w:t>
      </w:r>
      <w:r w:rsidRPr="00C10DD8">
        <w:rPr>
          <w:rFonts w:cs="Arial"/>
          <w:lang w:eastAsia="en-AU"/>
        </w:rPr>
        <w:t>Whitehorse</w:t>
      </w:r>
      <w:r>
        <w:rPr>
          <w:rFonts w:cs="Arial"/>
          <w:lang w:eastAsia="en-AU"/>
        </w:rPr>
        <w:t xml:space="preserve"> and </w:t>
      </w:r>
      <w:r w:rsidRPr="00C10DD8">
        <w:rPr>
          <w:rFonts w:cs="Arial"/>
          <w:lang w:eastAsia="en-AU"/>
        </w:rPr>
        <w:t>Yarra</w:t>
      </w:r>
      <w:r w:rsidR="00C32AED" w:rsidRPr="0015125B">
        <w:rPr>
          <w:rFonts w:cs="Arial"/>
          <w:lang w:eastAsia="en-AU"/>
        </w:rPr>
        <w:t xml:space="preserve"> (</w:t>
      </w:r>
      <w:r w:rsidR="00B95D30" w:rsidRPr="0015125B">
        <w:rPr>
          <w:rFonts w:cs="Arial"/>
        </w:rPr>
        <w:t xml:space="preserve">all between </w:t>
      </w:r>
      <w:r w:rsidR="00A801FB" w:rsidRPr="0015125B">
        <w:rPr>
          <w:rFonts w:cs="Arial"/>
        </w:rPr>
        <w:t>1</w:t>
      </w:r>
      <w:r w:rsidR="003913E6">
        <w:rPr>
          <w:rFonts w:cs="Arial"/>
        </w:rPr>
        <w:t>.0</w:t>
      </w:r>
      <w:r w:rsidR="00A801FB" w:rsidRPr="0015125B">
        <w:rPr>
          <w:rFonts w:cs="Arial"/>
        </w:rPr>
        <w:t>% and 2</w:t>
      </w:r>
      <w:r w:rsidR="003913E6">
        <w:rPr>
          <w:rFonts w:cs="Arial"/>
        </w:rPr>
        <w:t>.0</w:t>
      </w:r>
      <w:r w:rsidR="00A801FB" w:rsidRPr="0015125B">
        <w:rPr>
          <w:rFonts w:cs="Arial"/>
        </w:rPr>
        <w:t>%</w:t>
      </w:r>
      <w:r w:rsidR="00B95D30" w:rsidRPr="0015125B">
        <w:rPr>
          <w:rFonts w:cs="Arial"/>
        </w:rPr>
        <w:t xml:space="preserve"> affordable</w:t>
      </w:r>
      <w:r w:rsidR="00A801FB" w:rsidRPr="0015125B">
        <w:rPr>
          <w:rFonts w:cs="Arial"/>
        </w:rPr>
        <w:t>)</w:t>
      </w:r>
      <w:r w:rsidR="00105164" w:rsidRPr="0015125B">
        <w:rPr>
          <w:rFonts w:cs="Arial"/>
        </w:rPr>
        <w:t>.</w:t>
      </w:r>
    </w:p>
    <w:p w14:paraId="67D2961E" w14:textId="47D4081A" w:rsidR="00C10DD8" w:rsidRDefault="006D1DBD" w:rsidP="00C10DD8">
      <w:pPr>
        <w:pStyle w:val="DHHSbody"/>
        <w:rPr>
          <w:rFonts w:cs="Arial"/>
        </w:rPr>
      </w:pPr>
      <w:r w:rsidRPr="0015125B">
        <w:rPr>
          <w:rFonts w:cs="Arial"/>
        </w:rPr>
        <w:t xml:space="preserve">In regional Victoria, </w:t>
      </w:r>
      <w:r w:rsidR="00624924" w:rsidRPr="0015125B">
        <w:rPr>
          <w:rFonts w:cs="Arial"/>
        </w:rPr>
        <w:t xml:space="preserve">the </w:t>
      </w:r>
      <w:r w:rsidR="00FB393C" w:rsidRPr="0015125B">
        <w:rPr>
          <w:rFonts w:cs="Arial"/>
        </w:rPr>
        <w:t xml:space="preserve">LGAs with the highest proportion of affordable </w:t>
      </w:r>
      <w:r w:rsidR="009F0F4E" w:rsidRPr="0015125B">
        <w:rPr>
          <w:rFonts w:cs="Arial"/>
        </w:rPr>
        <w:t xml:space="preserve">rental </w:t>
      </w:r>
      <w:r w:rsidR="00FB393C" w:rsidRPr="0015125B">
        <w:rPr>
          <w:rFonts w:cs="Arial"/>
        </w:rPr>
        <w:t>dwellings are</w:t>
      </w:r>
      <w:r w:rsidR="000247ED" w:rsidRPr="0015125B">
        <w:rPr>
          <w:rFonts w:cs="Arial"/>
        </w:rPr>
        <w:t xml:space="preserve"> </w:t>
      </w:r>
      <w:proofErr w:type="spellStart"/>
      <w:r w:rsidR="00C32AED" w:rsidRPr="0015125B">
        <w:rPr>
          <w:rFonts w:cs="Arial"/>
        </w:rPr>
        <w:t>Buloke</w:t>
      </w:r>
      <w:proofErr w:type="spellEnd"/>
      <w:r w:rsidR="00C10DD8">
        <w:rPr>
          <w:rFonts w:cs="Arial"/>
        </w:rPr>
        <w:t xml:space="preserve"> and </w:t>
      </w:r>
      <w:r w:rsidR="00C32AED" w:rsidRPr="0015125B">
        <w:rPr>
          <w:rFonts w:cs="Arial"/>
        </w:rPr>
        <w:t xml:space="preserve">West Wimmera </w:t>
      </w:r>
      <w:r w:rsidR="000B77B5" w:rsidRPr="0015125B">
        <w:rPr>
          <w:rFonts w:cs="Arial"/>
        </w:rPr>
        <w:t>(w</w:t>
      </w:r>
      <w:r w:rsidR="000310C8" w:rsidRPr="0015125B">
        <w:rPr>
          <w:rFonts w:cs="Arial"/>
        </w:rPr>
        <w:t xml:space="preserve">here </w:t>
      </w:r>
      <w:r w:rsidR="000B77B5" w:rsidRPr="0015125B">
        <w:rPr>
          <w:rFonts w:cs="Arial"/>
        </w:rPr>
        <w:t>100</w:t>
      </w:r>
      <w:r w:rsidR="008A1D66">
        <w:rPr>
          <w:rFonts w:cs="Arial"/>
        </w:rPr>
        <w:t>.0</w:t>
      </w:r>
      <w:r w:rsidR="000B77B5" w:rsidRPr="0015125B">
        <w:rPr>
          <w:rFonts w:cs="Arial"/>
        </w:rPr>
        <w:t xml:space="preserve">% </w:t>
      </w:r>
      <w:r w:rsidR="000310C8" w:rsidRPr="0015125B">
        <w:rPr>
          <w:rFonts w:cs="Arial"/>
        </w:rPr>
        <w:t xml:space="preserve">of dwellings are </w:t>
      </w:r>
      <w:r w:rsidR="000B77B5" w:rsidRPr="0015125B">
        <w:rPr>
          <w:rFonts w:cs="Arial"/>
        </w:rPr>
        <w:t>affordable)</w:t>
      </w:r>
      <w:r w:rsidR="000247ED" w:rsidRPr="0015125B">
        <w:rPr>
          <w:rFonts w:cs="Arial"/>
        </w:rPr>
        <w:t xml:space="preserve">, </w:t>
      </w:r>
      <w:r w:rsidR="00C10DD8">
        <w:rPr>
          <w:rFonts w:cs="Arial"/>
        </w:rPr>
        <w:t>an</w:t>
      </w:r>
      <w:r w:rsidR="005A264B">
        <w:rPr>
          <w:rFonts w:cs="Arial"/>
        </w:rPr>
        <w:t xml:space="preserve">d </w:t>
      </w:r>
      <w:r w:rsidR="005A264B" w:rsidRPr="005A264B">
        <w:rPr>
          <w:rFonts w:cs="Arial"/>
        </w:rPr>
        <w:t>Ararat, Central Goldfields, Gannawarra, Hindmarsh, Loddon, Mitchell, Southern Grampians</w:t>
      </w:r>
      <w:r w:rsidR="005A264B">
        <w:rPr>
          <w:rFonts w:cs="Arial"/>
        </w:rPr>
        <w:t xml:space="preserve"> and</w:t>
      </w:r>
      <w:r w:rsidR="005A264B" w:rsidRPr="005A264B">
        <w:rPr>
          <w:rFonts w:cs="Arial"/>
        </w:rPr>
        <w:t xml:space="preserve"> </w:t>
      </w:r>
      <w:proofErr w:type="spellStart"/>
      <w:r w:rsidR="005A264B" w:rsidRPr="005A264B">
        <w:rPr>
          <w:rFonts w:cs="Arial"/>
        </w:rPr>
        <w:t>Yarriambiack</w:t>
      </w:r>
      <w:proofErr w:type="spellEnd"/>
      <w:r w:rsidR="005A264B">
        <w:rPr>
          <w:rFonts w:cs="Arial"/>
        </w:rPr>
        <w:t xml:space="preserve"> </w:t>
      </w:r>
      <w:r w:rsidR="000B77B5" w:rsidRPr="0015125B">
        <w:rPr>
          <w:rFonts w:cs="Arial"/>
        </w:rPr>
        <w:t>(</w:t>
      </w:r>
      <w:r w:rsidR="005A5EDD" w:rsidRPr="0015125B">
        <w:rPr>
          <w:rFonts w:cs="Arial"/>
        </w:rPr>
        <w:t>all between</w:t>
      </w:r>
      <w:r w:rsidR="000B77B5" w:rsidRPr="0015125B">
        <w:rPr>
          <w:rFonts w:cs="Arial"/>
        </w:rPr>
        <w:t xml:space="preserve"> </w:t>
      </w:r>
      <w:r w:rsidR="00541334" w:rsidRPr="0015125B">
        <w:rPr>
          <w:rFonts w:cs="Arial"/>
        </w:rPr>
        <w:t>7</w:t>
      </w:r>
      <w:r w:rsidR="00FB393C" w:rsidRPr="0015125B">
        <w:rPr>
          <w:rFonts w:cs="Arial"/>
        </w:rPr>
        <w:t>0</w:t>
      </w:r>
      <w:r w:rsidR="008A1D66">
        <w:rPr>
          <w:rFonts w:cs="Arial"/>
        </w:rPr>
        <w:t>.0</w:t>
      </w:r>
      <w:r w:rsidR="00FB393C" w:rsidRPr="0015125B">
        <w:rPr>
          <w:rFonts w:cs="Arial"/>
        </w:rPr>
        <w:t xml:space="preserve">% </w:t>
      </w:r>
      <w:r w:rsidR="005A5EDD" w:rsidRPr="0015125B">
        <w:rPr>
          <w:rFonts w:cs="Arial"/>
        </w:rPr>
        <w:t>and 90</w:t>
      </w:r>
      <w:r w:rsidR="008A1D66">
        <w:rPr>
          <w:rFonts w:cs="Arial"/>
        </w:rPr>
        <w:t>.0</w:t>
      </w:r>
      <w:r w:rsidR="005A5EDD" w:rsidRPr="0015125B">
        <w:rPr>
          <w:rFonts w:cs="Arial"/>
        </w:rPr>
        <w:t>% affordable</w:t>
      </w:r>
      <w:r w:rsidR="00FB393C" w:rsidRPr="0015125B">
        <w:rPr>
          <w:rFonts w:cs="Arial"/>
        </w:rPr>
        <w:t>)</w:t>
      </w:r>
      <w:r w:rsidR="000B77B5" w:rsidRPr="0015125B">
        <w:rPr>
          <w:rFonts w:cs="Arial"/>
        </w:rPr>
        <w:t xml:space="preserve">. </w:t>
      </w:r>
      <w:r w:rsidR="00FB393C" w:rsidRPr="0015125B">
        <w:rPr>
          <w:rFonts w:cs="Arial"/>
        </w:rPr>
        <w:t xml:space="preserve">The LGAs with the lowest proportion of affordable </w:t>
      </w:r>
      <w:r w:rsidR="009F0F4E" w:rsidRPr="0015125B">
        <w:rPr>
          <w:rFonts w:cs="Arial"/>
        </w:rPr>
        <w:t xml:space="preserve">rental </w:t>
      </w:r>
      <w:r w:rsidR="00FB393C" w:rsidRPr="0015125B">
        <w:rPr>
          <w:rFonts w:cs="Arial"/>
        </w:rPr>
        <w:t>dwellings are</w:t>
      </w:r>
      <w:r w:rsidR="00C501BA" w:rsidRPr="0015125B">
        <w:rPr>
          <w:rFonts w:cs="Arial"/>
        </w:rPr>
        <w:t xml:space="preserve"> </w:t>
      </w:r>
      <w:proofErr w:type="spellStart"/>
      <w:r w:rsidR="00C501BA" w:rsidRPr="0015125B">
        <w:rPr>
          <w:rFonts w:cs="Arial"/>
        </w:rPr>
        <w:t>Queenscliffe</w:t>
      </w:r>
      <w:proofErr w:type="spellEnd"/>
      <w:r w:rsidR="00C501BA" w:rsidRPr="0015125B">
        <w:rPr>
          <w:rFonts w:cs="Arial"/>
        </w:rPr>
        <w:t xml:space="preserve"> (0.0%),</w:t>
      </w:r>
      <w:r w:rsidR="005A264B">
        <w:rPr>
          <w:rFonts w:cs="Arial"/>
        </w:rPr>
        <w:t xml:space="preserve"> </w:t>
      </w:r>
      <w:r w:rsidR="00C10DD8" w:rsidRPr="00C10DD8">
        <w:rPr>
          <w:rFonts w:cs="Arial"/>
        </w:rPr>
        <w:t>Macedon Ranges</w:t>
      </w:r>
      <w:r w:rsidR="00C10DD8">
        <w:rPr>
          <w:rFonts w:cs="Arial"/>
        </w:rPr>
        <w:t xml:space="preserve"> (</w:t>
      </w:r>
      <w:r w:rsidR="00C10DD8" w:rsidRPr="00C10DD8">
        <w:rPr>
          <w:rFonts w:cs="Arial"/>
        </w:rPr>
        <w:t>7.6%</w:t>
      </w:r>
      <w:r w:rsidR="00C10DD8">
        <w:rPr>
          <w:rFonts w:cs="Arial"/>
        </w:rPr>
        <w:t xml:space="preserve">), </w:t>
      </w:r>
      <w:r w:rsidR="00C10DD8" w:rsidRPr="00C10DD8">
        <w:rPr>
          <w:rFonts w:cs="Arial"/>
        </w:rPr>
        <w:t>Mansfield</w:t>
      </w:r>
      <w:r w:rsidR="00C10DD8">
        <w:rPr>
          <w:rFonts w:cs="Arial"/>
        </w:rPr>
        <w:t xml:space="preserve"> (</w:t>
      </w:r>
      <w:r w:rsidR="00C10DD8" w:rsidRPr="00C10DD8">
        <w:rPr>
          <w:rFonts w:cs="Arial"/>
        </w:rPr>
        <w:t>9.5%</w:t>
      </w:r>
      <w:r w:rsidR="00C10DD8">
        <w:rPr>
          <w:rFonts w:cs="Arial"/>
        </w:rPr>
        <w:t xml:space="preserve">), </w:t>
      </w:r>
      <w:r w:rsidR="00C10DD8" w:rsidRPr="00C10DD8">
        <w:rPr>
          <w:rFonts w:cs="Arial"/>
        </w:rPr>
        <w:t>Warrnambool</w:t>
      </w:r>
      <w:r w:rsidR="005A264B">
        <w:rPr>
          <w:rFonts w:cs="Arial"/>
        </w:rPr>
        <w:t xml:space="preserve"> </w:t>
      </w:r>
      <w:r w:rsidR="00C10DD8">
        <w:rPr>
          <w:rFonts w:cs="Arial"/>
        </w:rPr>
        <w:t>(</w:t>
      </w:r>
      <w:r w:rsidR="00C10DD8" w:rsidRPr="00C10DD8">
        <w:rPr>
          <w:rFonts w:cs="Arial"/>
        </w:rPr>
        <w:t>10.3%</w:t>
      </w:r>
      <w:r w:rsidR="00C10DD8">
        <w:rPr>
          <w:rFonts w:cs="Arial"/>
        </w:rPr>
        <w:t xml:space="preserve">), </w:t>
      </w:r>
      <w:r w:rsidR="00C10DD8" w:rsidRPr="00C10DD8">
        <w:rPr>
          <w:rFonts w:cs="Arial"/>
        </w:rPr>
        <w:t>Wodonga</w:t>
      </w:r>
      <w:r w:rsidR="00135303">
        <w:rPr>
          <w:rFonts w:cs="Arial"/>
        </w:rPr>
        <w:t xml:space="preserve"> (</w:t>
      </w:r>
      <w:r w:rsidR="00C10DD8" w:rsidRPr="00C10DD8">
        <w:rPr>
          <w:rFonts w:cs="Arial"/>
        </w:rPr>
        <w:t>11.4%</w:t>
      </w:r>
      <w:r w:rsidR="00C10DD8">
        <w:rPr>
          <w:rFonts w:cs="Arial"/>
        </w:rPr>
        <w:t xml:space="preserve">), </w:t>
      </w:r>
      <w:r w:rsidR="00C10DD8" w:rsidRPr="00C10DD8">
        <w:rPr>
          <w:rFonts w:cs="Arial"/>
        </w:rPr>
        <w:t>Surf Coast</w:t>
      </w:r>
      <w:r w:rsidR="00135303">
        <w:rPr>
          <w:rFonts w:cs="Arial"/>
        </w:rPr>
        <w:t xml:space="preserve"> (</w:t>
      </w:r>
      <w:r w:rsidR="00C10DD8" w:rsidRPr="00C10DD8">
        <w:rPr>
          <w:rFonts w:cs="Arial"/>
        </w:rPr>
        <w:t>11.9%</w:t>
      </w:r>
      <w:r w:rsidR="00C10DD8">
        <w:rPr>
          <w:rFonts w:cs="Arial"/>
        </w:rPr>
        <w:t>)</w:t>
      </w:r>
      <w:r w:rsidR="00135303">
        <w:rPr>
          <w:rFonts w:cs="Arial"/>
        </w:rPr>
        <w:t xml:space="preserve"> and </w:t>
      </w:r>
      <w:r w:rsidR="00C10DD8" w:rsidRPr="00C10DD8">
        <w:rPr>
          <w:rFonts w:cs="Arial"/>
        </w:rPr>
        <w:t xml:space="preserve">Baw </w:t>
      </w:r>
      <w:proofErr w:type="spellStart"/>
      <w:r w:rsidR="00C10DD8" w:rsidRPr="00C10DD8">
        <w:rPr>
          <w:rFonts w:cs="Arial"/>
        </w:rPr>
        <w:t>Baw</w:t>
      </w:r>
      <w:proofErr w:type="spellEnd"/>
      <w:r w:rsidR="00135303">
        <w:rPr>
          <w:rFonts w:cs="Arial"/>
        </w:rPr>
        <w:t xml:space="preserve"> (</w:t>
      </w:r>
      <w:r w:rsidR="00C10DD8" w:rsidRPr="00C10DD8">
        <w:rPr>
          <w:rFonts w:cs="Arial"/>
        </w:rPr>
        <w:t>15.9%</w:t>
      </w:r>
      <w:r w:rsidR="00135303">
        <w:rPr>
          <w:rFonts w:cs="Arial"/>
        </w:rPr>
        <w:t>).</w:t>
      </w:r>
    </w:p>
    <w:p w14:paraId="31E9B088" w14:textId="75555BDE" w:rsidR="00424A33" w:rsidRPr="0015125B" w:rsidRDefault="00893A02" w:rsidP="00F154F8">
      <w:pPr>
        <w:pStyle w:val="DHHSbody"/>
        <w:rPr>
          <w:rFonts w:cs="Arial"/>
        </w:rPr>
      </w:pPr>
      <w:r w:rsidRPr="0015125B">
        <w:rPr>
          <w:rFonts w:cs="Arial"/>
        </w:rPr>
        <w:t xml:space="preserve">Figure </w:t>
      </w:r>
      <w:r w:rsidR="003626C5" w:rsidRPr="0015125B">
        <w:rPr>
          <w:rFonts w:cs="Arial"/>
        </w:rPr>
        <w:t>9</w:t>
      </w:r>
      <w:r w:rsidR="007C7DBB" w:rsidRPr="0015125B">
        <w:rPr>
          <w:rFonts w:cs="Arial"/>
        </w:rPr>
        <w:t>, drawn from Table 14,</w:t>
      </w:r>
      <w:r w:rsidR="0011602B" w:rsidRPr="0015125B">
        <w:rPr>
          <w:rFonts w:cs="Arial"/>
        </w:rPr>
        <w:t xml:space="preserve"> </w:t>
      </w:r>
      <w:r w:rsidRPr="0015125B">
        <w:rPr>
          <w:rFonts w:cs="Arial"/>
        </w:rPr>
        <w:t xml:space="preserve">show the proportion of affordable dwellings in each </w:t>
      </w:r>
      <w:r w:rsidR="005E51D3" w:rsidRPr="0015125B">
        <w:rPr>
          <w:rFonts w:cs="Arial"/>
        </w:rPr>
        <w:t>L</w:t>
      </w:r>
      <w:r w:rsidRPr="0015125B">
        <w:rPr>
          <w:rFonts w:cs="Arial"/>
        </w:rPr>
        <w:t xml:space="preserve">ocal </w:t>
      </w:r>
      <w:r w:rsidR="005E51D3" w:rsidRPr="0015125B">
        <w:rPr>
          <w:rFonts w:cs="Arial"/>
        </w:rPr>
        <w:t>G</w:t>
      </w:r>
      <w:r w:rsidRPr="0015125B">
        <w:rPr>
          <w:rFonts w:cs="Arial"/>
        </w:rPr>
        <w:t xml:space="preserve">overnment </w:t>
      </w:r>
      <w:r w:rsidR="005E51D3" w:rsidRPr="0015125B">
        <w:rPr>
          <w:rFonts w:cs="Arial"/>
        </w:rPr>
        <w:t>A</w:t>
      </w:r>
      <w:r w:rsidRPr="0015125B">
        <w:rPr>
          <w:rFonts w:cs="Arial"/>
        </w:rPr>
        <w:t>rea (LGA) across metropolitan Melbourne and</w:t>
      </w:r>
      <w:r w:rsidR="00FB2D1B" w:rsidRPr="0015125B">
        <w:rPr>
          <w:rFonts w:cs="Arial"/>
        </w:rPr>
        <w:t xml:space="preserve"> </w:t>
      </w:r>
      <w:r w:rsidRPr="0015125B">
        <w:rPr>
          <w:rFonts w:cs="Arial"/>
        </w:rPr>
        <w:t xml:space="preserve">regional Victoria. </w:t>
      </w:r>
      <w:bookmarkStart w:id="91" w:name="_Ref507242406"/>
      <w:bookmarkStart w:id="92" w:name="_Toc64302826"/>
    </w:p>
    <w:p w14:paraId="7E4ECD38" w14:textId="259EE38D" w:rsidR="00FB393C" w:rsidRPr="0015125B" w:rsidRDefault="00FB393C" w:rsidP="00E46CD6">
      <w:pPr>
        <w:pStyle w:val="DHHSfigurecaption"/>
        <w:rPr>
          <w:rFonts w:cs="Arial"/>
        </w:rPr>
      </w:pPr>
      <w:bookmarkStart w:id="93" w:name="_Toc205303869"/>
      <w:r w:rsidRPr="0015125B">
        <w:rPr>
          <w:rFonts w:cs="Arial"/>
        </w:rPr>
        <w:t xml:space="preserve">Figure </w:t>
      </w:r>
      <w:r w:rsidRPr="0015125B">
        <w:rPr>
          <w:rFonts w:cs="Arial"/>
          <w:noProof/>
        </w:rPr>
        <w:fldChar w:fldCharType="begin"/>
      </w:r>
      <w:r w:rsidRPr="0015125B">
        <w:rPr>
          <w:rFonts w:cs="Arial"/>
          <w:noProof/>
        </w:rPr>
        <w:instrText xml:space="preserve"> SEQ Figure \* ARABIC </w:instrText>
      </w:r>
      <w:r w:rsidRPr="0015125B">
        <w:rPr>
          <w:rFonts w:cs="Arial"/>
          <w:noProof/>
        </w:rPr>
        <w:fldChar w:fldCharType="separate"/>
      </w:r>
      <w:r w:rsidR="005141D1">
        <w:rPr>
          <w:rFonts w:cs="Arial"/>
          <w:noProof/>
        </w:rPr>
        <w:t>9</w:t>
      </w:r>
      <w:r w:rsidRPr="0015125B">
        <w:rPr>
          <w:rFonts w:cs="Arial"/>
          <w:noProof/>
        </w:rPr>
        <w:fldChar w:fldCharType="end"/>
      </w:r>
      <w:bookmarkEnd w:id="91"/>
      <w:r w:rsidRPr="0015125B">
        <w:rPr>
          <w:rFonts w:cs="Arial"/>
        </w:rPr>
        <w:t xml:space="preserve">: Affordable </w:t>
      </w:r>
      <w:r w:rsidR="008455B4" w:rsidRPr="0015125B">
        <w:rPr>
          <w:rFonts w:cs="Arial"/>
        </w:rPr>
        <w:t xml:space="preserve">rental </w:t>
      </w:r>
      <w:r w:rsidRPr="0015125B">
        <w:rPr>
          <w:rFonts w:cs="Arial"/>
        </w:rPr>
        <w:t>dwellings</w:t>
      </w:r>
      <w:r w:rsidR="00FB2D1B" w:rsidRPr="0015125B">
        <w:rPr>
          <w:rFonts w:cs="Arial"/>
        </w:rPr>
        <w:t xml:space="preserve">, </w:t>
      </w:r>
      <w:r w:rsidR="005E350A" w:rsidRPr="0015125B">
        <w:rPr>
          <w:rFonts w:cs="Arial"/>
        </w:rPr>
        <w:t>m</w:t>
      </w:r>
      <w:r w:rsidRPr="0015125B">
        <w:rPr>
          <w:rFonts w:cs="Arial"/>
        </w:rPr>
        <w:t>etropolitan</w:t>
      </w:r>
      <w:r w:rsidR="00FB2D1B" w:rsidRPr="0015125B">
        <w:rPr>
          <w:rFonts w:cs="Arial"/>
        </w:rPr>
        <w:t xml:space="preserve"> </w:t>
      </w:r>
      <w:r w:rsidRPr="0015125B">
        <w:rPr>
          <w:rFonts w:cs="Arial"/>
        </w:rPr>
        <w:t>Melbourne</w:t>
      </w:r>
      <w:bookmarkEnd w:id="92"/>
      <w:r w:rsidR="003626C5" w:rsidRPr="0015125B">
        <w:rPr>
          <w:rFonts w:cs="Arial"/>
        </w:rPr>
        <w:t xml:space="preserve"> and regional Victoria</w:t>
      </w:r>
      <w:bookmarkEnd w:id="93"/>
    </w:p>
    <w:p w14:paraId="55ACCAD9" w14:textId="3EBC2739" w:rsidR="00782DA7" w:rsidRPr="004A1B50" w:rsidRDefault="004A1B50" w:rsidP="004A1B50">
      <w:pPr>
        <w:pStyle w:val="DHHSbody"/>
        <w:jc w:val="center"/>
        <w:rPr>
          <w:rFonts w:cs="Arial"/>
          <w:b/>
          <w:bCs/>
        </w:rPr>
      </w:pPr>
      <w:r>
        <w:rPr>
          <w:noProof/>
        </w:rPr>
        <w:drawing>
          <wp:anchor distT="0" distB="0" distL="114300" distR="114300" simplePos="0" relativeHeight="251696128" behindDoc="0" locked="1" layoutInCell="1" allowOverlap="0" wp14:anchorId="31BD3623" wp14:editId="5F67BA08">
            <wp:simplePos x="0" y="0"/>
            <wp:positionH relativeFrom="column">
              <wp:posOffset>1295400</wp:posOffset>
            </wp:positionH>
            <wp:positionV relativeFrom="page">
              <wp:posOffset>3149600</wp:posOffset>
            </wp:positionV>
            <wp:extent cx="3491865" cy="3399155"/>
            <wp:effectExtent l="0" t="0" r="635" b="4445"/>
            <wp:wrapTopAndBottom/>
            <wp:docPr id="2047609475" name="Picture 3" descr="A map of different colored regions&#10;&#10;AI-generated content may be incorrect.">
              <a:extLst xmlns:a="http://schemas.openxmlformats.org/drawingml/2006/main">
                <a:ext uri="{FF2B5EF4-FFF2-40B4-BE49-F238E27FC236}">
                  <a16:creationId xmlns:a16="http://schemas.microsoft.com/office/drawing/2014/main" id="{0715507C-C73B-8BFB-12FE-96ECA73294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09475" name="Picture 3" descr="A map of different colored regions&#10;&#10;AI-generated content may be incorrect.">
                      <a:extLst>
                        <a:ext uri="{FF2B5EF4-FFF2-40B4-BE49-F238E27FC236}">
                          <a16:creationId xmlns:a16="http://schemas.microsoft.com/office/drawing/2014/main" id="{0715507C-C73B-8BFB-12FE-96ECA73294A7}"/>
                        </a:ext>
                      </a:extLst>
                    </pic:cNvPr>
                    <pic:cNvPicPr>
                      <a:picLocks noChangeAspect="1"/>
                    </pic:cNvPicPr>
                  </pic:nvPicPr>
                  <pic:blipFill rotWithShape="1">
                    <a:blip r:embed="rId26">
                      <a:extLst>
                        <a:ext uri="{28A0092B-C50C-407E-A947-70E740481C1C}">
                          <a14:useLocalDpi xmlns:a14="http://schemas.microsoft.com/office/drawing/2010/main" val="0"/>
                        </a:ext>
                      </a:extLst>
                    </a:blip>
                    <a:srcRect l="18286" t="5076" r="22230" b="3063"/>
                    <a:stretch>
                      <a:fillRect/>
                    </a:stretch>
                  </pic:blipFill>
                  <pic:spPr bwMode="auto">
                    <a:xfrm>
                      <a:off x="0" y="0"/>
                      <a:ext cx="3491865" cy="33991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907BA" w:rsidRPr="0015125B">
        <w:rPr>
          <w:rFonts w:cs="Arial"/>
          <w:b/>
          <w:bCs/>
        </w:rPr>
        <w:t xml:space="preserve">Affordable </w:t>
      </w:r>
      <w:r w:rsidR="008455B4" w:rsidRPr="0015125B">
        <w:rPr>
          <w:rFonts w:cs="Arial"/>
          <w:b/>
          <w:bCs/>
        </w:rPr>
        <w:t xml:space="preserve">rental </w:t>
      </w:r>
      <w:r w:rsidR="00D907BA" w:rsidRPr="0015125B">
        <w:rPr>
          <w:rFonts w:cs="Arial"/>
          <w:b/>
          <w:bCs/>
        </w:rPr>
        <w:t>dwellings, metropolitan Melbourne</w:t>
      </w:r>
      <w:r w:rsidR="00F45D20">
        <w:rPr>
          <w:rFonts w:cs="Arial"/>
          <w:b/>
          <w:bCs/>
        </w:rPr>
        <w:t xml:space="preserve"> </w:t>
      </w:r>
      <w:r w:rsidR="00313FD3">
        <w:rPr>
          <w:rFonts w:cs="Arial"/>
          <w:b/>
          <w:bCs/>
        </w:rPr>
        <w:t xml:space="preserve">by </w:t>
      </w:r>
      <w:r w:rsidR="00C45DAE">
        <w:rPr>
          <w:rFonts w:cs="Arial"/>
          <w:b/>
          <w:bCs/>
        </w:rPr>
        <w:t>Local Government Area</w:t>
      </w:r>
    </w:p>
    <w:p w14:paraId="3A72175B" w14:textId="4A42EE6E" w:rsidR="00A45877" w:rsidRPr="00E24647" w:rsidRDefault="00A45877" w:rsidP="001E4004">
      <w:pPr>
        <w:pStyle w:val="DHHSbody"/>
        <w:spacing w:after="0" w:line="240" w:lineRule="auto"/>
        <w:rPr>
          <w:rFonts w:cs="Arial"/>
          <w:b/>
          <w:bCs/>
          <w:sz w:val="2"/>
          <w:szCs w:val="2"/>
        </w:rPr>
      </w:pPr>
    </w:p>
    <w:p w14:paraId="391EDF40" w14:textId="3E459CA9" w:rsidR="00E80972" w:rsidRPr="0015125B" w:rsidRDefault="004A1B50" w:rsidP="006F1E49">
      <w:pPr>
        <w:pStyle w:val="DHHSbody"/>
        <w:jc w:val="center"/>
        <w:rPr>
          <w:rFonts w:cs="Arial"/>
          <w:b/>
          <w:bCs/>
        </w:rPr>
        <w:sectPr w:rsidR="00E80972" w:rsidRPr="0015125B" w:rsidSect="006A0253">
          <w:pgSz w:w="11906" w:h="16838"/>
          <w:pgMar w:top="1134" w:right="1134" w:bottom="1211" w:left="1134" w:header="709" w:footer="709" w:gutter="0"/>
          <w:cols w:space="708"/>
          <w:docGrid w:linePitch="360"/>
        </w:sectPr>
      </w:pPr>
      <w:r>
        <w:rPr>
          <w:noProof/>
        </w:rPr>
        <w:drawing>
          <wp:anchor distT="0" distB="0" distL="114300" distR="114300" simplePos="0" relativeHeight="251697152" behindDoc="0" locked="1" layoutInCell="1" allowOverlap="0" wp14:anchorId="1F4FBF97" wp14:editId="049A486C">
            <wp:simplePos x="0" y="0"/>
            <wp:positionH relativeFrom="column">
              <wp:posOffset>915670</wp:posOffset>
            </wp:positionH>
            <wp:positionV relativeFrom="page">
              <wp:posOffset>6837045</wp:posOffset>
            </wp:positionV>
            <wp:extent cx="4202430" cy="2987675"/>
            <wp:effectExtent l="0" t="0" r="1270" b="0"/>
            <wp:wrapTopAndBottom/>
            <wp:docPr id="124099527" name="Picture 3" descr="A map of the united states&#10;&#10;AI-generated content may be incorrect.">
              <a:extLst xmlns:a="http://schemas.openxmlformats.org/drawingml/2006/main">
                <a:ext uri="{FF2B5EF4-FFF2-40B4-BE49-F238E27FC236}">
                  <a16:creationId xmlns:a16="http://schemas.microsoft.com/office/drawing/2014/main" id="{CF4F6868-1995-E93C-AAF6-D2A8606206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99527" name="Picture 3" descr="A map of the united states&#10;&#10;AI-generated content may be incorrect.">
                      <a:extLst>
                        <a:ext uri="{FF2B5EF4-FFF2-40B4-BE49-F238E27FC236}">
                          <a16:creationId xmlns:a16="http://schemas.microsoft.com/office/drawing/2014/main" id="{CF4F6868-1995-E93C-AAF6-D2A860620619}"/>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202430" cy="2987675"/>
                    </a:xfrm>
                    <a:prstGeom prst="rect">
                      <a:avLst/>
                    </a:prstGeom>
                  </pic:spPr>
                </pic:pic>
              </a:graphicData>
            </a:graphic>
            <wp14:sizeRelH relativeFrom="margin">
              <wp14:pctWidth>0</wp14:pctWidth>
            </wp14:sizeRelH>
            <wp14:sizeRelV relativeFrom="margin">
              <wp14:pctHeight>0</wp14:pctHeight>
            </wp14:sizeRelV>
          </wp:anchor>
        </w:drawing>
      </w:r>
      <w:r w:rsidR="007A6B88" w:rsidRPr="0015125B">
        <w:rPr>
          <w:rFonts w:cs="Arial"/>
          <w:b/>
          <w:bCs/>
        </w:rPr>
        <w:t xml:space="preserve">Affordable </w:t>
      </w:r>
      <w:r w:rsidR="008455B4" w:rsidRPr="0015125B">
        <w:rPr>
          <w:rFonts w:cs="Arial"/>
          <w:b/>
          <w:bCs/>
        </w:rPr>
        <w:t xml:space="preserve">rental </w:t>
      </w:r>
      <w:r w:rsidR="007A6B88" w:rsidRPr="0015125B">
        <w:rPr>
          <w:rFonts w:cs="Arial"/>
          <w:b/>
          <w:bCs/>
        </w:rPr>
        <w:t>dwellings, regional V</w:t>
      </w:r>
      <w:r w:rsidR="00224286" w:rsidRPr="0015125B">
        <w:rPr>
          <w:rFonts w:cs="Arial"/>
          <w:b/>
          <w:bCs/>
        </w:rPr>
        <w:t>ictoria</w:t>
      </w:r>
      <w:r w:rsidR="00313FD3">
        <w:rPr>
          <w:rFonts w:cs="Arial"/>
          <w:b/>
          <w:bCs/>
        </w:rPr>
        <w:t xml:space="preserve"> by Local Government Area</w:t>
      </w:r>
    </w:p>
    <w:p w14:paraId="17A38AB5" w14:textId="1AADBF85" w:rsidR="00802D08" w:rsidRPr="0015125B" w:rsidRDefault="00FB393C" w:rsidP="0078074A">
      <w:pPr>
        <w:pStyle w:val="DHHSfigurecaption"/>
        <w:spacing w:after="60"/>
        <w:rPr>
          <w:rFonts w:cs="Arial"/>
        </w:rPr>
      </w:pPr>
      <w:bookmarkStart w:id="94" w:name="table12"/>
      <w:bookmarkStart w:id="95" w:name="_Toc64302814"/>
      <w:bookmarkStart w:id="96" w:name="_Toc206529500"/>
      <w:r w:rsidRPr="0015125B">
        <w:rPr>
          <w:rFonts w:cs="Arial"/>
        </w:rPr>
        <w:lastRenderedPageBreak/>
        <w:t xml:space="preserve">Table </w:t>
      </w:r>
      <w:r w:rsidRPr="0015125B">
        <w:rPr>
          <w:rFonts w:cs="Arial"/>
          <w:noProof/>
        </w:rPr>
        <w:fldChar w:fldCharType="begin"/>
      </w:r>
      <w:r w:rsidRPr="0015125B">
        <w:rPr>
          <w:rFonts w:cs="Arial"/>
          <w:noProof/>
        </w:rPr>
        <w:instrText xml:space="preserve"> SEQ Table \* ARABIC </w:instrText>
      </w:r>
      <w:r w:rsidRPr="0015125B">
        <w:rPr>
          <w:rFonts w:cs="Arial"/>
          <w:noProof/>
        </w:rPr>
        <w:fldChar w:fldCharType="separate"/>
      </w:r>
      <w:r w:rsidR="005141D1">
        <w:rPr>
          <w:rFonts w:cs="Arial"/>
          <w:noProof/>
        </w:rPr>
        <w:t>12</w:t>
      </w:r>
      <w:r w:rsidRPr="0015125B">
        <w:rPr>
          <w:rFonts w:cs="Arial"/>
          <w:noProof/>
        </w:rPr>
        <w:fldChar w:fldCharType="end"/>
      </w:r>
      <w:r w:rsidRPr="0015125B">
        <w:rPr>
          <w:rFonts w:cs="Arial"/>
        </w:rPr>
        <w:t xml:space="preserve">: </w:t>
      </w:r>
      <w:bookmarkEnd w:id="94"/>
      <w:r w:rsidRPr="0015125B">
        <w:rPr>
          <w:rFonts w:cs="Arial"/>
        </w:rPr>
        <w:t>Moving annual median rents for suburb</w:t>
      </w:r>
      <w:r w:rsidR="00F45D20">
        <w:rPr>
          <w:rFonts w:cs="Arial"/>
        </w:rPr>
        <w:t xml:space="preserve">s and </w:t>
      </w:r>
      <w:r w:rsidRPr="0015125B">
        <w:rPr>
          <w:rFonts w:cs="Arial"/>
        </w:rPr>
        <w:t>town</w:t>
      </w:r>
      <w:r w:rsidR="00F45D20">
        <w:rPr>
          <w:rFonts w:cs="Arial"/>
        </w:rPr>
        <w:t>s</w:t>
      </w:r>
      <w:r w:rsidRPr="0015125B">
        <w:rPr>
          <w:rFonts w:cs="Arial"/>
        </w:rPr>
        <w:t xml:space="preserve"> by major property type</w:t>
      </w:r>
      <w:bookmarkEnd w:id="95"/>
      <w:bookmarkEnd w:id="96"/>
    </w:p>
    <w:p w14:paraId="45F4ED17" w14:textId="38685A88" w:rsidR="007D1A97" w:rsidRPr="005A20F9" w:rsidRDefault="007D6064" w:rsidP="005A20F9">
      <w:pPr>
        <w:pStyle w:val="DHHStablefigurenote"/>
      </w:pPr>
      <w:r w:rsidRPr="005A20F9">
        <w:t xml:space="preserve">* </w:t>
      </w:r>
      <w:r w:rsidR="007D1A97" w:rsidRPr="005A20F9">
        <w:t>Medians</w:t>
      </w:r>
      <w:r w:rsidR="005E350A" w:rsidRPr="005A20F9">
        <w:t xml:space="preserve"> shown in Table 12 are moving annual medians, not quarterly medians, and the annual percentage change is calculated between these moving annual medians</w:t>
      </w:r>
      <w:r w:rsidR="00C91524" w:rsidRPr="005A20F9">
        <w:t>.</w:t>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764443" w:rsidRPr="0015125B" w14:paraId="279BD072"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08D7239C" w14:textId="77777777" w:rsidR="00764443" w:rsidRPr="0015125B" w:rsidRDefault="00764443" w:rsidP="007762AB">
            <w:pPr>
              <w:pStyle w:val="DHHStablecolhead"/>
              <w:spacing w:before="0" w:after="0"/>
              <w:rPr>
                <w:rFonts w:cs="Arial"/>
                <w:lang w:eastAsia="en-AU"/>
              </w:rPr>
            </w:pPr>
            <w:r w:rsidRPr="0015125B">
              <w:rPr>
                <w:rFonts w:cs="Arial"/>
                <w:lang w:eastAsia="en-AU"/>
              </w:rPr>
              <w:t>Suburb/town</w:t>
            </w:r>
          </w:p>
        </w:tc>
        <w:tc>
          <w:tcPr>
            <w:tcW w:w="2896" w:type="dxa"/>
            <w:gridSpan w:val="4"/>
            <w:noWrap/>
            <w:vAlign w:val="center"/>
          </w:tcPr>
          <w:p w14:paraId="407DD02B"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6"/>
            <w:noWrap/>
            <w:vAlign w:val="center"/>
          </w:tcPr>
          <w:p w14:paraId="35A7D9D0"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6"/>
            <w:noWrap/>
            <w:vAlign w:val="center"/>
          </w:tcPr>
          <w:p w14:paraId="035BD263"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5"/>
            <w:noWrap/>
            <w:vAlign w:val="center"/>
          </w:tcPr>
          <w:p w14:paraId="74A2E0ED"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15125B" w14:paraId="4784159F" w14:textId="77777777" w:rsidTr="00CB3424">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gridSpan w:val="2"/>
            <w:vMerge/>
            <w:noWrap/>
          </w:tcPr>
          <w:p w14:paraId="1F9871EB" w14:textId="77777777" w:rsidR="00764443" w:rsidRPr="0015125B" w:rsidRDefault="00764443" w:rsidP="007762AB">
            <w:pPr>
              <w:jc w:val="right"/>
              <w:rPr>
                <w:rFonts w:cs="Arial"/>
                <w:b/>
                <w:lang w:eastAsia="en-AU"/>
              </w:rPr>
            </w:pPr>
          </w:p>
        </w:tc>
        <w:tc>
          <w:tcPr>
            <w:tcW w:w="888" w:type="dxa"/>
            <w:noWrap/>
            <w:vAlign w:val="center"/>
          </w:tcPr>
          <w:p w14:paraId="3657094E"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noWrap/>
            <w:vAlign w:val="center"/>
          </w:tcPr>
          <w:p w14:paraId="440CD35F"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14:paraId="3B15BBC7"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gridSpan w:val="2"/>
            <w:noWrap/>
            <w:vAlign w:val="center"/>
          </w:tcPr>
          <w:p w14:paraId="4BD19A15"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gridSpan w:val="2"/>
            <w:noWrap/>
            <w:vAlign w:val="center"/>
          </w:tcPr>
          <w:p w14:paraId="4310FAD6"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14:paraId="7D73AA19"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gridSpan w:val="2"/>
            <w:noWrap/>
            <w:vAlign w:val="center"/>
          </w:tcPr>
          <w:p w14:paraId="5951706D"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gridSpan w:val="2"/>
            <w:noWrap/>
            <w:vAlign w:val="center"/>
          </w:tcPr>
          <w:p w14:paraId="2452DC4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gridSpan w:val="2"/>
            <w:noWrap/>
            <w:vAlign w:val="center"/>
          </w:tcPr>
          <w:p w14:paraId="19D9E2C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gridSpan w:val="2"/>
            <w:noWrap/>
            <w:vAlign w:val="center"/>
          </w:tcPr>
          <w:p w14:paraId="56DE4C67"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gridSpan w:val="2"/>
            <w:noWrap/>
            <w:vAlign w:val="center"/>
          </w:tcPr>
          <w:p w14:paraId="2925F046"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noWrap/>
            <w:vAlign w:val="center"/>
          </w:tcPr>
          <w:p w14:paraId="2F7F73A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764443" w:rsidRPr="0015125B" w14:paraId="3F1DB2D3" w14:textId="77777777" w:rsidTr="00D052E5">
        <w:trPr>
          <w:trHeight w:hRule="exact" w:val="510"/>
        </w:trPr>
        <w:tc>
          <w:tcPr>
            <w:tcW w:w="14742" w:type="dxa"/>
            <w:gridSpan w:val="23"/>
            <w:noWrap/>
            <w:vAlign w:val="center"/>
          </w:tcPr>
          <w:p w14:paraId="313E53B2" w14:textId="77777777" w:rsidR="00764443" w:rsidRPr="0015125B" w:rsidRDefault="00764443" w:rsidP="007762AB">
            <w:pPr>
              <w:pStyle w:val="DHHStabletext"/>
              <w:spacing w:before="0" w:after="0"/>
              <w:rPr>
                <w:rFonts w:cs="Arial"/>
                <w:b/>
                <w:sz w:val="18"/>
                <w:szCs w:val="18"/>
                <w:lang w:eastAsia="en-AU"/>
              </w:rPr>
            </w:pPr>
            <w:r w:rsidRPr="0015125B">
              <w:rPr>
                <w:rFonts w:cs="Arial"/>
                <w:b/>
                <w:sz w:val="18"/>
                <w:szCs w:val="18"/>
                <w:lang w:eastAsia="en-AU"/>
              </w:rPr>
              <w:t>Inner Melbourne</w:t>
            </w:r>
          </w:p>
        </w:tc>
      </w:tr>
      <w:tr w:rsidR="007949B9" w:rsidRPr="0015125B" w14:paraId="6017DD3D" w14:textId="77777777" w:rsidTr="00B55253">
        <w:trPr>
          <w:trHeight w:hRule="exact" w:val="329"/>
        </w:trPr>
        <w:tc>
          <w:tcPr>
            <w:tcW w:w="3340" w:type="dxa"/>
            <w:noWrap/>
            <w:vAlign w:val="center"/>
          </w:tcPr>
          <w:p w14:paraId="7162165A" w14:textId="77777777" w:rsidR="007949B9" w:rsidRPr="0015125B" w:rsidRDefault="007949B9" w:rsidP="007949B9">
            <w:pPr>
              <w:pStyle w:val="DHHStabletext"/>
              <w:spacing w:before="0" w:after="0"/>
              <w:rPr>
                <w:rFonts w:cs="Arial"/>
                <w:sz w:val="18"/>
                <w:szCs w:val="18"/>
              </w:rPr>
            </w:pPr>
            <w:r w:rsidRPr="0015125B">
              <w:rPr>
                <w:rFonts w:cs="Arial"/>
                <w:sz w:val="18"/>
                <w:szCs w:val="18"/>
              </w:rPr>
              <w:t>Albert Park</w:t>
            </w:r>
            <w:r>
              <w:rPr>
                <w:rFonts w:ascii="Cambria Math" w:hAnsi="Cambria Math" w:cs="Cambria Math"/>
                <w:sz w:val="18"/>
                <w:szCs w:val="18"/>
              </w:rPr>
              <w:t>‑</w:t>
            </w:r>
            <w:r w:rsidRPr="0015125B">
              <w:rPr>
                <w:rFonts w:cs="Arial"/>
                <w:sz w:val="18"/>
                <w:szCs w:val="18"/>
              </w:rPr>
              <w:t>Middle Park</w:t>
            </w:r>
            <w:r>
              <w:rPr>
                <w:rFonts w:ascii="Cambria Math" w:hAnsi="Cambria Math" w:cs="Cambria Math"/>
                <w:sz w:val="18"/>
                <w:szCs w:val="18"/>
              </w:rPr>
              <w:t>‑</w:t>
            </w:r>
            <w:r w:rsidRPr="0015125B">
              <w:rPr>
                <w:rFonts w:cs="Arial"/>
                <w:sz w:val="18"/>
                <w:szCs w:val="18"/>
              </w:rPr>
              <w:t>West St Kilda</w:t>
            </w:r>
          </w:p>
        </w:tc>
        <w:tc>
          <w:tcPr>
            <w:tcW w:w="906" w:type="dxa"/>
            <w:gridSpan w:val="2"/>
            <w:noWrap/>
            <w:vAlign w:val="center"/>
          </w:tcPr>
          <w:p w14:paraId="5B006265" w14:textId="5628816C" w:rsidR="007949B9" w:rsidRPr="0015125B" w:rsidRDefault="007949B9" w:rsidP="00B55253">
            <w:pPr>
              <w:pStyle w:val="DHHSbody"/>
              <w:spacing w:after="0" w:line="240" w:lineRule="auto"/>
              <w:ind w:right="57"/>
              <w:jc w:val="right"/>
              <w:rPr>
                <w:rFonts w:cs="Arial"/>
                <w:sz w:val="18"/>
                <w:szCs w:val="18"/>
              </w:rPr>
            </w:pPr>
            <w:r>
              <w:rPr>
                <w:rFonts w:cs="Arial"/>
                <w:sz w:val="18"/>
                <w:szCs w:val="18"/>
              </w:rPr>
              <w:t>185</w:t>
            </w:r>
          </w:p>
        </w:tc>
        <w:tc>
          <w:tcPr>
            <w:tcW w:w="1009" w:type="dxa"/>
            <w:gridSpan w:val="2"/>
            <w:noWrap/>
            <w:vAlign w:val="center"/>
          </w:tcPr>
          <w:p w14:paraId="38CBA584" w14:textId="11EAA255" w:rsidR="007949B9" w:rsidRPr="0015125B" w:rsidRDefault="007949B9" w:rsidP="00B55253">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14:paraId="77999736" w14:textId="65C23496" w:rsidR="007949B9" w:rsidRPr="0015125B" w:rsidRDefault="007949B9" w:rsidP="00B55253">
            <w:pPr>
              <w:pStyle w:val="DHHSbody"/>
              <w:spacing w:after="0" w:line="240" w:lineRule="auto"/>
              <w:ind w:right="57"/>
              <w:jc w:val="right"/>
              <w:rPr>
                <w:rFonts w:cs="Arial"/>
                <w:sz w:val="18"/>
                <w:szCs w:val="18"/>
              </w:rPr>
            </w:pPr>
            <w:r>
              <w:rPr>
                <w:rFonts w:cs="Arial"/>
                <w:sz w:val="18"/>
                <w:szCs w:val="18"/>
              </w:rPr>
              <w:t>5.1%</w:t>
            </w:r>
          </w:p>
        </w:tc>
        <w:tc>
          <w:tcPr>
            <w:tcW w:w="883" w:type="dxa"/>
            <w:gridSpan w:val="2"/>
            <w:noWrap/>
            <w:vAlign w:val="center"/>
          </w:tcPr>
          <w:p w14:paraId="5A4ADFC9" w14:textId="4AE93CA6" w:rsidR="007949B9" w:rsidRPr="0015125B" w:rsidRDefault="007949B9" w:rsidP="00B55253">
            <w:pPr>
              <w:pStyle w:val="DHHSbody"/>
              <w:spacing w:after="0" w:line="240" w:lineRule="auto"/>
              <w:ind w:right="57"/>
              <w:jc w:val="right"/>
              <w:rPr>
                <w:rFonts w:cs="Arial"/>
                <w:sz w:val="18"/>
                <w:szCs w:val="18"/>
              </w:rPr>
            </w:pPr>
            <w:r>
              <w:rPr>
                <w:rFonts w:cs="Arial"/>
                <w:sz w:val="18"/>
                <w:szCs w:val="18"/>
              </w:rPr>
              <w:t>152</w:t>
            </w:r>
          </w:p>
        </w:tc>
        <w:tc>
          <w:tcPr>
            <w:tcW w:w="883" w:type="dxa"/>
            <w:gridSpan w:val="2"/>
            <w:noWrap/>
            <w:vAlign w:val="center"/>
          </w:tcPr>
          <w:p w14:paraId="057814E3" w14:textId="58DD3EF5" w:rsidR="007949B9" w:rsidRPr="0015125B" w:rsidRDefault="007949B9" w:rsidP="00B55253">
            <w:pPr>
              <w:pStyle w:val="DHHSbody"/>
              <w:spacing w:after="0" w:line="240" w:lineRule="auto"/>
              <w:ind w:right="57"/>
              <w:jc w:val="right"/>
              <w:rPr>
                <w:rFonts w:cs="Arial"/>
                <w:sz w:val="18"/>
                <w:szCs w:val="18"/>
              </w:rPr>
            </w:pPr>
            <w:r>
              <w:rPr>
                <w:rFonts w:cs="Arial"/>
                <w:sz w:val="18"/>
                <w:szCs w:val="18"/>
              </w:rPr>
              <w:t>$638</w:t>
            </w:r>
          </w:p>
        </w:tc>
        <w:tc>
          <w:tcPr>
            <w:tcW w:w="1046" w:type="dxa"/>
            <w:gridSpan w:val="2"/>
            <w:noWrap/>
            <w:vAlign w:val="center"/>
          </w:tcPr>
          <w:p w14:paraId="6AC60D66" w14:textId="35693562" w:rsidR="007949B9" w:rsidRPr="0015125B" w:rsidRDefault="007949B9" w:rsidP="00B55253">
            <w:pPr>
              <w:pStyle w:val="DHHSbody"/>
              <w:spacing w:after="0" w:line="240" w:lineRule="auto"/>
              <w:ind w:right="57"/>
              <w:jc w:val="right"/>
              <w:rPr>
                <w:rFonts w:cs="Arial"/>
                <w:sz w:val="18"/>
                <w:szCs w:val="18"/>
              </w:rPr>
            </w:pPr>
            <w:r>
              <w:rPr>
                <w:rFonts w:cs="Arial"/>
                <w:sz w:val="18"/>
                <w:szCs w:val="18"/>
              </w:rPr>
              <w:t>6.3%</w:t>
            </w:r>
          </w:p>
        </w:tc>
        <w:tc>
          <w:tcPr>
            <w:tcW w:w="883" w:type="dxa"/>
            <w:gridSpan w:val="2"/>
            <w:noWrap/>
            <w:vAlign w:val="center"/>
          </w:tcPr>
          <w:p w14:paraId="4AFCE017" w14:textId="3135E277" w:rsidR="007949B9" w:rsidRPr="0015125B" w:rsidRDefault="007949B9" w:rsidP="00B55253">
            <w:pPr>
              <w:pStyle w:val="DHHSbody"/>
              <w:spacing w:after="0" w:line="240" w:lineRule="auto"/>
              <w:ind w:right="57"/>
              <w:jc w:val="right"/>
              <w:rPr>
                <w:rFonts w:cs="Arial"/>
                <w:sz w:val="18"/>
                <w:szCs w:val="18"/>
              </w:rPr>
            </w:pPr>
            <w:r>
              <w:rPr>
                <w:rFonts w:cs="Arial"/>
                <w:sz w:val="18"/>
                <w:szCs w:val="18"/>
              </w:rPr>
              <w:t>84</w:t>
            </w:r>
          </w:p>
        </w:tc>
        <w:tc>
          <w:tcPr>
            <w:tcW w:w="883" w:type="dxa"/>
            <w:gridSpan w:val="2"/>
            <w:noWrap/>
            <w:vAlign w:val="center"/>
          </w:tcPr>
          <w:p w14:paraId="622DAAB2" w14:textId="0B0A1837" w:rsidR="007949B9" w:rsidRPr="0015125B" w:rsidRDefault="007949B9" w:rsidP="00B55253">
            <w:pPr>
              <w:pStyle w:val="DHHSbody"/>
              <w:spacing w:after="0" w:line="240" w:lineRule="auto"/>
              <w:ind w:right="57"/>
              <w:jc w:val="right"/>
              <w:rPr>
                <w:rFonts w:cs="Arial"/>
                <w:sz w:val="18"/>
                <w:szCs w:val="18"/>
              </w:rPr>
            </w:pPr>
            <w:r>
              <w:rPr>
                <w:rFonts w:cs="Arial"/>
                <w:sz w:val="18"/>
                <w:szCs w:val="18"/>
              </w:rPr>
              <w:t>$780</w:t>
            </w:r>
          </w:p>
        </w:tc>
        <w:tc>
          <w:tcPr>
            <w:tcW w:w="1046" w:type="dxa"/>
            <w:gridSpan w:val="2"/>
            <w:noWrap/>
            <w:vAlign w:val="center"/>
          </w:tcPr>
          <w:p w14:paraId="0CFA4E6D" w14:textId="16BFA12D" w:rsidR="007949B9" w:rsidRPr="0015125B" w:rsidRDefault="007949B9" w:rsidP="00B55253">
            <w:pPr>
              <w:pStyle w:val="DHHSbody"/>
              <w:spacing w:after="0" w:line="240" w:lineRule="auto"/>
              <w:ind w:right="57"/>
              <w:jc w:val="right"/>
              <w:rPr>
                <w:rFonts w:cs="Arial"/>
                <w:sz w:val="18"/>
                <w:szCs w:val="18"/>
              </w:rPr>
            </w:pPr>
            <w:r>
              <w:rPr>
                <w:rFonts w:cs="Arial"/>
                <w:sz w:val="18"/>
                <w:szCs w:val="18"/>
              </w:rPr>
              <w:t>5.4%</w:t>
            </w:r>
          </w:p>
        </w:tc>
        <w:tc>
          <w:tcPr>
            <w:tcW w:w="883" w:type="dxa"/>
            <w:gridSpan w:val="2"/>
            <w:noWrap/>
            <w:vAlign w:val="center"/>
          </w:tcPr>
          <w:p w14:paraId="799F6451" w14:textId="49B6A1ED" w:rsidR="007949B9" w:rsidRPr="0015125B" w:rsidRDefault="007949B9" w:rsidP="00B55253">
            <w:pPr>
              <w:pStyle w:val="DHHSbody"/>
              <w:spacing w:after="0" w:line="240" w:lineRule="auto"/>
              <w:ind w:right="57"/>
              <w:jc w:val="right"/>
              <w:rPr>
                <w:rFonts w:cs="Arial"/>
                <w:sz w:val="18"/>
                <w:szCs w:val="18"/>
              </w:rPr>
            </w:pPr>
            <w:r>
              <w:rPr>
                <w:rFonts w:cs="Arial"/>
                <w:sz w:val="18"/>
                <w:szCs w:val="18"/>
              </w:rPr>
              <w:t>90</w:t>
            </w:r>
          </w:p>
        </w:tc>
        <w:tc>
          <w:tcPr>
            <w:tcW w:w="883" w:type="dxa"/>
            <w:noWrap/>
            <w:vAlign w:val="center"/>
          </w:tcPr>
          <w:p w14:paraId="72D86485" w14:textId="7FC0649D" w:rsidR="007949B9" w:rsidRPr="0015125B" w:rsidRDefault="007949B9" w:rsidP="00B55253">
            <w:pPr>
              <w:pStyle w:val="DHHSbody"/>
              <w:spacing w:after="0" w:line="240" w:lineRule="auto"/>
              <w:ind w:right="57"/>
              <w:jc w:val="right"/>
              <w:rPr>
                <w:rFonts w:cs="Arial"/>
                <w:sz w:val="18"/>
                <w:szCs w:val="18"/>
              </w:rPr>
            </w:pPr>
            <w:r>
              <w:rPr>
                <w:rFonts w:cs="Arial"/>
                <w:sz w:val="18"/>
                <w:szCs w:val="18"/>
              </w:rPr>
              <w:t>$1,110</w:t>
            </w:r>
          </w:p>
        </w:tc>
        <w:tc>
          <w:tcPr>
            <w:tcW w:w="1051" w:type="dxa"/>
            <w:noWrap/>
            <w:vAlign w:val="center"/>
          </w:tcPr>
          <w:p w14:paraId="72952E23" w14:textId="547EA4FB" w:rsidR="007949B9" w:rsidRPr="0015125B" w:rsidRDefault="007949B9" w:rsidP="00B55253">
            <w:pPr>
              <w:pStyle w:val="DHHSbody"/>
              <w:spacing w:after="0" w:line="240" w:lineRule="auto"/>
              <w:ind w:right="57"/>
              <w:jc w:val="right"/>
              <w:rPr>
                <w:rFonts w:cs="Arial"/>
                <w:sz w:val="18"/>
                <w:szCs w:val="18"/>
              </w:rPr>
            </w:pPr>
            <w:r>
              <w:rPr>
                <w:rFonts w:cs="Arial"/>
                <w:sz w:val="18"/>
                <w:szCs w:val="18"/>
              </w:rPr>
              <w:t>-3.5%</w:t>
            </w:r>
          </w:p>
        </w:tc>
      </w:tr>
      <w:tr w:rsidR="007949B9" w:rsidRPr="0015125B" w14:paraId="56CC6135" w14:textId="77777777" w:rsidTr="00B55253">
        <w:trPr>
          <w:trHeight w:hRule="exact" w:val="329"/>
        </w:trPr>
        <w:tc>
          <w:tcPr>
            <w:tcW w:w="3340" w:type="dxa"/>
            <w:noWrap/>
            <w:vAlign w:val="center"/>
          </w:tcPr>
          <w:p w14:paraId="0E8F55FD" w14:textId="77777777" w:rsidR="007949B9" w:rsidRPr="0015125B" w:rsidRDefault="007949B9" w:rsidP="007949B9">
            <w:pPr>
              <w:pStyle w:val="DHHStabletext"/>
              <w:spacing w:before="0" w:after="0"/>
              <w:rPr>
                <w:rFonts w:cs="Arial"/>
                <w:sz w:val="18"/>
                <w:szCs w:val="18"/>
              </w:rPr>
            </w:pPr>
            <w:r w:rsidRPr="0015125B">
              <w:rPr>
                <w:rFonts w:cs="Arial"/>
                <w:sz w:val="18"/>
                <w:szCs w:val="18"/>
              </w:rPr>
              <w:t>Armadale</w:t>
            </w:r>
          </w:p>
        </w:tc>
        <w:tc>
          <w:tcPr>
            <w:tcW w:w="906" w:type="dxa"/>
            <w:gridSpan w:val="2"/>
            <w:noWrap/>
            <w:vAlign w:val="center"/>
          </w:tcPr>
          <w:p w14:paraId="2BE282CF" w14:textId="2B78E366" w:rsidR="007949B9" w:rsidRPr="0015125B" w:rsidRDefault="007949B9" w:rsidP="00B55253">
            <w:pPr>
              <w:pStyle w:val="DHHSbody"/>
              <w:spacing w:after="0" w:line="240" w:lineRule="auto"/>
              <w:ind w:right="57"/>
              <w:jc w:val="right"/>
              <w:rPr>
                <w:rFonts w:cs="Arial"/>
                <w:sz w:val="18"/>
                <w:szCs w:val="18"/>
              </w:rPr>
            </w:pPr>
            <w:r>
              <w:rPr>
                <w:rFonts w:cs="Arial"/>
                <w:sz w:val="18"/>
                <w:szCs w:val="18"/>
              </w:rPr>
              <w:t>180</w:t>
            </w:r>
          </w:p>
        </w:tc>
        <w:tc>
          <w:tcPr>
            <w:tcW w:w="1009" w:type="dxa"/>
            <w:gridSpan w:val="2"/>
            <w:noWrap/>
            <w:vAlign w:val="center"/>
          </w:tcPr>
          <w:p w14:paraId="2BC10602" w14:textId="5C8DBF0C" w:rsidR="007949B9" w:rsidRPr="0015125B" w:rsidRDefault="007949B9" w:rsidP="00B55253">
            <w:pPr>
              <w:pStyle w:val="DHHSbody"/>
              <w:spacing w:after="0" w:line="240" w:lineRule="auto"/>
              <w:ind w:right="57"/>
              <w:jc w:val="right"/>
              <w:rPr>
                <w:rFonts w:cs="Arial"/>
                <w:sz w:val="18"/>
                <w:szCs w:val="18"/>
              </w:rPr>
            </w:pPr>
            <w:r>
              <w:rPr>
                <w:rFonts w:cs="Arial"/>
                <w:sz w:val="18"/>
                <w:szCs w:val="18"/>
              </w:rPr>
              <w:t>$455</w:t>
            </w:r>
          </w:p>
        </w:tc>
        <w:tc>
          <w:tcPr>
            <w:tcW w:w="1046" w:type="dxa"/>
            <w:gridSpan w:val="2"/>
            <w:noWrap/>
            <w:vAlign w:val="center"/>
          </w:tcPr>
          <w:p w14:paraId="27104728" w14:textId="716F37A2" w:rsidR="007949B9" w:rsidRPr="0015125B" w:rsidRDefault="007949B9" w:rsidP="00B55253">
            <w:pPr>
              <w:pStyle w:val="DHHSbody"/>
              <w:spacing w:after="0" w:line="240" w:lineRule="auto"/>
              <w:ind w:right="57"/>
              <w:jc w:val="right"/>
              <w:rPr>
                <w:rFonts w:cs="Arial"/>
                <w:sz w:val="18"/>
                <w:szCs w:val="18"/>
              </w:rPr>
            </w:pPr>
            <w:r>
              <w:rPr>
                <w:rFonts w:cs="Arial"/>
                <w:sz w:val="18"/>
                <w:szCs w:val="18"/>
              </w:rPr>
              <w:t>1.1%</w:t>
            </w:r>
          </w:p>
        </w:tc>
        <w:tc>
          <w:tcPr>
            <w:tcW w:w="883" w:type="dxa"/>
            <w:gridSpan w:val="2"/>
            <w:noWrap/>
            <w:vAlign w:val="center"/>
          </w:tcPr>
          <w:p w14:paraId="3686877F" w14:textId="31E3695C" w:rsidR="007949B9" w:rsidRPr="0015125B" w:rsidRDefault="007949B9" w:rsidP="00B55253">
            <w:pPr>
              <w:pStyle w:val="DHHSbody"/>
              <w:spacing w:after="0" w:line="240" w:lineRule="auto"/>
              <w:ind w:right="57"/>
              <w:jc w:val="right"/>
              <w:rPr>
                <w:rFonts w:cs="Arial"/>
                <w:sz w:val="18"/>
                <w:szCs w:val="18"/>
              </w:rPr>
            </w:pPr>
            <w:r>
              <w:rPr>
                <w:rFonts w:cs="Arial"/>
                <w:sz w:val="18"/>
                <w:szCs w:val="18"/>
              </w:rPr>
              <w:t>281</w:t>
            </w:r>
          </w:p>
        </w:tc>
        <w:tc>
          <w:tcPr>
            <w:tcW w:w="883" w:type="dxa"/>
            <w:gridSpan w:val="2"/>
            <w:noWrap/>
            <w:vAlign w:val="center"/>
          </w:tcPr>
          <w:p w14:paraId="6208F54B" w14:textId="4B84CC7E" w:rsidR="007949B9" w:rsidRPr="0015125B" w:rsidRDefault="007949B9" w:rsidP="00B55253">
            <w:pPr>
              <w:pStyle w:val="DHHSbody"/>
              <w:spacing w:after="0" w:line="240" w:lineRule="auto"/>
              <w:ind w:right="57"/>
              <w:jc w:val="right"/>
              <w:rPr>
                <w:rFonts w:cs="Arial"/>
                <w:sz w:val="18"/>
                <w:szCs w:val="18"/>
              </w:rPr>
            </w:pPr>
            <w:r>
              <w:rPr>
                <w:rFonts w:cs="Arial"/>
                <w:sz w:val="18"/>
                <w:szCs w:val="18"/>
              </w:rPr>
              <w:t>$625</w:t>
            </w:r>
          </w:p>
        </w:tc>
        <w:tc>
          <w:tcPr>
            <w:tcW w:w="1046" w:type="dxa"/>
            <w:gridSpan w:val="2"/>
            <w:noWrap/>
            <w:vAlign w:val="center"/>
          </w:tcPr>
          <w:p w14:paraId="0CB71624" w14:textId="33144D51" w:rsidR="007949B9" w:rsidRPr="0015125B" w:rsidRDefault="007949B9" w:rsidP="00B55253">
            <w:pPr>
              <w:pStyle w:val="DHHSbody"/>
              <w:spacing w:after="0" w:line="240" w:lineRule="auto"/>
              <w:ind w:right="57"/>
              <w:jc w:val="right"/>
              <w:rPr>
                <w:rFonts w:cs="Arial"/>
                <w:sz w:val="18"/>
                <w:szCs w:val="18"/>
              </w:rPr>
            </w:pPr>
            <w:r>
              <w:rPr>
                <w:rFonts w:cs="Arial"/>
                <w:sz w:val="18"/>
                <w:szCs w:val="18"/>
              </w:rPr>
              <w:t>5.9%</w:t>
            </w:r>
          </w:p>
        </w:tc>
        <w:tc>
          <w:tcPr>
            <w:tcW w:w="883" w:type="dxa"/>
            <w:gridSpan w:val="2"/>
            <w:noWrap/>
            <w:vAlign w:val="center"/>
          </w:tcPr>
          <w:p w14:paraId="66D91906" w14:textId="2F3E1185" w:rsidR="007949B9" w:rsidRPr="0015125B" w:rsidRDefault="007949B9" w:rsidP="00B55253">
            <w:pPr>
              <w:pStyle w:val="DHHSbody"/>
              <w:spacing w:after="0" w:line="240" w:lineRule="auto"/>
              <w:ind w:right="57"/>
              <w:jc w:val="right"/>
              <w:rPr>
                <w:rFonts w:cs="Arial"/>
                <w:sz w:val="18"/>
                <w:szCs w:val="18"/>
              </w:rPr>
            </w:pPr>
            <w:r>
              <w:rPr>
                <w:rFonts w:cs="Arial"/>
                <w:sz w:val="18"/>
                <w:szCs w:val="18"/>
              </w:rPr>
              <w:t>30</w:t>
            </w:r>
          </w:p>
        </w:tc>
        <w:tc>
          <w:tcPr>
            <w:tcW w:w="883" w:type="dxa"/>
            <w:gridSpan w:val="2"/>
            <w:noWrap/>
            <w:vAlign w:val="center"/>
          </w:tcPr>
          <w:p w14:paraId="31A1F2FE" w14:textId="6BDA1DE0" w:rsidR="007949B9" w:rsidRPr="0015125B" w:rsidRDefault="007949B9" w:rsidP="00B55253">
            <w:pPr>
              <w:pStyle w:val="DHHSbody"/>
              <w:spacing w:after="0" w:line="240" w:lineRule="auto"/>
              <w:ind w:right="57"/>
              <w:jc w:val="right"/>
              <w:rPr>
                <w:rFonts w:cs="Arial"/>
                <w:sz w:val="18"/>
                <w:szCs w:val="18"/>
              </w:rPr>
            </w:pPr>
            <w:r>
              <w:rPr>
                <w:rFonts w:cs="Arial"/>
                <w:sz w:val="18"/>
                <w:szCs w:val="18"/>
              </w:rPr>
              <w:t>$798</w:t>
            </w:r>
          </w:p>
        </w:tc>
        <w:tc>
          <w:tcPr>
            <w:tcW w:w="1046" w:type="dxa"/>
            <w:gridSpan w:val="2"/>
            <w:noWrap/>
            <w:vAlign w:val="center"/>
          </w:tcPr>
          <w:p w14:paraId="2CF3BEC2" w14:textId="3A749196" w:rsidR="007949B9" w:rsidRPr="0015125B" w:rsidRDefault="007949B9" w:rsidP="00B55253">
            <w:pPr>
              <w:pStyle w:val="DHHSbody"/>
              <w:spacing w:after="0" w:line="240" w:lineRule="auto"/>
              <w:ind w:right="57"/>
              <w:jc w:val="right"/>
              <w:rPr>
                <w:rFonts w:cs="Arial"/>
                <w:sz w:val="18"/>
                <w:szCs w:val="18"/>
              </w:rPr>
            </w:pPr>
            <w:r>
              <w:rPr>
                <w:rFonts w:cs="Arial"/>
                <w:sz w:val="18"/>
                <w:szCs w:val="18"/>
              </w:rPr>
              <w:t>6.4%</w:t>
            </w:r>
          </w:p>
        </w:tc>
        <w:tc>
          <w:tcPr>
            <w:tcW w:w="883" w:type="dxa"/>
            <w:gridSpan w:val="2"/>
            <w:noWrap/>
            <w:vAlign w:val="center"/>
          </w:tcPr>
          <w:p w14:paraId="1DE9F311" w14:textId="57E31818" w:rsidR="007949B9" w:rsidRPr="0015125B" w:rsidRDefault="007949B9" w:rsidP="00B55253">
            <w:pPr>
              <w:pStyle w:val="DHHSbody"/>
              <w:spacing w:after="0" w:line="240" w:lineRule="auto"/>
              <w:ind w:right="57"/>
              <w:jc w:val="right"/>
              <w:rPr>
                <w:rFonts w:cs="Arial"/>
                <w:sz w:val="18"/>
                <w:szCs w:val="18"/>
              </w:rPr>
            </w:pPr>
            <w:r>
              <w:rPr>
                <w:rFonts w:cs="Arial"/>
                <w:sz w:val="18"/>
                <w:szCs w:val="18"/>
              </w:rPr>
              <w:t>48</w:t>
            </w:r>
          </w:p>
        </w:tc>
        <w:tc>
          <w:tcPr>
            <w:tcW w:w="883" w:type="dxa"/>
            <w:noWrap/>
            <w:vAlign w:val="center"/>
          </w:tcPr>
          <w:p w14:paraId="331E9DCE" w14:textId="75664697" w:rsidR="007949B9" w:rsidRPr="0015125B" w:rsidRDefault="007949B9" w:rsidP="00B55253">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14:paraId="3898BE61" w14:textId="273842EC" w:rsidR="007949B9" w:rsidRPr="0015125B" w:rsidRDefault="007949B9" w:rsidP="00B55253">
            <w:pPr>
              <w:pStyle w:val="DHHSbody"/>
              <w:spacing w:after="0" w:line="240" w:lineRule="auto"/>
              <w:ind w:right="57"/>
              <w:jc w:val="right"/>
              <w:rPr>
                <w:rFonts w:cs="Arial"/>
                <w:sz w:val="18"/>
                <w:szCs w:val="18"/>
              </w:rPr>
            </w:pPr>
            <w:r>
              <w:rPr>
                <w:rFonts w:cs="Arial"/>
                <w:sz w:val="18"/>
                <w:szCs w:val="18"/>
              </w:rPr>
              <w:t>3.0%</w:t>
            </w:r>
          </w:p>
        </w:tc>
      </w:tr>
      <w:tr w:rsidR="007949B9" w:rsidRPr="0015125B" w14:paraId="0CE4AB99" w14:textId="77777777" w:rsidTr="00B55253">
        <w:trPr>
          <w:trHeight w:hRule="exact" w:val="329"/>
        </w:trPr>
        <w:tc>
          <w:tcPr>
            <w:tcW w:w="3340" w:type="dxa"/>
            <w:noWrap/>
            <w:vAlign w:val="center"/>
          </w:tcPr>
          <w:p w14:paraId="79BA2383" w14:textId="77777777" w:rsidR="007949B9" w:rsidRPr="0015125B" w:rsidRDefault="007949B9" w:rsidP="007949B9">
            <w:pPr>
              <w:pStyle w:val="DHHStabletext"/>
              <w:spacing w:before="0" w:after="0"/>
              <w:rPr>
                <w:rFonts w:cs="Arial"/>
                <w:sz w:val="18"/>
                <w:szCs w:val="18"/>
              </w:rPr>
            </w:pPr>
            <w:r w:rsidRPr="0015125B">
              <w:rPr>
                <w:rFonts w:cs="Arial"/>
                <w:sz w:val="18"/>
                <w:szCs w:val="18"/>
              </w:rPr>
              <w:t>Carlton North</w:t>
            </w:r>
          </w:p>
        </w:tc>
        <w:tc>
          <w:tcPr>
            <w:tcW w:w="906" w:type="dxa"/>
            <w:gridSpan w:val="2"/>
            <w:noWrap/>
            <w:vAlign w:val="center"/>
          </w:tcPr>
          <w:p w14:paraId="74F1630E" w14:textId="34A2B27E" w:rsidR="007949B9" w:rsidRPr="0015125B" w:rsidRDefault="007949B9" w:rsidP="00B55253">
            <w:pPr>
              <w:pStyle w:val="DHHSbody"/>
              <w:spacing w:after="0" w:line="240" w:lineRule="auto"/>
              <w:ind w:right="57"/>
              <w:jc w:val="right"/>
              <w:rPr>
                <w:rFonts w:cs="Arial"/>
                <w:sz w:val="18"/>
                <w:szCs w:val="18"/>
              </w:rPr>
            </w:pPr>
            <w:r>
              <w:rPr>
                <w:rFonts w:cs="Arial"/>
                <w:sz w:val="18"/>
                <w:szCs w:val="18"/>
              </w:rPr>
              <w:t>37</w:t>
            </w:r>
          </w:p>
        </w:tc>
        <w:tc>
          <w:tcPr>
            <w:tcW w:w="1009" w:type="dxa"/>
            <w:gridSpan w:val="2"/>
            <w:noWrap/>
            <w:vAlign w:val="center"/>
          </w:tcPr>
          <w:p w14:paraId="6B7203B3" w14:textId="668FF801" w:rsidR="007949B9" w:rsidRPr="0015125B" w:rsidRDefault="007949B9" w:rsidP="00B55253">
            <w:pPr>
              <w:pStyle w:val="DHHSbody"/>
              <w:spacing w:after="0" w:line="240" w:lineRule="auto"/>
              <w:ind w:right="57"/>
              <w:jc w:val="right"/>
              <w:rPr>
                <w:rFonts w:cs="Arial"/>
                <w:sz w:val="18"/>
                <w:szCs w:val="18"/>
              </w:rPr>
            </w:pPr>
            <w:r>
              <w:rPr>
                <w:rFonts w:cs="Arial"/>
                <w:sz w:val="18"/>
                <w:szCs w:val="18"/>
              </w:rPr>
              <w:t>$425</w:t>
            </w:r>
          </w:p>
        </w:tc>
        <w:tc>
          <w:tcPr>
            <w:tcW w:w="1046" w:type="dxa"/>
            <w:gridSpan w:val="2"/>
            <w:noWrap/>
            <w:vAlign w:val="center"/>
          </w:tcPr>
          <w:p w14:paraId="1004CE5C" w14:textId="387EB714" w:rsidR="007949B9" w:rsidRPr="0015125B" w:rsidRDefault="007949B9" w:rsidP="00B55253">
            <w:pPr>
              <w:pStyle w:val="DHHSbody"/>
              <w:spacing w:after="0" w:line="240" w:lineRule="auto"/>
              <w:ind w:right="57"/>
              <w:jc w:val="right"/>
              <w:rPr>
                <w:rFonts w:cs="Arial"/>
                <w:sz w:val="18"/>
                <w:szCs w:val="18"/>
              </w:rPr>
            </w:pPr>
            <w:r>
              <w:rPr>
                <w:rFonts w:cs="Arial"/>
                <w:sz w:val="18"/>
                <w:szCs w:val="18"/>
              </w:rPr>
              <w:t>6.3%</w:t>
            </w:r>
          </w:p>
        </w:tc>
        <w:tc>
          <w:tcPr>
            <w:tcW w:w="883" w:type="dxa"/>
            <w:gridSpan w:val="2"/>
            <w:noWrap/>
            <w:vAlign w:val="center"/>
          </w:tcPr>
          <w:p w14:paraId="236D5B4B" w14:textId="38BBC2D9" w:rsidR="007949B9" w:rsidRPr="0015125B" w:rsidRDefault="007949B9" w:rsidP="00B55253">
            <w:pPr>
              <w:pStyle w:val="DHHSbody"/>
              <w:spacing w:after="0" w:line="240" w:lineRule="auto"/>
              <w:ind w:right="57"/>
              <w:jc w:val="right"/>
              <w:rPr>
                <w:rFonts w:cs="Arial"/>
                <w:sz w:val="18"/>
                <w:szCs w:val="18"/>
              </w:rPr>
            </w:pPr>
            <w:r>
              <w:rPr>
                <w:rFonts w:cs="Arial"/>
                <w:sz w:val="18"/>
                <w:szCs w:val="18"/>
              </w:rPr>
              <w:t>75</w:t>
            </w:r>
          </w:p>
        </w:tc>
        <w:tc>
          <w:tcPr>
            <w:tcW w:w="883" w:type="dxa"/>
            <w:gridSpan w:val="2"/>
            <w:noWrap/>
            <w:vAlign w:val="center"/>
          </w:tcPr>
          <w:p w14:paraId="355404BE" w14:textId="1C8623D1" w:rsidR="007949B9" w:rsidRPr="0015125B" w:rsidRDefault="007949B9" w:rsidP="00B55253">
            <w:pPr>
              <w:pStyle w:val="DHHSbody"/>
              <w:spacing w:after="0" w:line="240" w:lineRule="auto"/>
              <w:ind w:right="57"/>
              <w:jc w:val="right"/>
              <w:rPr>
                <w:rFonts w:cs="Arial"/>
                <w:sz w:val="18"/>
                <w:szCs w:val="18"/>
              </w:rPr>
            </w:pPr>
            <w:r>
              <w:rPr>
                <w:rFonts w:cs="Arial"/>
                <w:sz w:val="18"/>
                <w:szCs w:val="18"/>
              </w:rPr>
              <w:t>$585</w:t>
            </w:r>
          </w:p>
        </w:tc>
        <w:tc>
          <w:tcPr>
            <w:tcW w:w="1046" w:type="dxa"/>
            <w:gridSpan w:val="2"/>
            <w:noWrap/>
            <w:vAlign w:val="center"/>
          </w:tcPr>
          <w:p w14:paraId="7346C536" w14:textId="0ED23824" w:rsidR="007949B9" w:rsidRPr="0015125B" w:rsidRDefault="007949B9" w:rsidP="00B55253">
            <w:pPr>
              <w:pStyle w:val="DHHSbody"/>
              <w:spacing w:after="0" w:line="240" w:lineRule="auto"/>
              <w:ind w:right="57"/>
              <w:jc w:val="right"/>
              <w:rPr>
                <w:rFonts w:cs="Arial"/>
                <w:sz w:val="18"/>
                <w:szCs w:val="18"/>
              </w:rPr>
            </w:pPr>
            <w:r>
              <w:rPr>
                <w:rFonts w:cs="Arial"/>
                <w:sz w:val="18"/>
                <w:szCs w:val="18"/>
              </w:rPr>
              <w:t>2.6%</w:t>
            </w:r>
          </w:p>
        </w:tc>
        <w:tc>
          <w:tcPr>
            <w:tcW w:w="883" w:type="dxa"/>
            <w:gridSpan w:val="2"/>
            <w:noWrap/>
            <w:vAlign w:val="center"/>
          </w:tcPr>
          <w:p w14:paraId="7D08A0CC" w14:textId="42092276" w:rsidR="007949B9" w:rsidRPr="0015125B" w:rsidRDefault="007949B9" w:rsidP="00B55253">
            <w:pPr>
              <w:pStyle w:val="DHHSbody"/>
              <w:spacing w:after="0" w:line="240" w:lineRule="auto"/>
              <w:ind w:right="57"/>
              <w:jc w:val="right"/>
              <w:rPr>
                <w:rFonts w:cs="Arial"/>
                <w:sz w:val="18"/>
                <w:szCs w:val="18"/>
              </w:rPr>
            </w:pPr>
            <w:r>
              <w:rPr>
                <w:rFonts w:cs="Arial"/>
                <w:sz w:val="18"/>
                <w:szCs w:val="18"/>
              </w:rPr>
              <w:t>107</w:t>
            </w:r>
          </w:p>
        </w:tc>
        <w:tc>
          <w:tcPr>
            <w:tcW w:w="883" w:type="dxa"/>
            <w:gridSpan w:val="2"/>
            <w:noWrap/>
            <w:vAlign w:val="center"/>
          </w:tcPr>
          <w:p w14:paraId="4F0DBFCC" w14:textId="71565B33" w:rsidR="007949B9" w:rsidRPr="0015125B" w:rsidRDefault="007949B9" w:rsidP="00B55253">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14:paraId="5D83E187" w14:textId="2586D87A" w:rsidR="007949B9" w:rsidRPr="0015125B" w:rsidRDefault="007949B9" w:rsidP="00B55253">
            <w:pPr>
              <w:pStyle w:val="DHHSbody"/>
              <w:spacing w:after="0" w:line="240" w:lineRule="auto"/>
              <w:ind w:right="57"/>
              <w:jc w:val="right"/>
              <w:rPr>
                <w:rFonts w:cs="Arial"/>
                <w:sz w:val="18"/>
                <w:szCs w:val="18"/>
              </w:rPr>
            </w:pPr>
            <w:r>
              <w:rPr>
                <w:rFonts w:cs="Arial"/>
                <w:sz w:val="18"/>
                <w:szCs w:val="18"/>
              </w:rPr>
              <w:t>7.1%</w:t>
            </w:r>
          </w:p>
        </w:tc>
        <w:tc>
          <w:tcPr>
            <w:tcW w:w="883" w:type="dxa"/>
            <w:gridSpan w:val="2"/>
            <w:noWrap/>
            <w:vAlign w:val="center"/>
          </w:tcPr>
          <w:p w14:paraId="276FF1E1" w14:textId="3B1A49E0" w:rsidR="007949B9" w:rsidRPr="0015125B" w:rsidRDefault="007949B9" w:rsidP="00B55253">
            <w:pPr>
              <w:pStyle w:val="DHHSbody"/>
              <w:spacing w:after="0" w:line="240" w:lineRule="auto"/>
              <w:ind w:right="57"/>
              <w:jc w:val="right"/>
              <w:rPr>
                <w:rFonts w:cs="Arial"/>
                <w:sz w:val="18"/>
                <w:szCs w:val="18"/>
              </w:rPr>
            </w:pPr>
            <w:r>
              <w:rPr>
                <w:rFonts w:cs="Arial"/>
                <w:sz w:val="18"/>
                <w:szCs w:val="18"/>
              </w:rPr>
              <w:t>71</w:t>
            </w:r>
          </w:p>
        </w:tc>
        <w:tc>
          <w:tcPr>
            <w:tcW w:w="883" w:type="dxa"/>
            <w:noWrap/>
            <w:vAlign w:val="center"/>
          </w:tcPr>
          <w:p w14:paraId="0C9F058E" w14:textId="26B81001" w:rsidR="007949B9" w:rsidRPr="0015125B" w:rsidRDefault="007949B9" w:rsidP="00B55253">
            <w:pPr>
              <w:pStyle w:val="DHHSbody"/>
              <w:spacing w:after="0" w:line="240" w:lineRule="auto"/>
              <w:ind w:right="57"/>
              <w:jc w:val="right"/>
              <w:rPr>
                <w:rFonts w:cs="Arial"/>
                <w:sz w:val="18"/>
                <w:szCs w:val="18"/>
              </w:rPr>
            </w:pPr>
            <w:r>
              <w:rPr>
                <w:rFonts w:cs="Arial"/>
                <w:sz w:val="18"/>
                <w:szCs w:val="18"/>
              </w:rPr>
              <w:t>$930</w:t>
            </w:r>
          </w:p>
        </w:tc>
        <w:tc>
          <w:tcPr>
            <w:tcW w:w="1051" w:type="dxa"/>
            <w:noWrap/>
            <w:vAlign w:val="center"/>
          </w:tcPr>
          <w:p w14:paraId="4BA4D0A2" w14:textId="1716AD15" w:rsidR="007949B9" w:rsidRPr="0015125B" w:rsidRDefault="007949B9" w:rsidP="00B55253">
            <w:pPr>
              <w:pStyle w:val="DHHSbody"/>
              <w:spacing w:after="0" w:line="240" w:lineRule="auto"/>
              <w:ind w:right="57"/>
              <w:jc w:val="right"/>
              <w:rPr>
                <w:rFonts w:cs="Arial"/>
                <w:sz w:val="18"/>
                <w:szCs w:val="18"/>
              </w:rPr>
            </w:pPr>
            <w:r>
              <w:rPr>
                <w:rFonts w:cs="Arial"/>
                <w:sz w:val="18"/>
                <w:szCs w:val="18"/>
              </w:rPr>
              <w:t>3.3%</w:t>
            </w:r>
          </w:p>
        </w:tc>
      </w:tr>
      <w:tr w:rsidR="007949B9" w:rsidRPr="0015125B" w14:paraId="4A8BBE99" w14:textId="77777777" w:rsidTr="00B55253">
        <w:trPr>
          <w:trHeight w:hRule="exact" w:val="329"/>
        </w:trPr>
        <w:tc>
          <w:tcPr>
            <w:tcW w:w="3340" w:type="dxa"/>
            <w:noWrap/>
            <w:vAlign w:val="center"/>
          </w:tcPr>
          <w:p w14:paraId="3B97D0C4" w14:textId="77777777" w:rsidR="007949B9" w:rsidRPr="0015125B" w:rsidRDefault="007949B9" w:rsidP="007949B9">
            <w:pPr>
              <w:pStyle w:val="DHHStabletext"/>
              <w:spacing w:before="0" w:after="0"/>
              <w:rPr>
                <w:rFonts w:cs="Arial"/>
                <w:sz w:val="18"/>
                <w:szCs w:val="18"/>
              </w:rPr>
            </w:pPr>
            <w:r w:rsidRPr="0015125B">
              <w:rPr>
                <w:rFonts w:cs="Arial"/>
                <w:sz w:val="18"/>
                <w:szCs w:val="18"/>
              </w:rPr>
              <w:t>Carlton</w:t>
            </w:r>
            <w:r>
              <w:rPr>
                <w:rFonts w:ascii="Cambria Math" w:hAnsi="Cambria Math" w:cs="Cambria Math"/>
                <w:sz w:val="18"/>
                <w:szCs w:val="18"/>
              </w:rPr>
              <w:t>‑</w:t>
            </w:r>
            <w:r w:rsidRPr="0015125B">
              <w:rPr>
                <w:rFonts w:cs="Arial"/>
                <w:sz w:val="18"/>
                <w:szCs w:val="18"/>
              </w:rPr>
              <w:t>Parkville</w:t>
            </w:r>
          </w:p>
        </w:tc>
        <w:tc>
          <w:tcPr>
            <w:tcW w:w="906" w:type="dxa"/>
            <w:gridSpan w:val="2"/>
            <w:noWrap/>
            <w:vAlign w:val="center"/>
          </w:tcPr>
          <w:p w14:paraId="4A30D448" w14:textId="3DFC6B8C" w:rsidR="007949B9" w:rsidRPr="0015125B" w:rsidRDefault="007949B9" w:rsidP="00B55253">
            <w:pPr>
              <w:pStyle w:val="DHHSbody"/>
              <w:spacing w:after="0" w:line="240" w:lineRule="auto"/>
              <w:ind w:right="57"/>
              <w:jc w:val="right"/>
              <w:rPr>
                <w:rFonts w:cs="Arial"/>
                <w:sz w:val="18"/>
                <w:szCs w:val="18"/>
              </w:rPr>
            </w:pPr>
            <w:r>
              <w:rPr>
                <w:rFonts w:cs="Arial"/>
                <w:sz w:val="18"/>
                <w:szCs w:val="18"/>
              </w:rPr>
              <w:t>1,036</w:t>
            </w:r>
          </w:p>
        </w:tc>
        <w:tc>
          <w:tcPr>
            <w:tcW w:w="1009" w:type="dxa"/>
            <w:gridSpan w:val="2"/>
            <w:noWrap/>
            <w:vAlign w:val="center"/>
          </w:tcPr>
          <w:p w14:paraId="4E4CA945" w14:textId="55DC79ED" w:rsidR="007949B9" w:rsidRPr="0015125B" w:rsidRDefault="007949B9" w:rsidP="00B55253">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14:paraId="6E06911C" w14:textId="1EE11FCB" w:rsidR="007949B9" w:rsidRPr="0015125B" w:rsidRDefault="007949B9" w:rsidP="00B55253">
            <w:pPr>
              <w:pStyle w:val="DHHSbody"/>
              <w:spacing w:after="0" w:line="240" w:lineRule="auto"/>
              <w:ind w:right="57"/>
              <w:jc w:val="right"/>
              <w:rPr>
                <w:rFonts w:cs="Arial"/>
                <w:sz w:val="18"/>
                <w:szCs w:val="18"/>
              </w:rPr>
            </w:pPr>
            <w:r>
              <w:rPr>
                <w:rFonts w:cs="Arial"/>
                <w:sz w:val="18"/>
                <w:szCs w:val="18"/>
              </w:rPr>
              <w:t>6.4%</w:t>
            </w:r>
          </w:p>
        </w:tc>
        <w:tc>
          <w:tcPr>
            <w:tcW w:w="883" w:type="dxa"/>
            <w:gridSpan w:val="2"/>
            <w:noWrap/>
            <w:vAlign w:val="center"/>
          </w:tcPr>
          <w:p w14:paraId="0CF9BF3C" w14:textId="78310602" w:rsidR="007949B9" w:rsidRPr="0015125B" w:rsidRDefault="007949B9" w:rsidP="00B55253">
            <w:pPr>
              <w:pStyle w:val="DHHSbody"/>
              <w:spacing w:after="0" w:line="240" w:lineRule="auto"/>
              <w:ind w:right="57"/>
              <w:jc w:val="right"/>
              <w:rPr>
                <w:rFonts w:cs="Arial"/>
                <w:sz w:val="18"/>
                <w:szCs w:val="18"/>
              </w:rPr>
            </w:pPr>
            <w:r>
              <w:rPr>
                <w:rFonts w:cs="Arial"/>
                <w:sz w:val="18"/>
                <w:szCs w:val="18"/>
              </w:rPr>
              <w:t>1,193</w:t>
            </w:r>
          </w:p>
        </w:tc>
        <w:tc>
          <w:tcPr>
            <w:tcW w:w="883" w:type="dxa"/>
            <w:gridSpan w:val="2"/>
            <w:noWrap/>
            <w:vAlign w:val="center"/>
          </w:tcPr>
          <w:p w14:paraId="642A0F07" w14:textId="7124DA9F" w:rsidR="007949B9" w:rsidRPr="0015125B" w:rsidRDefault="007949B9" w:rsidP="00B55253">
            <w:pPr>
              <w:pStyle w:val="DHHSbody"/>
              <w:spacing w:after="0" w:line="240" w:lineRule="auto"/>
              <w:ind w:right="57"/>
              <w:jc w:val="right"/>
              <w:rPr>
                <w:rFonts w:cs="Arial"/>
                <w:sz w:val="18"/>
                <w:szCs w:val="18"/>
              </w:rPr>
            </w:pPr>
            <w:r>
              <w:rPr>
                <w:rFonts w:cs="Arial"/>
                <w:sz w:val="18"/>
                <w:szCs w:val="18"/>
              </w:rPr>
              <w:t>$665</w:t>
            </w:r>
          </w:p>
        </w:tc>
        <w:tc>
          <w:tcPr>
            <w:tcW w:w="1046" w:type="dxa"/>
            <w:gridSpan w:val="2"/>
            <w:noWrap/>
            <w:vAlign w:val="center"/>
          </w:tcPr>
          <w:p w14:paraId="3C8F5C28" w14:textId="1CCBE8D3" w:rsidR="007949B9" w:rsidRPr="0015125B" w:rsidRDefault="007949B9" w:rsidP="00B55253">
            <w:pPr>
              <w:pStyle w:val="DHHSbody"/>
              <w:spacing w:after="0" w:line="240" w:lineRule="auto"/>
              <w:ind w:right="57"/>
              <w:jc w:val="right"/>
              <w:rPr>
                <w:rFonts w:cs="Arial"/>
                <w:sz w:val="18"/>
                <w:szCs w:val="18"/>
              </w:rPr>
            </w:pPr>
            <w:r>
              <w:rPr>
                <w:rFonts w:cs="Arial"/>
                <w:sz w:val="18"/>
                <w:szCs w:val="18"/>
              </w:rPr>
              <w:t>2.3%</w:t>
            </w:r>
          </w:p>
        </w:tc>
        <w:tc>
          <w:tcPr>
            <w:tcW w:w="883" w:type="dxa"/>
            <w:gridSpan w:val="2"/>
            <w:noWrap/>
            <w:vAlign w:val="center"/>
          </w:tcPr>
          <w:p w14:paraId="62CF317D" w14:textId="516D1F79" w:rsidR="007949B9" w:rsidRPr="0015125B" w:rsidRDefault="007949B9" w:rsidP="00B55253">
            <w:pPr>
              <w:pStyle w:val="DHHSbody"/>
              <w:spacing w:after="0" w:line="240" w:lineRule="auto"/>
              <w:ind w:right="57"/>
              <w:jc w:val="right"/>
              <w:rPr>
                <w:rFonts w:cs="Arial"/>
                <w:sz w:val="18"/>
                <w:szCs w:val="18"/>
              </w:rPr>
            </w:pPr>
            <w:r>
              <w:rPr>
                <w:rFonts w:cs="Arial"/>
                <w:sz w:val="18"/>
                <w:szCs w:val="18"/>
              </w:rPr>
              <w:t>54</w:t>
            </w:r>
          </w:p>
        </w:tc>
        <w:tc>
          <w:tcPr>
            <w:tcW w:w="883" w:type="dxa"/>
            <w:gridSpan w:val="2"/>
            <w:noWrap/>
            <w:vAlign w:val="center"/>
          </w:tcPr>
          <w:p w14:paraId="41AA62C6" w14:textId="2E1F4B35" w:rsidR="007949B9" w:rsidRPr="0015125B" w:rsidRDefault="007949B9" w:rsidP="00B55253">
            <w:pPr>
              <w:pStyle w:val="DHHSbody"/>
              <w:spacing w:after="0" w:line="240" w:lineRule="auto"/>
              <w:ind w:right="57"/>
              <w:jc w:val="right"/>
              <w:rPr>
                <w:rFonts w:cs="Arial"/>
                <w:sz w:val="18"/>
                <w:szCs w:val="18"/>
              </w:rPr>
            </w:pPr>
            <w:r>
              <w:rPr>
                <w:rFonts w:cs="Arial"/>
                <w:sz w:val="18"/>
                <w:szCs w:val="18"/>
              </w:rPr>
              <w:t>$650</w:t>
            </w:r>
          </w:p>
        </w:tc>
        <w:tc>
          <w:tcPr>
            <w:tcW w:w="1046" w:type="dxa"/>
            <w:gridSpan w:val="2"/>
            <w:noWrap/>
            <w:vAlign w:val="center"/>
          </w:tcPr>
          <w:p w14:paraId="409C2204" w14:textId="48EB635B"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c>
          <w:tcPr>
            <w:tcW w:w="883" w:type="dxa"/>
            <w:gridSpan w:val="2"/>
            <w:noWrap/>
            <w:vAlign w:val="center"/>
          </w:tcPr>
          <w:p w14:paraId="40D1D65C" w14:textId="4610135B" w:rsidR="007949B9" w:rsidRPr="0015125B" w:rsidRDefault="007949B9" w:rsidP="00B55253">
            <w:pPr>
              <w:pStyle w:val="DHHSbody"/>
              <w:spacing w:after="0" w:line="240" w:lineRule="auto"/>
              <w:ind w:right="57"/>
              <w:jc w:val="right"/>
              <w:rPr>
                <w:rFonts w:cs="Arial"/>
                <w:sz w:val="18"/>
                <w:szCs w:val="18"/>
              </w:rPr>
            </w:pPr>
            <w:r>
              <w:rPr>
                <w:rFonts w:cs="Arial"/>
                <w:sz w:val="18"/>
                <w:szCs w:val="18"/>
              </w:rPr>
              <w:t>44</w:t>
            </w:r>
          </w:p>
        </w:tc>
        <w:tc>
          <w:tcPr>
            <w:tcW w:w="883" w:type="dxa"/>
            <w:noWrap/>
            <w:vAlign w:val="center"/>
          </w:tcPr>
          <w:p w14:paraId="4D195845" w14:textId="72602341" w:rsidR="007949B9" w:rsidRPr="0015125B" w:rsidRDefault="007949B9" w:rsidP="00B55253">
            <w:pPr>
              <w:pStyle w:val="DHHSbody"/>
              <w:spacing w:after="0" w:line="240" w:lineRule="auto"/>
              <w:ind w:right="57"/>
              <w:jc w:val="right"/>
              <w:rPr>
                <w:rFonts w:cs="Arial"/>
                <w:sz w:val="18"/>
                <w:szCs w:val="18"/>
              </w:rPr>
            </w:pPr>
            <w:r>
              <w:rPr>
                <w:rFonts w:cs="Arial"/>
                <w:sz w:val="18"/>
                <w:szCs w:val="18"/>
              </w:rPr>
              <w:t>$900</w:t>
            </w:r>
          </w:p>
        </w:tc>
        <w:tc>
          <w:tcPr>
            <w:tcW w:w="1051" w:type="dxa"/>
            <w:noWrap/>
            <w:vAlign w:val="center"/>
          </w:tcPr>
          <w:p w14:paraId="605C2887" w14:textId="3667CC54" w:rsidR="007949B9" w:rsidRPr="0015125B" w:rsidRDefault="007949B9" w:rsidP="00B55253">
            <w:pPr>
              <w:pStyle w:val="DHHSbody"/>
              <w:spacing w:after="0" w:line="240" w:lineRule="auto"/>
              <w:ind w:right="57"/>
              <w:jc w:val="right"/>
              <w:rPr>
                <w:rFonts w:cs="Arial"/>
                <w:sz w:val="18"/>
                <w:szCs w:val="18"/>
              </w:rPr>
            </w:pPr>
            <w:r>
              <w:rPr>
                <w:rFonts w:cs="Arial"/>
                <w:sz w:val="18"/>
                <w:szCs w:val="18"/>
              </w:rPr>
              <w:t>2.9%</w:t>
            </w:r>
          </w:p>
        </w:tc>
      </w:tr>
      <w:tr w:rsidR="007949B9" w:rsidRPr="0015125B" w14:paraId="64B3E3E5" w14:textId="77777777" w:rsidTr="00B55253">
        <w:trPr>
          <w:trHeight w:hRule="exact" w:val="329"/>
        </w:trPr>
        <w:tc>
          <w:tcPr>
            <w:tcW w:w="3340" w:type="dxa"/>
            <w:noWrap/>
            <w:vAlign w:val="center"/>
          </w:tcPr>
          <w:p w14:paraId="6E1BE193" w14:textId="77777777" w:rsidR="007949B9" w:rsidRPr="0015125B" w:rsidRDefault="007949B9" w:rsidP="007949B9">
            <w:pPr>
              <w:pStyle w:val="DHHStabletext"/>
              <w:spacing w:before="0" w:after="0"/>
              <w:rPr>
                <w:rFonts w:cs="Arial"/>
                <w:sz w:val="18"/>
                <w:szCs w:val="18"/>
              </w:rPr>
            </w:pPr>
            <w:r w:rsidRPr="0015125B">
              <w:rPr>
                <w:rFonts w:cs="Arial"/>
                <w:sz w:val="18"/>
                <w:szCs w:val="18"/>
              </w:rPr>
              <w:t>CBD</w:t>
            </w:r>
            <w:r>
              <w:rPr>
                <w:rFonts w:ascii="Cambria Math" w:hAnsi="Cambria Math" w:cs="Cambria Math"/>
                <w:sz w:val="18"/>
                <w:szCs w:val="18"/>
              </w:rPr>
              <w:t>‑</w:t>
            </w:r>
            <w:r w:rsidRPr="0015125B">
              <w:rPr>
                <w:rFonts w:cs="Arial"/>
                <w:sz w:val="18"/>
                <w:szCs w:val="18"/>
              </w:rPr>
              <w:t>St Kilda Rd</w:t>
            </w:r>
          </w:p>
        </w:tc>
        <w:tc>
          <w:tcPr>
            <w:tcW w:w="906" w:type="dxa"/>
            <w:gridSpan w:val="2"/>
            <w:noWrap/>
            <w:vAlign w:val="center"/>
          </w:tcPr>
          <w:p w14:paraId="3EA9B71E" w14:textId="474CCE25" w:rsidR="007949B9" w:rsidRPr="0015125B" w:rsidRDefault="007949B9" w:rsidP="00B55253">
            <w:pPr>
              <w:pStyle w:val="DHHSbody"/>
              <w:spacing w:after="0" w:line="240" w:lineRule="auto"/>
              <w:ind w:right="57"/>
              <w:jc w:val="right"/>
              <w:rPr>
                <w:rFonts w:cs="Arial"/>
                <w:sz w:val="18"/>
                <w:szCs w:val="18"/>
              </w:rPr>
            </w:pPr>
            <w:r>
              <w:rPr>
                <w:rFonts w:cs="Arial"/>
                <w:sz w:val="18"/>
                <w:szCs w:val="18"/>
              </w:rPr>
              <w:t>6,194</w:t>
            </w:r>
          </w:p>
        </w:tc>
        <w:tc>
          <w:tcPr>
            <w:tcW w:w="1009" w:type="dxa"/>
            <w:gridSpan w:val="2"/>
            <w:noWrap/>
            <w:vAlign w:val="center"/>
          </w:tcPr>
          <w:p w14:paraId="0FE2D756" w14:textId="0C3C5570" w:rsidR="007949B9" w:rsidRPr="0015125B" w:rsidRDefault="007949B9" w:rsidP="00B55253">
            <w:pPr>
              <w:pStyle w:val="DHHSbody"/>
              <w:spacing w:after="0" w:line="240" w:lineRule="auto"/>
              <w:ind w:right="57"/>
              <w:jc w:val="right"/>
              <w:rPr>
                <w:rFonts w:cs="Arial"/>
                <w:sz w:val="18"/>
                <w:szCs w:val="18"/>
              </w:rPr>
            </w:pPr>
            <w:r>
              <w:rPr>
                <w:rFonts w:cs="Arial"/>
                <w:sz w:val="18"/>
                <w:szCs w:val="18"/>
              </w:rPr>
              <w:t>$559</w:t>
            </w:r>
          </w:p>
        </w:tc>
        <w:tc>
          <w:tcPr>
            <w:tcW w:w="1046" w:type="dxa"/>
            <w:gridSpan w:val="2"/>
            <w:noWrap/>
            <w:vAlign w:val="center"/>
          </w:tcPr>
          <w:p w14:paraId="0C6BC521" w14:textId="6525F361" w:rsidR="007949B9" w:rsidRPr="0015125B" w:rsidRDefault="007949B9" w:rsidP="00B55253">
            <w:pPr>
              <w:pStyle w:val="DHHSbody"/>
              <w:spacing w:after="0" w:line="240" w:lineRule="auto"/>
              <w:ind w:right="57"/>
              <w:jc w:val="right"/>
              <w:rPr>
                <w:rFonts w:cs="Arial"/>
                <w:sz w:val="18"/>
                <w:szCs w:val="18"/>
              </w:rPr>
            </w:pPr>
            <w:r>
              <w:rPr>
                <w:rFonts w:cs="Arial"/>
                <w:sz w:val="18"/>
                <w:szCs w:val="18"/>
              </w:rPr>
              <w:t>1.6%</w:t>
            </w:r>
          </w:p>
        </w:tc>
        <w:tc>
          <w:tcPr>
            <w:tcW w:w="883" w:type="dxa"/>
            <w:gridSpan w:val="2"/>
            <w:noWrap/>
            <w:vAlign w:val="center"/>
          </w:tcPr>
          <w:p w14:paraId="1D763006" w14:textId="41D353CC" w:rsidR="007949B9" w:rsidRPr="00F22FD5" w:rsidRDefault="007949B9" w:rsidP="00B55253">
            <w:pPr>
              <w:pStyle w:val="DHHSbody"/>
              <w:spacing w:after="0" w:line="240" w:lineRule="auto"/>
              <w:ind w:right="57"/>
              <w:jc w:val="right"/>
              <w:rPr>
                <w:rFonts w:cs="Arial"/>
                <w:sz w:val="18"/>
                <w:szCs w:val="18"/>
                <w:highlight w:val="red"/>
              </w:rPr>
            </w:pPr>
            <w:r>
              <w:rPr>
                <w:rFonts w:cs="Arial"/>
                <w:sz w:val="18"/>
                <w:szCs w:val="18"/>
              </w:rPr>
              <w:t>6,508</w:t>
            </w:r>
          </w:p>
        </w:tc>
        <w:tc>
          <w:tcPr>
            <w:tcW w:w="883" w:type="dxa"/>
            <w:gridSpan w:val="2"/>
            <w:noWrap/>
            <w:vAlign w:val="center"/>
          </w:tcPr>
          <w:p w14:paraId="5A1D1006" w14:textId="0BE407C3" w:rsidR="007949B9" w:rsidRPr="0015125B" w:rsidRDefault="007949B9" w:rsidP="00B55253">
            <w:pPr>
              <w:pStyle w:val="DHHSbody"/>
              <w:spacing w:after="0" w:line="240" w:lineRule="auto"/>
              <w:ind w:right="57"/>
              <w:jc w:val="right"/>
              <w:rPr>
                <w:rFonts w:cs="Arial"/>
                <w:sz w:val="18"/>
                <w:szCs w:val="18"/>
              </w:rPr>
            </w:pPr>
            <w:r>
              <w:rPr>
                <w:rFonts w:cs="Arial"/>
                <w:sz w:val="18"/>
                <w:szCs w:val="18"/>
              </w:rPr>
              <w:t>$730</w:t>
            </w:r>
          </w:p>
        </w:tc>
        <w:tc>
          <w:tcPr>
            <w:tcW w:w="1046" w:type="dxa"/>
            <w:gridSpan w:val="2"/>
            <w:noWrap/>
            <w:vAlign w:val="center"/>
          </w:tcPr>
          <w:p w14:paraId="27FC98B6" w14:textId="1D648F83" w:rsidR="007949B9" w:rsidRPr="0015125B" w:rsidRDefault="007949B9" w:rsidP="00B55253">
            <w:pPr>
              <w:pStyle w:val="DHHSbody"/>
              <w:spacing w:after="0" w:line="240" w:lineRule="auto"/>
              <w:ind w:right="57"/>
              <w:jc w:val="right"/>
              <w:rPr>
                <w:rFonts w:cs="Arial"/>
                <w:sz w:val="18"/>
                <w:szCs w:val="18"/>
              </w:rPr>
            </w:pPr>
            <w:r>
              <w:rPr>
                <w:rFonts w:cs="Arial"/>
                <w:sz w:val="18"/>
                <w:szCs w:val="18"/>
              </w:rPr>
              <w:t>4.3%</w:t>
            </w:r>
          </w:p>
        </w:tc>
        <w:tc>
          <w:tcPr>
            <w:tcW w:w="883" w:type="dxa"/>
            <w:gridSpan w:val="2"/>
            <w:noWrap/>
            <w:vAlign w:val="center"/>
          </w:tcPr>
          <w:p w14:paraId="207B527D" w14:textId="447ACB48" w:rsidR="007949B9" w:rsidRPr="00F22FD5" w:rsidRDefault="007949B9" w:rsidP="00B55253">
            <w:pPr>
              <w:pStyle w:val="DHHSbody"/>
              <w:spacing w:after="0" w:line="240" w:lineRule="auto"/>
              <w:ind w:right="57"/>
              <w:jc w:val="right"/>
              <w:rPr>
                <w:rFonts w:cs="Arial"/>
                <w:sz w:val="18"/>
                <w:szCs w:val="18"/>
                <w:highlight w:val="red"/>
              </w:rPr>
            </w:pPr>
            <w:r>
              <w:rPr>
                <w:rFonts w:cs="Arial"/>
                <w:sz w:val="18"/>
                <w:szCs w:val="18"/>
              </w:rPr>
              <w:t>-</w:t>
            </w:r>
          </w:p>
        </w:tc>
        <w:tc>
          <w:tcPr>
            <w:tcW w:w="883" w:type="dxa"/>
            <w:gridSpan w:val="2"/>
            <w:noWrap/>
            <w:vAlign w:val="center"/>
          </w:tcPr>
          <w:p w14:paraId="36184D1E" w14:textId="5363C36A" w:rsidR="007949B9" w:rsidRPr="00F22FD5" w:rsidRDefault="007949B9" w:rsidP="00B55253">
            <w:pPr>
              <w:pStyle w:val="DHHSbody"/>
              <w:spacing w:after="0" w:line="240" w:lineRule="auto"/>
              <w:ind w:right="57"/>
              <w:jc w:val="right"/>
              <w:rPr>
                <w:rFonts w:cs="Arial"/>
                <w:sz w:val="18"/>
                <w:szCs w:val="18"/>
                <w:highlight w:val="red"/>
              </w:rPr>
            </w:pPr>
            <w:r>
              <w:rPr>
                <w:rFonts w:cs="Arial"/>
                <w:sz w:val="18"/>
                <w:szCs w:val="18"/>
              </w:rPr>
              <w:t>-</w:t>
            </w:r>
          </w:p>
        </w:tc>
        <w:tc>
          <w:tcPr>
            <w:tcW w:w="1046" w:type="dxa"/>
            <w:gridSpan w:val="2"/>
            <w:noWrap/>
            <w:vAlign w:val="center"/>
          </w:tcPr>
          <w:p w14:paraId="5D534B38" w14:textId="588C2EAC" w:rsidR="007949B9" w:rsidRPr="00F22FD5" w:rsidRDefault="007949B9" w:rsidP="00B55253">
            <w:pPr>
              <w:pStyle w:val="DHHSbody"/>
              <w:spacing w:after="0" w:line="240" w:lineRule="auto"/>
              <w:ind w:right="57"/>
              <w:jc w:val="right"/>
              <w:rPr>
                <w:rFonts w:cs="Arial"/>
                <w:sz w:val="18"/>
                <w:szCs w:val="18"/>
                <w:highlight w:val="red"/>
              </w:rPr>
            </w:pPr>
            <w:r>
              <w:rPr>
                <w:rFonts w:cs="Arial"/>
                <w:sz w:val="18"/>
                <w:szCs w:val="18"/>
              </w:rPr>
              <w:t>-</w:t>
            </w:r>
          </w:p>
        </w:tc>
        <w:tc>
          <w:tcPr>
            <w:tcW w:w="883" w:type="dxa"/>
            <w:gridSpan w:val="2"/>
            <w:noWrap/>
            <w:vAlign w:val="center"/>
          </w:tcPr>
          <w:p w14:paraId="5F797C95" w14:textId="0AAAF709"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noWrap/>
            <w:vAlign w:val="center"/>
          </w:tcPr>
          <w:p w14:paraId="52AD46C8" w14:textId="64D11102"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1051" w:type="dxa"/>
            <w:noWrap/>
            <w:vAlign w:val="center"/>
          </w:tcPr>
          <w:p w14:paraId="5C813AA6" w14:textId="157F997C"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r>
      <w:tr w:rsidR="007949B9" w:rsidRPr="0015125B" w14:paraId="0781479C" w14:textId="77777777" w:rsidTr="00B55253">
        <w:trPr>
          <w:trHeight w:hRule="exact" w:val="329"/>
        </w:trPr>
        <w:tc>
          <w:tcPr>
            <w:tcW w:w="3340" w:type="dxa"/>
            <w:noWrap/>
            <w:vAlign w:val="center"/>
          </w:tcPr>
          <w:p w14:paraId="643AB01D" w14:textId="77777777" w:rsidR="007949B9" w:rsidRPr="0015125B" w:rsidRDefault="007949B9" w:rsidP="007949B9">
            <w:pPr>
              <w:pStyle w:val="DHHStabletext"/>
              <w:spacing w:before="0" w:after="0"/>
              <w:rPr>
                <w:rFonts w:cs="Arial"/>
                <w:sz w:val="18"/>
                <w:szCs w:val="18"/>
              </w:rPr>
            </w:pPr>
            <w:r w:rsidRPr="0015125B">
              <w:rPr>
                <w:rFonts w:cs="Arial"/>
                <w:sz w:val="18"/>
                <w:szCs w:val="18"/>
              </w:rPr>
              <w:t>Collingwood</w:t>
            </w:r>
            <w:r>
              <w:rPr>
                <w:rFonts w:ascii="Cambria Math" w:hAnsi="Cambria Math" w:cs="Cambria Math"/>
                <w:sz w:val="18"/>
                <w:szCs w:val="18"/>
              </w:rPr>
              <w:t>‑</w:t>
            </w:r>
            <w:r w:rsidRPr="0015125B">
              <w:rPr>
                <w:rFonts w:cs="Arial"/>
                <w:sz w:val="18"/>
                <w:szCs w:val="18"/>
              </w:rPr>
              <w:t>Abbotsford</w:t>
            </w:r>
          </w:p>
        </w:tc>
        <w:tc>
          <w:tcPr>
            <w:tcW w:w="906" w:type="dxa"/>
            <w:gridSpan w:val="2"/>
            <w:noWrap/>
            <w:vAlign w:val="center"/>
          </w:tcPr>
          <w:p w14:paraId="3A834644" w14:textId="5937CDFC" w:rsidR="007949B9" w:rsidRPr="0015125B" w:rsidRDefault="007949B9" w:rsidP="00B55253">
            <w:pPr>
              <w:pStyle w:val="DHHSbody"/>
              <w:spacing w:after="0" w:line="240" w:lineRule="auto"/>
              <w:ind w:right="57"/>
              <w:jc w:val="right"/>
              <w:rPr>
                <w:rFonts w:cs="Arial"/>
                <w:sz w:val="18"/>
                <w:szCs w:val="18"/>
              </w:rPr>
            </w:pPr>
            <w:r>
              <w:rPr>
                <w:rFonts w:cs="Arial"/>
                <w:sz w:val="18"/>
                <w:szCs w:val="18"/>
              </w:rPr>
              <w:t>660</w:t>
            </w:r>
          </w:p>
        </w:tc>
        <w:tc>
          <w:tcPr>
            <w:tcW w:w="1009" w:type="dxa"/>
            <w:gridSpan w:val="2"/>
            <w:noWrap/>
            <w:vAlign w:val="center"/>
          </w:tcPr>
          <w:p w14:paraId="592B7099" w14:textId="33881388" w:rsidR="007949B9" w:rsidRPr="0015125B" w:rsidRDefault="007949B9" w:rsidP="00B55253">
            <w:pPr>
              <w:pStyle w:val="DHHSbody"/>
              <w:spacing w:after="0" w:line="240" w:lineRule="auto"/>
              <w:ind w:right="57"/>
              <w:jc w:val="right"/>
              <w:rPr>
                <w:rFonts w:cs="Arial"/>
                <w:sz w:val="18"/>
                <w:szCs w:val="18"/>
              </w:rPr>
            </w:pPr>
            <w:r>
              <w:rPr>
                <w:rFonts w:cs="Arial"/>
                <w:sz w:val="18"/>
                <w:szCs w:val="18"/>
              </w:rPr>
              <w:t>$520</w:t>
            </w:r>
          </w:p>
        </w:tc>
        <w:tc>
          <w:tcPr>
            <w:tcW w:w="1046" w:type="dxa"/>
            <w:gridSpan w:val="2"/>
            <w:noWrap/>
            <w:vAlign w:val="center"/>
          </w:tcPr>
          <w:p w14:paraId="728B8BE0" w14:textId="7D7DDFEB" w:rsidR="007949B9" w:rsidRPr="0015125B" w:rsidRDefault="007949B9" w:rsidP="00B55253">
            <w:pPr>
              <w:pStyle w:val="DHHSbody"/>
              <w:spacing w:after="0" w:line="240" w:lineRule="auto"/>
              <w:ind w:right="57"/>
              <w:jc w:val="right"/>
              <w:rPr>
                <w:rFonts w:cs="Arial"/>
                <w:sz w:val="18"/>
                <w:szCs w:val="18"/>
              </w:rPr>
            </w:pPr>
            <w:r>
              <w:rPr>
                <w:rFonts w:cs="Arial"/>
                <w:sz w:val="18"/>
                <w:szCs w:val="18"/>
              </w:rPr>
              <w:t>4.0%</w:t>
            </w:r>
          </w:p>
        </w:tc>
        <w:tc>
          <w:tcPr>
            <w:tcW w:w="883" w:type="dxa"/>
            <w:gridSpan w:val="2"/>
            <w:noWrap/>
            <w:vAlign w:val="center"/>
          </w:tcPr>
          <w:p w14:paraId="6E81F899" w14:textId="7905F9A1" w:rsidR="007949B9" w:rsidRPr="0015125B" w:rsidRDefault="007949B9" w:rsidP="00B55253">
            <w:pPr>
              <w:pStyle w:val="DHHSbody"/>
              <w:spacing w:after="0" w:line="240" w:lineRule="auto"/>
              <w:ind w:right="57"/>
              <w:jc w:val="right"/>
              <w:rPr>
                <w:rFonts w:cs="Arial"/>
                <w:sz w:val="18"/>
                <w:szCs w:val="18"/>
              </w:rPr>
            </w:pPr>
            <w:r>
              <w:rPr>
                <w:rFonts w:cs="Arial"/>
                <w:sz w:val="18"/>
                <w:szCs w:val="18"/>
              </w:rPr>
              <w:t>737</w:t>
            </w:r>
          </w:p>
        </w:tc>
        <w:tc>
          <w:tcPr>
            <w:tcW w:w="883" w:type="dxa"/>
            <w:gridSpan w:val="2"/>
            <w:noWrap/>
            <w:vAlign w:val="center"/>
          </w:tcPr>
          <w:p w14:paraId="0B2AF8E6" w14:textId="31118BCE" w:rsidR="007949B9" w:rsidRPr="0015125B" w:rsidRDefault="007949B9" w:rsidP="00B55253">
            <w:pPr>
              <w:pStyle w:val="DHHSbody"/>
              <w:spacing w:after="0" w:line="240" w:lineRule="auto"/>
              <w:ind w:right="57"/>
              <w:jc w:val="right"/>
              <w:rPr>
                <w:rFonts w:cs="Arial"/>
                <w:sz w:val="18"/>
                <w:szCs w:val="18"/>
              </w:rPr>
            </w:pPr>
            <w:r>
              <w:rPr>
                <w:rFonts w:cs="Arial"/>
                <w:sz w:val="18"/>
                <w:szCs w:val="18"/>
              </w:rPr>
              <w:t>$690</w:t>
            </w:r>
          </w:p>
        </w:tc>
        <w:tc>
          <w:tcPr>
            <w:tcW w:w="1046" w:type="dxa"/>
            <w:gridSpan w:val="2"/>
            <w:noWrap/>
            <w:vAlign w:val="center"/>
          </w:tcPr>
          <w:p w14:paraId="0A9B5804" w14:textId="22A76899" w:rsidR="007949B9" w:rsidRPr="0015125B" w:rsidRDefault="007949B9" w:rsidP="00B55253">
            <w:pPr>
              <w:pStyle w:val="DHHSbody"/>
              <w:spacing w:after="0" w:line="240" w:lineRule="auto"/>
              <w:ind w:right="57"/>
              <w:jc w:val="right"/>
              <w:rPr>
                <w:rFonts w:cs="Arial"/>
                <w:sz w:val="18"/>
                <w:szCs w:val="18"/>
              </w:rPr>
            </w:pPr>
            <w:r>
              <w:rPr>
                <w:rFonts w:cs="Arial"/>
                <w:sz w:val="18"/>
                <w:szCs w:val="18"/>
              </w:rPr>
              <w:t>4.5%</w:t>
            </w:r>
          </w:p>
        </w:tc>
        <w:tc>
          <w:tcPr>
            <w:tcW w:w="883" w:type="dxa"/>
            <w:gridSpan w:val="2"/>
            <w:noWrap/>
            <w:vAlign w:val="center"/>
          </w:tcPr>
          <w:p w14:paraId="048C375F" w14:textId="26A3702D" w:rsidR="007949B9" w:rsidRPr="0015125B" w:rsidRDefault="007949B9" w:rsidP="00B55253">
            <w:pPr>
              <w:pStyle w:val="DHHSbody"/>
              <w:spacing w:after="0" w:line="240" w:lineRule="auto"/>
              <w:ind w:right="57"/>
              <w:jc w:val="right"/>
              <w:rPr>
                <w:rFonts w:cs="Arial"/>
                <w:sz w:val="18"/>
                <w:szCs w:val="18"/>
              </w:rPr>
            </w:pPr>
            <w:r>
              <w:rPr>
                <w:rFonts w:cs="Arial"/>
                <w:sz w:val="18"/>
                <w:szCs w:val="18"/>
              </w:rPr>
              <w:t>94</w:t>
            </w:r>
          </w:p>
        </w:tc>
        <w:tc>
          <w:tcPr>
            <w:tcW w:w="883" w:type="dxa"/>
            <w:gridSpan w:val="2"/>
            <w:noWrap/>
            <w:vAlign w:val="center"/>
          </w:tcPr>
          <w:p w14:paraId="1234E78B" w14:textId="644A6A38" w:rsidR="007949B9" w:rsidRPr="0015125B" w:rsidRDefault="007949B9" w:rsidP="00B55253">
            <w:pPr>
              <w:pStyle w:val="DHHSbody"/>
              <w:spacing w:after="0" w:line="240" w:lineRule="auto"/>
              <w:ind w:right="57"/>
              <w:jc w:val="right"/>
              <w:rPr>
                <w:rFonts w:cs="Arial"/>
                <w:sz w:val="18"/>
                <w:szCs w:val="18"/>
              </w:rPr>
            </w:pPr>
            <w:r>
              <w:rPr>
                <w:rFonts w:cs="Arial"/>
                <w:sz w:val="18"/>
                <w:szCs w:val="18"/>
              </w:rPr>
              <w:t>$718</w:t>
            </w:r>
          </w:p>
        </w:tc>
        <w:tc>
          <w:tcPr>
            <w:tcW w:w="1046" w:type="dxa"/>
            <w:gridSpan w:val="2"/>
            <w:noWrap/>
            <w:vAlign w:val="center"/>
          </w:tcPr>
          <w:p w14:paraId="12A38389" w14:textId="600A4196" w:rsidR="007949B9" w:rsidRPr="0015125B" w:rsidRDefault="007949B9" w:rsidP="00B55253">
            <w:pPr>
              <w:pStyle w:val="DHHSbody"/>
              <w:spacing w:after="0" w:line="240" w:lineRule="auto"/>
              <w:ind w:right="57"/>
              <w:jc w:val="right"/>
              <w:rPr>
                <w:rFonts w:cs="Arial"/>
                <w:sz w:val="18"/>
                <w:szCs w:val="18"/>
              </w:rPr>
            </w:pPr>
            <w:r>
              <w:rPr>
                <w:rFonts w:cs="Arial"/>
                <w:sz w:val="18"/>
                <w:szCs w:val="18"/>
              </w:rPr>
              <w:t>2.6%</w:t>
            </w:r>
          </w:p>
        </w:tc>
        <w:tc>
          <w:tcPr>
            <w:tcW w:w="883" w:type="dxa"/>
            <w:gridSpan w:val="2"/>
            <w:noWrap/>
            <w:vAlign w:val="center"/>
          </w:tcPr>
          <w:p w14:paraId="25F9CF8D" w14:textId="30E97F1A" w:rsidR="007949B9" w:rsidRPr="0015125B" w:rsidRDefault="007949B9" w:rsidP="00B55253">
            <w:pPr>
              <w:pStyle w:val="DHHSbody"/>
              <w:spacing w:after="0" w:line="240" w:lineRule="auto"/>
              <w:ind w:right="57"/>
              <w:jc w:val="right"/>
              <w:rPr>
                <w:rFonts w:cs="Arial"/>
                <w:sz w:val="18"/>
                <w:szCs w:val="18"/>
              </w:rPr>
            </w:pPr>
            <w:r>
              <w:rPr>
                <w:rFonts w:cs="Arial"/>
                <w:sz w:val="18"/>
                <w:szCs w:val="18"/>
              </w:rPr>
              <w:t>65</w:t>
            </w:r>
          </w:p>
        </w:tc>
        <w:tc>
          <w:tcPr>
            <w:tcW w:w="883" w:type="dxa"/>
            <w:noWrap/>
            <w:vAlign w:val="center"/>
          </w:tcPr>
          <w:p w14:paraId="7B9C1136" w14:textId="73EA46DE" w:rsidR="007949B9" w:rsidRPr="0015125B" w:rsidRDefault="007949B9" w:rsidP="00B55253">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14:paraId="2D4D3F47" w14:textId="08774C31" w:rsidR="007949B9" w:rsidRPr="0015125B" w:rsidRDefault="007949B9" w:rsidP="00B55253">
            <w:pPr>
              <w:pStyle w:val="DHHSbody"/>
              <w:spacing w:after="0" w:line="240" w:lineRule="auto"/>
              <w:ind w:right="57"/>
              <w:jc w:val="right"/>
              <w:rPr>
                <w:rFonts w:cs="Arial"/>
                <w:sz w:val="18"/>
                <w:szCs w:val="18"/>
              </w:rPr>
            </w:pPr>
            <w:r>
              <w:rPr>
                <w:rFonts w:cs="Arial"/>
                <w:sz w:val="18"/>
                <w:szCs w:val="18"/>
              </w:rPr>
              <w:t>8.6%</w:t>
            </w:r>
          </w:p>
        </w:tc>
      </w:tr>
      <w:tr w:rsidR="007949B9" w:rsidRPr="0015125B" w14:paraId="4E2862F0" w14:textId="77777777" w:rsidTr="00B55253">
        <w:trPr>
          <w:trHeight w:hRule="exact" w:val="329"/>
        </w:trPr>
        <w:tc>
          <w:tcPr>
            <w:tcW w:w="3340" w:type="dxa"/>
            <w:noWrap/>
            <w:vAlign w:val="center"/>
          </w:tcPr>
          <w:p w14:paraId="05A4E3B9" w14:textId="77777777" w:rsidR="007949B9" w:rsidRPr="0015125B" w:rsidRDefault="007949B9" w:rsidP="007949B9">
            <w:pPr>
              <w:pStyle w:val="DHHStabletext"/>
              <w:spacing w:before="0" w:after="0"/>
              <w:rPr>
                <w:rFonts w:cs="Arial"/>
                <w:sz w:val="18"/>
                <w:szCs w:val="18"/>
              </w:rPr>
            </w:pPr>
            <w:r w:rsidRPr="0015125B">
              <w:rPr>
                <w:rFonts w:cs="Arial"/>
                <w:sz w:val="18"/>
                <w:szCs w:val="18"/>
              </w:rPr>
              <w:t>Docklands</w:t>
            </w:r>
          </w:p>
        </w:tc>
        <w:tc>
          <w:tcPr>
            <w:tcW w:w="906" w:type="dxa"/>
            <w:gridSpan w:val="2"/>
            <w:noWrap/>
            <w:vAlign w:val="center"/>
          </w:tcPr>
          <w:p w14:paraId="21C0DE97" w14:textId="58691939" w:rsidR="007949B9" w:rsidRPr="0015125B" w:rsidRDefault="007949B9" w:rsidP="00B55253">
            <w:pPr>
              <w:pStyle w:val="DHHSbody"/>
              <w:spacing w:after="0" w:line="240" w:lineRule="auto"/>
              <w:ind w:right="57"/>
              <w:jc w:val="right"/>
              <w:rPr>
                <w:rFonts w:cs="Arial"/>
                <w:sz w:val="18"/>
                <w:szCs w:val="18"/>
              </w:rPr>
            </w:pPr>
            <w:r>
              <w:rPr>
                <w:rFonts w:cs="Arial"/>
                <w:sz w:val="18"/>
                <w:szCs w:val="18"/>
              </w:rPr>
              <w:t>1,259</w:t>
            </w:r>
          </w:p>
        </w:tc>
        <w:tc>
          <w:tcPr>
            <w:tcW w:w="1009" w:type="dxa"/>
            <w:gridSpan w:val="2"/>
            <w:noWrap/>
            <w:vAlign w:val="center"/>
          </w:tcPr>
          <w:p w14:paraId="7F280B09" w14:textId="47908357" w:rsidR="007949B9" w:rsidRPr="0015125B" w:rsidRDefault="007949B9" w:rsidP="00B55253">
            <w:pPr>
              <w:pStyle w:val="DHHSbody"/>
              <w:spacing w:after="0" w:line="240" w:lineRule="auto"/>
              <w:ind w:right="57"/>
              <w:jc w:val="right"/>
              <w:rPr>
                <w:rFonts w:cs="Arial"/>
                <w:sz w:val="18"/>
                <w:szCs w:val="18"/>
              </w:rPr>
            </w:pPr>
            <w:r>
              <w:rPr>
                <w:rFonts w:cs="Arial"/>
                <w:sz w:val="18"/>
                <w:szCs w:val="18"/>
              </w:rPr>
              <w:t>$580</w:t>
            </w:r>
          </w:p>
        </w:tc>
        <w:tc>
          <w:tcPr>
            <w:tcW w:w="1046" w:type="dxa"/>
            <w:gridSpan w:val="2"/>
            <w:noWrap/>
            <w:vAlign w:val="center"/>
          </w:tcPr>
          <w:p w14:paraId="3E3C63B6" w14:textId="6C39987E" w:rsidR="007949B9" w:rsidRPr="0015125B" w:rsidRDefault="007949B9" w:rsidP="00B55253">
            <w:pPr>
              <w:pStyle w:val="DHHSbody"/>
              <w:spacing w:after="0" w:line="240" w:lineRule="auto"/>
              <w:ind w:right="57"/>
              <w:jc w:val="right"/>
              <w:rPr>
                <w:rFonts w:cs="Arial"/>
                <w:sz w:val="18"/>
                <w:szCs w:val="18"/>
              </w:rPr>
            </w:pPr>
            <w:r>
              <w:rPr>
                <w:rFonts w:cs="Arial"/>
                <w:sz w:val="18"/>
                <w:szCs w:val="18"/>
              </w:rPr>
              <w:t>5.5%</w:t>
            </w:r>
          </w:p>
        </w:tc>
        <w:tc>
          <w:tcPr>
            <w:tcW w:w="883" w:type="dxa"/>
            <w:gridSpan w:val="2"/>
            <w:noWrap/>
            <w:vAlign w:val="center"/>
          </w:tcPr>
          <w:p w14:paraId="2DCA184E" w14:textId="1724A300" w:rsidR="007949B9" w:rsidRPr="0015125B" w:rsidRDefault="007949B9" w:rsidP="00B55253">
            <w:pPr>
              <w:pStyle w:val="DHHSbody"/>
              <w:spacing w:after="0" w:line="240" w:lineRule="auto"/>
              <w:ind w:right="57"/>
              <w:jc w:val="right"/>
              <w:rPr>
                <w:rFonts w:cs="Arial"/>
                <w:sz w:val="18"/>
                <w:szCs w:val="18"/>
              </w:rPr>
            </w:pPr>
            <w:r>
              <w:rPr>
                <w:rFonts w:cs="Arial"/>
                <w:sz w:val="18"/>
                <w:szCs w:val="18"/>
              </w:rPr>
              <w:t>1,493</w:t>
            </w:r>
          </w:p>
        </w:tc>
        <w:tc>
          <w:tcPr>
            <w:tcW w:w="883" w:type="dxa"/>
            <w:gridSpan w:val="2"/>
            <w:noWrap/>
            <w:vAlign w:val="center"/>
          </w:tcPr>
          <w:p w14:paraId="3D134459" w14:textId="2A572EBB" w:rsidR="007949B9" w:rsidRPr="0015125B" w:rsidRDefault="007949B9" w:rsidP="00B55253">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14:paraId="2731E645" w14:textId="7405C6F3" w:rsidR="007949B9" w:rsidRPr="0015125B" w:rsidRDefault="007949B9" w:rsidP="00B55253">
            <w:pPr>
              <w:pStyle w:val="DHHSbody"/>
              <w:spacing w:after="0" w:line="240" w:lineRule="auto"/>
              <w:ind w:right="57"/>
              <w:jc w:val="right"/>
              <w:rPr>
                <w:rFonts w:cs="Arial"/>
                <w:sz w:val="18"/>
                <w:szCs w:val="18"/>
              </w:rPr>
            </w:pPr>
            <w:r>
              <w:rPr>
                <w:rFonts w:cs="Arial"/>
                <w:sz w:val="18"/>
                <w:szCs w:val="18"/>
              </w:rPr>
              <w:t>5.6%</w:t>
            </w:r>
          </w:p>
        </w:tc>
        <w:tc>
          <w:tcPr>
            <w:tcW w:w="883" w:type="dxa"/>
            <w:gridSpan w:val="2"/>
            <w:noWrap/>
            <w:vAlign w:val="center"/>
          </w:tcPr>
          <w:p w14:paraId="405BBA09" w14:textId="64B0D905"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gridSpan w:val="2"/>
            <w:noWrap/>
            <w:vAlign w:val="center"/>
          </w:tcPr>
          <w:p w14:paraId="19FCC45D" w14:textId="7B3D84CB"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1046" w:type="dxa"/>
            <w:gridSpan w:val="2"/>
            <w:noWrap/>
            <w:vAlign w:val="center"/>
          </w:tcPr>
          <w:p w14:paraId="1105D624" w14:textId="14520DC5"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gridSpan w:val="2"/>
            <w:noWrap/>
            <w:vAlign w:val="center"/>
          </w:tcPr>
          <w:p w14:paraId="27F4D8F4" w14:textId="7B44BD1F"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noWrap/>
            <w:vAlign w:val="center"/>
          </w:tcPr>
          <w:p w14:paraId="7733D31E" w14:textId="19C94584"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1051" w:type="dxa"/>
            <w:noWrap/>
            <w:vAlign w:val="center"/>
          </w:tcPr>
          <w:p w14:paraId="1A3714DF" w14:textId="1BA2786F"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r>
      <w:tr w:rsidR="007949B9" w:rsidRPr="0015125B" w14:paraId="2D704936" w14:textId="77777777" w:rsidTr="00B55253">
        <w:trPr>
          <w:trHeight w:hRule="exact" w:val="329"/>
        </w:trPr>
        <w:tc>
          <w:tcPr>
            <w:tcW w:w="3340" w:type="dxa"/>
            <w:noWrap/>
            <w:vAlign w:val="center"/>
          </w:tcPr>
          <w:p w14:paraId="7E68664D" w14:textId="77777777" w:rsidR="007949B9" w:rsidRPr="0015125B" w:rsidRDefault="007949B9" w:rsidP="007949B9">
            <w:pPr>
              <w:pStyle w:val="DHHStabletext"/>
              <w:spacing w:before="0" w:after="0"/>
              <w:rPr>
                <w:rFonts w:cs="Arial"/>
                <w:sz w:val="18"/>
                <w:szCs w:val="18"/>
              </w:rPr>
            </w:pPr>
            <w:r w:rsidRPr="0015125B">
              <w:rPr>
                <w:rFonts w:cs="Arial"/>
                <w:sz w:val="18"/>
                <w:szCs w:val="18"/>
              </w:rPr>
              <w:t>East Melbourne</w:t>
            </w:r>
          </w:p>
        </w:tc>
        <w:tc>
          <w:tcPr>
            <w:tcW w:w="906" w:type="dxa"/>
            <w:gridSpan w:val="2"/>
            <w:noWrap/>
            <w:vAlign w:val="center"/>
          </w:tcPr>
          <w:p w14:paraId="0629A55E" w14:textId="00A194B8" w:rsidR="007949B9" w:rsidRPr="0015125B" w:rsidRDefault="007949B9" w:rsidP="00B55253">
            <w:pPr>
              <w:pStyle w:val="DHHSbody"/>
              <w:spacing w:after="0" w:line="240" w:lineRule="auto"/>
              <w:ind w:right="57"/>
              <w:jc w:val="right"/>
              <w:rPr>
                <w:rFonts w:cs="Arial"/>
                <w:sz w:val="18"/>
                <w:szCs w:val="18"/>
              </w:rPr>
            </w:pPr>
            <w:r>
              <w:rPr>
                <w:rFonts w:cs="Arial"/>
                <w:sz w:val="18"/>
                <w:szCs w:val="18"/>
              </w:rPr>
              <w:t>189</w:t>
            </w:r>
          </w:p>
        </w:tc>
        <w:tc>
          <w:tcPr>
            <w:tcW w:w="1009" w:type="dxa"/>
            <w:gridSpan w:val="2"/>
            <w:noWrap/>
            <w:vAlign w:val="center"/>
          </w:tcPr>
          <w:p w14:paraId="06B9B156" w14:textId="2AAF8166" w:rsidR="007949B9" w:rsidRPr="0015125B" w:rsidRDefault="007949B9" w:rsidP="00B55253">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14:paraId="1CD4EDD6" w14:textId="765A476A"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c>
          <w:tcPr>
            <w:tcW w:w="883" w:type="dxa"/>
            <w:gridSpan w:val="2"/>
            <w:noWrap/>
            <w:vAlign w:val="center"/>
          </w:tcPr>
          <w:p w14:paraId="2FB4EA0F" w14:textId="465760B7" w:rsidR="007949B9" w:rsidRPr="0015125B" w:rsidRDefault="007949B9" w:rsidP="00B55253">
            <w:pPr>
              <w:pStyle w:val="DHHSbody"/>
              <w:spacing w:after="0" w:line="240" w:lineRule="auto"/>
              <w:ind w:right="57"/>
              <w:jc w:val="right"/>
              <w:rPr>
                <w:rFonts w:cs="Arial"/>
                <w:sz w:val="18"/>
                <w:szCs w:val="18"/>
              </w:rPr>
            </w:pPr>
            <w:r>
              <w:rPr>
                <w:rFonts w:cs="Arial"/>
                <w:sz w:val="18"/>
                <w:szCs w:val="18"/>
              </w:rPr>
              <w:t>178</w:t>
            </w:r>
          </w:p>
        </w:tc>
        <w:tc>
          <w:tcPr>
            <w:tcW w:w="883" w:type="dxa"/>
            <w:gridSpan w:val="2"/>
            <w:noWrap/>
            <w:vAlign w:val="center"/>
          </w:tcPr>
          <w:p w14:paraId="4A840795" w14:textId="4F1D5A7C" w:rsidR="007949B9" w:rsidRPr="0015125B" w:rsidRDefault="007949B9" w:rsidP="00B55253">
            <w:pPr>
              <w:pStyle w:val="DHHSbody"/>
              <w:spacing w:after="0" w:line="240" w:lineRule="auto"/>
              <w:ind w:right="57"/>
              <w:jc w:val="right"/>
              <w:rPr>
                <w:rFonts w:cs="Arial"/>
                <w:sz w:val="18"/>
                <w:szCs w:val="18"/>
              </w:rPr>
            </w:pPr>
            <w:r>
              <w:rPr>
                <w:rFonts w:cs="Arial"/>
                <w:sz w:val="18"/>
                <w:szCs w:val="18"/>
              </w:rPr>
              <w:t>$668</w:t>
            </w:r>
          </w:p>
        </w:tc>
        <w:tc>
          <w:tcPr>
            <w:tcW w:w="1046" w:type="dxa"/>
            <w:gridSpan w:val="2"/>
            <w:noWrap/>
            <w:vAlign w:val="center"/>
          </w:tcPr>
          <w:p w14:paraId="4623B991" w14:textId="11B5DBC2" w:rsidR="007949B9" w:rsidRPr="0015125B" w:rsidRDefault="007949B9" w:rsidP="00B55253">
            <w:pPr>
              <w:pStyle w:val="DHHSbody"/>
              <w:spacing w:after="0" w:line="240" w:lineRule="auto"/>
              <w:ind w:right="57"/>
              <w:jc w:val="right"/>
              <w:rPr>
                <w:rFonts w:cs="Arial"/>
                <w:sz w:val="18"/>
                <w:szCs w:val="18"/>
              </w:rPr>
            </w:pPr>
            <w:r>
              <w:rPr>
                <w:rFonts w:cs="Arial"/>
                <w:sz w:val="18"/>
                <w:szCs w:val="18"/>
              </w:rPr>
              <w:t>2.8%</w:t>
            </w:r>
          </w:p>
        </w:tc>
        <w:tc>
          <w:tcPr>
            <w:tcW w:w="883" w:type="dxa"/>
            <w:gridSpan w:val="2"/>
            <w:noWrap/>
            <w:vAlign w:val="center"/>
          </w:tcPr>
          <w:p w14:paraId="6392D2BB" w14:textId="3C812166" w:rsidR="007949B9" w:rsidRPr="0015125B" w:rsidRDefault="007949B9" w:rsidP="00B55253">
            <w:pPr>
              <w:pStyle w:val="DHHSbody"/>
              <w:spacing w:after="0" w:line="240" w:lineRule="auto"/>
              <w:ind w:right="57"/>
              <w:jc w:val="right"/>
              <w:rPr>
                <w:rFonts w:cs="Arial"/>
                <w:sz w:val="18"/>
                <w:szCs w:val="18"/>
              </w:rPr>
            </w:pPr>
            <w:r>
              <w:rPr>
                <w:rFonts w:cs="Arial"/>
                <w:sz w:val="18"/>
                <w:szCs w:val="18"/>
              </w:rPr>
              <w:t>12</w:t>
            </w:r>
          </w:p>
        </w:tc>
        <w:tc>
          <w:tcPr>
            <w:tcW w:w="883" w:type="dxa"/>
            <w:gridSpan w:val="2"/>
            <w:noWrap/>
            <w:vAlign w:val="center"/>
          </w:tcPr>
          <w:p w14:paraId="12AB2EB9" w14:textId="16A96C13" w:rsidR="007949B9" w:rsidRPr="0015125B" w:rsidRDefault="007949B9" w:rsidP="00B55253">
            <w:pPr>
              <w:pStyle w:val="DHHSbody"/>
              <w:spacing w:after="0" w:line="240" w:lineRule="auto"/>
              <w:ind w:right="57"/>
              <w:jc w:val="right"/>
              <w:rPr>
                <w:rFonts w:cs="Arial"/>
                <w:sz w:val="18"/>
                <w:szCs w:val="18"/>
              </w:rPr>
            </w:pPr>
            <w:r>
              <w:rPr>
                <w:rFonts w:cs="Arial"/>
                <w:sz w:val="18"/>
                <w:szCs w:val="18"/>
              </w:rPr>
              <w:t>$875</w:t>
            </w:r>
          </w:p>
        </w:tc>
        <w:tc>
          <w:tcPr>
            <w:tcW w:w="1046" w:type="dxa"/>
            <w:gridSpan w:val="2"/>
            <w:noWrap/>
            <w:vAlign w:val="center"/>
          </w:tcPr>
          <w:p w14:paraId="4C2C1A11" w14:textId="331FB957"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c>
          <w:tcPr>
            <w:tcW w:w="883" w:type="dxa"/>
            <w:gridSpan w:val="2"/>
            <w:noWrap/>
            <w:vAlign w:val="center"/>
          </w:tcPr>
          <w:p w14:paraId="52F0D41E" w14:textId="61EE1C7F" w:rsidR="007949B9" w:rsidRPr="0015125B" w:rsidRDefault="007949B9" w:rsidP="00B55253">
            <w:pPr>
              <w:pStyle w:val="DHHSbody"/>
              <w:spacing w:after="0" w:line="240" w:lineRule="auto"/>
              <w:ind w:right="57"/>
              <w:jc w:val="right"/>
              <w:rPr>
                <w:rFonts w:cs="Arial"/>
                <w:sz w:val="18"/>
                <w:szCs w:val="18"/>
              </w:rPr>
            </w:pPr>
            <w:r>
              <w:rPr>
                <w:rFonts w:cs="Arial"/>
                <w:sz w:val="18"/>
                <w:szCs w:val="18"/>
              </w:rPr>
              <w:t>19</w:t>
            </w:r>
          </w:p>
        </w:tc>
        <w:tc>
          <w:tcPr>
            <w:tcW w:w="883" w:type="dxa"/>
            <w:noWrap/>
            <w:vAlign w:val="center"/>
          </w:tcPr>
          <w:p w14:paraId="7C0669D9" w14:textId="48A109E2" w:rsidR="007949B9" w:rsidRPr="0015125B" w:rsidRDefault="007949B9" w:rsidP="00B55253">
            <w:pPr>
              <w:pStyle w:val="DHHSbody"/>
              <w:spacing w:after="0" w:line="240" w:lineRule="auto"/>
              <w:ind w:right="57"/>
              <w:jc w:val="right"/>
              <w:rPr>
                <w:rFonts w:cs="Arial"/>
                <w:sz w:val="18"/>
                <w:szCs w:val="18"/>
              </w:rPr>
            </w:pPr>
            <w:r>
              <w:rPr>
                <w:rFonts w:cs="Arial"/>
                <w:sz w:val="18"/>
                <w:szCs w:val="18"/>
              </w:rPr>
              <w:t>$1,200</w:t>
            </w:r>
          </w:p>
        </w:tc>
        <w:tc>
          <w:tcPr>
            <w:tcW w:w="1051" w:type="dxa"/>
            <w:noWrap/>
            <w:vAlign w:val="center"/>
          </w:tcPr>
          <w:p w14:paraId="1D1799B4" w14:textId="0A3D88AD" w:rsidR="007949B9" w:rsidRPr="0015125B" w:rsidRDefault="007949B9" w:rsidP="00B55253">
            <w:pPr>
              <w:pStyle w:val="DHHSbody"/>
              <w:spacing w:after="0" w:line="240" w:lineRule="auto"/>
              <w:ind w:right="57"/>
              <w:jc w:val="right"/>
              <w:rPr>
                <w:rFonts w:cs="Arial"/>
                <w:sz w:val="18"/>
                <w:szCs w:val="18"/>
              </w:rPr>
            </w:pPr>
            <w:r>
              <w:rPr>
                <w:rFonts w:cs="Arial"/>
                <w:sz w:val="18"/>
                <w:szCs w:val="18"/>
              </w:rPr>
              <w:t>9.1%</w:t>
            </w:r>
          </w:p>
        </w:tc>
      </w:tr>
      <w:tr w:rsidR="007949B9" w:rsidRPr="0015125B" w14:paraId="100423C8" w14:textId="77777777" w:rsidTr="00B55253">
        <w:trPr>
          <w:trHeight w:hRule="exact" w:val="329"/>
        </w:trPr>
        <w:tc>
          <w:tcPr>
            <w:tcW w:w="3340" w:type="dxa"/>
            <w:noWrap/>
            <w:vAlign w:val="center"/>
          </w:tcPr>
          <w:p w14:paraId="47B566A5" w14:textId="77777777" w:rsidR="007949B9" w:rsidRPr="0015125B" w:rsidRDefault="007949B9" w:rsidP="007949B9">
            <w:pPr>
              <w:pStyle w:val="DHHStabletext"/>
              <w:spacing w:before="0" w:after="0"/>
              <w:rPr>
                <w:rFonts w:cs="Arial"/>
                <w:sz w:val="18"/>
                <w:szCs w:val="18"/>
              </w:rPr>
            </w:pPr>
            <w:r w:rsidRPr="0015125B">
              <w:rPr>
                <w:rFonts w:cs="Arial"/>
                <w:sz w:val="18"/>
                <w:szCs w:val="18"/>
              </w:rPr>
              <w:t>East St Kilda</w:t>
            </w:r>
          </w:p>
        </w:tc>
        <w:tc>
          <w:tcPr>
            <w:tcW w:w="906" w:type="dxa"/>
            <w:gridSpan w:val="2"/>
            <w:noWrap/>
            <w:vAlign w:val="center"/>
          </w:tcPr>
          <w:p w14:paraId="152FB377" w14:textId="2484DF39" w:rsidR="007949B9" w:rsidRPr="0015125B" w:rsidRDefault="007949B9" w:rsidP="00B55253">
            <w:pPr>
              <w:pStyle w:val="DHHSbody"/>
              <w:spacing w:after="0" w:line="240" w:lineRule="auto"/>
              <w:ind w:right="57"/>
              <w:jc w:val="right"/>
              <w:rPr>
                <w:rFonts w:cs="Arial"/>
                <w:sz w:val="18"/>
                <w:szCs w:val="18"/>
              </w:rPr>
            </w:pPr>
            <w:r>
              <w:rPr>
                <w:rFonts w:cs="Arial"/>
                <w:sz w:val="18"/>
                <w:szCs w:val="18"/>
              </w:rPr>
              <w:t>431</w:t>
            </w:r>
          </w:p>
        </w:tc>
        <w:tc>
          <w:tcPr>
            <w:tcW w:w="1009" w:type="dxa"/>
            <w:gridSpan w:val="2"/>
            <w:noWrap/>
            <w:vAlign w:val="center"/>
          </w:tcPr>
          <w:p w14:paraId="6204A8CE" w14:textId="3FFDEDD9" w:rsidR="007949B9" w:rsidRPr="0015125B" w:rsidRDefault="007949B9" w:rsidP="00B55253">
            <w:pPr>
              <w:pStyle w:val="DHHSbody"/>
              <w:spacing w:after="0" w:line="240" w:lineRule="auto"/>
              <w:ind w:right="57"/>
              <w:jc w:val="right"/>
              <w:rPr>
                <w:rFonts w:cs="Arial"/>
                <w:sz w:val="18"/>
                <w:szCs w:val="18"/>
              </w:rPr>
            </w:pPr>
            <w:r>
              <w:rPr>
                <w:rFonts w:cs="Arial"/>
                <w:sz w:val="18"/>
                <w:szCs w:val="18"/>
              </w:rPr>
              <w:t>$425</w:t>
            </w:r>
          </w:p>
        </w:tc>
        <w:tc>
          <w:tcPr>
            <w:tcW w:w="1046" w:type="dxa"/>
            <w:gridSpan w:val="2"/>
            <w:noWrap/>
            <w:vAlign w:val="center"/>
          </w:tcPr>
          <w:p w14:paraId="67CCD919" w14:textId="40890C2C" w:rsidR="007949B9" w:rsidRPr="0015125B" w:rsidRDefault="007949B9" w:rsidP="00B55253">
            <w:pPr>
              <w:pStyle w:val="DHHSbody"/>
              <w:spacing w:after="0" w:line="240" w:lineRule="auto"/>
              <w:ind w:right="57"/>
              <w:jc w:val="right"/>
              <w:rPr>
                <w:rFonts w:cs="Arial"/>
                <w:sz w:val="18"/>
                <w:szCs w:val="18"/>
              </w:rPr>
            </w:pPr>
            <w:r>
              <w:rPr>
                <w:rFonts w:cs="Arial"/>
                <w:sz w:val="18"/>
                <w:szCs w:val="18"/>
              </w:rPr>
              <w:t>6.5%</w:t>
            </w:r>
          </w:p>
        </w:tc>
        <w:tc>
          <w:tcPr>
            <w:tcW w:w="883" w:type="dxa"/>
            <w:gridSpan w:val="2"/>
            <w:noWrap/>
            <w:vAlign w:val="center"/>
          </w:tcPr>
          <w:p w14:paraId="38B1945C" w14:textId="228CDCE9" w:rsidR="007949B9" w:rsidRPr="0015125B" w:rsidRDefault="007949B9" w:rsidP="00B55253">
            <w:pPr>
              <w:pStyle w:val="DHHSbody"/>
              <w:spacing w:after="0" w:line="240" w:lineRule="auto"/>
              <w:ind w:right="57"/>
              <w:jc w:val="right"/>
              <w:rPr>
                <w:rFonts w:cs="Arial"/>
                <w:sz w:val="18"/>
                <w:szCs w:val="18"/>
              </w:rPr>
            </w:pPr>
            <w:r>
              <w:rPr>
                <w:rFonts w:cs="Arial"/>
                <w:sz w:val="18"/>
                <w:szCs w:val="18"/>
              </w:rPr>
              <w:t>700</w:t>
            </w:r>
          </w:p>
        </w:tc>
        <w:tc>
          <w:tcPr>
            <w:tcW w:w="883" w:type="dxa"/>
            <w:gridSpan w:val="2"/>
            <w:noWrap/>
            <w:vAlign w:val="center"/>
          </w:tcPr>
          <w:p w14:paraId="0F956611" w14:textId="53B92C30" w:rsidR="007949B9" w:rsidRPr="0015125B" w:rsidRDefault="007949B9" w:rsidP="00B55253">
            <w:pPr>
              <w:pStyle w:val="DHHSbody"/>
              <w:spacing w:after="0" w:line="240" w:lineRule="auto"/>
              <w:ind w:right="57"/>
              <w:jc w:val="right"/>
              <w:rPr>
                <w:rFonts w:cs="Arial"/>
                <w:sz w:val="18"/>
                <w:szCs w:val="18"/>
              </w:rPr>
            </w:pPr>
            <w:r>
              <w:rPr>
                <w:rFonts w:cs="Arial"/>
                <w:sz w:val="18"/>
                <w:szCs w:val="18"/>
              </w:rPr>
              <w:t>$575</w:t>
            </w:r>
          </w:p>
        </w:tc>
        <w:tc>
          <w:tcPr>
            <w:tcW w:w="1046" w:type="dxa"/>
            <w:gridSpan w:val="2"/>
            <w:noWrap/>
            <w:vAlign w:val="center"/>
          </w:tcPr>
          <w:p w14:paraId="71794914" w14:textId="2FD88C5D" w:rsidR="007949B9" w:rsidRPr="0015125B" w:rsidRDefault="007949B9" w:rsidP="00B55253">
            <w:pPr>
              <w:pStyle w:val="DHHSbody"/>
              <w:spacing w:after="0" w:line="240" w:lineRule="auto"/>
              <w:ind w:right="57"/>
              <w:jc w:val="right"/>
              <w:rPr>
                <w:rFonts w:cs="Arial"/>
                <w:sz w:val="18"/>
                <w:szCs w:val="18"/>
              </w:rPr>
            </w:pPr>
            <w:r>
              <w:rPr>
                <w:rFonts w:cs="Arial"/>
                <w:sz w:val="18"/>
                <w:szCs w:val="18"/>
              </w:rPr>
              <w:t>4.5%</w:t>
            </w:r>
          </w:p>
        </w:tc>
        <w:tc>
          <w:tcPr>
            <w:tcW w:w="883" w:type="dxa"/>
            <w:gridSpan w:val="2"/>
            <w:noWrap/>
            <w:vAlign w:val="center"/>
          </w:tcPr>
          <w:p w14:paraId="54F5793A" w14:textId="515A1C56" w:rsidR="007949B9" w:rsidRPr="0015125B" w:rsidRDefault="007949B9" w:rsidP="00B55253">
            <w:pPr>
              <w:pStyle w:val="DHHSbody"/>
              <w:spacing w:after="0" w:line="240" w:lineRule="auto"/>
              <w:ind w:right="57"/>
              <w:jc w:val="right"/>
              <w:rPr>
                <w:rFonts w:cs="Arial"/>
                <w:sz w:val="18"/>
                <w:szCs w:val="18"/>
              </w:rPr>
            </w:pPr>
            <w:r>
              <w:rPr>
                <w:rFonts w:cs="Arial"/>
                <w:sz w:val="18"/>
                <w:szCs w:val="18"/>
              </w:rPr>
              <w:t>45</w:t>
            </w:r>
          </w:p>
        </w:tc>
        <w:tc>
          <w:tcPr>
            <w:tcW w:w="883" w:type="dxa"/>
            <w:gridSpan w:val="2"/>
            <w:noWrap/>
            <w:vAlign w:val="center"/>
          </w:tcPr>
          <w:p w14:paraId="683894BD" w14:textId="0EFAC6C8" w:rsidR="007949B9" w:rsidRPr="0015125B" w:rsidRDefault="007949B9" w:rsidP="00B55253">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14:paraId="5DAEFB5D" w14:textId="6E64D095" w:rsidR="007949B9" w:rsidRPr="0015125B" w:rsidRDefault="007949B9" w:rsidP="00B55253">
            <w:pPr>
              <w:pStyle w:val="DHHSbody"/>
              <w:spacing w:after="0" w:line="240" w:lineRule="auto"/>
              <w:ind w:right="57"/>
              <w:jc w:val="right"/>
              <w:rPr>
                <w:rFonts w:cs="Arial"/>
                <w:sz w:val="18"/>
                <w:szCs w:val="18"/>
              </w:rPr>
            </w:pPr>
            <w:r>
              <w:rPr>
                <w:rFonts w:cs="Arial"/>
                <w:sz w:val="18"/>
                <w:szCs w:val="18"/>
              </w:rPr>
              <w:t>7.4%</w:t>
            </w:r>
          </w:p>
        </w:tc>
        <w:tc>
          <w:tcPr>
            <w:tcW w:w="883" w:type="dxa"/>
            <w:gridSpan w:val="2"/>
            <w:noWrap/>
            <w:vAlign w:val="center"/>
          </w:tcPr>
          <w:p w14:paraId="1CEDFD6C" w14:textId="0082FE2E" w:rsidR="007949B9" w:rsidRPr="0015125B" w:rsidRDefault="007949B9" w:rsidP="00B55253">
            <w:pPr>
              <w:pStyle w:val="DHHSbody"/>
              <w:spacing w:after="0" w:line="240" w:lineRule="auto"/>
              <w:ind w:right="57"/>
              <w:jc w:val="right"/>
              <w:rPr>
                <w:rFonts w:cs="Arial"/>
                <w:sz w:val="18"/>
                <w:szCs w:val="18"/>
              </w:rPr>
            </w:pPr>
            <w:r>
              <w:rPr>
                <w:rFonts w:cs="Arial"/>
                <w:sz w:val="18"/>
                <w:szCs w:val="18"/>
              </w:rPr>
              <w:t>73</w:t>
            </w:r>
          </w:p>
        </w:tc>
        <w:tc>
          <w:tcPr>
            <w:tcW w:w="883" w:type="dxa"/>
            <w:noWrap/>
            <w:vAlign w:val="center"/>
          </w:tcPr>
          <w:p w14:paraId="711FDB84" w14:textId="75C8E423" w:rsidR="007949B9" w:rsidRPr="0015125B" w:rsidRDefault="007949B9" w:rsidP="00B55253">
            <w:pPr>
              <w:pStyle w:val="DHHSbody"/>
              <w:spacing w:after="0" w:line="240" w:lineRule="auto"/>
              <w:ind w:right="57"/>
              <w:jc w:val="right"/>
              <w:rPr>
                <w:rFonts w:cs="Arial"/>
                <w:sz w:val="18"/>
                <w:szCs w:val="18"/>
              </w:rPr>
            </w:pPr>
            <w:r>
              <w:rPr>
                <w:rFonts w:cs="Arial"/>
                <w:sz w:val="18"/>
                <w:szCs w:val="18"/>
              </w:rPr>
              <w:t>$945</w:t>
            </w:r>
          </w:p>
        </w:tc>
        <w:tc>
          <w:tcPr>
            <w:tcW w:w="1051" w:type="dxa"/>
            <w:noWrap/>
            <w:vAlign w:val="center"/>
          </w:tcPr>
          <w:p w14:paraId="6E355B80" w14:textId="0B926473" w:rsidR="007949B9" w:rsidRPr="0015125B" w:rsidRDefault="007949B9" w:rsidP="00B55253">
            <w:pPr>
              <w:pStyle w:val="DHHSbody"/>
              <w:spacing w:after="0" w:line="240" w:lineRule="auto"/>
              <w:ind w:right="57"/>
              <w:jc w:val="right"/>
              <w:rPr>
                <w:rFonts w:cs="Arial"/>
                <w:sz w:val="18"/>
                <w:szCs w:val="18"/>
              </w:rPr>
            </w:pPr>
            <w:r>
              <w:rPr>
                <w:rFonts w:cs="Arial"/>
                <w:sz w:val="18"/>
                <w:szCs w:val="18"/>
              </w:rPr>
              <w:t>5.0%</w:t>
            </w:r>
          </w:p>
        </w:tc>
      </w:tr>
      <w:tr w:rsidR="007949B9" w:rsidRPr="0015125B" w14:paraId="78AC848B" w14:textId="77777777" w:rsidTr="00B55253">
        <w:trPr>
          <w:trHeight w:hRule="exact" w:val="329"/>
        </w:trPr>
        <w:tc>
          <w:tcPr>
            <w:tcW w:w="3340" w:type="dxa"/>
            <w:noWrap/>
            <w:vAlign w:val="center"/>
          </w:tcPr>
          <w:p w14:paraId="09DD60E3" w14:textId="77777777" w:rsidR="007949B9" w:rsidRPr="0015125B" w:rsidRDefault="007949B9" w:rsidP="007949B9">
            <w:pPr>
              <w:pStyle w:val="DHHStabletext"/>
              <w:spacing w:before="0" w:after="0"/>
              <w:rPr>
                <w:rFonts w:cs="Arial"/>
                <w:sz w:val="18"/>
                <w:szCs w:val="18"/>
              </w:rPr>
            </w:pPr>
            <w:r w:rsidRPr="0015125B">
              <w:rPr>
                <w:rFonts w:cs="Arial"/>
                <w:sz w:val="18"/>
                <w:szCs w:val="18"/>
              </w:rPr>
              <w:t>Elwood</w:t>
            </w:r>
          </w:p>
        </w:tc>
        <w:tc>
          <w:tcPr>
            <w:tcW w:w="906" w:type="dxa"/>
            <w:gridSpan w:val="2"/>
            <w:noWrap/>
            <w:vAlign w:val="center"/>
          </w:tcPr>
          <w:p w14:paraId="0CDAA4E8" w14:textId="2F73A0E9" w:rsidR="007949B9" w:rsidRPr="0015125B" w:rsidRDefault="007949B9" w:rsidP="00B55253">
            <w:pPr>
              <w:pStyle w:val="DHHSbody"/>
              <w:spacing w:after="0" w:line="240" w:lineRule="auto"/>
              <w:ind w:right="57"/>
              <w:jc w:val="right"/>
              <w:rPr>
                <w:rFonts w:cs="Arial"/>
                <w:sz w:val="18"/>
                <w:szCs w:val="18"/>
              </w:rPr>
            </w:pPr>
            <w:r>
              <w:rPr>
                <w:rFonts w:cs="Arial"/>
                <w:sz w:val="18"/>
                <w:szCs w:val="18"/>
              </w:rPr>
              <w:t>340</w:t>
            </w:r>
          </w:p>
        </w:tc>
        <w:tc>
          <w:tcPr>
            <w:tcW w:w="1009" w:type="dxa"/>
            <w:gridSpan w:val="2"/>
            <w:noWrap/>
            <w:vAlign w:val="center"/>
          </w:tcPr>
          <w:p w14:paraId="3AF513DA" w14:textId="1126DE79" w:rsidR="007949B9" w:rsidRPr="0015125B" w:rsidRDefault="007949B9" w:rsidP="00B55253">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14:paraId="6707552E" w14:textId="54F19325" w:rsidR="007949B9" w:rsidRPr="0015125B" w:rsidRDefault="007949B9" w:rsidP="00B55253">
            <w:pPr>
              <w:pStyle w:val="DHHSbody"/>
              <w:spacing w:after="0" w:line="240" w:lineRule="auto"/>
              <w:ind w:right="57"/>
              <w:jc w:val="right"/>
              <w:rPr>
                <w:rFonts w:cs="Arial"/>
                <w:sz w:val="18"/>
                <w:szCs w:val="18"/>
              </w:rPr>
            </w:pPr>
            <w:r>
              <w:rPr>
                <w:rFonts w:cs="Arial"/>
                <w:sz w:val="18"/>
                <w:szCs w:val="18"/>
              </w:rPr>
              <w:t>7.1%</w:t>
            </w:r>
          </w:p>
        </w:tc>
        <w:tc>
          <w:tcPr>
            <w:tcW w:w="883" w:type="dxa"/>
            <w:gridSpan w:val="2"/>
            <w:noWrap/>
            <w:vAlign w:val="center"/>
          </w:tcPr>
          <w:p w14:paraId="1F5BAE63" w14:textId="644DF3F2" w:rsidR="007949B9" w:rsidRPr="0015125B" w:rsidRDefault="007949B9" w:rsidP="00B55253">
            <w:pPr>
              <w:pStyle w:val="DHHSbody"/>
              <w:spacing w:after="0" w:line="240" w:lineRule="auto"/>
              <w:ind w:right="57"/>
              <w:jc w:val="right"/>
              <w:rPr>
                <w:rFonts w:cs="Arial"/>
                <w:sz w:val="18"/>
                <w:szCs w:val="18"/>
              </w:rPr>
            </w:pPr>
            <w:r>
              <w:rPr>
                <w:rFonts w:cs="Arial"/>
                <w:sz w:val="18"/>
                <w:szCs w:val="18"/>
              </w:rPr>
              <w:t>632</w:t>
            </w:r>
          </w:p>
        </w:tc>
        <w:tc>
          <w:tcPr>
            <w:tcW w:w="883" w:type="dxa"/>
            <w:gridSpan w:val="2"/>
            <w:noWrap/>
            <w:vAlign w:val="center"/>
          </w:tcPr>
          <w:p w14:paraId="1B3DDC4A" w14:textId="6550DF16" w:rsidR="007949B9" w:rsidRPr="0015125B" w:rsidRDefault="007949B9" w:rsidP="00B55253">
            <w:pPr>
              <w:pStyle w:val="DHHSbody"/>
              <w:spacing w:after="0" w:line="240" w:lineRule="auto"/>
              <w:ind w:right="57"/>
              <w:jc w:val="right"/>
              <w:rPr>
                <w:rFonts w:cs="Arial"/>
                <w:sz w:val="18"/>
                <w:szCs w:val="18"/>
              </w:rPr>
            </w:pPr>
            <w:r>
              <w:rPr>
                <w:rFonts w:cs="Arial"/>
                <w:sz w:val="18"/>
                <w:szCs w:val="18"/>
              </w:rPr>
              <w:t>$600</w:t>
            </w:r>
          </w:p>
        </w:tc>
        <w:tc>
          <w:tcPr>
            <w:tcW w:w="1046" w:type="dxa"/>
            <w:gridSpan w:val="2"/>
            <w:noWrap/>
            <w:vAlign w:val="center"/>
          </w:tcPr>
          <w:p w14:paraId="2F38D1EF" w14:textId="7CB7CADA" w:rsidR="007949B9" w:rsidRPr="0015125B" w:rsidRDefault="007949B9" w:rsidP="00B55253">
            <w:pPr>
              <w:pStyle w:val="DHHSbody"/>
              <w:spacing w:after="0" w:line="240" w:lineRule="auto"/>
              <w:ind w:right="57"/>
              <w:jc w:val="right"/>
              <w:rPr>
                <w:rFonts w:cs="Arial"/>
                <w:sz w:val="18"/>
                <w:szCs w:val="18"/>
              </w:rPr>
            </w:pPr>
            <w:r>
              <w:rPr>
                <w:rFonts w:cs="Arial"/>
                <w:sz w:val="18"/>
                <w:szCs w:val="18"/>
              </w:rPr>
              <w:t>3.4%</w:t>
            </w:r>
          </w:p>
        </w:tc>
        <w:tc>
          <w:tcPr>
            <w:tcW w:w="883" w:type="dxa"/>
            <w:gridSpan w:val="2"/>
            <w:noWrap/>
            <w:vAlign w:val="center"/>
          </w:tcPr>
          <w:p w14:paraId="31DA8981" w14:textId="127F6B15" w:rsidR="007949B9" w:rsidRPr="0015125B" w:rsidRDefault="007949B9" w:rsidP="00B55253">
            <w:pPr>
              <w:pStyle w:val="DHHSbody"/>
              <w:spacing w:after="0" w:line="240" w:lineRule="auto"/>
              <w:ind w:right="57"/>
              <w:jc w:val="right"/>
              <w:rPr>
                <w:rFonts w:cs="Arial"/>
                <w:sz w:val="18"/>
                <w:szCs w:val="18"/>
              </w:rPr>
            </w:pPr>
            <w:r>
              <w:rPr>
                <w:rFonts w:cs="Arial"/>
                <w:sz w:val="18"/>
                <w:szCs w:val="18"/>
              </w:rPr>
              <w:t>29</w:t>
            </w:r>
          </w:p>
        </w:tc>
        <w:tc>
          <w:tcPr>
            <w:tcW w:w="883" w:type="dxa"/>
            <w:gridSpan w:val="2"/>
            <w:noWrap/>
            <w:vAlign w:val="center"/>
          </w:tcPr>
          <w:p w14:paraId="27D9DEE0" w14:textId="39FB33FC" w:rsidR="007949B9" w:rsidRPr="0015125B" w:rsidRDefault="007949B9" w:rsidP="00B55253">
            <w:pPr>
              <w:pStyle w:val="DHHSbody"/>
              <w:spacing w:after="0" w:line="240" w:lineRule="auto"/>
              <w:ind w:right="57"/>
              <w:jc w:val="right"/>
              <w:rPr>
                <w:rFonts w:cs="Arial"/>
                <w:sz w:val="18"/>
                <w:szCs w:val="18"/>
              </w:rPr>
            </w:pPr>
            <w:r>
              <w:rPr>
                <w:rFonts w:cs="Arial"/>
                <w:sz w:val="18"/>
                <w:szCs w:val="18"/>
              </w:rPr>
              <w:t>$750</w:t>
            </w:r>
          </w:p>
        </w:tc>
        <w:tc>
          <w:tcPr>
            <w:tcW w:w="1046" w:type="dxa"/>
            <w:gridSpan w:val="2"/>
            <w:noWrap/>
            <w:vAlign w:val="center"/>
          </w:tcPr>
          <w:p w14:paraId="6C47F603" w14:textId="08A310A6" w:rsidR="007949B9" w:rsidRPr="0015125B" w:rsidRDefault="007949B9" w:rsidP="00B55253">
            <w:pPr>
              <w:pStyle w:val="DHHSbody"/>
              <w:spacing w:after="0" w:line="240" w:lineRule="auto"/>
              <w:ind w:right="57"/>
              <w:jc w:val="right"/>
              <w:rPr>
                <w:rFonts w:cs="Arial"/>
                <w:sz w:val="18"/>
                <w:szCs w:val="18"/>
              </w:rPr>
            </w:pPr>
            <w:r>
              <w:rPr>
                <w:rFonts w:cs="Arial"/>
                <w:sz w:val="18"/>
                <w:szCs w:val="18"/>
              </w:rPr>
              <w:t>1.4%</w:t>
            </w:r>
          </w:p>
        </w:tc>
        <w:tc>
          <w:tcPr>
            <w:tcW w:w="883" w:type="dxa"/>
            <w:gridSpan w:val="2"/>
            <w:noWrap/>
            <w:vAlign w:val="center"/>
          </w:tcPr>
          <w:p w14:paraId="1FB5CB9A" w14:textId="25ABCAA4" w:rsidR="007949B9" w:rsidRPr="0015125B" w:rsidRDefault="007949B9" w:rsidP="00B55253">
            <w:pPr>
              <w:pStyle w:val="DHHSbody"/>
              <w:spacing w:after="0" w:line="240" w:lineRule="auto"/>
              <w:ind w:right="57"/>
              <w:jc w:val="right"/>
              <w:rPr>
                <w:rFonts w:cs="Arial"/>
                <w:sz w:val="18"/>
                <w:szCs w:val="18"/>
              </w:rPr>
            </w:pPr>
            <w:r>
              <w:rPr>
                <w:rFonts w:cs="Arial"/>
                <w:sz w:val="18"/>
                <w:szCs w:val="18"/>
              </w:rPr>
              <w:t>51</w:t>
            </w:r>
          </w:p>
        </w:tc>
        <w:tc>
          <w:tcPr>
            <w:tcW w:w="883" w:type="dxa"/>
            <w:noWrap/>
            <w:vAlign w:val="center"/>
          </w:tcPr>
          <w:p w14:paraId="1C5085D3" w14:textId="22549FA7" w:rsidR="007949B9" w:rsidRPr="0015125B" w:rsidRDefault="007949B9" w:rsidP="00B55253">
            <w:pPr>
              <w:pStyle w:val="DHHSbody"/>
              <w:spacing w:after="0" w:line="240" w:lineRule="auto"/>
              <w:ind w:right="57"/>
              <w:jc w:val="right"/>
              <w:rPr>
                <w:rFonts w:cs="Arial"/>
                <w:sz w:val="18"/>
                <w:szCs w:val="18"/>
              </w:rPr>
            </w:pPr>
            <w:r>
              <w:rPr>
                <w:rFonts w:cs="Arial"/>
                <w:sz w:val="18"/>
                <w:szCs w:val="18"/>
              </w:rPr>
              <w:t>$1,000</w:t>
            </w:r>
          </w:p>
        </w:tc>
        <w:tc>
          <w:tcPr>
            <w:tcW w:w="1051" w:type="dxa"/>
            <w:noWrap/>
            <w:vAlign w:val="center"/>
          </w:tcPr>
          <w:p w14:paraId="582AAFF1" w14:textId="205F044E" w:rsidR="007949B9" w:rsidRPr="0015125B" w:rsidRDefault="007949B9" w:rsidP="00B55253">
            <w:pPr>
              <w:pStyle w:val="DHHSbody"/>
              <w:spacing w:after="0" w:line="240" w:lineRule="auto"/>
              <w:ind w:right="57"/>
              <w:jc w:val="right"/>
              <w:rPr>
                <w:rFonts w:cs="Arial"/>
                <w:sz w:val="18"/>
                <w:szCs w:val="18"/>
              </w:rPr>
            </w:pPr>
            <w:r>
              <w:rPr>
                <w:rFonts w:cs="Arial"/>
                <w:sz w:val="18"/>
                <w:szCs w:val="18"/>
              </w:rPr>
              <w:t>-4.8%</w:t>
            </w:r>
          </w:p>
        </w:tc>
      </w:tr>
      <w:tr w:rsidR="007949B9" w:rsidRPr="0015125B" w14:paraId="203E2BB0" w14:textId="77777777" w:rsidTr="00B55253">
        <w:trPr>
          <w:trHeight w:hRule="exact" w:val="329"/>
        </w:trPr>
        <w:tc>
          <w:tcPr>
            <w:tcW w:w="3340" w:type="dxa"/>
            <w:noWrap/>
            <w:vAlign w:val="center"/>
          </w:tcPr>
          <w:p w14:paraId="0D65BA17" w14:textId="77777777" w:rsidR="007949B9" w:rsidRPr="0015125B" w:rsidRDefault="007949B9" w:rsidP="007949B9">
            <w:pPr>
              <w:pStyle w:val="DHHStabletext"/>
              <w:spacing w:before="0" w:after="0"/>
              <w:rPr>
                <w:rFonts w:cs="Arial"/>
                <w:sz w:val="18"/>
                <w:szCs w:val="18"/>
              </w:rPr>
            </w:pPr>
            <w:r w:rsidRPr="0015125B">
              <w:rPr>
                <w:rFonts w:cs="Arial"/>
                <w:sz w:val="18"/>
                <w:szCs w:val="18"/>
              </w:rPr>
              <w:t>Fitzroy</w:t>
            </w:r>
          </w:p>
        </w:tc>
        <w:tc>
          <w:tcPr>
            <w:tcW w:w="906" w:type="dxa"/>
            <w:gridSpan w:val="2"/>
            <w:noWrap/>
            <w:vAlign w:val="center"/>
          </w:tcPr>
          <w:p w14:paraId="12A0C5EC" w14:textId="2110F82A" w:rsidR="007949B9" w:rsidRPr="0015125B" w:rsidRDefault="007949B9" w:rsidP="00B55253">
            <w:pPr>
              <w:pStyle w:val="DHHSbody"/>
              <w:spacing w:after="0" w:line="240" w:lineRule="auto"/>
              <w:ind w:right="57"/>
              <w:jc w:val="right"/>
              <w:rPr>
                <w:rFonts w:cs="Arial"/>
                <w:sz w:val="18"/>
                <w:szCs w:val="18"/>
              </w:rPr>
            </w:pPr>
            <w:r>
              <w:rPr>
                <w:rFonts w:cs="Arial"/>
                <w:sz w:val="18"/>
                <w:szCs w:val="18"/>
              </w:rPr>
              <w:t>212</w:t>
            </w:r>
          </w:p>
        </w:tc>
        <w:tc>
          <w:tcPr>
            <w:tcW w:w="1009" w:type="dxa"/>
            <w:gridSpan w:val="2"/>
            <w:noWrap/>
            <w:vAlign w:val="center"/>
          </w:tcPr>
          <w:p w14:paraId="3CD59FBD" w14:textId="4A3364B1" w:rsidR="007949B9" w:rsidRPr="0015125B" w:rsidRDefault="007949B9" w:rsidP="00B55253">
            <w:pPr>
              <w:pStyle w:val="DHHSbody"/>
              <w:spacing w:after="0" w:line="240" w:lineRule="auto"/>
              <w:ind w:right="57"/>
              <w:jc w:val="right"/>
              <w:rPr>
                <w:rFonts w:cs="Arial"/>
                <w:sz w:val="18"/>
                <w:szCs w:val="18"/>
              </w:rPr>
            </w:pPr>
            <w:r>
              <w:rPr>
                <w:rFonts w:cs="Arial"/>
                <w:sz w:val="18"/>
                <w:szCs w:val="18"/>
              </w:rPr>
              <w:t>$530</w:t>
            </w:r>
          </w:p>
        </w:tc>
        <w:tc>
          <w:tcPr>
            <w:tcW w:w="1046" w:type="dxa"/>
            <w:gridSpan w:val="2"/>
            <w:noWrap/>
            <w:vAlign w:val="center"/>
          </w:tcPr>
          <w:p w14:paraId="6A5DE78E" w14:textId="1DCDF1C6" w:rsidR="007949B9" w:rsidRPr="0015125B" w:rsidRDefault="007949B9" w:rsidP="00B55253">
            <w:pPr>
              <w:pStyle w:val="DHHSbody"/>
              <w:spacing w:after="0" w:line="240" w:lineRule="auto"/>
              <w:ind w:right="57"/>
              <w:jc w:val="right"/>
              <w:rPr>
                <w:rFonts w:cs="Arial"/>
                <w:sz w:val="18"/>
                <w:szCs w:val="18"/>
              </w:rPr>
            </w:pPr>
            <w:r>
              <w:rPr>
                <w:rFonts w:cs="Arial"/>
                <w:sz w:val="18"/>
                <w:szCs w:val="18"/>
              </w:rPr>
              <w:t>6.0%</w:t>
            </w:r>
          </w:p>
        </w:tc>
        <w:tc>
          <w:tcPr>
            <w:tcW w:w="883" w:type="dxa"/>
            <w:gridSpan w:val="2"/>
            <w:noWrap/>
            <w:vAlign w:val="center"/>
          </w:tcPr>
          <w:p w14:paraId="2F8920E2" w14:textId="04DB1C37" w:rsidR="007949B9" w:rsidRPr="0015125B" w:rsidRDefault="007949B9" w:rsidP="00B55253">
            <w:pPr>
              <w:pStyle w:val="DHHSbody"/>
              <w:spacing w:after="0" w:line="240" w:lineRule="auto"/>
              <w:ind w:right="57"/>
              <w:jc w:val="right"/>
              <w:rPr>
                <w:rFonts w:cs="Arial"/>
                <w:sz w:val="18"/>
                <w:szCs w:val="18"/>
              </w:rPr>
            </w:pPr>
            <w:r>
              <w:rPr>
                <w:rFonts w:cs="Arial"/>
                <w:sz w:val="18"/>
                <w:szCs w:val="18"/>
              </w:rPr>
              <w:t>219</w:t>
            </w:r>
          </w:p>
        </w:tc>
        <w:tc>
          <w:tcPr>
            <w:tcW w:w="883" w:type="dxa"/>
            <w:gridSpan w:val="2"/>
            <w:noWrap/>
            <w:vAlign w:val="center"/>
          </w:tcPr>
          <w:p w14:paraId="3ABF3FF7" w14:textId="050CB07D" w:rsidR="007949B9" w:rsidRPr="0015125B" w:rsidRDefault="007949B9" w:rsidP="00B55253">
            <w:pPr>
              <w:pStyle w:val="DHHSbody"/>
              <w:spacing w:after="0" w:line="240" w:lineRule="auto"/>
              <w:ind w:right="57"/>
              <w:jc w:val="right"/>
              <w:rPr>
                <w:rFonts w:cs="Arial"/>
                <w:sz w:val="18"/>
                <w:szCs w:val="18"/>
              </w:rPr>
            </w:pPr>
            <w:r>
              <w:rPr>
                <w:rFonts w:cs="Arial"/>
                <w:sz w:val="18"/>
                <w:szCs w:val="18"/>
              </w:rPr>
              <w:t>$740</w:t>
            </w:r>
          </w:p>
        </w:tc>
        <w:tc>
          <w:tcPr>
            <w:tcW w:w="1046" w:type="dxa"/>
            <w:gridSpan w:val="2"/>
            <w:noWrap/>
            <w:vAlign w:val="center"/>
          </w:tcPr>
          <w:p w14:paraId="5605B39B" w14:textId="42F6D19B" w:rsidR="007949B9" w:rsidRPr="0015125B" w:rsidRDefault="007949B9" w:rsidP="00B55253">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14:paraId="33C82916" w14:textId="0C346C61" w:rsidR="007949B9" w:rsidRPr="0015125B" w:rsidRDefault="007949B9" w:rsidP="00B55253">
            <w:pPr>
              <w:pStyle w:val="DHHSbody"/>
              <w:spacing w:after="0" w:line="240" w:lineRule="auto"/>
              <w:ind w:right="57"/>
              <w:jc w:val="right"/>
              <w:rPr>
                <w:rFonts w:cs="Arial"/>
                <w:sz w:val="18"/>
                <w:szCs w:val="18"/>
              </w:rPr>
            </w:pPr>
            <w:r>
              <w:rPr>
                <w:rFonts w:cs="Arial"/>
                <w:sz w:val="18"/>
                <w:szCs w:val="18"/>
              </w:rPr>
              <w:t>57</w:t>
            </w:r>
          </w:p>
        </w:tc>
        <w:tc>
          <w:tcPr>
            <w:tcW w:w="883" w:type="dxa"/>
            <w:gridSpan w:val="2"/>
            <w:noWrap/>
            <w:vAlign w:val="center"/>
          </w:tcPr>
          <w:p w14:paraId="20DCFA6D" w14:textId="5B1C1EB0" w:rsidR="007949B9" w:rsidRPr="0015125B" w:rsidRDefault="007949B9" w:rsidP="00B55253">
            <w:pPr>
              <w:pStyle w:val="DHHSbody"/>
              <w:spacing w:after="0" w:line="240" w:lineRule="auto"/>
              <w:ind w:right="57"/>
              <w:jc w:val="right"/>
              <w:rPr>
                <w:rFonts w:cs="Arial"/>
                <w:sz w:val="18"/>
                <w:szCs w:val="18"/>
              </w:rPr>
            </w:pPr>
            <w:r>
              <w:rPr>
                <w:rFonts w:cs="Arial"/>
                <w:sz w:val="18"/>
                <w:szCs w:val="18"/>
              </w:rPr>
              <w:t>$800</w:t>
            </w:r>
          </w:p>
        </w:tc>
        <w:tc>
          <w:tcPr>
            <w:tcW w:w="1046" w:type="dxa"/>
            <w:gridSpan w:val="2"/>
            <w:noWrap/>
            <w:vAlign w:val="center"/>
          </w:tcPr>
          <w:p w14:paraId="587FDB5F" w14:textId="788CE1CA" w:rsidR="007949B9" w:rsidRPr="0015125B" w:rsidRDefault="007949B9" w:rsidP="00B55253">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14:paraId="3C0FB90F" w14:textId="6C0CDAAC" w:rsidR="007949B9" w:rsidRPr="0015125B" w:rsidRDefault="007949B9" w:rsidP="00B55253">
            <w:pPr>
              <w:pStyle w:val="DHHSbody"/>
              <w:spacing w:after="0" w:line="240" w:lineRule="auto"/>
              <w:ind w:right="57"/>
              <w:jc w:val="right"/>
              <w:rPr>
                <w:rFonts w:cs="Arial"/>
                <w:sz w:val="18"/>
                <w:szCs w:val="18"/>
              </w:rPr>
            </w:pPr>
            <w:r>
              <w:rPr>
                <w:rFonts w:cs="Arial"/>
                <w:sz w:val="18"/>
                <w:szCs w:val="18"/>
              </w:rPr>
              <w:t>51</w:t>
            </w:r>
          </w:p>
        </w:tc>
        <w:tc>
          <w:tcPr>
            <w:tcW w:w="883" w:type="dxa"/>
            <w:noWrap/>
            <w:vAlign w:val="center"/>
          </w:tcPr>
          <w:p w14:paraId="423B3D5B" w14:textId="2DBC6263" w:rsidR="007949B9" w:rsidRPr="0015125B" w:rsidRDefault="007949B9" w:rsidP="00B55253">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14:paraId="75AD9BC8" w14:textId="268F0E06" w:rsidR="007949B9" w:rsidRPr="0015125B" w:rsidRDefault="007949B9" w:rsidP="00B55253">
            <w:pPr>
              <w:pStyle w:val="DHHSbody"/>
              <w:spacing w:after="0" w:line="240" w:lineRule="auto"/>
              <w:ind w:right="57"/>
              <w:jc w:val="right"/>
              <w:rPr>
                <w:rFonts w:cs="Arial"/>
                <w:sz w:val="18"/>
                <w:szCs w:val="18"/>
              </w:rPr>
            </w:pPr>
            <w:r>
              <w:rPr>
                <w:rFonts w:cs="Arial"/>
                <w:sz w:val="18"/>
                <w:szCs w:val="18"/>
              </w:rPr>
              <w:t>13.1%</w:t>
            </w:r>
          </w:p>
        </w:tc>
      </w:tr>
      <w:tr w:rsidR="007949B9" w:rsidRPr="0015125B" w14:paraId="6A363AC0" w14:textId="77777777" w:rsidTr="00B55253">
        <w:trPr>
          <w:trHeight w:hRule="exact" w:val="329"/>
        </w:trPr>
        <w:tc>
          <w:tcPr>
            <w:tcW w:w="3340" w:type="dxa"/>
            <w:noWrap/>
            <w:vAlign w:val="center"/>
          </w:tcPr>
          <w:p w14:paraId="0C1EC54C" w14:textId="77777777" w:rsidR="007949B9" w:rsidRPr="0015125B" w:rsidRDefault="007949B9" w:rsidP="007949B9">
            <w:pPr>
              <w:pStyle w:val="DHHStabletext"/>
              <w:spacing w:before="0" w:after="0"/>
              <w:rPr>
                <w:rFonts w:cs="Arial"/>
                <w:sz w:val="18"/>
                <w:szCs w:val="18"/>
              </w:rPr>
            </w:pPr>
            <w:r w:rsidRPr="0015125B">
              <w:rPr>
                <w:rFonts w:cs="Arial"/>
                <w:sz w:val="18"/>
                <w:szCs w:val="18"/>
              </w:rPr>
              <w:t>Fitzroy North</w:t>
            </w:r>
            <w:r>
              <w:rPr>
                <w:rFonts w:ascii="Cambria Math" w:hAnsi="Cambria Math" w:cs="Cambria Math"/>
                <w:sz w:val="18"/>
                <w:szCs w:val="18"/>
              </w:rPr>
              <w:t>‑</w:t>
            </w:r>
            <w:r w:rsidRPr="0015125B">
              <w:rPr>
                <w:rFonts w:cs="Arial"/>
                <w:sz w:val="18"/>
                <w:szCs w:val="18"/>
              </w:rPr>
              <w:t>Clifton Hill</w:t>
            </w:r>
          </w:p>
        </w:tc>
        <w:tc>
          <w:tcPr>
            <w:tcW w:w="906" w:type="dxa"/>
            <w:gridSpan w:val="2"/>
            <w:noWrap/>
            <w:vAlign w:val="center"/>
          </w:tcPr>
          <w:p w14:paraId="1383BD98" w14:textId="4ECFB404" w:rsidR="007949B9" w:rsidRPr="0015125B" w:rsidRDefault="007949B9" w:rsidP="00B55253">
            <w:pPr>
              <w:pStyle w:val="DHHSbody"/>
              <w:spacing w:after="0" w:line="240" w:lineRule="auto"/>
              <w:ind w:right="57"/>
              <w:jc w:val="right"/>
              <w:rPr>
                <w:rFonts w:cs="Arial"/>
                <w:sz w:val="18"/>
                <w:szCs w:val="18"/>
              </w:rPr>
            </w:pPr>
            <w:r>
              <w:rPr>
                <w:rFonts w:cs="Arial"/>
                <w:sz w:val="18"/>
                <w:szCs w:val="18"/>
              </w:rPr>
              <w:t>234</w:t>
            </w:r>
          </w:p>
        </w:tc>
        <w:tc>
          <w:tcPr>
            <w:tcW w:w="1009" w:type="dxa"/>
            <w:gridSpan w:val="2"/>
            <w:noWrap/>
            <w:vAlign w:val="center"/>
          </w:tcPr>
          <w:p w14:paraId="400D208C" w14:textId="71925A99" w:rsidR="007949B9" w:rsidRPr="0015125B" w:rsidRDefault="007949B9" w:rsidP="00B55253">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14:paraId="52A67AC4" w14:textId="29DD9DE9" w:rsidR="007949B9" w:rsidRPr="0015125B" w:rsidRDefault="007949B9" w:rsidP="00B55253">
            <w:pPr>
              <w:pStyle w:val="DHHSbody"/>
              <w:spacing w:after="0" w:line="240" w:lineRule="auto"/>
              <w:ind w:right="57"/>
              <w:jc w:val="right"/>
              <w:rPr>
                <w:rFonts w:cs="Arial"/>
                <w:sz w:val="18"/>
                <w:szCs w:val="18"/>
              </w:rPr>
            </w:pPr>
            <w:r>
              <w:rPr>
                <w:rFonts w:cs="Arial"/>
                <w:sz w:val="18"/>
                <w:szCs w:val="18"/>
              </w:rPr>
              <w:t>14.9%</w:t>
            </w:r>
          </w:p>
        </w:tc>
        <w:tc>
          <w:tcPr>
            <w:tcW w:w="883" w:type="dxa"/>
            <w:gridSpan w:val="2"/>
            <w:noWrap/>
            <w:vAlign w:val="center"/>
          </w:tcPr>
          <w:p w14:paraId="57C09E39" w14:textId="2E75A282" w:rsidR="007949B9" w:rsidRPr="0015125B" w:rsidRDefault="007949B9" w:rsidP="00B55253">
            <w:pPr>
              <w:pStyle w:val="DHHSbody"/>
              <w:spacing w:after="0" w:line="240" w:lineRule="auto"/>
              <w:ind w:right="57"/>
              <w:jc w:val="right"/>
              <w:rPr>
                <w:rFonts w:cs="Arial"/>
                <w:sz w:val="18"/>
                <w:szCs w:val="18"/>
              </w:rPr>
            </w:pPr>
            <w:r>
              <w:rPr>
                <w:rFonts w:cs="Arial"/>
                <w:sz w:val="18"/>
                <w:szCs w:val="18"/>
              </w:rPr>
              <w:t>267</w:t>
            </w:r>
          </w:p>
        </w:tc>
        <w:tc>
          <w:tcPr>
            <w:tcW w:w="883" w:type="dxa"/>
            <w:gridSpan w:val="2"/>
            <w:noWrap/>
            <w:vAlign w:val="center"/>
          </w:tcPr>
          <w:p w14:paraId="1382D590" w14:textId="72B8D87A" w:rsidR="007949B9" w:rsidRPr="0015125B" w:rsidRDefault="007949B9" w:rsidP="00B55253">
            <w:pPr>
              <w:pStyle w:val="DHHSbody"/>
              <w:spacing w:after="0" w:line="240" w:lineRule="auto"/>
              <w:ind w:right="57"/>
              <w:jc w:val="right"/>
              <w:rPr>
                <w:rFonts w:cs="Arial"/>
                <w:sz w:val="18"/>
                <w:szCs w:val="18"/>
              </w:rPr>
            </w:pPr>
            <w:r>
              <w:rPr>
                <w:rFonts w:cs="Arial"/>
                <w:sz w:val="18"/>
                <w:szCs w:val="18"/>
              </w:rPr>
              <w:t>$670</w:t>
            </w:r>
          </w:p>
        </w:tc>
        <w:tc>
          <w:tcPr>
            <w:tcW w:w="1046" w:type="dxa"/>
            <w:gridSpan w:val="2"/>
            <w:noWrap/>
            <w:vAlign w:val="center"/>
          </w:tcPr>
          <w:p w14:paraId="1D47BB86" w14:textId="48EAD2EA" w:rsidR="007949B9" w:rsidRPr="0015125B" w:rsidRDefault="007949B9" w:rsidP="00B55253">
            <w:pPr>
              <w:pStyle w:val="DHHSbody"/>
              <w:spacing w:after="0" w:line="240" w:lineRule="auto"/>
              <w:ind w:right="57"/>
              <w:jc w:val="right"/>
              <w:rPr>
                <w:rFonts w:cs="Arial"/>
                <w:sz w:val="18"/>
                <w:szCs w:val="18"/>
              </w:rPr>
            </w:pPr>
            <w:r>
              <w:rPr>
                <w:rFonts w:cs="Arial"/>
                <w:sz w:val="18"/>
                <w:szCs w:val="18"/>
              </w:rPr>
              <w:t>7.2%</w:t>
            </w:r>
          </w:p>
        </w:tc>
        <w:tc>
          <w:tcPr>
            <w:tcW w:w="883" w:type="dxa"/>
            <w:gridSpan w:val="2"/>
            <w:noWrap/>
            <w:vAlign w:val="center"/>
          </w:tcPr>
          <w:p w14:paraId="63F1BEB9" w14:textId="646F525B" w:rsidR="007949B9" w:rsidRPr="0015125B" w:rsidRDefault="007949B9" w:rsidP="00B55253">
            <w:pPr>
              <w:pStyle w:val="DHHSbody"/>
              <w:spacing w:after="0" w:line="240" w:lineRule="auto"/>
              <w:ind w:right="57"/>
              <w:jc w:val="right"/>
              <w:rPr>
                <w:rFonts w:cs="Arial"/>
                <w:sz w:val="18"/>
                <w:szCs w:val="18"/>
              </w:rPr>
            </w:pPr>
            <w:r>
              <w:rPr>
                <w:rFonts w:cs="Arial"/>
                <w:sz w:val="18"/>
                <w:szCs w:val="18"/>
              </w:rPr>
              <w:t>127</w:t>
            </w:r>
          </w:p>
        </w:tc>
        <w:tc>
          <w:tcPr>
            <w:tcW w:w="883" w:type="dxa"/>
            <w:gridSpan w:val="2"/>
            <w:noWrap/>
            <w:vAlign w:val="center"/>
          </w:tcPr>
          <w:p w14:paraId="4C2E9E24" w14:textId="1C6F687C" w:rsidR="007949B9" w:rsidRPr="0015125B" w:rsidRDefault="007949B9" w:rsidP="00B55253">
            <w:pPr>
              <w:pStyle w:val="DHHSbody"/>
              <w:spacing w:after="0" w:line="240" w:lineRule="auto"/>
              <w:ind w:right="57"/>
              <w:jc w:val="right"/>
              <w:rPr>
                <w:rFonts w:cs="Arial"/>
                <w:sz w:val="18"/>
                <w:szCs w:val="18"/>
              </w:rPr>
            </w:pPr>
            <w:r>
              <w:rPr>
                <w:rFonts w:cs="Arial"/>
                <w:sz w:val="18"/>
                <w:szCs w:val="18"/>
              </w:rPr>
              <w:t>$725</w:t>
            </w:r>
          </w:p>
        </w:tc>
        <w:tc>
          <w:tcPr>
            <w:tcW w:w="1046" w:type="dxa"/>
            <w:gridSpan w:val="2"/>
            <w:noWrap/>
            <w:vAlign w:val="center"/>
          </w:tcPr>
          <w:p w14:paraId="3375AA3D" w14:textId="49B30535" w:rsidR="007949B9" w:rsidRPr="0015125B" w:rsidRDefault="007949B9" w:rsidP="00B55253">
            <w:pPr>
              <w:pStyle w:val="DHHSbody"/>
              <w:spacing w:after="0" w:line="240" w:lineRule="auto"/>
              <w:ind w:right="57"/>
              <w:jc w:val="right"/>
              <w:rPr>
                <w:rFonts w:cs="Arial"/>
                <w:sz w:val="18"/>
                <w:szCs w:val="18"/>
              </w:rPr>
            </w:pPr>
            <w:r>
              <w:rPr>
                <w:rFonts w:cs="Arial"/>
                <w:sz w:val="18"/>
                <w:szCs w:val="18"/>
              </w:rPr>
              <w:t>3.6%</w:t>
            </w:r>
          </w:p>
        </w:tc>
        <w:tc>
          <w:tcPr>
            <w:tcW w:w="883" w:type="dxa"/>
            <w:gridSpan w:val="2"/>
            <w:noWrap/>
            <w:vAlign w:val="center"/>
          </w:tcPr>
          <w:p w14:paraId="4410B3DC" w14:textId="4BFD0B02" w:rsidR="007949B9" w:rsidRPr="0015125B" w:rsidRDefault="007949B9" w:rsidP="00B55253">
            <w:pPr>
              <w:pStyle w:val="DHHSbody"/>
              <w:spacing w:after="0" w:line="240" w:lineRule="auto"/>
              <w:ind w:right="57"/>
              <w:jc w:val="right"/>
              <w:rPr>
                <w:rFonts w:cs="Arial"/>
                <w:sz w:val="18"/>
                <w:szCs w:val="18"/>
              </w:rPr>
            </w:pPr>
            <w:r>
              <w:rPr>
                <w:rFonts w:cs="Arial"/>
                <w:sz w:val="18"/>
                <w:szCs w:val="18"/>
              </w:rPr>
              <w:t>85</w:t>
            </w:r>
          </w:p>
        </w:tc>
        <w:tc>
          <w:tcPr>
            <w:tcW w:w="883" w:type="dxa"/>
            <w:noWrap/>
            <w:vAlign w:val="center"/>
          </w:tcPr>
          <w:p w14:paraId="4FD0E69F" w14:textId="157359A8" w:rsidR="007949B9" w:rsidRPr="0015125B" w:rsidRDefault="007949B9" w:rsidP="00B55253">
            <w:pPr>
              <w:pStyle w:val="DHHSbody"/>
              <w:spacing w:after="0" w:line="240" w:lineRule="auto"/>
              <w:ind w:right="57"/>
              <w:jc w:val="right"/>
              <w:rPr>
                <w:rFonts w:cs="Arial"/>
                <w:sz w:val="18"/>
                <w:szCs w:val="18"/>
              </w:rPr>
            </w:pPr>
            <w:r>
              <w:rPr>
                <w:rFonts w:cs="Arial"/>
                <w:sz w:val="18"/>
                <w:szCs w:val="18"/>
              </w:rPr>
              <w:t>$980</w:t>
            </w:r>
          </w:p>
        </w:tc>
        <w:tc>
          <w:tcPr>
            <w:tcW w:w="1051" w:type="dxa"/>
            <w:noWrap/>
            <w:vAlign w:val="center"/>
          </w:tcPr>
          <w:p w14:paraId="1C2C4A97" w14:textId="005CB766" w:rsidR="007949B9" w:rsidRPr="0015125B" w:rsidRDefault="007949B9" w:rsidP="00B55253">
            <w:pPr>
              <w:pStyle w:val="DHHSbody"/>
              <w:spacing w:after="0" w:line="240" w:lineRule="auto"/>
              <w:ind w:right="57"/>
              <w:jc w:val="right"/>
              <w:rPr>
                <w:rFonts w:cs="Arial"/>
                <w:sz w:val="18"/>
                <w:szCs w:val="18"/>
              </w:rPr>
            </w:pPr>
            <w:r>
              <w:rPr>
                <w:rFonts w:cs="Arial"/>
                <w:sz w:val="18"/>
                <w:szCs w:val="18"/>
              </w:rPr>
              <w:t>8.9%</w:t>
            </w:r>
          </w:p>
        </w:tc>
      </w:tr>
      <w:tr w:rsidR="007949B9" w:rsidRPr="0015125B" w14:paraId="591FD85D" w14:textId="77777777" w:rsidTr="00B55253">
        <w:trPr>
          <w:trHeight w:hRule="exact" w:val="329"/>
        </w:trPr>
        <w:tc>
          <w:tcPr>
            <w:tcW w:w="3340" w:type="dxa"/>
            <w:noWrap/>
            <w:vAlign w:val="center"/>
          </w:tcPr>
          <w:p w14:paraId="3D78C4EC" w14:textId="77777777" w:rsidR="007949B9" w:rsidRPr="0015125B" w:rsidRDefault="007949B9" w:rsidP="007949B9">
            <w:pPr>
              <w:pStyle w:val="DHHStabletext"/>
              <w:spacing w:before="0" w:after="0"/>
              <w:rPr>
                <w:rFonts w:cs="Arial"/>
                <w:sz w:val="18"/>
                <w:szCs w:val="18"/>
              </w:rPr>
            </w:pPr>
            <w:r w:rsidRPr="0015125B">
              <w:rPr>
                <w:rFonts w:cs="Arial"/>
                <w:sz w:val="18"/>
                <w:szCs w:val="18"/>
              </w:rPr>
              <w:t>Flemington</w:t>
            </w:r>
            <w:r>
              <w:rPr>
                <w:rFonts w:ascii="Cambria Math" w:hAnsi="Cambria Math" w:cs="Cambria Math"/>
                <w:sz w:val="18"/>
                <w:szCs w:val="18"/>
              </w:rPr>
              <w:t>‑</w:t>
            </w:r>
            <w:r w:rsidRPr="0015125B">
              <w:rPr>
                <w:rFonts w:cs="Arial"/>
                <w:sz w:val="18"/>
                <w:szCs w:val="18"/>
              </w:rPr>
              <w:t>Kensington</w:t>
            </w:r>
          </w:p>
        </w:tc>
        <w:tc>
          <w:tcPr>
            <w:tcW w:w="906" w:type="dxa"/>
            <w:gridSpan w:val="2"/>
            <w:noWrap/>
            <w:vAlign w:val="center"/>
          </w:tcPr>
          <w:p w14:paraId="5D275E29" w14:textId="624F5A6C" w:rsidR="007949B9" w:rsidRPr="0015125B" w:rsidRDefault="007949B9" w:rsidP="00B55253">
            <w:pPr>
              <w:pStyle w:val="DHHSbody"/>
              <w:spacing w:after="0" w:line="240" w:lineRule="auto"/>
              <w:ind w:right="57"/>
              <w:jc w:val="right"/>
              <w:rPr>
                <w:rFonts w:cs="Arial"/>
                <w:sz w:val="18"/>
                <w:szCs w:val="18"/>
              </w:rPr>
            </w:pPr>
            <w:r>
              <w:rPr>
                <w:rFonts w:cs="Arial"/>
                <w:sz w:val="18"/>
                <w:szCs w:val="18"/>
              </w:rPr>
              <w:t>585</w:t>
            </w:r>
          </w:p>
        </w:tc>
        <w:tc>
          <w:tcPr>
            <w:tcW w:w="1009" w:type="dxa"/>
            <w:gridSpan w:val="2"/>
            <w:noWrap/>
            <w:vAlign w:val="center"/>
          </w:tcPr>
          <w:p w14:paraId="4A542F39" w14:textId="2FE5573F" w:rsidR="007949B9" w:rsidRPr="0015125B" w:rsidRDefault="007949B9" w:rsidP="00B55253">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14:paraId="1AA47FDE" w14:textId="16DA5EA0" w:rsidR="007949B9" w:rsidRPr="0015125B" w:rsidRDefault="007949B9" w:rsidP="00B55253">
            <w:pPr>
              <w:pStyle w:val="DHHSbody"/>
              <w:spacing w:after="0" w:line="240" w:lineRule="auto"/>
              <w:ind w:right="57"/>
              <w:jc w:val="right"/>
              <w:rPr>
                <w:rFonts w:cs="Arial"/>
                <w:sz w:val="18"/>
                <w:szCs w:val="18"/>
              </w:rPr>
            </w:pPr>
            <w:r>
              <w:rPr>
                <w:rFonts w:cs="Arial"/>
                <w:sz w:val="18"/>
                <w:szCs w:val="18"/>
              </w:rPr>
              <w:t>5.9%</w:t>
            </w:r>
          </w:p>
        </w:tc>
        <w:tc>
          <w:tcPr>
            <w:tcW w:w="883" w:type="dxa"/>
            <w:gridSpan w:val="2"/>
            <w:noWrap/>
            <w:vAlign w:val="center"/>
          </w:tcPr>
          <w:p w14:paraId="33CA192D" w14:textId="33E1CDE9" w:rsidR="007949B9" w:rsidRPr="0015125B" w:rsidRDefault="007949B9" w:rsidP="00B55253">
            <w:pPr>
              <w:pStyle w:val="DHHSbody"/>
              <w:spacing w:after="0" w:line="240" w:lineRule="auto"/>
              <w:ind w:right="57"/>
              <w:jc w:val="right"/>
              <w:rPr>
                <w:rFonts w:cs="Arial"/>
                <w:sz w:val="18"/>
                <w:szCs w:val="18"/>
              </w:rPr>
            </w:pPr>
            <w:r>
              <w:rPr>
                <w:rFonts w:cs="Arial"/>
                <w:sz w:val="18"/>
                <w:szCs w:val="18"/>
              </w:rPr>
              <w:t>638</w:t>
            </w:r>
          </w:p>
        </w:tc>
        <w:tc>
          <w:tcPr>
            <w:tcW w:w="883" w:type="dxa"/>
            <w:gridSpan w:val="2"/>
            <w:noWrap/>
            <w:vAlign w:val="center"/>
          </w:tcPr>
          <w:p w14:paraId="6B34AFA8" w14:textId="76908B94" w:rsidR="007949B9" w:rsidRPr="0015125B" w:rsidRDefault="007949B9" w:rsidP="00B55253">
            <w:pPr>
              <w:pStyle w:val="DHHSbody"/>
              <w:spacing w:after="0" w:line="240" w:lineRule="auto"/>
              <w:ind w:right="57"/>
              <w:jc w:val="right"/>
              <w:rPr>
                <w:rFonts w:cs="Arial"/>
                <w:sz w:val="18"/>
                <w:szCs w:val="18"/>
              </w:rPr>
            </w:pPr>
            <w:r>
              <w:rPr>
                <w:rFonts w:cs="Arial"/>
                <w:sz w:val="18"/>
                <w:szCs w:val="18"/>
              </w:rPr>
              <w:t>$550</w:t>
            </w:r>
          </w:p>
        </w:tc>
        <w:tc>
          <w:tcPr>
            <w:tcW w:w="1046" w:type="dxa"/>
            <w:gridSpan w:val="2"/>
            <w:noWrap/>
            <w:vAlign w:val="center"/>
          </w:tcPr>
          <w:p w14:paraId="5F43B7D7" w14:textId="30341554" w:rsidR="007949B9" w:rsidRPr="0015125B" w:rsidRDefault="007949B9" w:rsidP="00B55253">
            <w:pPr>
              <w:pStyle w:val="DHHSbody"/>
              <w:spacing w:after="0" w:line="240" w:lineRule="auto"/>
              <w:ind w:right="57"/>
              <w:jc w:val="right"/>
              <w:rPr>
                <w:rFonts w:cs="Arial"/>
                <w:sz w:val="18"/>
                <w:szCs w:val="18"/>
              </w:rPr>
            </w:pPr>
            <w:r>
              <w:rPr>
                <w:rFonts w:cs="Arial"/>
                <w:sz w:val="18"/>
                <w:szCs w:val="18"/>
              </w:rPr>
              <w:t>5.8%</w:t>
            </w:r>
          </w:p>
        </w:tc>
        <w:tc>
          <w:tcPr>
            <w:tcW w:w="883" w:type="dxa"/>
            <w:gridSpan w:val="2"/>
            <w:noWrap/>
            <w:vAlign w:val="center"/>
          </w:tcPr>
          <w:p w14:paraId="43F09E07" w14:textId="2F6C581B" w:rsidR="007949B9" w:rsidRPr="0015125B" w:rsidRDefault="007949B9" w:rsidP="00B55253">
            <w:pPr>
              <w:pStyle w:val="DHHSbody"/>
              <w:spacing w:after="0" w:line="240" w:lineRule="auto"/>
              <w:ind w:right="57"/>
              <w:jc w:val="right"/>
              <w:rPr>
                <w:rFonts w:cs="Arial"/>
                <w:sz w:val="18"/>
                <w:szCs w:val="18"/>
              </w:rPr>
            </w:pPr>
            <w:r>
              <w:rPr>
                <w:rFonts w:cs="Arial"/>
                <w:sz w:val="18"/>
                <w:szCs w:val="18"/>
              </w:rPr>
              <w:t>167</w:t>
            </w:r>
          </w:p>
        </w:tc>
        <w:tc>
          <w:tcPr>
            <w:tcW w:w="883" w:type="dxa"/>
            <w:gridSpan w:val="2"/>
            <w:noWrap/>
            <w:vAlign w:val="center"/>
          </w:tcPr>
          <w:p w14:paraId="00EB541B" w14:textId="50DA774C" w:rsidR="007949B9" w:rsidRPr="0015125B" w:rsidRDefault="007949B9" w:rsidP="00B55253">
            <w:pPr>
              <w:pStyle w:val="DHHSbody"/>
              <w:spacing w:after="0" w:line="240" w:lineRule="auto"/>
              <w:ind w:right="57"/>
              <w:jc w:val="right"/>
              <w:rPr>
                <w:rFonts w:cs="Arial"/>
                <w:sz w:val="18"/>
                <w:szCs w:val="18"/>
              </w:rPr>
            </w:pPr>
            <w:r>
              <w:rPr>
                <w:rFonts w:cs="Arial"/>
                <w:sz w:val="18"/>
                <w:szCs w:val="18"/>
              </w:rPr>
              <w:t>$620</w:t>
            </w:r>
          </w:p>
        </w:tc>
        <w:tc>
          <w:tcPr>
            <w:tcW w:w="1046" w:type="dxa"/>
            <w:gridSpan w:val="2"/>
            <w:noWrap/>
            <w:vAlign w:val="center"/>
          </w:tcPr>
          <w:p w14:paraId="5F062FF4" w14:textId="1D50A370" w:rsidR="007949B9" w:rsidRPr="0015125B" w:rsidRDefault="007949B9" w:rsidP="00B55253">
            <w:pPr>
              <w:pStyle w:val="DHHSbody"/>
              <w:spacing w:after="0" w:line="240" w:lineRule="auto"/>
              <w:ind w:right="57"/>
              <w:jc w:val="right"/>
              <w:rPr>
                <w:rFonts w:cs="Arial"/>
                <w:sz w:val="18"/>
                <w:szCs w:val="18"/>
              </w:rPr>
            </w:pPr>
            <w:r>
              <w:rPr>
                <w:rFonts w:cs="Arial"/>
                <w:sz w:val="18"/>
                <w:szCs w:val="18"/>
              </w:rPr>
              <w:t>1.6%</w:t>
            </w:r>
          </w:p>
        </w:tc>
        <w:tc>
          <w:tcPr>
            <w:tcW w:w="883" w:type="dxa"/>
            <w:gridSpan w:val="2"/>
            <w:noWrap/>
            <w:vAlign w:val="center"/>
          </w:tcPr>
          <w:p w14:paraId="0B6A7A90" w14:textId="0313D32E" w:rsidR="007949B9" w:rsidRPr="0015125B" w:rsidRDefault="007949B9" w:rsidP="00B55253">
            <w:pPr>
              <w:pStyle w:val="DHHSbody"/>
              <w:spacing w:after="0" w:line="240" w:lineRule="auto"/>
              <w:ind w:right="57"/>
              <w:jc w:val="right"/>
              <w:rPr>
                <w:rFonts w:cs="Arial"/>
                <w:sz w:val="18"/>
                <w:szCs w:val="18"/>
              </w:rPr>
            </w:pPr>
            <w:r>
              <w:rPr>
                <w:rFonts w:cs="Arial"/>
                <w:sz w:val="18"/>
                <w:szCs w:val="18"/>
              </w:rPr>
              <w:t>126</w:t>
            </w:r>
          </w:p>
        </w:tc>
        <w:tc>
          <w:tcPr>
            <w:tcW w:w="883" w:type="dxa"/>
            <w:noWrap/>
            <w:vAlign w:val="center"/>
          </w:tcPr>
          <w:p w14:paraId="0EEC99DE" w14:textId="512BA7DD" w:rsidR="007949B9" w:rsidRPr="0015125B" w:rsidRDefault="007949B9" w:rsidP="00B55253">
            <w:pPr>
              <w:pStyle w:val="DHHSbody"/>
              <w:spacing w:after="0" w:line="240" w:lineRule="auto"/>
              <w:ind w:right="57"/>
              <w:jc w:val="right"/>
              <w:rPr>
                <w:rFonts w:cs="Arial"/>
                <w:sz w:val="18"/>
                <w:szCs w:val="18"/>
              </w:rPr>
            </w:pPr>
            <w:r>
              <w:rPr>
                <w:rFonts w:cs="Arial"/>
                <w:sz w:val="18"/>
                <w:szCs w:val="18"/>
              </w:rPr>
              <w:t>$750</w:t>
            </w:r>
          </w:p>
        </w:tc>
        <w:tc>
          <w:tcPr>
            <w:tcW w:w="1051" w:type="dxa"/>
            <w:noWrap/>
            <w:vAlign w:val="center"/>
          </w:tcPr>
          <w:p w14:paraId="25D78BED" w14:textId="5FBDAAE9"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r>
      <w:tr w:rsidR="007949B9" w:rsidRPr="0015125B" w14:paraId="40CB46DF" w14:textId="77777777" w:rsidTr="00B55253">
        <w:trPr>
          <w:trHeight w:hRule="exact" w:val="329"/>
        </w:trPr>
        <w:tc>
          <w:tcPr>
            <w:tcW w:w="3340" w:type="dxa"/>
            <w:noWrap/>
            <w:vAlign w:val="center"/>
          </w:tcPr>
          <w:p w14:paraId="35BC5CC0" w14:textId="77777777" w:rsidR="007949B9" w:rsidRPr="0015125B" w:rsidRDefault="007949B9" w:rsidP="007949B9">
            <w:pPr>
              <w:pStyle w:val="DHHStabletext"/>
              <w:spacing w:before="0" w:after="0"/>
              <w:rPr>
                <w:rFonts w:cs="Arial"/>
                <w:sz w:val="18"/>
                <w:szCs w:val="18"/>
              </w:rPr>
            </w:pPr>
            <w:r w:rsidRPr="0015125B">
              <w:rPr>
                <w:rFonts w:cs="Arial"/>
                <w:sz w:val="18"/>
                <w:szCs w:val="18"/>
              </w:rPr>
              <w:t>North Melbourne</w:t>
            </w:r>
            <w:r>
              <w:rPr>
                <w:rFonts w:ascii="Cambria Math" w:hAnsi="Cambria Math" w:cs="Cambria Math"/>
                <w:sz w:val="18"/>
                <w:szCs w:val="18"/>
              </w:rPr>
              <w:t>‑</w:t>
            </w:r>
            <w:r w:rsidRPr="0015125B">
              <w:rPr>
                <w:rFonts w:cs="Arial"/>
                <w:sz w:val="18"/>
                <w:szCs w:val="18"/>
              </w:rPr>
              <w:t>West Melbourne</w:t>
            </w:r>
          </w:p>
        </w:tc>
        <w:tc>
          <w:tcPr>
            <w:tcW w:w="906" w:type="dxa"/>
            <w:gridSpan w:val="2"/>
            <w:noWrap/>
            <w:vAlign w:val="center"/>
          </w:tcPr>
          <w:p w14:paraId="163EF9FC" w14:textId="1E84AC1D" w:rsidR="007949B9" w:rsidRPr="0015125B" w:rsidRDefault="007949B9" w:rsidP="00B55253">
            <w:pPr>
              <w:pStyle w:val="DHHSbody"/>
              <w:spacing w:after="0" w:line="240" w:lineRule="auto"/>
              <w:ind w:right="57"/>
              <w:jc w:val="right"/>
              <w:rPr>
                <w:rFonts w:cs="Arial"/>
                <w:sz w:val="18"/>
                <w:szCs w:val="18"/>
              </w:rPr>
            </w:pPr>
            <w:r>
              <w:rPr>
                <w:rFonts w:cs="Arial"/>
                <w:sz w:val="18"/>
                <w:szCs w:val="18"/>
              </w:rPr>
              <w:t>1,189</w:t>
            </w:r>
          </w:p>
        </w:tc>
        <w:tc>
          <w:tcPr>
            <w:tcW w:w="1009" w:type="dxa"/>
            <w:gridSpan w:val="2"/>
            <w:noWrap/>
            <w:vAlign w:val="center"/>
          </w:tcPr>
          <w:p w14:paraId="0908EFEC" w14:textId="36A91BB1" w:rsidR="007949B9" w:rsidRPr="0015125B" w:rsidRDefault="007949B9" w:rsidP="00B55253">
            <w:pPr>
              <w:pStyle w:val="DHHSbody"/>
              <w:spacing w:after="0" w:line="240" w:lineRule="auto"/>
              <w:ind w:right="57"/>
              <w:jc w:val="right"/>
              <w:rPr>
                <w:rFonts w:cs="Arial"/>
                <w:sz w:val="18"/>
                <w:szCs w:val="18"/>
              </w:rPr>
            </w:pPr>
            <w:r>
              <w:rPr>
                <w:rFonts w:cs="Arial"/>
                <w:sz w:val="18"/>
                <w:szCs w:val="18"/>
              </w:rPr>
              <w:t>$520</w:t>
            </w:r>
          </w:p>
        </w:tc>
        <w:tc>
          <w:tcPr>
            <w:tcW w:w="1046" w:type="dxa"/>
            <w:gridSpan w:val="2"/>
            <w:noWrap/>
            <w:vAlign w:val="center"/>
          </w:tcPr>
          <w:p w14:paraId="36E8ED21" w14:textId="383B966D" w:rsidR="007949B9" w:rsidRPr="0015125B" w:rsidRDefault="007949B9" w:rsidP="00B55253">
            <w:pPr>
              <w:pStyle w:val="DHHSbody"/>
              <w:spacing w:after="0" w:line="240" w:lineRule="auto"/>
              <w:ind w:right="57"/>
              <w:jc w:val="right"/>
              <w:rPr>
                <w:rFonts w:cs="Arial"/>
                <w:sz w:val="18"/>
                <w:szCs w:val="18"/>
              </w:rPr>
            </w:pPr>
            <w:r>
              <w:rPr>
                <w:rFonts w:cs="Arial"/>
                <w:sz w:val="18"/>
                <w:szCs w:val="18"/>
              </w:rPr>
              <w:t>6.1%</w:t>
            </w:r>
          </w:p>
        </w:tc>
        <w:tc>
          <w:tcPr>
            <w:tcW w:w="883" w:type="dxa"/>
            <w:gridSpan w:val="2"/>
            <w:noWrap/>
            <w:vAlign w:val="center"/>
          </w:tcPr>
          <w:p w14:paraId="20DDCDE7" w14:textId="556F936E" w:rsidR="007949B9" w:rsidRPr="0015125B" w:rsidRDefault="007949B9" w:rsidP="00B55253">
            <w:pPr>
              <w:pStyle w:val="DHHSbody"/>
              <w:spacing w:after="0" w:line="240" w:lineRule="auto"/>
              <w:ind w:right="57"/>
              <w:jc w:val="right"/>
              <w:rPr>
                <w:rFonts w:cs="Arial"/>
                <w:sz w:val="18"/>
                <w:szCs w:val="18"/>
              </w:rPr>
            </w:pPr>
            <w:r>
              <w:rPr>
                <w:rFonts w:cs="Arial"/>
                <w:sz w:val="18"/>
                <w:szCs w:val="18"/>
              </w:rPr>
              <w:t>1,177</w:t>
            </w:r>
          </w:p>
        </w:tc>
        <w:tc>
          <w:tcPr>
            <w:tcW w:w="883" w:type="dxa"/>
            <w:gridSpan w:val="2"/>
            <w:noWrap/>
            <w:vAlign w:val="center"/>
          </w:tcPr>
          <w:p w14:paraId="7830D242" w14:textId="74306C80" w:rsidR="007949B9" w:rsidRPr="0015125B" w:rsidRDefault="007949B9" w:rsidP="00B55253">
            <w:pPr>
              <w:pStyle w:val="DHHSbody"/>
              <w:spacing w:after="0" w:line="240" w:lineRule="auto"/>
              <w:ind w:right="57"/>
              <w:jc w:val="right"/>
              <w:rPr>
                <w:rFonts w:cs="Arial"/>
                <w:sz w:val="18"/>
                <w:szCs w:val="18"/>
              </w:rPr>
            </w:pPr>
            <w:r>
              <w:rPr>
                <w:rFonts w:cs="Arial"/>
                <w:sz w:val="18"/>
                <w:szCs w:val="18"/>
              </w:rPr>
              <w:t>$650</w:t>
            </w:r>
          </w:p>
        </w:tc>
        <w:tc>
          <w:tcPr>
            <w:tcW w:w="1046" w:type="dxa"/>
            <w:gridSpan w:val="2"/>
            <w:noWrap/>
            <w:vAlign w:val="center"/>
          </w:tcPr>
          <w:p w14:paraId="03FF28CA" w14:textId="46F7F4F8"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c>
          <w:tcPr>
            <w:tcW w:w="883" w:type="dxa"/>
            <w:gridSpan w:val="2"/>
            <w:noWrap/>
            <w:vAlign w:val="center"/>
          </w:tcPr>
          <w:p w14:paraId="6ECC75C4" w14:textId="3E18E805" w:rsidR="007949B9" w:rsidRPr="0015125B" w:rsidRDefault="007949B9" w:rsidP="00B55253">
            <w:pPr>
              <w:pStyle w:val="DHHSbody"/>
              <w:spacing w:after="0" w:line="240" w:lineRule="auto"/>
              <w:ind w:right="57"/>
              <w:jc w:val="right"/>
              <w:rPr>
                <w:rFonts w:cs="Arial"/>
                <w:sz w:val="18"/>
                <w:szCs w:val="18"/>
              </w:rPr>
            </w:pPr>
            <w:r>
              <w:rPr>
                <w:rFonts w:cs="Arial"/>
                <w:sz w:val="18"/>
                <w:szCs w:val="18"/>
              </w:rPr>
              <w:t>55</w:t>
            </w:r>
          </w:p>
        </w:tc>
        <w:tc>
          <w:tcPr>
            <w:tcW w:w="883" w:type="dxa"/>
            <w:gridSpan w:val="2"/>
            <w:noWrap/>
            <w:vAlign w:val="center"/>
          </w:tcPr>
          <w:p w14:paraId="34CEDCBC" w14:textId="2EF38F1A" w:rsidR="007949B9" w:rsidRPr="0015125B" w:rsidRDefault="007949B9" w:rsidP="00B55253">
            <w:pPr>
              <w:pStyle w:val="DHHSbody"/>
              <w:spacing w:after="0" w:line="240" w:lineRule="auto"/>
              <w:ind w:right="57"/>
              <w:jc w:val="right"/>
              <w:rPr>
                <w:rFonts w:cs="Arial"/>
                <w:sz w:val="18"/>
                <w:szCs w:val="18"/>
              </w:rPr>
            </w:pPr>
            <w:r>
              <w:rPr>
                <w:rFonts w:cs="Arial"/>
                <w:sz w:val="18"/>
                <w:szCs w:val="18"/>
              </w:rPr>
              <w:t>$650</w:t>
            </w:r>
          </w:p>
        </w:tc>
        <w:tc>
          <w:tcPr>
            <w:tcW w:w="1046" w:type="dxa"/>
            <w:gridSpan w:val="2"/>
            <w:noWrap/>
            <w:vAlign w:val="center"/>
          </w:tcPr>
          <w:p w14:paraId="7EF6EDC9" w14:textId="4BEAE577" w:rsidR="007949B9" w:rsidRPr="0015125B" w:rsidRDefault="007949B9" w:rsidP="00B55253">
            <w:pPr>
              <w:pStyle w:val="DHHSbody"/>
              <w:spacing w:after="0" w:line="240" w:lineRule="auto"/>
              <w:ind w:right="57"/>
              <w:jc w:val="right"/>
              <w:rPr>
                <w:rFonts w:cs="Arial"/>
                <w:sz w:val="18"/>
                <w:szCs w:val="18"/>
              </w:rPr>
            </w:pPr>
            <w:r>
              <w:rPr>
                <w:rFonts w:cs="Arial"/>
                <w:sz w:val="18"/>
                <w:szCs w:val="18"/>
              </w:rPr>
              <w:t>4.8%</w:t>
            </w:r>
          </w:p>
        </w:tc>
        <w:tc>
          <w:tcPr>
            <w:tcW w:w="883" w:type="dxa"/>
            <w:gridSpan w:val="2"/>
            <w:noWrap/>
            <w:vAlign w:val="center"/>
          </w:tcPr>
          <w:p w14:paraId="620D41E3" w14:textId="66FE0991" w:rsidR="007949B9" w:rsidRPr="0015125B" w:rsidRDefault="007949B9" w:rsidP="00B55253">
            <w:pPr>
              <w:pStyle w:val="DHHSbody"/>
              <w:spacing w:after="0" w:line="240" w:lineRule="auto"/>
              <w:ind w:right="57"/>
              <w:jc w:val="right"/>
              <w:rPr>
                <w:rFonts w:cs="Arial"/>
                <w:sz w:val="18"/>
                <w:szCs w:val="18"/>
              </w:rPr>
            </w:pPr>
            <w:r>
              <w:rPr>
                <w:rFonts w:cs="Arial"/>
                <w:sz w:val="18"/>
                <w:szCs w:val="18"/>
              </w:rPr>
              <w:t>72</w:t>
            </w:r>
          </w:p>
        </w:tc>
        <w:tc>
          <w:tcPr>
            <w:tcW w:w="883" w:type="dxa"/>
            <w:noWrap/>
            <w:vAlign w:val="center"/>
          </w:tcPr>
          <w:p w14:paraId="31A583B2" w14:textId="3EB335B9" w:rsidR="007949B9" w:rsidRPr="0015125B" w:rsidRDefault="007949B9" w:rsidP="00B55253">
            <w:pPr>
              <w:pStyle w:val="DHHSbody"/>
              <w:spacing w:after="0" w:line="240" w:lineRule="auto"/>
              <w:ind w:right="57"/>
              <w:jc w:val="right"/>
              <w:rPr>
                <w:rFonts w:cs="Arial"/>
                <w:sz w:val="18"/>
                <w:szCs w:val="18"/>
              </w:rPr>
            </w:pPr>
            <w:r>
              <w:rPr>
                <w:rFonts w:cs="Arial"/>
                <w:sz w:val="18"/>
                <w:szCs w:val="18"/>
              </w:rPr>
              <w:t>$850</w:t>
            </w:r>
          </w:p>
        </w:tc>
        <w:tc>
          <w:tcPr>
            <w:tcW w:w="1051" w:type="dxa"/>
            <w:noWrap/>
            <w:vAlign w:val="center"/>
          </w:tcPr>
          <w:p w14:paraId="35BA2286" w14:textId="10DB7466" w:rsidR="007949B9" w:rsidRPr="0015125B" w:rsidRDefault="007949B9" w:rsidP="00B55253">
            <w:pPr>
              <w:pStyle w:val="DHHSbody"/>
              <w:spacing w:after="0" w:line="240" w:lineRule="auto"/>
              <w:ind w:right="57"/>
              <w:jc w:val="right"/>
              <w:rPr>
                <w:rFonts w:cs="Arial"/>
                <w:sz w:val="18"/>
                <w:szCs w:val="18"/>
              </w:rPr>
            </w:pPr>
            <w:r>
              <w:rPr>
                <w:rFonts w:cs="Arial"/>
                <w:sz w:val="18"/>
                <w:szCs w:val="18"/>
              </w:rPr>
              <w:t>1.8%</w:t>
            </w:r>
          </w:p>
        </w:tc>
      </w:tr>
      <w:tr w:rsidR="007949B9" w:rsidRPr="0015125B" w14:paraId="4B52D8BA" w14:textId="77777777" w:rsidTr="00B55253">
        <w:trPr>
          <w:trHeight w:hRule="exact" w:val="329"/>
        </w:trPr>
        <w:tc>
          <w:tcPr>
            <w:tcW w:w="3340" w:type="dxa"/>
            <w:noWrap/>
            <w:vAlign w:val="center"/>
          </w:tcPr>
          <w:p w14:paraId="516AAAD5" w14:textId="77777777" w:rsidR="007949B9" w:rsidRPr="0015125B" w:rsidRDefault="007949B9" w:rsidP="007949B9">
            <w:pPr>
              <w:pStyle w:val="DHHStabletext"/>
              <w:spacing w:before="0" w:after="0"/>
              <w:rPr>
                <w:rFonts w:cs="Arial"/>
                <w:sz w:val="18"/>
                <w:szCs w:val="18"/>
              </w:rPr>
            </w:pPr>
            <w:r w:rsidRPr="0015125B">
              <w:rPr>
                <w:rFonts w:cs="Arial"/>
                <w:sz w:val="18"/>
                <w:szCs w:val="18"/>
              </w:rPr>
              <w:t>Port Melbourne</w:t>
            </w:r>
          </w:p>
        </w:tc>
        <w:tc>
          <w:tcPr>
            <w:tcW w:w="906" w:type="dxa"/>
            <w:gridSpan w:val="2"/>
            <w:noWrap/>
            <w:vAlign w:val="center"/>
          </w:tcPr>
          <w:p w14:paraId="042894B6" w14:textId="6A0A430A" w:rsidR="007949B9" w:rsidRPr="0015125B" w:rsidRDefault="007949B9" w:rsidP="00B55253">
            <w:pPr>
              <w:pStyle w:val="DHHSbody"/>
              <w:spacing w:after="0" w:line="240" w:lineRule="auto"/>
              <w:ind w:right="57"/>
              <w:jc w:val="right"/>
              <w:rPr>
                <w:rFonts w:cs="Arial"/>
                <w:sz w:val="18"/>
                <w:szCs w:val="18"/>
              </w:rPr>
            </w:pPr>
            <w:r>
              <w:rPr>
                <w:rFonts w:cs="Arial"/>
                <w:sz w:val="18"/>
                <w:szCs w:val="18"/>
              </w:rPr>
              <w:t>218</w:t>
            </w:r>
          </w:p>
        </w:tc>
        <w:tc>
          <w:tcPr>
            <w:tcW w:w="1009" w:type="dxa"/>
            <w:gridSpan w:val="2"/>
            <w:noWrap/>
            <w:vAlign w:val="center"/>
          </w:tcPr>
          <w:p w14:paraId="23DDA9BD" w14:textId="66E7F766" w:rsidR="007949B9" w:rsidRPr="0015125B" w:rsidRDefault="007949B9" w:rsidP="00B55253">
            <w:pPr>
              <w:pStyle w:val="DHHSbody"/>
              <w:spacing w:after="0" w:line="240" w:lineRule="auto"/>
              <w:ind w:right="57"/>
              <w:jc w:val="right"/>
              <w:rPr>
                <w:rFonts w:cs="Arial"/>
                <w:sz w:val="18"/>
                <w:szCs w:val="18"/>
              </w:rPr>
            </w:pPr>
            <w:r>
              <w:rPr>
                <w:rFonts w:cs="Arial"/>
                <w:sz w:val="18"/>
                <w:szCs w:val="18"/>
              </w:rPr>
              <w:t>$550</w:t>
            </w:r>
          </w:p>
        </w:tc>
        <w:tc>
          <w:tcPr>
            <w:tcW w:w="1046" w:type="dxa"/>
            <w:gridSpan w:val="2"/>
            <w:noWrap/>
            <w:vAlign w:val="center"/>
          </w:tcPr>
          <w:p w14:paraId="09C5842A" w14:textId="795F5B4E" w:rsidR="007949B9" w:rsidRPr="0015125B" w:rsidRDefault="007949B9" w:rsidP="00B55253">
            <w:pPr>
              <w:pStyle w:val="DHHSbody"/>
              <w:spacing w:after="0" w:line="240" w:lineRule="auto"/>
              <w:ind w:right="57"/>
              <w:jc w:val="right"/>
              <w:rPr>
                <w:rFonts w:cs="Arial"/>
                <w:sz w:val="18"/>
                <w:szCs w:val="18"/>
              </w:rPr>
            </w:pPr>
            <w:r>
              <w:rPr>
                <w:rFonts w:cs="Arial"/>
                <w:sz w:val="18"/>
                <w:szCs w:val="18"/>
              </w:rPr>
              <w:t>5.8%</w:t>
            </w:r>
          </w:p>
        </w:tc>
        <w:tc>
          <w:tcPr>
            <w:tcW w:w="883" w:type="dxa"/>
            <w:gridSpan w:val="2"/>
            <w:noWrap/>
            <w:vAlign w:val="center"/>
          </w:tcPr>
          <w:p w14:paraId="796C0430" w14:textId="35AB52D8" w:rsidR="007949B9" w:rsidRPr="0015125B" w:rsidRDefault="007949B9" w:rsidP="00B55253">
            <w:pPr>
              <w:pStyle w:val="DHHSbody"/>
              <w:spacing w:after="0" w:line="240" w:lineRule="auto"/>
              <w:ind w:right="57"/>
              <w:jc w:val="right"/>
              <w:rPr>
                <w:rFonts w:cs="Arial"/>
                <w:sz w:val="18"/>
                <w:szCs w:val="18"/>
              </w:rPr>
            </w:pPr>
            <w:r>
              <w:rPr>
                <w:rFonts w:cs="Arial"/>
                <w:sz w:val="18"/>
                <w:szCs w:val="18"/>
              </w:rPr>
              <w:t>372</w:t>
            </w:r>
          </w:p>
        </w:tc>
        <w:tc>
          <w:tcPr>
            <w:tcW w:w="883" w:type="dxa"/>
            <w:gridSpan w:val="2"/>
            <w:noWrap/>
            <w:vAlign w:val="center"/>
          </w:tcPr>
          <w:p w14:paraId="3FE9A9D6" w14:textId="7D060C53" w:rsidR="007949B9" w:rsidRPr="0015125B" w:rsidRDefault="007949B9" w:rsidP="00B55253">
            <w:pPr>
              <w:pStyle w:val="DHHSbody"/>
              <w:spacing w:after="0" w:line="240" w:lineRule="auto"/>
              <w:ind w:right="57"/>
              <w:jc w:val="right"/>
              <w:rPr>
                <w:rFonts w:cs="Arial"/>
                <w:sz w:val="18"/>
                <w:szCs w:val="18"/>
              </w:rPr>
            </w:pPr>
            <w:r>
              <w:rPr>
                <w:rFonts w:cs="Arial"/>
                <w:sz w:val="18"/>
                <w:szCs w:val="18"/>
              </w:rPr>
              <w:t>$725</w:t>
            </w:r>
          </w:p>
        </w:tc>
        <w:tc>
          <w:tcPr>
            <w:tcW w:w="1046" w:type="dxa"/>
            <w:gridSpan w:val="2"/>
            <w:noWrap/>
            <w:vAlign w:val="center"/>
          </w:tcPr>
          <w:p w14:paraId="02254F16" w14:textId="5011DF88" w:rsidR="007949B9" w:rsidRPr="0015125B" w:rsidRDefault="007949B9" w:rsidP="00B55253">
            <w:pPr>
              <w:pStyle w:val="DHHSbody"/>
              <w:spacing w:after="0" w:line="240" w:lineRule="auto"/>
              <w:ind w:right="57"/>
              <w:jc w:val="right"/>
              <w:rPr>
                <w:rFonts w:cs="Arial"/>
                <w:sz w:val="18"/>
                <w:szCs w:val="18"/>
              </w:rPr>
            </w:pPr>
            <w:r>
              <w:rPr>
                <w:rFonts w:cs="Arial"/>
                <w:sz w:val="18"/>
                <w:szCs w:val="18"/>
              </w:rPr>
              <w:t>3.6%</w:t>
            </w:r>
          </w:p>
        </w:tc>
        <w:tc>
          <w:tcPr>
            <w:tcW w:w="883" w:type="dxa"/>
            <w:gridSpan w:val="2"/>
            <w:noWrap/>
            <w:vAlign w:val="center"/>
          </w:tcPr>
          <w:p w14:paraId="6C57B863" w14:textId="53E0DC37" w:rsidR="007949B9" w:rsidRPr="0015125B" w:rsidRDefault="007949B9" w:rsidP="00B55253">
            <w:pPr>
              <w:pStyle w:val="DHHSbody"/>
              <w:spacing w:after="0" w:line="240" w:lineRule="auto"/>
              <w:ind w:right="57"/>
              <w:jc w:val="right"/>
              <w:rPr>
                <w:rFonts w:cs="Arial"/>
                <w:sz w:val="18"/>
                <w:szCs w:val="18"/>
              </w:rPr>
            </w:pPr>
            <w:r>
              <w:rPr>
                <w:rFonts w:cs="Arial"/>
                <w:sz w:val="18"/>
                <w:szCs w:val="18"/>
              </w:rPr>
              <w:t>94</w:t>
            </w:r>
          </w:p>
        </w:tc>
        <w:tc>
          <w:tcPr>
            <w:tcW w:w="883" w:type="dxa"/>
            <w:gridSpan w:val="2"/>
            <w:noWrap/>
            <w:vAlign w:val="center"/>
          </w:tcPr>
          <w:p w14:paraId="7C498D0C" w14:textId="170A0C03" w:rsidR="007949B9" w:rsidRPr="0015125B" w:rsidRDefault="007949B9" w:rsidP="00B55253">
            <w:pPr>
              <w:pStyle w:val="DHHSbody"/>
              <w:spacing w:after="0" w:line="240" w:lineRule="auto"/>
              <w:ind w:right="57"/>
              <w:jc w:val="right"/>
              <w:rPr>
                <w:rFonts w:cs="Arial"/>
                <w:sz w:val="18"/>
                <w:szCs w:val="18"/>
              </w:rPr>
            </w:pPr>
            <w:r>
              <w:rPr>
                <w:rFonts w:cs="Arial"/>
                <w:sz w:val="18"/>
                <w:szCs w:val="18"/>
              </w:rPr>
              <w:t>$715</w:t>
            </w:r>
          </w:p>
        </w:tc>
        <w:tc>
          <w:tcPr>
            <w:tcW w:w="1046" w:type="dxa"/>
            <w:gridSpan w:val="2"/>
            <w:noWrap/>
            <w:vAlign w:val="center"/>
          </w:tcPr>
          <w:p w14:paraId="2CB50976" w14:textId="5BAB1F8C" w:rsidR="007949B9" w:rsidRPr="0015125B" w:rsidRDefault="007949B9" w:rsidP="00B55253">
            <w:pPr>
              <w:pStyle w:val="DHHSbody"/>
              <w:spacing w:after="0" w:line="240" w:lineRule="auto"/>
              <w:ind w:right="57"/>
              <w:jc w:val="right"/>
              <w:rPr>
                <w:rFonts w:cs="Arial"/>
                <w:sz w:val="18"/>
                <w:szCs w:val="18"/>
              </w:rPr>
            </w:pPr>
            <w:r>
              <w:rPr>
                <w:rFonts w:cs="Arial"/>
                <w:sz w:val="18"/>
                <w:szCs w:val="18"/>
              </w:rPr>
              <w:t>-0.7%</w:t>
            </w:r>
          </w:p>
        </w:tc>
        <w:tc>
          <w:tcPr>
            <w:tcW w:w="883" w:type="dxa"/>
            <w:gridSpan w:val="2"/>
            <w:noWrap/>
            <w:vAlign w:val="center"/>
          </w:tcPr>
          <w:p w14:paraId="3838B056" w14:textId="708ECD00" w:rsidR="007949B9" w:rsidRPr="0015125B" w:rsidRDefault="007949B9" w:rsidP="00B55253">
            <w:pPr>
              <w:pStyle w:val="DHHSbody"/>
              <w:spacing w:after="0" w:line="240" w:lineRule="auto"/>
              <w:ind w:right="57"/>
              <w:jc w:val="right"/>
              <w:rPr>
                <w:rFonts w:cs="Arial"/>
                <w:sz w:val="18"/>
                <w:szCs w:val="18"/>
              </w:rPr>
            </w:pPr>
            <w:r>
              <w:rPr>
                <w:rFonts w:cs="Arial"/>
                <w:sz w:val="18"/>
                <w:szCs w:val="18"/>
              </w:rPr>
              <w:t>135</w:t>
            </w:r>
          </w:p>
        </w:tc>
        <w:tc>
          <w:tcPr>
            <w:tcW w:w="883" w:type="dxa"/>
            <w:noWrap/>
            <w:vAlign w:val="center"/>
          </w:tcPr>
          <w:p w14:paraId="71D19D1E" w14:textId="1C9359A8" w:rsidR="007949B9" w:rsidRPr="0015125B" w:rsidRDefault="007949B9" w:rsidP="00B55253">
            <w:pPr>
              <w:pStyle w:val="DHHSbody"/>
              <w:spacing w:after="0" w:line="240" w:lineRule="auto"/>
              <w:ind w:right="57"/>
              <w:jc w:val="right"/>
              <w:rPr>
                <w:rFonts w:cs="Arial"/>
                <w:sz w:val="18"/>
                <w:szCs w:val="18"/>
              </w:rPr>
            </w:pPr>
            <w:r>
              <w:rPr>
                <w:rFonts w:cs="Arial"/>
                <w:sz w:val="18"/>
                <w:szCs w:val="18"/>
              </w:rPr>
              <w:t>$975</w:t>
            </w:r>
          </w:p>
        </w:tc>
        <w:tc>
          <w:tcPr>
            <w:tcW w:w="1051" w:type="dxa"/>
            <w:noWrap/>
            <w:vAlign w:val="center"/>
          </w:tcPr>
          <w:p w14:paraId="11858BDA" w14:textId="3B4E36EF" w:rsidR="007949B9" w:rsidRPr="0015125B" w:rsidRDefault="007949B9" w:rsidP="00B55253">
            <w:pPr>
              <w:pStyle w:val="DHHSbody"/>
              <w:spacing w:after="0" w:line="240" w:lineRule="auto"/>
              <w:ind w:right="57"/>
              <w:jc w:val="right"/>
              <w:rPr>
                <w:rFonts w:cs="Arial"/>
                <w:sz w:val="18"/>
                <w:szCs w:val="18"/>
              </w:rPr>
            </w:pPr>
            <w:r>
              <w:rPr>
                <w:rFonts w:cs="Arial"/>
                <w:sz w:val="18"/>
                <w:szCs w:val="18"/>
              </w:rPr>
              <w:t>0.5%</w:t>
            </w:r>
          </w:p>
        </w:tc>
      </w:tr>
      <w:tr w:rsidR="007949B9" w:rsidRPr="0015125B" w14:paraId="670DD7B6" w14:textId="77777777" w:rsidTr="00B55253">
        <w:trPr>
          <w:trHeight w:hRule="exact" w:val="329"/>
        </w:trPr>
        <w:tc>
          <w:tcPr>
            <w:tcW w:w="3340" w:type="dxa"/>
            <w:noWrap/>
            <w:vAlign w:val="center"/>
          </w:tcPr>
          <w:p w14:paraId="445129B1" w14:textId="77777777" w:rsidR="007949B9" w:rsidRPr="0015125B" w:rsidRDefault="007949B9" w:rsidP="007949B9">
            <w:pPr>
              <w:pStyle w:val="DHHStabletext"/>
              <w:spacing w:before="0" w:after="0"/>
              <w:rPr>
                <w:rFonts w:cs="Arial"/>
                <w:sz w:val="18"/>
                <w:szCs w:val="18"/>
              </w:rPr>
            </w:pPr>
            <w:r w:rsidRPr="0015125B">
              <w:rPr>
                <w:rFonts w:cs="Arial"/>
                <w:sz w:val="18"/>
                <w:szCs w:val="18"/>
              </w:rPr>
              <w:t>Prahran</w:t>
            </w:r>
            <w:r>
              <w:rPr>
                <w:rFonts w:ascii="Cambria Math" w:hAnsi="Cambria Math" w:cs="Cambria Math"/>
                <w:sz w:val="18"/>
                <w:szCs w:val="18"/>
              </w:rPr>
              <w:t>‑</w:t>
            </w:r>
            <w:r w:rsidRPr="0015125B">
              <w:rPr>
                <w:rFonts w:cs="Arial"/>
                <w:sz w:val="18"/>
                <w:szCs w:val="18"/>
              </w:rPr>
              <w:t>Windsor</w:t>
            </w:r>
          </w:p>
        </w:tc>
        <w:tc>
          <w:tcPr>
            <w:tcW w:w="906" w:type="dxa"/>
            <w:gridSpan w:val="2"/>
            <w:noWrap/>
            <w:vAlign w:val="center"/>
          </w:tcPr>
          <w:p w14:paraId="78B94822" w14:textId="4F41FD50" w:rsidR="007949B9" w:rsidRPr="0015125B" w:rsidRDefault="007949B9" w:rsidP="00B55253">
            <w:pPr>
              <w:pStyle w:val="DHHSbody"/>
              <w:spacing w:after="0" w:line="240" w:lineRule="auto"/>
              <w:ind w:right="57"/>
              <w:jc w:val="right"/>
              <w:rPr>
                <w:rFonts w:cs="Arial"/>
                <w:sz w:val="18"/>
                <w:szCs w:val="18"/>
              </w:rPr>
            </w:pPr>
            <w:r>
              <w:rPr>
                <w:rFonts w:cs="Arial"/>
                <w:sz w:val="18"/>
                <w:szCs w:val="18"/>
              </w:rPr>
              <w:t>886</w:t>
            </w:r>
          </w:p>
        </w:tc>
        <w:tc>
          <w:tcPr>
            <w:tcW w:w="1009" w:type="dxa"/>
            <w:gridSpan w:val="2"/>
            <w:noWrap/>
            <w:vAlign w:val="center"/>
          </w:tcPr>
          <w:p w14:paraId="77114293" w14:textId="5C210998" w:rsidR="007949B9" w:rsidRPr="0015125B" w:rsidRDefault="007949B9" w:rsidP="00B55253">
            <w:pPr>
              <w:pStyle w:val="DHHSbody"/>
              <w:spacing w:after="0" w:line="240" w:lineRule="auto"/>
              <w:ind w:right="57"/>
              <w:jc w:val="right"/>
              <w:rPr>
                <w:rFonts w:cs="Arial"/>
                <w:sz w:val="18"/>
                <w:szCs w:val="18"/>
              </w:rPr>
            </w:pPr>
            <w:r>
              <w:rPr>
                <w:rFonts w:cs="Arial"/>
                <w:sz w:val="18"/>
                <w:szCs w:val="18"/>
              </w:rPr>
              <w:t>$450</w:t>
            </w:r>
          </w:p>
        </w:tc>
        <w:tc>
          <w:tcPr>
            <w:tcW w:w="1046" w:type="dxa"/>
            <w:gridSpan w:val="2"/>
            <w:noWrap/>
            <w:vAlign w:val="center"/>
          </w:tcPr>
          <w:p w14:paraId="6C33F5C3" w14:textId="311CC364" w:rsidR="007949B9" w:rsidRPr="0015125B" w:rsidRDefault="007949B9" w:rsidP="00B55253">
            <w:pPr>
              <w:pStyle w:val="DHHSbody"/>
              <w:spacing w:after="0" w:line="240" w:lineRule="auto"/>
              <w:ind w:right="57"/>
              <w:jc w:val="right"/>
              <w:rPr>
                <w:rFonts w:cs="Arial"/>
                <w:sz w:val="18"/>
                <w:szCs w:val="18"/>
              </w:rPr>
            </w:pPr>
            <w:r>
              <w:rPr>
                <w:rFonts w:cs="Arial"/>
                <w:sz w:val="18"/>
                <w:szCs w:val="18"/>
              </w:rPr>
              <w:t>1.1%</w:t>
            </w:r>
          </w:p>
        </w:tc>
        <w:tc>
          <w:tcPr>
            <w:tcW w:w="883" w:type="dxa"/>
            <w:gridSpan w:val="2"/>
            <w:noWrap/>
            <w:vAlign w:val="center"/>
          </w:tcPr>
          <w:p w14:paraId="20683D7E" w14:textId="5BD3FB12" w:rsidR="007949B9" w:rsidRPr="0015125B" w:rsidRDefault="007949B9" w:rsidP="00B55253">
            <w:pPr>
              <w:pStyle w:val="DHHSbody"/>
              <w:spacing w:after="0" w:line="240" w:lineRule="auto"/>
              <w:ind w:right="57"/>
              <w:jc w:val="right"/>
              <w:rPr>
                <w:rFonts w:cs="Arial"/>
                <w:sz w:val="18"/>
                <w:szCs w:val="18"/>
              </w:rPr>
            </w:pPr>
            <w:r>
              <w:rPr>
                <w:rFonts w:cs="Arial"/>
                <w:sz w:val="18"/>
                <w:szCs w:val="18"/>
              </w:rPr>
              <w:t>717</w:t>
            </w:r>
          </w:p>
        </w:tc>
        <w:tc>
          <w:tcPr>
            <w:tcW w:w="883" w:type="dxa"/>
            <w:gridSpan w:val="2"/>
            <w:noWrap/>
            <w:vAlign w:val="center"/>
          </w:tcPr>
          <w:p w14:paraId="5A0BC3CB" w14:textId="2078A52F" w:rsidR="007949B9" w:rsidRPr="0015125B" w:rsidRDefault="007949B9" w:rsidP="00B55253">
            <w:pPr>
              <w:pStyle w:val="DHHSbody"/>
              <w:spacing w:after="0" w:line="240" w:lineRule="auto"/>
              <w:ind w:right="57"/>
              <w:jc w:val="right"/>
              <w:rPr>
                <w:rFonts w:cs="Arial"/>
                <w:sz w:val="18"/>
                <w:szCs w:val="18"/>
              </w:rPr>
            </w:pPr>
            <w:r>
              <w:rPr>
                <w:rFonts w:cs="Arial"/>
                <w:sz w:val="18"/>
                <w:szCs w:val="18"/>
              </w:rPr>
              <w:t>$630</w:t>
            </w:r>
          </w:p>
        </w:tc>
        <w:tc>
          <w:tcPr>
            <w:tcW w:w="1046" w:type="dxa"/>
            <w:gridSpan w:val="2"/>
            <w:noWrap/>
            <w:vAlign w:val="center"/>
          </w:tcPr>
          <w:p w14:paraId="1063255B" w14:textId="0DD565D3" w:rsidR="007949B9" w:rsidRPr="0015125B" w:rsidRDefault="007949B9" w:rsidP="00B55253">
            <w:pPr>
              <w:pStyle w:val="DHHSbody"/>
              <w:spacing w:after="0" w:line="240" w:lineRule="auto"/>
              <w:ind w:right="57"/>
              <w:jc w:val="right"/>
              <w:rPr>
                <w:rFonts w:cs="Arial"/>
                <w:sz w:val="18"/>
                <w:szCs w:val="18"/>
              </w:rPr>
            </w:pPr>
            <w:r>
              <w:rPr>
                <w:rFonts w:cs="Arial"/>
                <w:sz w:val="18"/>
                <w:szCs w:val="18"/>
              </w:rPr>
              <w:t>5.0%</w:t>
            </w:r>
          </w:p>
        </w:tc>
        <w:tc>
          <w:tcPr>
            <w:tcW w:w="883" w:type="dxa"/>
            <w:gridSpan w:val="2"/>
            <w:noWrap/>
            <w:vAlign w:val="center"/>
          </w:tcPr>
          <w:p w14:paraId="469CC908" w14:textId="537483A4" w:rsidR="007949B9" w:rsidRPr="0015125B" w:rsidRDefault="007949B9" w:rsidP="00B55253">
            <w:pPr>
              <w:pStyle w:val="DHHSbody"/>
              <w:spacing w:after="0" w:line="240" w:lineRule="auto"/>
              <w:ind w:right="57"/>
              <w:jc w:val="right"/>
              <w:rPr>
                <w:rFonts w:cs="Arial"/>
                <w:sz w:val="18"/>
                <w:szCs w:val="18"/>
              </w:rPr>
            </w:pPr>
            <w:r>
              <w:rPr>
                <w:rFonts w:cs="Arial"/>
                <w:sz w:val="18"/>
                <w:szCs w:val="18"/>
              </w:rPr>
              <w:t>191</w:t>
            </w:r>
          </w:p>
        </w:tc>
        <w:tc>
          <w:tcPr>
            <w:tcW w:w="883" w:type="dxa"/>
            <w:gridSpan w:val="2"/>
            <w:noWrap/>
            <w:vAlign w:val="center"/>
          </w:tcPr>
          <w:p w14:paraId="07D921DC" w14:textId="4D51D756" w:rsidR="007949B9" w:rsidRPr="0015125B" w:rsidRDefault="007949B9" w:rsidP="00B55253">
            <w:pPr>
              <w:pStyle w:val="DHHSbody"/>
              <w:spacing w:after="0" w:line="240" w:lineRule="auto"/>
              <w:ind w:right="57"/>
              <w:jc w:val="right"/>
              <w:rPr>
                <w:rFonts w:cs="Arial"/>
                <w:sz w:val="18"/>
                <w:szCs w:val="18"/>
              </w:rPr>
            </w:pPr>
            <w:r>
              <w:rPr>
                <w:rFonts w:cs="Arial"/>
                <w:sz w:val="18"/>
                <w:szCs w:val="18"/>
              </w:rPr>
              <w:t>$770</w:t>
            </w:r>
          </w:p>
        </w:tc>
        <w:tc>
          <w:tcPr>
            <w:tcW w:w="1046" w:type="dxa"/>
            <w:gridSpan w:val="2"/>
            <w:noWrap/>
            <w:vAlign w:val="center"/>
          </w:tcPr>
          <w:p w14:paraId="2FF4A241" w14:textId="51239BE7" w:rsidR="007949B9" w:rsidRPr="0015125B" w:rsidRDefault="007949B9" w:rsidP="00B55253">
            <w:pPr>
              <w:pStyle w:val="DHHSbody"/>
              <w:spacing w:after="0" w:line="240" w:lineRule="auto"/>
              <w:ind w:right="57"/>
              <w:jc w:val="right"/>
              <w:rPr>
                <w:rFonts w:cs="Arial"/>
                <w:sz w:val="18"/>
                <w:szCs w:val="18"/>
              </w:rPr>
            </w:pPr>
            <w:r>
              <w:rPr>
                <w:rFonts w:cs="Arial"/>
                <w:sz w:val="18"/>
                <w:szCs w:val="18"/>
              </w:rPr>
              <w:t>2.7%</w:t>
            </w:r>
          </w:p>
        </w:tc>
        <w:tc>
          <w:tcPr>
            <w:tcW w:w="883" w:type="dxa"/>
            <w:gridSpan w:val="2"/>
            <w:noWrap/>
            <w:vAlign w:val="center"/>
          </w:tcPr>
          <w:p w14:paraId="57016D55" w14:textId="29BDDA6D" w:rsidR="007949B9" w:rsidRPr="0015125B" w:rsidRDefault="007949B9" w:rsidP="00B55253">
            <w:pPr>
              <w:pStyle w:val="DHHSbody"/>
              <w:spacing w:after="0" w:line="240" w:lineRule="auto"/>
              <w:ind w:right="57"/>
              <w:jc w:val="right"/>
              <w:rPr>
                <w:rFonts w:cs="Arial"/>
                <w:sz w:val="18"/>
                <w:szCs w:val="18"/>
              </w:rPr>
            </w:pPr>
            <w:r>
              <w:rPr>
                <w:rFonts w:cs="Arial"/>
                <w:sz w:val="18"/>
                <w:szCs w:val="18"/>
              </w:rPr>
              <w:t>143</w:t>
            </w:r>
          </w:p>
        </w:tc>
        <w:tc>
          <w:tcPr>
            <w:tcW w:w="883" w:type="dxa"/>
            <w:noWrap/>
            <w:vAlign w:val="center"/>
          </w:tcPr>
          <w:p w14:paraId="6CCC27EC" w14:textId="5EEAA069" w:rsidR="007949B9" w:rsidRPr="0015125B" w:rsidRDefault="007949B9" w:rsidP="00B55253">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14:paraId="6F2484F7" w14:textId="53F5B498" w:rsidR="007949B9" w:rsidRPr="0015125B" w:rsidRDefault="007949B9" w:rsidP="00B55253">
            <w:pPr>
              <w:pStyle w:val="DHHSbody"/>
              <w:spacing w:after="0" w:line="240" w:lineRule="auto"/>
              <w:ind w:right="57"/>
              <w:jc w:val="right"/>
              <w:rPr>
                <w:rFonts w:cs="Arial"/>
                <w:sz w:val="18"/>
                <w:szCs w:val="18"/>
              </w:rPr>
            </w:pPr>
            <w:r>
              <w:rPr>
                <w:rFonts w:cs="Arial"/>
                <w:sz w:val="18"/>
                <w:szCs w:val="18"/>
              </w:rPr>
              <w:t>-3.1%</w:t>
            </w:r>
          </w:p>
        </w:tc>
      </w:tr>
      <w:tr w:rsidR="007949B9" w:rsidRPr="0015125B" w14:paraId="27BEB23C" w14:textId="77777777" w:rsidTr="00B55253">
        <w:trPr>
          <w:trHeight w:hRule="exact" w:val="329"/>
        </w:trPr>
        <w:tc>
          <w:tcPr>
            <w:tcW w:w="3340" w:type="dxa"/>
            <w:noWrap/>
            <w:vAlign w:val="center"/>
          </w:tcPr>
          <w:p w14:paraId="1919552F" w14:textId="77777777" w:rsidR="007949B9" w:rsidRPr="0015125B" w:rsidRDefault="007949B9" w:rsidP="007949B9">
            <w:pPr>
              <w:pStyle w:val="DHHStabletext"/>
              <w:spacing w:before="0" w:after="0"/>
              <w:rPr>
                <w:rFonts w:cs="Arial"/>
                <w:sz w:val="18"/>
                <w:szCs w:val="18"/>
              </w:rPr>
            </w:pPr>
            <w:r w:rsidRPr="0015125B">
              <w:rPr>
                <w:rFonts w:cs="Arial"/>
                <w:sz w:val="18"/>
                <w:szCs w:val="18"/>
              </w:rPr>
              <w:t>Richmond</w:t>
            </w:r>
            <w:r>
              <w:rPr>
                <w:rFonts w:ascii="Cambria Math" w:hAnsi="Cambria Math" w:cs="Cambria Math"/>
                <w:sz w:val="18"/>
                <w:szCs w:val="18"/>
              </w:rPr>
              <w:t>‑</w:t>
            </w:r>
            <w:r w:rsidRPr="0015125B">
              <w:rPr>
                <w:rFonts w:cs="Arial"/>
                <w:sz w:val="18"/>
                <w:szCs w:val="18"/>
              </w:rPr>
              <w:t>Burnley</w:t>
            </w:r>
          </w:p>
        </w:tc>
        <w:tc>
          <w:tcPr>
            <w:tcW w:w="906" w:type="dxa"/>
            <w:gridSpan w:val="2"/>
            <w:noWrap/>
            <w:vAlign w:val="center"/>
          </w:tcPr>
          <w:p w14:paraId="7BE5AD69" w14:textId="5F0B1E3D" w:rsidR="007949B9" w:rsidRPr="0015125B" w:rsidRDefault="007949B9" w:rsidP="00B55253">
            <w:pPr>
              <w:pStyle w:val="DHHSbody"/>
              <w:spacing w:after="0" w:line="240" w:lineRule="auto"/>
              <w:ind w:right="57"/>
              <w:jc w:val="right"/>
              <w:rPr>
                <w:rFonts w:cs="Arial"/>
                <w:sz w:val="18"/>
                <w:szCs w:val="18"/>
              </w:rPr>
            </w:pPr>
            <w:r>
              <w:rPr>
                <w:rFonts w:cs="Arial"/>
                <w:sz w:val="18"/>
                <w:szCs w:val="18"/>
              </w:rPr>
              <w:t>881</w:t>
            </w:r>
          </w:p>
        </w:tc>
        <w:tc>
          <w:tcPr>
            <w:tcW w:w="1009" w:type="dxa"/>
            <w:gridSpan w:val="2"/>
            <w:noWrap/>
            <w:vAlign w:val="center"/>
          </w:tcPr>
          <w:p w14:paraId="353A7DF8" w14:textId="710572F9" w:rsidR="007949B9" w:rsidRPr="0015125B" w:rsidRDefault="007949B9" w:rsidP="00B55253">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14:paraId="1FFF716E" w14:textId="440B7F29" w:rsidR="007949B9" w:rsidRPr="0015125B" w:rsidRDefault="007949B9" w:rsidP="00B55253">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14:paraId="25AF56BD" w14:textId="6C95C617" w:rsidR="007949B9" w:rsidRPr="0015125B" w:rsidRDefault="007949B9" w:rsidP="00B55253">
            <w:pPr>
              <w:pStyle w:val="DHHSbody"/>
              <w:spacing w:after="0" w:line="240" w:lineRule="auto"/>
              <w:ind w:right="57"/>
              <w:jc w:val="right"/>
              <w:rPr>
                <w:rFonts w:cs="Arial"/>
                <w:sz w:val="18"/>
                <w:szCs w:val="18"/>
              </w:rPr>
            </w:pPr>
            <w:r>
              <w:rPr>
                <w:rFonts w:cs="Arial"/>
                <w:sz w:val="18"/>
                <w:szCs w:val="18"/>
              </w:rPr>
              <w:t>923</w:t>
            </w:r>
          </w:p>
        </w:tc>
        <w:tc>
          <w:tcPr>
            <w:tcW w:w="883" w:type="dxa"/>
            <w:gridSpan w:val="2"/>
            <w:noWrap/>
            <w:vAlign w:val="center"/>
          </w:tcPr>
          <w:p w14:paraId="529F58F7" w14:textId="6B5BD2E8" w:rsidR="007949B9" w:rsidRPr="0015125B" w:rsidRDefault="007949B9" w:rsidP="00B55253">
            <w:pPr>
              <w:pStyle w:val="DHHSbody"/>
              <w:spacing w:after="0" w:line="240" w:lineRule="auto"/>
              <w:ind w:right="57"/>
              <w:jc w:val="right"/>
              <w:rPr>
                <w:rFonts w:cs="Arial"/>
                <w:sz w:val="18"/>
                <w:szCs w:val="18"/>
              </w:rPr>
            </w:pPr>
            <w:r>
              <w:rPr>
                <w:rFonts w:cs="Arial"/>
                <w:sz w:val="18"/>
                <w:szCs w:val="18"/>
              </w:rPr>
              <w:t>$695</w:t>
            </w:r>
          </w:p>
        </w:tc>
        <w:tc>
          <w:tcPr>
            <w:tcW w:w="1046" w:type="dxa"/>
            <w:gridSpan w:val="2"/>
            <w:noWrap/>
            <w:vAlign w:val="center"/>
          </w:tcPr>
          <w:p w14:paraId="4624E06F" w14:textId="54073023" w:rsidR="007949B9" w:rsidRPr="0015125B" w:rsidRDefault="007949B9" w:rsidP="00B55253">
            <w:pPr>
              <w:pStyle w:val="DHHSbody"/>
              <w:spacing w:after="0" w:line="240" w:lineRule="auto"/>
              <w:ind w:right="57"/>
              <w:jc w:val="right"/>
              <w:rPr>
                <w:rFonts w:cs="Arial"/>
                <w:sz w:val="18"/>
                <w:szCs w:val="18"/>
              </w:rPr>
            </w:pPr>
            <w:r>
              <w:rPr>
                <w:rFonts w:cs="Arial"/>
                <w:sz w:val="18"/>
                <w:szCs w:val="18"/>
              </w:rPr>
              <w:t>4.5%</w:t>
            </w:r>
          </w:p>
        </w:tc>
        <w:tc>
          <w:tcPr>
            <w:tcW w:w="883" w:type="dxa"/>
            <w:gridSpan w:val="2"/>
            <w:noWrap/>
            <w:vAlign w:val="center"/>
          </w:tcPr>
          <w:p w14:paraId="0FC2E0F6" w14:textId="3A678998" w:rsidR="007949B9" w:rsidRPr="0015125B" w:rsidRDefault="007949B9" w:rsidP="00B55253">
            <w:pPr>
              <w:pStyle w:val="DHHSbody"/>
              <w:spacing w:after="0" w:line="240" w:lineRule="auto"/>
              <w:ind w:right="57"/>
              <w:jc w:val="right"/>
              <w:rPr>
                <w:rFonts w:cs="Arial"/>
                <w:sz w:val="18"/>
                <w:szCs w:val="18"/>
              </w:rPr>
            </w:pPr>
            <w:r>
              <w:rPr>
                <w:rFonts w:cs="Arial"/>
                <w:sz w:val="18"/>
                <w:szCs w:val="18"/>
              </w:rPr>
              <w:t>275</w:t>
            </w:r>
          </w:p>
        </w:tc>
        <w:tc>
          <w:tcPr>
            <w:tcW w:w="883" w:type="dxa"/>
            <w:gridSpan w:val="2"/>
            <w:noWrap/>
            <w:vAlign w:val="center"/>
          </w:tcPr>
          <w:p w14:paraId="423D00A7" w14:textId="3F7C2B7B" w:rsidR="007949B9" w:rsidRPr="0015125B" w:rsidRDefault="007949B9" w:rsidP="00B55253">
            <w:pPr>
              <w:pStyle w:val="DHHSbody"/>
              <w:spacing w:after="0" w:line="240" w:lineRule="auto"/>
              <w:ind w:right="57"/>
              <w:jc w:val="right"/>
              <w:rPr>
                <w:rFonts w:cs="Arial"/>
                <w:sz w:val="18"/>
                <w:szCs w:val="18"/>
              </w:rPr>
            </w:pPr>
            <w:r>
              <w:rPr>
                <w:rFonts w:cs="Arial"/>
                <w:sz w:val="18"/>
                <w:szCs w:val="18"/>
              </w:rPr>
              <w:t>$740</w:t>
            </w:r>
          </w:p>
        </w:tc>
        <w:tc>
          <w:tcPr>
            <w:tcW w:w="1046" w:type="dxa"/>
            <w:gridSpan w:val="2"/>
            <w:noWrap/>
            <w:vAlign w:val="center"/>
          </w:tcPr>
          <w:p w14:paraId="394EE4DB" w14:textId="32767C58" w:rsidR="007949B9" w:rsidRPr="0015125B" w:rsidRDefault="007949B9" w:rsidP="00B55253">
            <w:pPr>
              <w:pStyle w:val="DHHSbody"/>
              <w:spacing w:after="0" w:line="240" w:lineRule="auto"/>
              <w:ind w:right="57"/>
              <w:jc w:val="right"/>
              <w:rPr>
                <w:rFonts w:cs="Arial"/>
                <w:sz w:val="18"/>
                <w:szCs w:val="18"/>
              </w:rPr>
            </w:pPr>
            <w:r>
              <w:rPr>
                <w:rFonts w:cs="Arial"/>
                <w:sz w:val="18"/>
                <w:szCs w:val="18"/>
              </w:rPr>
              <w:t>5.7%</w:t>
            </w:r>
          </w:p>
        </w:tc>
        <w:tc>
          <w:tcPr>
            <w:tcW w:w="883" w:type="dxa"/>
            <w:gridSpan w:val="2"/>
            <w:noWrap/>
            <w:vAlign w:val="center"/>
          </w:tcPr>
          <w:p w14:paraId="22AE6566" w14:textId="6E39CFFB" w:rsidR="007949B9" w:rsidRPr="0015125B" w:rsidRDefault="007949B9" w:rsidP="00B55253">
            <w:pPr>
              <w:pStyle w:val="DHHSbody"/>
              <w:spacing w:after="0" w:line="240" w:lineRule="auto"/>
              <w:ind w:right="57"/>
              <w:jc w:val="right"/>
              <w:rPr>
                <w:rFonts w:cs="Arial"/>
                <w:sz w:val="18"/>
                <w:szCs w:val="18"/>
              </w:rPr>
            </w:pPr>
            <w:r>
              <w:rPr>
                <w:rFonts w:cs="Arial"/>
                <w:sz w:val="18"/>
                <w:szCs w:val="18"/>
              </w:rPr>
              <w:t>217</w:t>
            </w:r>
          </w:p>
        </w:tc>
        <w:tc>
          <w:tcPr>
            <w:tcW w:w="883" w:type="dxa"/>
            <w:noWrap/>
            <w:vAlign w:val="center"/>
          </w:tcPr>
          <w:p w14:paraId="1774CA9B" w14:textId="26C47D2A" w:rsidR="007949B9" w:rsidRPr="0015125B" w:rsidRDefault="007949B9" w:rsidP="00B55253">
            <w:pPr>
              <w:pStyle w:val="DHHSbody"/>
              <w:spacing w:after="0" w:line="240" w:lineRule="auto"/>
              <w:ind w:right="57"/>
              <w:jc w:val="right"/>
              <w:rPr>
                <w:rFonts w:cs="Arial"/>
                <w:sz w:val="18"/>
                <w:szCs w:val="18"/>
              </w:rPr>
            </w:pPr>
            <w:r>
              <w:rPr>
                <w:rFonts w:cs="Arial"/>
                <w:sz w:val="18"/>
                <w:szCs w:val="18"/>
              </w:rPr>
              <w:t>$980</w:t>
            </w:r>
          </w:p>
        </w:tc>
        <w:tc>
          <w:tcPr>
            <w:tcW w:w="1051" w:type="dxa"/>
            <w:noWrap/>
            <w:vAlign w:val="center"/>
          </w:tcPr>
          <w:p w14:paraId="768D59E6" w14:textId="0899EEB8" w:rsidR="007949B9" w:rsidRPr="0015125B" w:rsidRDefault="007949B9" w:rsidP="00B55253">
            <w:pPr>
              <w:pStyle w:val="DHHSbody"/>
              <w:spacing w:after="0" w:line="240" w:lineRule="auto"/>
              <w:ind w:right="57"/>
              <w:jc w:val="right"/>
              <w:rPr>
                <w:rFonts w:cs="Arial"/>
                <w:sz w:val="18"/>
                <w:szCs w:val="18"/>
              </w:rPr>
            </w:pPr>
            <w:r>
              <w:rPr>
                <w:rFonts w:cs="Arial"/>
                <w:sz w:val="18"/>
                <w:szCs w:val="18"/>
              </w:rPr>
              <w:t>4.8%</w:t>
            </w:r>
          </w:p>
        </w:tc>
      </w:tr>
      <w:tr w:rsidR="007949B9" w:rsidRPr="0015125B" w14:paraId="1CD074F7" w14:textId="77777777" w:rsidTr="00B55253">
        <w:trPr>
          <w:trHeight w:hRule="exact" w:val="329"/>
        </w:trPr>
        <w:tc>
          <w:tcPr>
            <w:tcW w:w="3340" w:type="dxa"/>
            <w:noWrap/>
            <w:vAlign w:val="center"/>
          </w:tcPr>
          <w:p w14:paraId="59C86E01" w14:textId="77777777" w:rsidR="007949B9" w:rsidRPr="0015125B" w:rsidRDefault="007949B9" w:rsidP="007949B9">
            <w:pPr>
              <w:pStyle w:val="DHHStabletext"/>
              <w:spacing w:before="0" w:after="0"/>
              <w:rPr>
                <w:rFonts w:cs="Arial"/>
                <w:sz w:val="18"/>
                <w:szCs w:val="18"/>
              </w:rPr>
            </w:pPr>
            <w:r w:rsidRPr="0015125B">
              <w:rPr>
                <w:rFonts w:cs="Arial"/>
                <w:sz w:val="18"/>
                <w:szCs w:val="18"/>
              </w:rPr>
              <w:t>South Melbourne</w:t>
            </w:r>
          </w:p>
        </w:tc>
        <w:tc>
          <w:tcPr>
            <w:tcW w:w="906" w:type="dxa"/>
            <w:gridSpan w:val="2"/>
            <w:noWrap/>
            <w:vAlign w:val="center"/>
          </w:tcPr>
          <w:p w14:paraId="7930FDC4" w14:textId="6BBBBB6E" w:rsidR="007949B9" w:rsidRPr="0015125B" w:rsidRDefault="007949B9" w:rsidP="00B55253">
            <w:pPr>
              <w:pStyle w:val="DHHSbody"/>
              <w:spacing w:after="0" w:line="240" w:lineRule="auto"/>
              <w:ind w:right="57"/>
              <w:jc w:val="right"/>
              <w:rPr>
                <w:rFonts w:cs="Arial"/>
                <w:sz w:val="18"/>
                <w:szCs w:val="18"/>
              </w:rPr>
            </w:pPr>
            <w:r>
              <w:rPr>
                <w:rFonts w:cs="Arial"/>
                <w:sz w:val="18"/>
                <w:szCs w:val="18"/>
              </w:rPr>
              <w:t>400</w:t>
            </w:r>
          </w:p>
        </w:tc>
        <w:tc>
          <w:tcPr>
            <w:tcW w:w="1009" w:type="dxa"/>
            <w:gridSpan w:val="2"/>
            <w:noWrap/>
            <w:vAlign w:val="center"/>
          </w:tcPr>
          <w:p w14:paraId="67844D80" w14:textId="09A31C36" w:rsidR="007949B9" w:rsidRPr="0015125B" w:rsidRDefault="007949B9" w:rsidP="00B55253">
            <w:pPr>
              <w:pStyle w:val="DHHSbody"/>
              <w:spacing w:after="0" w:line="240" w:lineRule="auto"/>
              <w:ind w:right="57"/>
              <w:jc w:val="right"/>
              <w:rPr>
                <w:rFonts w:cs="Arial"/>
                <w:sz w:val="18"/>
                <w:szCs w:val="18"/>
              </w:rPr>
            </w:pPr>
            <w:r>
              <w:rPr>
                <w:rFonts w:cs="Arial"/>
                <w:sz w:val="18"/>
                <w:szCs w:val="18"/>
              </w:rPr>
              <w:t>$533</w:t>
            </w:r>
          </w:p>
        </w:tc>
        <w:tc>
          <w:tcPr>
            <w:tcW w:w="1046" w:type="dxa"/>
            <w:gridSpan w:val="2"/>
            <w:noWrap/>
            <w:vAlign w:val="center"/>
          </w:tcPr>
          <w:p w14:paraId="599E06BC" w14:textId="6B20A6FF" w:rsidR="007949B9" w:rsidRPr="0015125B" w:rsidRDefault="007949B9" w:rsidP="00B55253">
            <w:pPr>
              <w:pStyle w:val="DHHSbody"/>
              <w:spacing w:after="0" w:line="240" w:lineRule="auto"/>
              <w:ind w:right="57"/>
              <w:jc w:val="right"/>
              <w:rPr>
                <w:rFonts w:cs="Arial"/>
                <w:sz w:val="18"/>
                <w:szCs w:val="18"/>
              </w:rPr>
            </w:pPr>
            <w:r>
              <w:rPr>
                <w:rFonts w:cs="Arial"/>
                <w:sz w:val="18"/>
                <w:szCs w:val="18"/>
              </w:rPr>
              <w:t>1.5%</w:t>
            </w:r>
          </w:p>
        </w:tc>
        <w:tc>
          <w:tcPr>
            <w:tcW w:w="883" w:type="dxa"/>
            <w:gridSpan w:val="2"/>
            <w:noWrap/>
            <w:vAlign w:val="center"/>
          </w:tcPr>
          <w:p w14:paraId="1E752EF8" w14:textId="26836EB9" w:rsidR="007949B9" w:rsidRPr="0015125B" w:rsidRDefault="007949B9" w:rsidP="00B55253">
            <w:pPr>
              <w:pStyle w:val="DHHSbody"/>
              <w:spacing w:after="0" w:line="240" w:lineRule="auto"/>
              <w:ind w:right="57"/>
              <w:jc w:val="right"/>
              <w:rPr>
                <w:rFonts w:cs="Arial"/>
                <w:sz w:val="18"/>
                <w:szCs w:val="18"/>
              </w:rPr>
            </w:pPr>
            <w:r>
              <w:rPr>
                <w:rFonts w:cs="Arial"/>
                <w:sz w:val="18"/>
                <w:szCs w:val="18"/>
              </w:rPr>
              <w:t>468</w:t>
            </w:r>
          </w:p>
        </w:tc>
        <w:tc>
          <w:tcPr>
            <w:tcW w:w="883" w:type="dxa"/>
            <w:gridSpan w:val="2"/>
            <w:noWrap/>
            <w:vAlign w:val="center"/>
          </w:tcPr>
          <w:p w14:paraId="10979D50" w14:textId="509EC13C" w:rsidR="007949B9" w:rsidRPr="0015125B" w:rsidRDefault="007949B9" w:rsidP="00B55253">
            <w:pPr>
              <w:pStyle w:val="DHHSbody"/>
              <w:spacing w:after="0" w:line="240" w:lineRule="auto"/>
              <w:ind w:right="57"/>
              <w:jc w:val="right"/>
              <w:rPr>
                <w:rFonts w:cs="Arial"/>
                <w:sz w:val="18"/>
                <w:szCs w:val="18"/>
              </w:rPr>
            </w:pPr>
            <w:r>
              <w:rPr>
                <w:rFonts w:cs="Arial"/>
                <w:sz w:val="18"/>
                <w:szCs w:val="18"/>
              </w:rPr>
              <w:t>$680</w:t>
            </w:r>
          </w:p>
        </w:tc>
        <w:tc>
          <w:tcPr>
            <w:tcW w:w="1046" w:type="dxa"/>
            <w:gridSpan w:val="2"/>
            <w:noWrap/>
            <w:vAlign w:val="center"/>
          </w:tcPr>
          <w:p w14:paraId="237AC8E7" w14:textId="33E9974E"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c>
          <w:tcPr>
            <w:tcW w:w="883" w:type="dxa"/>
            <w:gridSpan w:val="2"/>
            <w:noWrap/>
            <w:vAlign w:val="center"/>
          </w:tcPr>
          <w:p w14:paraId="3879FA4B" w14:textId="7625CEFC" w:rsidR="007949B9" w:rsidRPr="0015125B" w:rsidRDefault="007949B9" w:rsidP="00B55253">
            <w:pPr>
              <w:pStyle w:val="DHHSbody"/>
              <w:spacing w:after="0" w:line="240" w:lineRule="auto"/>
              <w:ind w:right="57"/>
              <w:jc w:val="right"/>
              <w:rPr>
                <w:rFonts w:cs="Arial"/>
                <w:sz w:val="18"/>
                <w:szCs w:val="18"/>
              </w:rPr>
            </w:pPr>
            <w:r>
              <w:rPr>
                <w:rFonts w:cs="Arial"/>
                <w:sz w:val="18"/>
                <w:szCs w:val="18"/>
              </w:rPr>
              <w:t>61</w:t>
            </w:r>
          </w:p>
        </w:tc>
        <w:tc>
          <w:tcPr>
            <w:tcW w:w="883" w:type="dxa"/>
            <w:gridSpan w:val="2"/>
            <w:noWrap/>
            <w:vAlign w:val="center"/>
          </w:tcPr>
          <w:p w14:paraId="3A83E7D0" w14:textId="61F587A7" w:rsidR="007949B9" w:rsidRPr="0015125B" w:rsidRDefault="007949B9" w:rsidP="00B55253">
            <w:pPr>
              <w:pStyle w:val="DHHSbody"/>
              <w:spacing w:after="0" w:line="240" w:lineRule="auto"/>
              <w:ind w:right="57"/>
              <w:jc w:val="right"/>
              <w:rPr>
                <w:rFonts w:cs="Arial"/>
                <w:sz w:val="18"/>
                <w:szCs w:val="18"/>
              </w:rPr>
            </w:pPr>
            <w:r>
              <w:rPr>
                <w:rFonts w:cs="Arial"/>
                <w:sz w:val="18"/>
                <w:szCs w:val="18"/>
              </w:rPr>
              <w:t>$720</w:t>
            </w:r>
          </w:p>
        </w:tc>
        <w:tc>
          <w:tcPr>
            <w:tcW w:w="1046" w:type="dxa"/>
            <w:gridSpan w:val="2"/>
            <w:noWrap/>
            <w:vAlign w:val="center"/>
          </w:tcPr>
          <w:p w14:paraId="7160E4DC" w14:textId="02C4DBAA" w:rsidR="007949B9" w:rsidRPr="0015125B" w:rsidRDefault="007949B9" w:rsidP="00B55253">
            <w:pPr>
              <w:pStyle w:val="DHHSbody"/>
              <w:spacing w:after="0" w:line="240" w:lineRule="auto"/>
              <w:ind w:right="57"/>
              <w:jc w:val="right"/>
              <w:rPr>
                <w:rFonts w:cs="Arial"/>
                <w:sz w:val="18"/>
                <w:szCs w:val="18"/>
              </w:rPr>
            </w:pPr>
            <w:r>
              <w:rPr>
                <w:rFonts w:cs="Arial"/>
                <w:sz w:val="18"/>
                <w:szCs w:val="18"/>
              </w:rPr>
              <w:t>-2.7%</w:t>
            </w:r>
          </w:p>
        </w:tc>
        <w:tc>
          <w:tcPr>
            <w:tcW w:w="883" w:type="dxa"/>
            <w:gridSpan w:val="2"/>
            <w:noWrap/>
            <w:vAlign w:val="center"/>
          </w:tcPr>
          <w:p w14:paraId="2D38C502" w14:textId="096B40C7" w:rsidR="007949B9" w:rsidRPr="0015125B" w:rsidRDefault="007949B9" w:rsidP="00B55253">
            <w:pPr>
              <w:pStyle w:val="DHHSbody"/>
              <w:spacing w:after="0" w:line="240" w:lineRule="auto"/>
              <w:ind w:right="57"/>
              <w:jc w:val="right"/>
              <w:rPr>
                <w:rFonts w:cs="Arial"/>
                <w:sz w:val="18"/>
                <w:szCs w:val="18"/>
              </w:rPr>
            </w:pPr>
            <w:r>
              <w:rPr>
                <w:rFonts w:cs="Arial"/>
                <w:sz w:val="18"/>
                <w:szCs w:val="18"/>
              </w:rPr>
              <w:t>69</w:t>
            </w:r>
          </w:p>
        </w:tc>
        <w:tc>
          <w:tcPr>
            <w:tcW w:w="883" w:type="dxa"/>
            <w:noWrap/>
            <w:vAlign w:val="center"/>
          </w:tcPr>
          <w:p w14:paraId="75EAA594" w14:textId="1CC468C2" w:rsidR="007949B9" w:rsidRPr="0015125B" w:rsidRDefault="007949B9" w:rsidP="00B55253">
            <w:pPr>
              <w:pStyle w:val="DHHSbody"/>
              <w:spacing w:after="0" w:line="240" w:lineRule="auto"/>
              <w:ind w:right="57"/>
              <w:jc w:val="right"/>
              <w:rPr>
                <w:rFonts w:cs="Arial"/>
                <w:sz w:val="18"/>
                <w:szCs w:val="18"/>
              </w:rPr>
            </w:pPr>
            <w:r>
              <w:rPr>
                <w:rFonts w:cs="Arial"/>
                <w:sz w:val="18"/>
                <w:szCs w:val="18"/>
              </w:rPr>
              <w:t>$950</w:t>
            </w:r>
          </w:p>
        </w:tc>
        <w:tc>
          <w:tcPr>
            <w:tcW w:w="1051" w:type="dxa"/>
            <w:noWrap/>
            <w:vAlign w:val="center"/>
          </w:tcPr>
          <w:p w14:paraId="45DF2663" w14:textId="5E067F60"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r>
      <w:tr w:rsidR="007949B9" w:rsidRPr="0015125B" w14:paraId="5C43F035" w14:textId="77777777" w:rsidTr="00B55253">
        <w:trPr>
          <w:trHeight w:hRule="exact" w:val="329"/>
        </w:trPr>
        <w:tc>
          <w:tcPr>
            <w:tcW w:w="3340" w:type="dxa"/>
            <w:noWrap/>
            <w:vAlign w:val="center"/>
          </w:tcPr>
          <w:p w14:paraId="0423E8C6" w14:textId="77777777" w:rsidR="007949B9" w:rsidRPr="0015125B" w:rsidRDefault="007949B9" w:rsidP="007949B9">
            <w:pPr>
              <w:pStyle w:val="DHHStabletext"/>
              <w:spacing w:before="0" w:after="0"/>
              <w:rPr>
                <w:rFonts w:cs="Arial"/>
                <w:sz w:val="18"/>
                <w:szCs w:val="18"/>
              </w:rPr>
            </w:pPr>
            <w:r w:rsidRPr="0015125B">
              <w:rPr>
                <w:rFonts w:cs="Arial"/>
                <w:sz w:val="18"/>
                <w:szCs w:val="18"/>
              </w:rPr>
              <w:t>South Yarra</w:t>
            </w:r>
          </w:p>
        </w:tc>
        <w:tc>
          <w:tcPr>
            <w:tcW w:w="906" w:type="dxa"/>
            <w:gridSpan w:val="2"/>
            <w:noWrap/>
            <w:vAlign w:val="center"/>
          </w:tcPr>
          <w:p w14:paraId="70A59A84" w14:textId="63554D29" w:rsidR="007949B9" w:rsidRPr="0015125B" w:rsidRDefault="007949B9" w:rsidP="00B55253">
            <w:pPr>
              <w:pStyle w:val="DHHSbody"/>
              <w:spacing w:after="0" w:line="240" w:lineRule="auto"/>
              <w:ind w:right="57"/>
              <w:jc w:val="right"/>
              <w:rPr>
                <w:rFonts w:cs="Arial"/>
                <w:sz w:val="18"/>
                <w:szCs w:val="18"/>
              </w:rPr>
            </w:pPr>
            <w:r>
              <w:rPr>
                <w:rFonts w:cs="Arial"/>
                <w:sz w:val="18"/>
                <w:szCs w:val="18"/>
              </w:rPr>
              <w:t>1,366</w:t>
            </w:r>
          </w:p>
        </w:tc>
        <w:tc>
          <w:tcPr>
            <w:tcW w:w="1009" w:type="dxa"/>
            <w:gridSpan w:val="2"/>
            <w:noWrap/>
            <w:vAlign w:val="center"/>
          </w:tcPr>
          <w:p w14:paraId="1C25A8B3" w14:textId="323603B0" w:rsidR="007949B9" w:rsidRPr="0015125B" w:rsidRDefault="007949B9" w:rsidP="00B55253">
            <w:pPr>
              <w:pStyle w:val="DHHSbody"/>
              <w:spacing w:after="0" w:line="240" w:lineRule="auto"/>
              <w:ind w:right="57"/>
              <w:jc w:val="right"/>
              <w:rPr>
                <w:rFonts w:cs="Arial"/>
                <w:sz w:val="18"/>
                <w:szCs w:val="18"/>
              </w:rPr>
            </w:pPr>
            <w:r>
              <w:rPr>
                <w:rFonts w:cs="Arial"/>
                <w:sz w:val="18"/>
                <w:szCs w:val="18"/>
              </w:rPr>
              <w:t>$500</w:t>
            </w:r>
          </w:p>
        </w:tc>
        <w:tc>
          <w:tcPr>
            <w:tcW w:w="1046" w:type="dxa"/>
            <w:gridSpan w:val="2"/>
            <w:noWrap/>
            <w:vAlign w:val="center"/>
          </w:tcPr>
          <w:p w14:paraId="6BC5A055" w14:textId="52F305D0" w:rsidR="007949B9" w:rsidRPr="0015125B" w:rsidRDefault="007949B9" w:rsidP="00B55253">
            <w:pPr>
              <w:pStyle w:val="DHHSbody"/>
              <w:spacing w:after="0" w:line="240" w:lineRule="auto"/>
              <w:ind w:right="57"/>
              <w:jc w:val="right"/>
              <w:rPr>
                <w:rFonts w:cs="Arial"/>
                <w:sz w:val="18"/>
                <w:szCs w:val="18"/>
              </w:rPr>
            </w:pPr>
            <w:r>
              <w:rPr>
                <w:rFonts w:cs="Arial"/>
                <w:sz w:val="18"/>
                <w:szCs w:val="18"/>
              </w:rPr>
              <w:t>4.2%</w:t>
            </w:r>
          </w:p>
        </w:tc>
        <w:tc>
          <w:tcPr>
            <w:tcW w:w="883" w:type="dxa"/>
            <w:gridSpan w:val="2"/>
            <w:noWrap/>
            <w:vAlign w:val="center"/>
          </w:tcPr>
          <w:p w14:paraId="17A4DDC2" w14:textId="48440B81" w:rsidR="007949B9" w:rsidRPr="0015125B" w:rsidRDefault="007949B9" w:rsidP="00B55253">
            <w:pPr>
              <w:pStyle w:val="DHHSbody"/>
              <w:spacing w:after="0" w:line="240" w:lineRule="auto"/>
              <w:ind w:right="57"/>
              <w:jc w:val="right"/>
              <w:rPr>
                <w:rFonts w:cs="Arial"/>
                <w:sz w:val="18"/>
                <w:szCs w:val="18"/>
              </w:rPr>
            </w:pPr>
            <w:r>
              <w:rPr>
                <w:rFonts w:cs="Arial"/>
                <w:sz w:val="18"/>
                <w:szCs w:val="18"/>
              </w:rPr>
              <w:t>1,293</w:t>
            </w:r>
          </w:p>
        </w:tc>
        <w:tc>
          <w:tcPr>
            <w:tcW w:w="883" w:type="dxa"/>
            <w:gridSpan w:val="2"/>
            <w:noWrap/>
            <w:vAlign w:val="center"/>
          </w:tcPr>
          <w:p w14:paraId="2ADC1F23" w14:textId="6CF2D025" w:rsidR="007949B9" w:rsidRPr="0015125B" w:rsidRDefault="007949B9" w:rsidP="00B55253">
            <w:pPr>
              <w:pStyle w:val="DHHSbody"/>
              <w:spacing w:after="0" w:line="240" w:lineRule="auto"/>
              <w:ind w:right="57"/>
              <w:jc w:val="right"/>
              <w:rPr>
                <w:rFonts w:cs="Arial"/>
                <w:sz w:val="18"/>
                <w:szCs w:val="18"/>
              </w:rPr>
            </w:pPr>
            <w:r>
              <w:rPr>
                <w:rFonts w:cs="Arial"/>
                <w:sz w:val="18"/>
                <w:szCs w:val="18"/>
              </w:rPr>
              <w:t>$700</w:t>
            </w:r>
          </w:p>
        </w:tc>
        <w:tc>
          <w:tcPr>
            <w:tcW w:w="1046" w:type="dxa"/>
            <w:gridSpan w:val="2"/>
            <w:noWrap/>
            <w:vAlign w:val="center"/>
          </w:tcPr>
          <w:p w14:paraId="59A35C60" w14:textId="2C88FF6B" w:rsidR="007949B9" w:rsidRPr="0015125B" w:rsidRDefault="007949B9" w:rsidP="00B55253">
            <w:pPr>
              <w:pStyle w:val="DHHSbody"/>
              <w:spacing w:after="0" w:line="240" w:lineRule="auto"/>
              <w:ind w:right="57"/>
              <w:jc w:val="right"/>
              <w:rPr>
                <w:rFonts w:cs="Arial"/>
                <w:sz w:val="18"/>
                <w:szCs w:val="18"/>
              </w:rPr>
            </w:pPr>
            <w:r>
              <w:rPr>
                <w:rFonts w:cs="Arial"/>
                <w:sz w:val="18"/>
                <w:szCs w:val="18"/>
              </w:rPr>
              <w:t>3.7%</w:t>
            </w:r>
          </w:p>
        </w:tc>
        <w:tc>
          <w:tcPr>
            <w:tcW w:w="883" w:type="dxa"/>
            <w:gridSpan w:val="2"/>
            <w:noWrap/>
            <w:vAlign w:val="center"/>
          </w:tcPr>
          <w:p w14:paraId="6B1BC6D5" w14:textId="192B1E21" w:rsidR="007949B9" w:rsidRPr="0015125B" w:rsidRDefault="007949B9" w:rsidP="00B55253">
            <w:pPr>
              <w:pStyle w:val="DHHSbody"/>
              <w:spacing w:after="0" w:line="240" w:lineRule="auto"/>
              <w:ind w:right="57"/>
              <w:jc w:val="right"/>
              <w:rPr>
                <w:rFonts w:cs="Arial"/>
                <w:sz w:val="18"/>
                <w:szCs w:val="18"/>
              </w:rPr>
            </w:pPr>
            <w:r>
              <w:rPr>
                <w:rFonts w:cs="Arial"/>
                <w:sz w:val="18"/>
                <w:szCs w:val="18"/>
              </w:rPr>
              <w:t>97</w:t>
            </w:r>
          </w:p>
        </w:tc>
        <w:tc>
          <w:tcPr>
            <w:tcW w:w="883" w:type="dxa"/>
            <w:gridSpan w:val="2"/>
            <w:noWrap/>
            <w:vAlign w:val="center"/>
          </w:tcPr>
          <w:p w14:paraId="23A7D22A" w14:textId="0D1F56B4" w:rsidR="007949B9" w:rsidRPr="0015125B" w:rsidRDefault="007949B9" w:rsidP="00B55253">
            <w:pPr>
              <w:pStyle w:val="DHHSbody"/>
              <w:spacing w:after="0" w:line="240" w:lineRule="auto"/>
              <w:ind w:right="57"/>
              <w:jc w:val="right"/>
              <w:rPr>
                <w:rFonts w:cs="Arial"/>
                <w:sz w:val="18"/>
                <w:szCs w:val="18"/>
              </w:rPr>
            </w:pPr>
            <w:r>
              <w:rPr>
                <w:rFonts w:cs="Arial"/>
                <w:sz w:val="18"/>
                <w:szCs w:val="18"/>
              </w:rPr>
              <w:t>$775</w:t>
            </w:r>
          </w:p>
        </w:tc>
        <w:tc>
          <w:tcPr>
            <w:tcW w:w="1046" w:type="dxa"/>
            <w:gridSpan w:val="2"/>
            <w:noWrap/>
            <w:vAlign w:val="center"/>
          </w:tcPr>
          <w:p w14:paraId="7836679A" w14:textId="74F346EE" w:rsidR="007949B9" w:rsidRPr="0015125B" w:rsidRDefault="007949B9" w:rsidP="00B55253">
            <w:pPr>
              <w:pStyle w:val="DHHSbody"/>
              <w:spacing w:after="0" w:line="240" w:lineRule="auto"/>
              <w:ind w:right="57"/>
              <w:jc w:val="right"/>
              <w:rPr>
                <w:rFonts w:cs="Arial"/>
                <w:sz w:val="18"/>
                <w:szCs w:val="18"/>
              </w:rPr>
            </w:pPr>
            <w:r>
              <w:rPr>
                <w:rFonts w:cs="Arial"/>
                <w:sz w:val="18"/>
                <w:szCs w:val="18"/>
              </w:rPr>
              <w:t>3.3%</w:t>
            </w:r>
          </w:p>
        </w:tc>
        <w:tc>
          <w:tcPr>
            <w:tcW w:w="883" w:type="dxa"/>
            <w:gridSpan w:val="2"/>
            <w:noWrap/>
            <w:vAlign w:val="center"/>
          </w:tcPr>
          <w:p w14:paraId="5A3170AF" w14:textId="5D7ADB06" w:rsidR="007949B9" w:rsidRPr="0015125B" w:rsidRDefault="007949B9" w:rsidP="00B55253">
            <w:pPr>
              <w:pStyle w:val="DHHSbody"/>
              <w:spacing w:after="0" w:line="240" w:lineRule="auto"/>
              <w:ind w:right="57"/>
              <w:jc w:val="right"/>
              <w:rPr>
                <w:rFonts w:cs="Arial"/>
                <w:sz w:val="18"/>
                <w:szCs w:val="18"/>
              </w:rPr>
            </w:pPr>
            <w:r>
              <w:rPr>
                <w:rFonts w:cs="Arial"/>
                <w:sz w:val="18"/>
                <w:szCs w:val="18"/>
              </w:rPr>
              <w:t>93</w:t>
            </w:r>
          </w:p>
        </w:tc>
        <w:tc>
          <w:tcPr>
            <w:tcW w:w="883" w:type="dxa"/>
            <w:noWrap/>
            <w:vAlign w:val="center"/>
          </w:tcPr>
          <w:p w14:paraId="35BCDF70" w14:textId="77B9E419" w:rsidR="007949B9" w:rsidRPr="0015125B" w:rsidRDefault="007949B9" w:rsidP="00B55253">
            <w:pPr>
              <w:pStyle w:val="DHHSbody"/>
              <w:spacing w:after="0" w:line="240" w:lineRule="auto"/>
              <w:ind w:right="57"/>
              <w:jc w:val="right"/>
              <w:rPr>
                <w:rFonts w:cs="Arial"/>
                <w:sz w:val="18"/>
                <w:szCs w:val="18"/>
              </w:rPr>
            </w:pPr>
            <w:r>
              <w:rPr>
                <w:rFonts w:cs="Arial"/>
                <w:sz w:val="18"/>
                <w:szCs w:val="18"/>
              </w:rPr>
              <w:t>$1,100</w:t>
            </w:r>
          </w:p>
        </w:tc>
        <w:tc>
          <w:tcPr>
            <w:tcW w:w="1051" w:type="dxa"/>
            <w:noWrap/>
            <w:vAlign w:val="center"/>
          </w:tcPr>
          <w:p w14:paraId="29D49AD0" w14:textId="44E39F4E" w:rsidR="007949B9" w:rsidRPr="0015125B" w:rsidRDefault="007949B9" w:rsidP="00B55253">
            <w:pPr>
              <w:pStyle w:val="DHHSbody"/>
              <w:spacing w:after="0" w:line="240" w:lineRule="auto"/>
              <w:ind w:right="57"/>
              <w:jc w:val="right"/>
              <w:rPr>
                <w:rFonts w:cs="Arial"/>
                <w:sz w:val="18"/>
                <w:szCs w:val="18"/>
              </w:rPr>
            </w:pPr>
            <w:r>
              <w:rPr>
                <w:rFonts w:cs="Arial"/>
                <w:sz w:val="18"/>
                <w:szCs w:val="18"/>
              </w:rPr>
              <w:t>0.0%</w:t>
            </w:r>
          </w:p>
        </w:tc>
      </w:tr>
      <w:tr w:rsidR="007949B9" w:rsidRPr="0015125B" w14:paraId="3DF39EC0" w14:textId="77777777" w:rsidTr="00B55253">
        <w:trPr>
          <w:trHeight w:hRule="exact" w:val="329"/>
        </w:trPr>
        <w:tc>
          <w:tcPr>
            <w:tcW w:w="3340" w:type="dxa"/>
            <w:tcBorders>
              <w:bottom w:val="single" w:sz="4" w:space="0" w:color="009639"/>
            </w:tcBorders>
            <w:noWrap/>
            <w:vAlign w:val="center"/>
          </w:tcPr>
          <w:p w14:paraId="35630882" w14:textId="77777777" w:rsidR="007949B9" w:rsidRPr="0015125B" w:rsidRDefault="007949B9" w:rsidP="007949B9">
            <w:pPr>
              <w:pStyle w:val="DHHStabletext"/>
              <w:spacing w:before="0" w:after="0"/>
              <w:rPr>
                <w:rFonts w:cs="Arial"/>
                <w:sz w:val="18"/>
                <w:szCs w:val="18"/>
              </w:rPr>
            </w:pPr>
            <w:r w:rsidRPr="0015125B">
              <w:rPr>
                <w:rFonts w:cs="Arial"/>
                <w:sz w:val="18"/>
                <w:szCs w:val="18"/>
              </w:rPr>
              <w:t>Southbank</w:t>
            </w:r>
          </w:p>
        </w:tc>
        <w:tc>
          <w:tcPr>
            <w:tcW w:w="906" w:type="dxa"/>
            <w:gridSpan w:val="2"/>
            <w:tcBorders>
              <w:bottom w:val="single" w:sz="4" w:space="0" w:color="009639"/>
            </w:tcBorders>
            <w:noWrap/>
            <w:vAlign w:val="center"/>
          </w:tcPr>
          <w:p w14:paraId="334A223E" w14:textId="5DA2915A" w:rsidR="007949B9" w:rsidRPr="0015125B" w:rsidRDefault="007949B9" w:rsidP="00B55253">
            <w:pPr>
              <w:pStyle w:val="DHHSbody"/>
              <w:spacing w:after="0" w:line="240" w:lineRule="auto"/>
              <w:ind w:right="57"/>
              <w:jc w:val="right"/>
              <w:rPr>
                <w:rFonts w:cs="Arial"/>
                <w:sz w:val="18"/>
                <w:szCs w:val="18"/>
              </w:rPr>
            </w:pPr>
            <w:r>
              <w:rPr>
                <w:rFonts w:cs="Arial"/>
                <w:sz w:val="18"/>
                <w:szCs w:val="18"/>
              </w:rPr>
              <w:t>1,598</w:t>
            </w:r>
          </w:p>
        </w:tc>
        <w:tc>
          <w:tcPr>
            <w:tcW w:w="1009" w:type="dxa"/>
            <w:gridSpan w:val="2"/>
            <w:tcBorders>
              <w:bottom w:val="single" w:sz="4" w:space="0" w:color="009639"/>
            </w:tcBorders>
            <w:noWrap/>
            <w:vAlign w:val="center"/>
          </w:tcPr>
          <w:p w14:paraId="3E107526" w14:textId="17101A75" w:rsidR="007949B9" w:rsidRPr="0015125B" w:rsidRDefault="007949B9" w:rsidP="00B55253">
            <w:pPr>
              <w:pStyle w:val="DHHSbody"/>
              <w:spacing w:after="0" w:line="240" w:lineRule="auto"/>
              <w:ind w:right="57"/>
              <w:jc w:val="right"/>
              <w:rPr>
                <w:rFonts w:cs="Arial"/>
                <w:sz w:val="18"/>
                <w:szCs w:val="18"/>
              </w:rPr>
            </w:pPr>
            <w:r>
              <w:rPr>
                <w:rFonts w:cs="Arial"/>
                <w:sz w:val="18"/>
                <w:szCs w:val="18"/>
              </w:rPr>
              <w:t>$560</w:t>
            </w:r>
          </w:p>
        </w:tc>
        <w:tc>
          <w:tcPr>
            <w:tcW w:w="1046" w:type="dxa"/>
            <w:gridSpan w:val="2"/>
            <w:tcBorders>
              <w:bottom w:val="single" w:sz="4" w:space="0" w:color="009639"/>
            </w:tcBorders>
            <w:noWrap/>
            <w:vAlign w:val="center"/>
          </w:tcPr>
          <w:p w14:paraId="186AF75E" w14:textId="5AF397BF" w:rsidR="007949B9" w:rsidRPr="0015125B" w:rsidRDefault="007949B9" w:rsidP="00B55253">
            <w:pPr>
              <w:pStyle w:val="DHHSbody"/>
              <w:spacing w:after="0" w:line="240" w:lineRule="auto"/>
              <w:ind w:right="57"/>
              <w:jc w:val="right"/>
              <w:rPr>
                <w:rFonts w:cs="Arial"/>
                <w:sz w:val="18"/>
                <w:szCs w:val="18"/>
              </w:rPr>
            </w:pPr>
            <w:r>
              <w:rPr>
                <w:rFonts w:cs="Arial"/>
                <w:sz w:val="18"/>
                <w:szCs w:val="18"/>
              </w:rPr>
              <w:t>1.8%</w:t>
            </w:r>
          </w:p>
        </w:tc>
        <w:tc>
          <w:tcPr>
            <w:tcW w:w="883" w:type="dxa"/>
            <w:gridSpan w:val="2"/>
            <w:tcBorders>
              <w:bottom w:val="single" w:sz="4" w:space="0" w:color="009639"/>
            </w:tcBorders>
            <w:noWrap/>
            <w:vAlign w:val="center"/>
          </w:tcPr>
          <w:p w14:paraId="5AA08C57" w14:textId="0A0144EF" w:rsidR="007949B9" w:rsidRPr="0015125B" w:rsidRDefault="007949B9" w:rsidP="00B55253">
            <w:pPr>
              <w:pStyle w:val="DHHSbody"/>
              <w:spacing w:after="0" w:line="240" w:lineRule="auto"/>
              <w:ind w:right="57"/>
              <w:jc w:val="right"/>
              <w:rPr>
                <w:rFonts w:cs="Arial"/>
                <w:sz w:val="18"/>
                <w:szCs w:val="18"/>
              </w:rPr>
            </w:pPr>
            <w:r>
              <w:rPr>
                <w:rFonts w:cs="Arial"/>
                <w:sz w:val="18"/>
                <w:szCs w:val="18"/>
              </w:rPr>
              <w:t>2,350</w:t>
            </w:r>
          </w:p>
        </w:tc>
        <w:tc>
          <w:tcPr>
            <w:tcW w:w="883" w:type="dxa"/>
            <w:gridSpan w:val="2"/>
            <w:tcBorders>
              <w:bottom w:val="single" w:sz="4" w:space="0" w:color="009639"/>
            </w:tcBorders>
            <w:noWrap/>
            <w:vAlign w:val="center"/>
          </w:tcPr>
          <w:p w14:paraId="5C34D27A" w14:textId="384B9393" w:rsidR="007949B9" w:rsidRPr="0015125B" w:rsidRDefault="007949B9" w:rsidP="00B55253">
            <w:pPr>
              <w:pStyle w:val="DHHSbody"/>
              <w:spacing w:after="0" w:line="240" w:lineRule="auto"/>
              <w:ind w:right="57"/>
              <w:jc w:val="right"/>
              <w:rPr>
                <w:rFonts w:cs="Arial"/>
                <w:sz w:val="18"/>
                <w:szCs w:val="18"/>
              </w:rPr>
            </w:pPr>
            <w:r>
              <w:rPr>
                <w:rFonts w:cs="Arial"/>
                <w:sz w:val="18"/>
                <w:szCs w:val="18"/>
              </w:rPr>
              <w:t>$720</w:t>
            </w:r>
          </w:p>
        </w:tc>
        <w:tc>
          <w:tcPr>
            <w:tcW w:w="1046" w:type="dxa"/>
            <w:gridSpan w:val="2"/>
            <w:tcBorders>
              <w:bottom w:val="single" w:sz="4" w:space="0" w:color="009639"/>
            </w:tcBorders>
            <w:noWrap/>
            <w:vAlign w:val="center"/>
          </w:tcPr>
          <w:p w14:paraId="717B693C" w14:textId="4C4AEF22" w:rsidR="007949B9" w:rsidRPr="0015125B" w:rsidRDefault="007949B9" w:rsidP="00B55253">
            <w:pPr>
              <w:pStyle w:val="DHHSbody"/>
              <w:spacing w:after="0" w:line="240" w:lineRule="auto"/>
              <w:ind w:right="57"/>
              <w:jc w:val="right"/>
              <w:rPr>
                <w:rFonts w:cs="Arial"/>
                <w:sz w:val="18"/>
                <w:szCs w:val="18"/>
              </w:rPr>
            </w:pPr>
            <w:r>
              <w:rPr>
                <w:rFonts w:cs="Arial"/>
                <w:sz w:val="18"/>
                <w:szCs w:val="18"/>
              </w:rPr>
              <w:t>2.9%</w:t>
            </w:r>
          </w:p>
        </w:tc>
        <w:tc>
          <w:tcPr>
            <w:tcW w:w="883" w:type="dxa"/>
            <w:gridSpan w:val="2"/>
            <w:tcBorders>
              <w:bottom w:val="single" w:sz="4" w:space="0" w:color="009639"/>
            </w:tcBorders>
            <w:noWrap/>
            <w:vAlign w:val="center"/>
          </w:tcPr>
          <w:p w14:paraId="2681179D" w14:textId="22CE117F"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gridSpan w:val="2"/>
            <w:tcBorders>
              <w:bottom w:val="single" w:sz="4" w:space="0" w:color="009639"/>
            </w:tcBorders>
            <w:noWrap/>
            <w:vAlign w:val="center"/>
          </w:tcPr>
          <w:p w14:paraId="41739C68" w14:textId="51669977"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1046" w:type="dxa"/>
            <w:gridSpan w:val="2"/>
            <w:tcBorders>
              <w:bottom w:val="single" w:sz="4" w:space="0" w:color="009639"/>
            </w:tcBorders>
            <w:noWrap/>
            <w:vAlign w:val="center"/>
          </w:tcPr>
          <w:p w14:paraId="0B44085E" w14:textId="5289FA05"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gridSpan w:val="2"/>
            <w:tcBorders>
              <w:bottom w:val="single" w:sz="4" w:space="0" w:color="009639"/>
            </w:tcBorders>
            <w:noWrap/>
            <w:vAlign w:val="center"/>
          </w:tcPr>
          <w:p w14:paraId="4C01B5AB" w14:textId="28883D1D"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883" w:type="dxa"/>
            <w:tcBorders>
              <w:bottom w:val="single" w:sz="4" w:space="0" w:color="009639"/>
            </w:tcBorders>
            <w:noWrap/>
            <w:vAlign w:val="center"/>
          </w:tcPr>
          <w:p w14:paraId="78A351CF" w14:textId="684E88FA"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c>
          <w:tcPr>
            <w:tcW w:w="1051" w:type="dxa"/>
            <w:tcBorders>
              <w:bottom w:val="single" w:sz="4" w:space="0" w:color="009639"/>
            </w:tcBorders>
            <w:noWrap/>
            <w:vAlign w:val="center"/>
          </w:tcPr>
          <w:p w14:paraId="2C867999" w14:textId="4F3DDBF5" w:rsidR="007949B9" w:rsidRPr="0015125B" w:rsidRDefault="007949B9" w:rsidP="00B55253">
            <w:pPr>
              <w:pStyle w:val="DHHSbody"/>
              <w:spacing w:after="0" w:line="240" w:lineRule="auto"/>
              <w:ind w:right="57"/>
              <w:jc w:val="right"/>
              <w:rPr>
                <w:rFonts w:cs="Arial"/>
                <w:sz w:val="18"/>
                <w:szCs w:val="18"/>
              </w:rPr>
            </w:pPr>
            <w:r>
              <w:rPr>
                <w:rFonts w:cs="Arial"/>
                <w:sz w:val="18"/>
                <w:szCs w:val="18"/>
              </w:rPr>
              <w:t>-</w:t>
            </w:r>
          </w:p>
        </w:tc>
      </w:tr>
    </w:tbl>
    <w:p w14:paraId="17DC353A" w14:textId="7B03AECB" w:rsidR="00764443" w:rsidRDefault="00764443" w:rsidP="007762AB">
      <w:pPr>
        <w:rPr>
          <w:rFonts w:ascii="Arial" w:hAnsi="Arial"/>
          <w:sz w:val="18"/>
          <w:szCs w:val="20"/>
          <w:lang w:eastAsia="en-US"/>
        </w:rPr>
      </w:pPr>
      <w: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764443" w:rsidRPr="0015125B" w14:paraId="18E6E725"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52192477"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2998C8B1"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6557F182"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79D905CE"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15C09A29"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1D1BC580" w14:textId="77777777" w:rsidTr="00CB3424">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vMerge/>
            <w:tcBorders>
              <w:bottom w:val="single" w:sz="4" w:space="0" w:color="009639"/>
            </w:tcBorders>
            <w:noWrap/>
          </w:tcPr>
          <w:p w14:paraId="6D3E3E85"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07F16A7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538EB56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24D1ACD3"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1ADFD8E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1891870A"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21F6520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01B62772"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441403C6"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4EE1A816"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41FA26B7"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34AC0256"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45E27E80"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7949B9" w:rsidRPr="002455DD" w14:paraId="4658C4AB" w14:textId="77777777" w:rsidTr="00D9182E">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6BA5237" w14:textId="54F7127E" w:rsidR="007949B9" w:rsidRPr="0015125B" w:rsidRDefault="007949B9" w:rsidP="007949B9">
            <w:pPr>
              <w:rPr>
                <w:rFonts w:cs="Arial"/>
                <w:b/>
                <w:lang w:eastAsia="en-AU"/>
              </w:rPr>
            </w:pPr>
            <w:r w:rsidRPr="0015125B">
              <w:rPr>
                <w:rFonts w:cs="Arial"/>
                <w:sz w:val="18"/>
                <w:szCs w:val="18"/>
              </w:rPr>
              <w:t>St Kilda</w:t>
            </w:r>
          </w:p>
        </w:tc>
        <w:tc>
          <w:tcPr>
            <w:tcW w:w="888" w:type="dxa"/>
            <w:shd w:val="clear" w:color="auto" w:fill="auto"/>
            <w:noWrap/>
            <w:vAlign w:val="bottom"/>
          </w:tcPr>
          <w:p w14:paraId="54F0C8DE" w14:textId="6E42B5E2"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1,303</w:t>
            </w:r>
          </w:p>
        </w:tc>
        <w:tc>
          <w:tcPr>
            <w:tcW w:w="957" w:type="dxa"/>
            <w:shd w:val="clear" w:color="auto" w:fill="auto"/>
            <w:noWrap/>
            <w:vAlign w:val="bottom"/>
          </w:tcPr>
          <w:p w14:paraId="3456D207" w14:textId="49EC897F"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$460</w:t>
            </w:r>
          </w:p>
        </w:tc>
        <w:tc>
          <w:tcPr>
            <w:tcW w:w="1051" w:type="dxa"/>
            <w:shd w:val="clear" w:color="auto" w:fill="auto"/>
            <w:noWrap/>
            <w:vAlign w:val="bottom"/>
          </w:tcPr>
          <w:p w14:paraId="01C4272C" w14:textId="172012EE"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7.0%</w:t>
            </w:r>
          </w:p>
        </w:tc>
        <w:tc>
          <w:tcPr>
            <w:tcW w:w="888" w:type="dxa"/>
            <w:shd w:val="clear" w:color="auto" w:fill="auto"/>
            <w:noWrap/>
            <w:vAlign w:val="bottom"/>
          </w:tcPr>
          <w:p w14:paraId="5D1F612E" w14:textId="6F9AF63E"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1,064</w:t>
            </w:r>
          </w:p>
        </w:tc>
        <w:tc>
          <w:tcPr>
            <w:tcW w:w="888" w:type="dxa"/>
            <w:shd w:val="clear" w:color="auto" w:fill="auto"/>
            <w:noWrap/>
            <w:vAlign w:val="bottom"/>
          </w:tcPr>
          <w:p w14:paraId="17E00346" w14:textId="500301DF"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$625</w:t>
            </w:r>
          </w:p>
        </w:tc>
        <w:tc>
          <w:tcPr>
            <w:tcW w:w="1051" w:type="dxa"/>
            <w:shd w:val="clear" w:color="auto" w:fill="auto"/>
            <w:noWrap/>
            <w:vAlign w:val="bottom"/>
          </w:tcPr>
          <w:p w14:paraId="07EA4B95" w14:textId="22079B8D"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4.2%</w:t>
            </w:r>
          </w:p>
        </w:tc>
        <w:tc>
          <w:tcPr>
            <w:tcW w:w="888" w:type="dxa"/>
            <w:shd w:val="clear" w:color="auto" w:fill="auto"/>
            <w:noWrap/>
            <w:vAlign w:val="bottom"/>
          </w:tcPr>
          <w:p w14:paraId="42623A9E" w14:textId="7887A238"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39</w:t>
            </w:r>
          </w:p>
        </w:tc>
        <w:tc>
          <w:tcPr>
            <w:tcW w:w="888" w:type="dxa"/>
            <w:shd w:val="clear" w:color="auto" w:fill="auto"/>
            <w:noWrap/>
            <w:vAlign w:val="bottom"/>
          </w:tcPr>
          <w:p w14:paraId="4D6F8EAC" w14:textId="40D77E31"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$750</w:t>
            </w:r>
          </w:p>
        </w:tc>
        <w:tc>
          <w:tcPr>
            <w:tcW w:w="1051" w:type="dxa"/>
            <w:shd w:val="clear" w:color="auto" w:fill="auto"/>
            <w:noWrap/>
            <w:vAlign w:val="bottom"/>
          </w:tcPr>
          <w:p w14:paraId="4BC13D11" w14:textId="7377C611"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0.0%</w:t>
            </w:r>
          </w:p>
        </w:tc>
        <w:tc>
          <w:tcPr>
            <w:tcW w:w="888" w:type="dxa"/>
            <w:shd w:val="clear" w:color="auto" w:fill="auto"/>
            <w:noWrap/>
            <w:vAlign w:val="bottom"/>
          </w:tcPr>
          <w:p w14:paraId="4F50942F" w14:textId="0DBC18AF"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49</w:t>
            </w:r>
          </w:p>
        </w:tc>
        <w:tc>
          <w:tcPr>
            <w:tcW w:w="895" w:type="dxa"/>
            <w:shd w:val="clear" w:color="auto" w:fill="auto"/>
            <w:noWrap/>
            <w:vAlign w:val="bottom"/>
          </w:tcPr>
          <w:p w14:paraId="6151B533" w14:textId="4C6BE50B" w:rsidR="007949B9" w:rsidRPr="002455DD"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$950</w:t>
            </w:r>
          </w:p>
        </w:tc>
        <w:tc>
          <w:tcPr>
            <w:tcW w:w="1051" w:type="dxa"/>
            <w:shd w:val="clear" w:color="auto" w:fill="auto"/>
            <w:noWrap/>
            <w:vAlign w:val="bottom"/>
          </w:tcPr>
          <w:p w14:paraId="16A15579" w14:textId="19FEB452" w:rsidR="007949B9" w:rsidRPr="003A2A89" w:rsidRDefault="007949B9" w:rsidP="007949B9">
            <w:pPr>
              <w:pStyle w:val="DHHStabletext"/>
              <w:spacing w:before="0" w:after="0"/>
              <w:jc w:val="right"/>
              <w:rPr>
                <w:rFonts w:cs="Arial"/>
                <w:sz w:val="18"/>
                <w:szCs w:val="18"/>
              </w:rPr>
            </w:pPr>
            <w:r>
              <w:rPr>
                <w:rFonts w:cs="Arial"/>
                <w:sz w:val="18"/>
                <w:szCs w:val="18"/>
              </w:rPr>
              <w:t>1.1%</w:t>
            </w:r>
          </w:p>
        </w:tc>
      </w:tr>
      <w:tr w:rsidR="007949B9" w:rsidRPr="002455DD" w14:paraId="0AC283B2" w14:textId="77777777" w:rsidTr="00B5525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5F25F5DA" w14:textId="6342FA36" w:rsidR="007949B9" w:rsidRPr="0015125B" w:rsidRDefault="007949B9" w:rsidP="007949B9">
            <w:pPr>
              <w:rPr>
                <w:rFonts w:cs="Arial"/>
                <w:sz w:val="18"/>
                <w:szCs w:val="18"/>
              </w:rPr>
            </w:pPr>
            <w:r w:rsidRPr="0015125B">
              <w:rPr>
                <w:rFonts w:cs="Arial"/>
                <w:sz w:val="18"/>
                <w:szCs w:val="18"/>
              </w:rPr>
              <w:t>Toorak</w:t>
            </w:r>
          </w:p>
        </w:tc>
        <w:tc>
          <w:tcPr>
            <w:tcW w:w="888" w:type="dxa"/>
            <w:tcBorders>
              <w:bottom w:val="single" w:sz="4" w:space="0" w:color="009639"/>
            </w:tcBorders>
            <w:shd w:val="clear" w:color="auto" w:fill="auto"/>
            <w:noWrap/>
            <w:vAlign w:val="center"/>
          </w:tcPr>
          <w:p w14:paraId="4E559BC3" w14:textId="67983B5F" w:rsidR="007949B9" w:rsidRPr="0015125B" w:rsidRDefault="007949B9" w:rsidP="00B55253">
            <w:pPr>
              <w:pStyle w:val="DHHStabletext"/>
              <w:spacing w:before="0" w:after="0"/>
              <w:jc w:val="right"/>
              <w:rPr>
                <w:rFonts w:cs="Arial"/>
                <w:sz w:val="18"/>
                <w:szCs w:val="18"/>
              </w:rPr>
            </w:pPr>
            <w:r>
              <w:rPr>
                <w:rFonts w:cs="Arial"/>
                <w:sz w:val="18"/>
                <w:szCs w:val="18"/>
              </w:rPr>
              <w:t>167</w:t>
            </w:r>
          </w:p>
        </w:tc>
        <w:tc>
          <w:tcPr>
            <w:tcW w:w="957" w:type="dxa"/>
            <w:tcBorders>
              <w:bottom w:val="single" w:sz="4" w:space="0" w:color="009639"/>
            </w:tcBorders>
            <w:shd w:val="clear" w:color="auto" w:fill="auto"/>
            <w:noWrap/>
            <w:vAlign w:val="center"/>
          </w:tcPr>
          <w:p w14:paraId="45457370" w14:textId="39AC2F76" w:rsidR="007949B9" w:rsidRPr="0015125B" w:rsidRDefault="007949B9" w:rsidP="00B55253">
            <w:pPr>
              <w:pStyle w:val="DHHStabletext"/>
              <w:spacing w:before="0" w:after="0"/>
              <w:jc w:val="right"/>
              <w:rPr>
                <w:rFonts w:cs="Arial"/>
                <w:sz w:val="18"/>
                <w:szCs w:val="18"/>
              </w:rPr>
            </w:pPr>
            <w:r>
              <w:rPr>
                <w:rFonts w:cs="Arial"/>
                <w:sz w:val="18"/>
                <w:szCs w:val="18"/>
              </w:rPr>
              <w:t>$435</w:t>
            </w:r>
          </w:p>
        </w:tc>
        <w:tc>
          <w:tcPr>
            <w:tcW w:w="1051" w:type="dxa"/>
            <w:tcBorders>
              <w:bottom w:val="single" w:sz="4" w:space="0" w:color="009639"/>
            </w:tcBorders>
            <w:shd w:val="clear" w:color="auto" w:fill="auto"/>
            <w:noWrap/>
            <w:vAlign w:val="center"/>
          </w:tcPr>
          <w:p w14:paraId="146A633C" w14:textId="7408AF4C" w:rsidR="007949B9" w:rsidRPr="0015125B" w:rsidRDefault="007949B9" w:rsidP="00B55253">
            <w:pPr>
              <w:pStyle w:val="DHHStabletext"/>
              <w:spacing w:before="0" w:after="0"/>
              <w:jc w:val="right"/>
              <w:rPr>
                <w:rFonts w:cs="Arial"/>
                <w:sz w:val="18"/>
                <w:szCs w:val="18"/>
              </w:rPr>
            </w:pPr>
            <w:r>
              <w:rPr>
                <w:rFonts w:cs="Arial"/>
                <w:sz w:val="18"/>
                <w:szCs w:val="18"/>
              </w:rPr>
              <w:t>4.8%</w:t>
            </w:r>
          </w:p>
        </w:tc>
        <w:tc>
          <w:tcPr>
            <w:tcW w:w="888" w:type="dxa"/>
            <w:tcBorders>
              <w:bottom w:val="single" w:sz="4" w:space="0" w:color="009639"/>
            </w:tcBorders>
            <w:shd w:val="clear" w:color="auto" w:fill="auto"/>
            <w:noWrap/>
            <w:vAlign w:val="center"/>
          </w:tcPr>
          <w:p w14:paraId="506DBC94" w14:textId="22F5A6F8" w:rsidR="007949B9" w:rsidRPr="0015125B" w:rsidRDefault="007949B9" w:rsidP="00B55253">
            <w:pPr>
              <w:pStyle w:val="DHHStabletext"/>
              <w:spacing w:before="0" w:after="0"/>
              <w:jc w:val="right"/>
              <w:rPr>
                <w:rFonts w:cs="Arial"/>
                <w:sz w:val="18"/>
                <w:szCs w:val="18"/>
              </w:rPr>
            </w:pPr>
            <w:r>
              <w:rPr>
                <w:rFonts w:cs="Arial"/>
                <w:sz w:val="18"/>
                <w:szCs w:val="18"/>
              </w:rPr>
              <w:t>270</w:t>
            </w:r>
          </w:p>
        </w:tc>
        <w:tc>
          <w:tcPr>
            <w:tcW w:w="888" w:type="dxa"/>
            <w:tcBorders>
              <w:bottom w:val="single" w:sz="4" w:space="0" w:color="009639"/>
            </w:tcBorders>
            <w:shd w:val="clear" w:color="auto" w:fill="auto"/>
            <w:noWrap/>
            <w:vAlign w:val="center"/>
          </w:tcPr>
          <w:p w14:paraId="1CE8540F" w14:textId="0EA8CD1D" w:rsidR="007949B9" w:rsidRPr="0015125B" w:rsidRDefault="007949B9" w:rsidP="00B55253">
            <w:pPr>
              <w:pStyle w:val="DHHStabletext"/>
              <w:spacing w:before="0" w:after="0"/>
              <w:jc w:val="right"/>
              <w:rPr>
                <w:rFonts w:cs="Arial"/>
                <w:sz w:val="18"/>
                <w:szCs w:val="18"/>
              </w:rPr>
            </w:pPr>
            <w:r>
              <w:rPr>
                <w:rFonts w:cs="Arial"/>
                <w:sz w:val="18"/>
                <w:szCs w:val="18"/>
              </w:rPr>
              <w:t>$650</w:t>
            </w:r>
          </w:p>
        </w:tc>
        <w:tc>
          <w:tcPr>
            <w:tcW w:w="1051" w:type="dxa"/>
            <w:tcBorders>
              <w:bottom w:val="single" w:sz="4" w:space="0" w:color="009639"/>
            </w:tcBorders>
            <w:shd w:val="clear" w:color="auto" w:fill="auto"/>
            <w:noWrap/>
            <w:vAlign w:val="center"/>
          </w:tcPr>
          <w:p w14:paraId="17ED7235" w14:textId="1049CED6" w:rsidR="007949B9" w:rsidRPr="0015125B" w:rsidRDefault="007949B9" w:rsidP="00B55253">
            <w:pPr>
              <w:pStyle w:val="DHHStabletext"/>
              <w:spacing w:before="0" w:after="0"/>
              <w:jc w:val="right"/>
              <w:rPr>
                <w:rFonts w:cs="Arial"/>
                <w:sz w:val="18"/>
                <w:szCs w:val="18"/>
              </w:rPr>
            </w:pPr>
            <w:r>
              <w:rPr>
                <w:rFonts w:cs="Arial"/>
                <w:sz w:val="18"/>
                <w:szCs w:val="18"/>
              </w:rPr>
              <w:t>8.3%</w:t>
            </w:r>
          </w:p>
        </w:tc>
        <w:tc>
          <w:tcPr>
            <w:tcW w:w="888" w:type="dxa"/>
            <w:tcBorders>
              <w:bottom w:val="single" w:sz="4" w:space="0" w:color="009639"/>
            </w:tcBorders>
            <w:shd w:val="clear" w:color="auto" w:fill="auto"/>
            <w:noWrap/>
            <w:vAlign w:val="center"/>
          </w:tcPr>
          <w:p w14:paraId="0B431BEC" w14:textId="1C655991" w:rsidR="007949B9" w:rsidRPr="0015125B" w:rsidRDefault="007949B9" w:rsidP="00B55253">
            <w:pPr>
              <w:pStyle w:val="DHHStabletext"/>
              <w:spacing w:before="0" w:after="0"/>
              <w:jc w:val="right"/>
              <w:rPr>
                <w:rFonts w:cs="Arial"/>
                <w:sz w:val="18"/>
                <w:szCs w:val="18"/>
              </w:rPr>
            </w:pPr>
            <w:r>
              <w:rPr>
                <w:rFonts w:cs="Arial"/>
                <w:sz w:val="18"/>
                <w:szCs w:val="18"/>
              </w:rPr>
              <w:t>10</w:t>
            </w:r>
          </w:p>
        </w:tc>
        <w:tc>
          <w:tcPr>
            <w:tcW w:w="888" w:type="dxa"/>
            <w:tcBorders>
              <w:bottom w:val="single" w:sz="4" w:space="0" w:color="009639"/>
            </w:tcBorders>
            <w:shd w:val="clear" w:color="auto" w:fill="auto"/>
            <w:noWrap/>
            <w:vAlign w:val="center"/>
          </w:tcPr>
          <w:p w14:paraId="2892D6D9" w14:textId="179B0791" w:rsidR="007949B9" w:rsidRPr="0015125B" w:rsidRDefault="007949B9" w:rsidP="00B55253">
            <w:pPr>
              <w:pStyle w:val="DHHStabletext"/>
              <w:spacing w:before="0" w:after="0"/>
              <w:jc w:val="right"/>
              <w:rPr>
                <w:rFonts w:cs="Arial"/>
                <w:sz w:val="18"/>
                <w:szCs w:val="18"/>
              </w:rPr>
            </w:pPr>
            <w:r>
              <w:rPr>
                <w:rFonts w:cs="Arial"/>
                <w:sz w:val="18"/>
                <w:szCs w:val="18"/>
              </w:rPr>
              <w:t>$698</w:t>
            </w:r>
          </w:p>
        </w:tc>
        <w:tc>
          <w:tcPr>
            <w:tcW w:w="1051" w:type="dxa"/>
            <w:tcBorders>
              <w:bottom w:val="single" w:sz="4" w:space="0" w:color="009639"/>
            </w:tcBorders>
            <w:shd w:val="clear" w:color="auto" w:fill="auto"/>
            <w:noWrap/>
            <w:vAlign w:val="center"/>
          </w:tcPr>
          <w:p w14:paraId="2448F975" w14:textId="3A98794B" w:rsidR="007949B9" w:rsidRPr="0015125B" w:rsidRDefault="007949B9" w:rsidP="00B55253">
            <w:pPr>
              <w:pStyle w:val="DHHStabletext"/>
              <w:spacing w:before="0" w:after="0"/>
              <w:jc w:val="right"/>
              <w:rPr>
                <w:rFonts w:cs="Arial"/>
                <w:sz w:val="18"/>
                <w:szCs w:val="18"/>
              </w:rPr>
            </w:pPr>
            <w:r>
              <w:rPr>
                <w:rFonts w:cs="Arial"/>
                <w:sz w:val="18"/>
                <w:szCs w:val="18"/>
              </w:rPr>
              <w:t>-1.0%</w:t>
            </w:r>
          </w:p>
        </w:tc>
        <w:tc>
          <w:tcPr>
            <w:tcW w:w="888" w:type="dxa"/>
            <w:tcBorders>
              <w:bottom w:val="single" w:sz="4" w:space="0" w:color="009639"/>
            </w:tcBorders>
            <w:shd w:val="clear" w:color="auto" w:fill="auto"/>
            <w:noWrap/>
            <w:vAlign w:val="center"/>
          </w:tcPr>
          <w:p w14:paraId="1E96C0F1" w14:textId="1FE341E9" w:rsidR="007949B9" w:rsidRPr="0015125B" w:rsidRDefault="007949B9" w:rsidP="00B55253">
            <w:pPr>
              <w:pStyle w:val="DHHStabletext"/>
              <w:spacing w:before="0" w:after="0"/>
              <w:jc w:val="right"/>
              <w:rPr>
                <w:rFonts w:cs="Arial"/>
                <w:sz w:val="18"/>
                <w:szCs w:val="18"/>
              </w:rPr>
            </w:pPr>
            <w:r w:rsidRPr="0015125B">
              <w:rPr>
                <w:rFonts w:cs="Arial"/>
                <w:sz w:val="18"/>
                <w:szCs w:val="18"/>
              </w:rPr>
              <w:t>4</w:t>
            </w:r>
            <w:r>
              <w:rPr>
                <w:rFonts w:cs="Arial"/>
                <w:sz w:val="18"/>
                <w:szCs w:val="18"/>
              </w:rPr>
              <w:t>7</w:t>
            </w:r>
          </w:p>
        </w:tc>
        <w:tc>
          <w:tcPr>
            <w:tcW w:w="895" w:type="dxa"/>
            <w:tcBorders>
              <w:bottom w:val="single" w:sz="4" w:space="0" w:color="009639"/>
            </w:tcBorders>
            <w:shd w:val="clear" w:color="auto" w:fill="auto"/>
            <w:noWrap/>
            <w:vAlign w:val="center"/>
          </w:tcPr>
          <w:p w14:paraId="1874A350" w14:textId="723C5284" w:rsidR="007949B9" w:rsidRPr="0015125B" w:rsidRDefault="007949B9" w:rsidP="00B55253">
            <w:pPr>
              <w:pStyle w:val="DHHStabletext"/>
              <w:spacing w:before="0" w:after="0"/>
              <w:jc w:val="right"/>
              <w:rPr>
                <w:rFonts w:cs="Arial"/>
                <w:sz w:val="18"/>
                <w:szCs w:val="18"/>
              </w:rPr>
            </w:pPr>
            <w:r w:rsidRPr="0015125B">
              <w:rPr>
                <w:rFonts w:cs="Arial"/>
                <w:sz w:val="18"/>
                <w:szCs w:val="18"/>
              </w:rPr>
              <w:t>$1,2</w:t>
            </w:r>
            <w:r>
              <w:rPr>
                <w:rFonts w:cs="Arial"/>
                <w:sz w:val="18"/>
                <w:szCs w:val="18"/>
              </w:rPr>
              <w:t>50</w:t>
            </w:r>
          </w:p>
        </w:tc>
        <w:tc>
          <w:tcPr>
            <w:tcW w:w="1051" w:type="dxa"/>
            <w:tcBorders>
              <w:bottom w:val="single" w:sz="4" w:space="0" w:color="009639"/>
            </w:tcBorders>
            <w:shd w:val="clear" w:color="auto" w:fill="auto"/>
            <w:noWrap/>
            <w:vAlign w:val="center"/>
          </w:tcPr>
          <w:p w14:paraId="4DA9EBA9" w14:textId="0D2BAC67" w:rsidR="007949B9" w:rsidRPr="0015125B" w:rsidRDefault="007949B9" w:rsidP="00B55253">
            <w:pPr>
              <w:pStyle w:val="DHHStabletext"/>
              <w:spacing w:before="0" w:after="0"/>
              <w:jc w:val="right"/>
              <w:rPr>
                <w:rFonts w:cs="Arial"/>
                <w:sz w:val="18"/>
                <w:szCs w:val="18"/>
              </w:rPr>
            </w:pPr>
            <w:r>
              <w:rPr>
                <w:rFonts w:cs="Arial"/>
                <w:sz w:val="18"/>
                <w:szCs w:val="18"/>
              </w:rPr>
              <w:t>0.0%</w:t>
            </w:r>
          </w:p>
        </w:tc>
      </w:tr>
      <w:tr w:rsidR="00B55253" w:rsidRPr="002455DD" w14:paraId="4E0B3B89" w14:textId="77777777" w:rsidTr="00B5525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380BCA2E" w14:textId="1FF7C79F" w:rsidR="007949B9" w:rsidRPr="0015125B" w:rsidRDefault="007949B9" w:rsidP="007949B9">
            <w:pPr>
              <w:jc w:val="right"/>
              <w:rPr>
                <w:rFonts w:cs="Arial"/>
                <w:sz w:val="18"/>
                <w:szCs w:val="18"/>
              </w:rPr>
            </w:pPr>
            <w:r w:rsidRPr="0015125B">
              <w:rPr>
                <w:rFonts w:cs="Arial"/>
                <w:b/>
                <w:i/>
                <w:sz w:val="18"/>
                <w:szCs w:val="18"/>
                <w:lang w:eastAsia="en-AU"/>
              </w:rPr>
              <w:t>Inner Melbourne – Total</w:t>
            </w:r>
          </w:p>
        </w:tc>
        <w:tc>
          <w:tcPr>
            <w:tcW w:w="888" w:type="dxa"/>
            <w:shd w:val="clear" w:color="auto" w:fill="ECF4EF"/>
            <w:noWrap/>
            <w:vAlign w:val="center"/>
          </w:tcPr>
          <w:p w14:paraId="3758251F" w14:textId="6D4AFCEB" w:rsidR="007949B9" w:rsidRPr="007949B9" w:rsidRDefault="007949B9" w:rsidP="00B55253">
            <w:pPr>
              <w:pStyle w:val="DHHStabletext"/>
              <w:spacing w:before="0" w:after="0"/>
              <w:jc w:val="right"/>
              <w:rPr>
                <w:b/>
                <w:bCs/>
                <w:i/>
                <w:iCs/>
                <w:sz w:val="18"/>
                <w:szCs w:val="18"/>
              </w:rPr>
            </w:pPr>
            <w:r w:rsidRPr="007949B9">
              <w:rPr>
                <w:b/>
                <w:bCs/>
                <w:i/>
                <w:iCs/>
                <w:sz w:val="18"/>
                <w:szCs w:val="18"/>
              </w:rPr>
              <w:t>19,550</w:t>
            </w:r>
          </w:p>
        </w:tc>
        <w:tc>
          <w:tcPr>
            <w:tcW w:w="957" w:type="dxa"/>
            <w:shd w:val="clear" w:color="auto" w:fill="ECF4EF"/>
            <w:noWrap/>
            <w:vAlign w:val="center"/>
          </w:tcPr>
          <w:p w14:paraId="4B94EB01" w14:textId="4EF9E6FC" w:rsidR="007949B9" w:rsidRPr="007949B9" w:rsidRDefault="007949B9" w:rsidP="00B55253">
            <w:pPr>
              <w:pStyle w:val="DHHStabletext"/>
              <w:spacing w:before="0" w:after="0"/>
              <w:jc w:val="right"/>
              <w:rPr>
                <w:b/>
                <w:bCs/>
                <w:i/>
                <w:iCs/>
                <w:sz w:val="18"/>
                <w:szCs w:val="18"/>
              </w:rPr>
            </w:pPr>
            <w:r w:rsidRPr="007949B9">
              <w:rPr>
                <w:b/>
                <w:bCs/>
                <w:i/>
                <w:iCs/>
                <w:sz w:val="18"/>
                <w:szCs w:val="18"/>
              </w:rPr>
              <w:t>$525</w:t>
            </w:r>
          </w:p>
        </w:tc>
        <w:tc>
          <w:tcPr>
            <w:tcW w:w="1051" w:type="dxa"/>
            <w:shd w:val="clear" w:color="auto" w:fill="ECF4EF"/>
            <w:noWrap/>
            <w:vAlign w:val="center"/>
          </w:tcPr>
          <w:p w14:paraId="2B086FEA" w14:textId="19325943" w:rsidR="007949B9" w:rsidRPr="007949B9" w:rsidRDefault="007949B9" w:rsidP="00B55253">
            <w:pPr>
              <w:pStyle w:val="DHHStabletext"/>
              <w:spacing w:before="0" w:after="0"/>
              <w:jc w:val="right"/>
              <w:rPr>
                <w:b/>
                <w:bCs/>
                <w:i/>
                <w:iCs/>
                <w:sz w:val="18"/>
                <w:szCs w:val="18"/>
              </w:rPr>
            </w:pPr>
            <w:r w:rsidRPr="007949B9">
              <w:rPr>
                <w:b/>
                <w:bCs/>
                <w:i/>
                <w:iCs/>
                <w:sz w:val="18"/>
                <w:szCs w:val="18"/>
              </w:rPr>
              <w:t>5.0%</w:t>
            </w:r>
          </w:p>
        </w:tc>
        <w:tc>
          <w:tcPr>
            <w:tcW w:w="888" w:type="dxa"/>
            <w:shd w:val="clear" w:color="auto" w:fill="ECF4EF"/>
            <w:noWrap/>
            <w:vAlign w:val="center"/>
          </w:tcPr>
          <w:p w14:paraId="7DBA22B8" w14:textId="305A4F56" w:rsidR="007949B9" w:rsidRPr="007949B9" w:rsidRDefault="007949B9" w:rsidP="00B55253">
            <w:pPr>
              <w:pStyle w:val="DHHStabletext"/>
              <w:spacing w:before="0" w:after="0"/>
              <w:jc w:val="right"/>
              <w:rPr>
                <w:b/>
                <w:bCs/>
                <w:i/>
                <w:iCs/>
                <w:sz w:val="18"/>
                <w:szCs w:val="18"/>
              </w:rPr>
            </w:pPr>
            <w:r w:rsidRPr="007949B9">
              <w:rPr>
                <w:b/>
                <w:bCs/>
                <w:i/>
                <w:iCs/>
                <w:sz w:val="18"/>
                <w:szCs w:val="18"/>
              </w:rPr>
              <w:t>21,707</w:t>
            </w:r>
          </w:p>
        </w:tc>
        <w:tc>
          <w:tcPr>
            <w:tcW w:w="888" w:type="dxa"/>
            <w:shd w:val="clear" w:color="auto" w:fill="ECF4EF"/>
            <w:noWrap/>
            <w:vAlign w:val="center"/>
          </w:tcPr>
          <w:p w14:paraId="68D2EE51" w14:textId="58D83121" w:rsidR="007949B9" w:rsidRPr="007949B9" w:rsidRDefault="007949B9" w:rsidP="00B55253">
            <w:pPr>
              <w:pStyle w:val="DHHStabletext"/>
              <w:spacing w:before="0" w:after="0"/>
              <w:jc w:val="right"/>
              <w:rPr>
                <w:b/>
                <w:bCs/>
                <w:i/>
                <w:iCs/>
                <w:sz w:val="18"/>
                <w:szCs w:val="18"/>
              </w:rPr>
            </w:pPr>
            <w:r w:rsidRPr="007949B9">
              <w:rPr>
                <w:b/>
                <w:bCs/>
                <w:i/>
                <w:iCs/>
                <w:sz w:val="18"/>
                <w:szCs w:val="18"/>
              </w:rPr>
              <w:t>$700</w:t>
            </w:r>
          </w:p>
        </w:tc>
        <w:tc>
          <w:tcPr>
            <w:tcW w:w="1051" w:type="dxa"/>
            <w:shd w:val="clear" w:color="auto" w:fill="ECF4EF"/>
            <w:noWrap/>
            <w:vAlign w:val="center"/>
          </w:tcPr>
          <w:p w14:paraId="7F0D94D4" w14:textId="0291049B" w:rsidR="007949B9" w:rsidRPr="007949B9" w:rsidRDefault="007949B9" w:rsidP="00B55253">
            <w:pPr>
              <w:pStyle w:val="DHHStabletext"/>
              <w:spacing w:before="0" w:after="0"/>
              <w:jc w:val="right"/>
              <w:rPr>
                <w:b/>
                <w:bCs/>
                <w:i/>
                <w:iCs/>
                <w:sz w:val="18"/>
                <w:szCs w:val="18"/>
              </w:rPr>
            </w:pPr>
            <w:r w:rsidRPr="007949B9">
              <w:rPr>
                <w:b/>
                <w:bCs/>
                <w:i/>
                <w:iCs/>
                <w:sz w:val="18"/>
                <w:szCs w:val="18"/>
              </w:rPr>
              <w:t>3.7%</w:t>
            </w:r>
          </w:p>
        </w:tc>
        <w:tc>
          <w:tcPr>
            <w:tcW w:w="888" w:type="dxa"/>
            <w:shd w:val="clear" w:color="auto" w:fill="ECF4EF"/>
            <w:noWrap/>
            <w:vAlign w:val="center"/>
          </w:tcPr>
          <w:p w14:paraId="47138F70" w14:textId="59F7478F" w:rsidR="007949B9" w:rsidRPr="007949B9" w:rsidRDefault="007949B9" w:rsidP="00B55253">
            <w:pPr>
              <w:pStyle w:val="DHHStabletext"/>
              <w:spacing w:before="0" w:after="0"/>
              <w:jc w:val="right"/>
              <w:rPr>
                <w:b/>
                <w:bCs/>
                <w:i/>
                <w:iCs/>
                <w:sz w:val="18"/>
                <w:szCs w:val="18"/>
              </w:rPr>
            </w:pPr>
            <w:r w:rsidRPr="007949B9">
              <w:rPr>
                <w:b/>
                <w:bCs/>
                <w:i/>
                <w:iCs/>
                <w:sz w:val="18"/>
                <w:szCs w:val="18"/>
              </w:rPr>
              <w:t>1,634</w:t>
            </w:r>
          </w:p>
        </w:tc>
        <w:tc>
          <w:tcPr>
            <w:tcW w:w="888" w:type="dxa"/>
            <w:shd w:val="clear" w:color="auto" w:fill="ECF4EF"/>
            <w:noWrap/>
            <w:vAlign w:val="center"/>
          </w:tcPr>
          <w:p w14:paraId="54729048" w14:textId="3924FC45" w:rsidR="007949B9" w:rsidRPr="007949B9" w:rsidRDefault="007949B9" w:rsidP="00B55253">
            <w:pPr>
              <w:pStyle w:val="DHHStabletext"/>
              <w:spacing w:before="0" w:after="0"/>
              <w:jc w:val="right"/>
              <w:rPr>
                <w:b/>
                <w:bCs/>
                <w:i/>
                <w:iCs/>
                <w:sz w:val="18"/>
                <w:szCs w:val="18"/>
              </w:rPr>
            </w:pPr>
            <w:r w:rsidRPr="007949B9">
              <w:rPr>
                <w:b/>
                <w:bCs/>
                <w:i/>
                <w:iCs/>
                <w:sz w:val="18"/>
                <w:szCs w:val="18"/>
              </w:rPr>
              <w:t>$725</w:t>
            </w:r>
          </w:p>
        </w:tc>
        <w:tc>
          <w:tcPr>
            <w:tcW w:w="1051" w:type="dxa"/>
            <w:shd w:val="clear" w:color="auto" w:fill="ECF4EF"/>
            <w:noWrap/>
            <w:vAlign w:val="center"/>
          </w:tcPr>
          <w:p w14:paraId="4A15F6C4" w14:textId="13E8E0EC" w:rsidR="007949B9" w:rsidRPr="007949B9" w:rsidRDefault="007949B9" w:rsidP="00B55253">
            <w:pPr>
              <w:pStyle w:val="DHHStabletext"/>
              <w:spacing w:before="0" w:after="0"/>
              <w:jc w:val="right"/>
              <w:rPr>
                <w:b/>
                <w:bCs/>
                <w:i/>
                <w:iCs/>
                <w:sz w:val="18"/>
                <w:szCs w:val="18"/>
              </w:rPr>
            </w:pPr>
            <w:r w:rsidRPr="007949B9">
              <w:rPr>
                <w:b/>
                <w:bCs/>
                <w:i/>
                <w:iCs/>
                <w:sz w:val="18"/>
                <w:szCs w:val="18"/>
              </w:rPr>
              <w:t>3.6%</w:t>
            </w:r>
          </w:p>
        </w:tc>
        <w:tc>
          <w:tcPr>
            <w:tcW w:w="888" w:type="dxa"/>
            <w:shd w:val="clear" w:color="auto" w:fill="ECF4EF"/>
            <w:noWrap/>
            <w:vAlign w:val="center"/>
          </w:tcPr>
          <w:p w14:paraId="47A8AA86" w14:textId="4E06ADC1" w:rsidR="007949B9" w:rsidRPr="007949B9" w:rsidRDefault="007949B9" w:rsidP="00B55253">
            <w:pPr>
              <w:pStyle w:val="DHHStabletext"/>
              <w:spacing w:before="0" w:after="0"/>
              <w:jc w:val="right"/>
              <w:rPr>
                <w:b/>
                <w:bCs/>
                <w:i/>
                <w:iCs/>
                <w:sz w:val="18"/>
                <w:szCs w:val="18"/>
              </w:rPr>
            </w:pPr>
            <w:r w:rsidRPr="007949B9">
              <w:rPr>
                <w:b/>
                <w:bCs/>
                <w:i/>
                <w:iCs/>
                <w:sz w:val="18"/>
                <w:szCs w:val="18"/>
              </w:rPr>
              <w:t>1,549</w:t>
            </w:r>
          </w:p>
        </w:tc>
        <w:tc>
          <w:tcPr>
            <w:tcW w:w="895" w:type="dxa"/>
            <w:shd w:val="clear" w:color="auto" w:fill="ECF4EF"/>
            <w:noWrap/>
            <w:vAlign w:val="center"/>
          </w:tcPr>
          <w:p w14:paraId="2CA2B10B" w14:textId="6FFD4F09" w:rsidR="007949B9" w:rsidRPr="007949B9" w:rsidRDefault="007949B9" w:rsidP="00B55253">
            <w:pPr>
              <w:pStyle w:val="DHHStabletext"/>
              <w:spacing w:before="0" w:after="0"/>
              <w:jc w:val="right"/>
              <w:rPr>
                <w:b/>
                <w:bCs/>
                <w:i/>
                <w:iCs/>
                <w:sz w:val="18"/>
                <w:szCs w:val="18"/>
              </w:rPr>
            </w:pPr>
            <w:r w:rsidRPr="007949B9">
              <w:rPr>
                <w:b/>
                <w:bCs/>
                <w:i/>
                <w:iCs/>
                <w:sz w:val="18"/>
                <w:szCs w:val="18"/>
              </w:rPr>
              <w:t>$950</w:t>
            </w:r>
          </w:p>
        </w:tc>
        <w:tc>
          <w:tcPr>
            <w:tcW w:w="1051" w:type="dxa"/>
            <w:shd w:val="clear" w:color="auto" w:fill="ECF4EF"/>
            <w:noWrap/>
            <w:vAlign w:val="center"/>
          </w:tcPr>
          <w:p w14:paraId="786ECF14" w14:textId="70546BA3" w:rsidR="007949B9" w:rsidRPr="007949B9" w:rsidRDefault="007949B9" w:rsidP="00B55253">
            <w:pPr>
              <w:pStyle w:val="DHHStabletext"/>
              <w:spacing w:before="0" w:after="0"/>
              <w:jc w:val="right"/>
              <w:rPr>
                <w:b/>
                <w:bCs/>
                <w:i/>
                <w:iCs/>
                <w:sz w:val="18"/>
                <w:szCs w:val="18"/>
              </w:rPr>
            </w:pPr>
            <w:r w:rsidRPr="007949B9">
              <w:rPr>
                <w:b/>
                <w:bCs/>
                <w:i/>
                <w:iCs/>
                <w:sz w:val="18"/>
                <w:szCs w:val="18"/>
              </w:rPr>
              <w:t>0.0%</w:t>
            </w:r>
          </w:p>
        </w:tc>
      </w:tr>
      <w:tr w:rsidR="00D052E5" w:rsidRPr="002455DD" w14:paraId="6670E0EF" w14:textId="77777777" w:rsidTr="00D052E5">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55EFAA9B" w14:textId="7F6A5419" w:rsidR="00D052E5" w:rsidRPr="0015125B" w:rsidRDefault="00D052E5" w:rsidP="007762AB">
            <w:pPr>
              <w:pStyle w:val="DHHStabletext"/>
              <w:spacing w:before="0" w:after="0"/>
              <w:rPr>
                <w:rFonts w:cs="Arial"/>
                <w:b/>
                <w:bCs/>
                <w:sz w:val="18"/>
                <w:szCs w:val="18"/>
              </w:rPr>
            </w:pPr>
            <w:r w:rsidRPr="0015125B">
              <w:rPr>
                <w:rFonts w:cs="Arial"/>
                <w:b/>
                <w:sz w:val="18"/>
                <w:szCs w:val="18"/>
                <w:lang w:eastAsia="en-AU"/>
              </w:rPr>
              <w:t>Inner Eastern Melbourne</w:t>
            </w:r>
          </w:p>
        </w:tc>
      </w:tr>
      <w:tr w:rsidR="007949B9" w:rsidRPr="002455DD" w14:paraId="718576D3"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7DAE967" w14:textId="282C7118" w:rsidR="007949B9" w:rsidRPr="0015125B" w:rsidRDefault="007949B9" w:rsidP="007949B9">
            <w:pPr>
              <w:rPr>
                <w:rFonts w:cs="Arial"/>
                <w:b/>
                <w:sz w:val="18"/>
                <w:szCs w:val="18"/>
                <w:lang w:eastAsia="en-AU"/>
              </w:rPr>
            </w:pPr>
            <w:r w:rsidRPr="0015125B">
              <w:rPr>
                <w:rFonts w:cs="Arial"/>
                <w:sz w:val="18"/>
                <w:szCs w:val="18"/>
              </w:rPr>
              <w:t>Balwyn</w:t>
            </w:r>
          </w:p>
        </w:tc>
        <w:tc>
          <w:tcPr>
            <w:tcW w:w="888" w:type="dxa"/>
            <w:shd w:val="clear" w:color="auto" w:fill="auto"/>
            <w:noWrap/>
            <w:vAlign w:val="bottom"/>
          </w:tcPr>
          <w:p w14:paraId="4438C07A" w14:textId="5ABA4E00" w:rsidR="007949B9" w:rsidRPr="00F91154" w:rsidRDefault="007949B9" w:rsidP="007949B9">
            <w:pPr>
              <w:pStyle w:val="DHHStabletext"/>
              <w:spacing w:before="0" w:after="0"/>
              <w:jc w:val="right"/>
              <w:rPr>
                <w:rFonts w:cs="Arial"/>
                <w:b/>
                <w:bCs/>
                <w:sz w:val="18"/>
                <w:szCs w:val="18"/>
              </w:rPr>
            </w:pPr>
            <w:r>
              <w:rPr>
                <w:rFonts w:cs="Arial"/>
                <w:sz w:val="18"/>
                <w:szCs w:val="18"/>
              </w:rPr>
              <w:t>40</w:t>
            </w:r>
          </w:p>
        </w:tc>
        <w:tc>
          <w:tcPr>
            <w:tcW w:w="957" w:type="dxa"/>
            <w:shd w:val="clear" w:color="auto" w:fill="auto"/>
            <w:noWrap/>
            <w:vAlign w:val="bottom"/>
          </w:tcPr>
          <w:p w14:paraId="503CDAAA" w14:textId="55186CAB" w:rsidR="007949B9" w:rsidRPr="00F91154" w:rsidRDefault="007949B9" w:rsidP="007949B9">
            <w:pPr>
              <w:pStyle w:val="DHHStabletext"/>
              <w:spacing w:before="0" w:after="0"/>
              <w:jc w:val="right"/>
              <w:rPr>
                <w:rFonts w:cs="Arial"/>
                <w:b/>
                <w:bCs/>
                <w:sz w:val="18"/>
                <w:szCs w:val="18"/>
              </w:rPr>
            </w:pPr>
            <w:r>
              <w:rPr>
                <w:rFonts w:cs="Arial"/>
                <w:sz w:val="18"/>
                <w:szCs w:val="18"/>
              </w:rPr>
              <w:t>$490</w:t>
            </w:r>
          </w:p>
        </w:tc>
        <w:tc>
          <w:tcPr>
            <w:tcW w:w="1051" w:type="dxa"/>
            <w:shd w:val="clear" w:color="auto" w:fill="auto"/>
            <w:noWrap/>
            <w:vAlign w:val="bottom"/>
          </w:tcPr>
          <w:p w14:paraId="499D9D80" w14:textId="1A32AE3B" w:rsidR="007949B9" w:rsidRPr="00F91154" w:rsidRDefault="007949B9" w:rsidP="007949B9">
            <w:pPr>
              <w:pStyle w:val="DHHStabletext"/>
              <w:spacing w:before="0" w:after="0"/>
              <w:jc w:val="right"/>
              <w:rPr>
                <w:rFonts w:cs="Arial"/>
                <w:b/>
                <w:bCs/>
                <w:sz w:val="18"/>
                <w:szCs w:val="18"/>
              </w:rPr>
            </w:pPr>
            <w:r>
              <w:rPr>
                <w:rFonts w:cs="Arial"/>
                <w:sz w:val="18"/>
                <w:szCs w:val="18"/>
              </w:rPr>
              <w:t>8.9%</w:t>
            </w:r>
          </w:p>
        </w:tc>
        <w:tc>
          <w:tcPr>
            <w:tcW w:w="888" w:type="dxa"/>
            <w:shd w:val="clear" w:color="auto" w:fill="auto"/>
            <w:noWrap/>
            <w:vAlign w:val="bottom"/>
          </w:tcPr>
          <w:p w14:paraId="3EB00700" w14:textId="75885C3E" w:rsidR="007949B9" w:rsidRPr="00F91154" w:rsidRDefault="007949B9" w:rsidP="007949B9">
            <w:pPr>
              <w:pStyle w:val="DHHStabletext"/>
              <w:spacing w:before="0" w:after="0"/>
              <w:jc w:val="right"/>
              <w:rPr>
                <w:rFonts w:cs="Arial"/>
                <w:b/>
                <w:bCs/>
                <w:sz w:val="18"/>
                <w:szCs w:val="18"/>
              </w:rPr>
            </w:pPr>
            <w:r>
              <w:rPr>
                <w:rFonts w:cs="Arial"/>
                <w:sz w:val="18"/>
                <w:szCs w:val="18"/>
              </w:rPr>
              <w:t>269</w:t>
            </w:r>
          </w:p>
        </w:tc>
        <w:tc>
          <w:tcPr>
            <w:tcW w:w="888" w:type="dxa"/>
            <w:shd w:val="clear" w:color="auto" w:fill="auto"/>
            <w:noWrap/>
            <w:vAlign w:val="bottom"/>
          </w:tcPr>
          <w:p w14:paraId="02095A21" w14:textId="5579BA83" w:rsidR="007949B9" w:rsidRPr="00F91154" w:rsidRDefault="007949B9" w:rsidP="007949B9">
            <w:pPr>
              <w:pStyle w:val="DHHStabletext"/>
              <w:spacing w:before="0" w:after="0"/>
              <w:jc w:val="right"/>
              <w:rPr>
                <w:rFonts w:cs="Arial"/>
                <w:b/>
                <w:bCs/>
                <w:sz w:val="18"/>
                <w:szCs w:val="18"/>
              </w:rPr>
            </w:pPr>
            <w:r>
              <w:rPr>
                <w:rFonts w:cs="Arial"/>
                <w:sz w:val="18"/>
                <w:szCs w:val="18"/>
              </w:rPr>
              <w:t>$585</w:t>
            </w:r>
          </w:p>
        </w:tc>
        <w:tc>
          <w:tcPr>
            <w:tcW w:w="1051" w:type="dxa"/>
            <w:shd w:val="clear" w:color="auto" w:fill="auto"/>
            <w:noWrap/>
            <w:vAlign w:val="bottom"/>
          </w:tcPr>
          <w:p w14:paraId="3BD35046" w14:textId="0958E367" w:rsidR="007949B9" w:rsidRPr="00F91154" w:rsidRDefault="007949B9" w:rsidP="007949B9">
            <w:pPr>
              <w:pStyle w:val="DHHStabletext"/>
              <w:spacing w:before="0" w:after="0"/>
              <w:jc w:val="right"/>
              <w:rPr>
                <w:rFonts w:cs="Arial"/>
                <w:b/>
                <w:bCs/>
                <w:sz w:val="18"/>
                <w:szCs w:val="18"/>
              </w:rPr>
            </w:pPr>
            <w:r>
              <w:rPr>
                <w:rFonts w:cs="Arial"/>
                <w:sz w:val="18"/>
                <w:szCs w:val="18"/>
              </w:rPr>
              <w:t>6.4%</w:t>
            </w:r>
          </w:p>
        </w:tc>
        <w:tc>
          <w:tcPr>
            <w:tcW w:w="888" w:type="dxa"/>
            <w:shd w:val="clear" w:color="auto" w:fill="auto"/>
            <w:noWrap/>
            <w:vAlign w:val="bottom"/>
          </w:tcPr>
          <w:p w14:paraId="34BB4E52" w14:textId="769243D1" w:rsidR="007949B9" w:rsidRPr="00F91154" w:rsidRDefault="007949B9" w:rsidP="007949B9">
            <w:pPr>
              <w:pStyle w:val="DHHStabletext"/>
              <w:spacing w:before="0" w:after="0"/>
              <w:jc w:val="right"/>
              <w:rPr>
                <w:rFonts w:cs="Arial"/>
                <w:b/>
                <w:bCs/>
                <w:sz w:val="18"/>
                <w:szCs w:val="18"/>
              </w:rPr>
            </w:pPr>
            <w:r>
              <w:rPr>
                <w:rFonts w:cs="Arial"/>
                <w:sz w:val="18"/>
                <w:szCs w:val="18"/>
              </w:rPr>
              <w:t>23</w:t>
            </w:r>
          </w:p>
        </w:tc>
        <w:tc>
          <w:tcPr>
            <w:tcW w:w="888" w:type="dxa"/>
            <w:shd w:val="clear" w:color="auto" w:fill="auto"/>
            <w:noWrap/>
            <w:vAlign w:val="bottom"/>
          </w:tcPr>
          <w:p w14:paraId="10B875CF" w14:textId="1BD6B481" w:rsidR="007949B9" w:rsidRPr="00F91154" w:rsidRDefault="007949B9" w:rsidP="007949B9">
            <w:pPr>
              <w:pStyle w:val="DHHStabletext"/>
              <w:spacing w:before="0" w:after="0"/>
              <w:jc w:val="right"/>
              <w:rPr>
                <w:rFonts w:cs="Arial"/>
                <w:b/>
                <w:bCs/>
                <w:sz w:val="18"/>
                <w:szCs w:val="18"/>
              </w:rPr>
            </w:pPr>
            <w:r>
              <w:rPr>
                <w:rFonts w:cs="Arial"/>
                <w:sz w:val="18"/>
                <w:szCs w:val="18"/>
              </w:rPr>
              <w:t>$570</w:t>
            </w:r>
          </w:p>
        </w:tc>
        <w:tc>
          <w:tcPr>
            <w:tcW w:w="1051" w:type="dxa"/>
            <w:shd w:val="clear" w:color="auto" w:fill="auto"/>
            <w:noWrap/>
            <w:vAlign w:val="bottom"/>
          </w:tcPr>
          <w:p w14:paraId="0F8C4DC2" w14:textId="63B71C81" w:rsidR="007949B9" w:rsidRPr="00F91154" w:rsidRDefault="007949B9" w:rsidP="007949B9">
            <w:pPr>
              <w:pStyle w:val="DHHStabletext"/>
              <w:spacing w:before="0" w:after="0"/>
              <w:jc w:val="right"/>
              <w:rPr>
                <w:rFonts w:cs="Arial"/>
                <w:b/>
                <w:bCs/>
                <w:sz w:val="18"/>
                <w:szCs w:val="18"/>
              </w:rPr>
            </w:pPr>
            <w:r>
              <w:rPr>
                <w:rFonts w:cs="Arial"/>
                <w:sz w:val="18"/>
                <w:szCs w:val="18"/>
              </w:rPr>
              <w:t>3.6%</w:t>
            </w:r>
          </w:p>
        </w:tc>
        <w:tc>
          <w:tcPr>
            <w:tcW w:w="888" w:type="dxa"/>
            <w:shd w:val="clear" w:color="auto" w:fill="auto"/>
            <w:noWrap/>
            <w:vAlign w:val="bottom"/>
          </w:tcPr>
          <w:p w14:paraId="148FD0DD" w14:textId="1F702B46" w:rsidR="007949B9" w:rsidRPr="00F91154" w:rsidRDefault="007949B9" w:rsidP="007949B9">
            <w:pPr>
              <w:pStyle w:val="DHHStabletext"/>
              <w:spacing w:before="0" w:after="0"/>
              <w:jc w:val="right"/>
              <w:rPr>
                <w:rFonts w:cs="Arial"/>
                <w:b/>
                <w:bCs/>
                <w:sz w:val="18"/>
                <w:szCs w:val="18"/>
              </w:rPr>
            </w:pPr>
            <w:r>
              <w:rPr>
                <w:rFonts w:cs="Arial"/>
                <w:sz w:val="18"/>
                <w:szCs w:val="18"/>
              </w:rPr>
              <w:t>137</w:t>
            </w:r>
          </w:p>
        </w:tc>
        <w:tc>
          <w:tcPr>
            <w:tcW w:w="895" w:type="dxa"/>
            <w:shd w:val="clear" w:color="auto" w:fill="auto"/>
            <w:noWrap/>
            <w:vAlign w:val="bottom"/>
          </w:tcPr>
          <w:p w14:paraId="6C4C6967" w14:textId="7B2D562E" w:rsidR="007949B9" w:rsidRPr="00F91154" w:rsidRDefault="007949B9" w:rsidP="007949B9">
            <w:pPr>
              <w:pStyle w:val="DHHStabletext"/>
              <w:spacing w:before="0" w:after="0"/>
              <w:jc w:val="right"/>
              <w:rPr>
                <w:rFonts w:cs="Arial"/>
                <w:b/>
                <w:bCs/>
                <w:sz w:val="18"/>
                <w:szCs w:val="18"/>
              </w:rPr>
            </w:pPr>
            <w:r>
              <w:rPr>
                <w:rFonts w:cs="Arial"/>
                <w:sz w:val="18"/>
                <w:szCs w:val="18"/>
              </w:rPr>
              <w:t>$725</w:t>
            </w:r>
          </w:p>
        </w:tc>
        <w:tc>
          <w:tcPr>
            <w:tcW w:w="1051" w:type="dxa"/>
            <w:shd w:val="clear" w:color="auto" w:fill="auto"/>
            <w:noWrap/>
            <w:vAlign w:val="bottom"/>
          </w:tcPr>
          <w:p w14:paraId="4A747A52" w14:textId="3EA8B922" w:rsidR="007949B9" w:rsidRPr="00F91154" w:rsidRDefault="007949B9" w:rsidP="007949B9">
            <w:pPr>
              <w:pStyle w:val="DHHStabletext"/>
              <w:spacing w:before="0" w:after="0"/>
              <w:jc w:val="right"/>
              <w:rPr>
                <w:rFonts w:cs="Arial"/>
                <w:sz w:val="18"/>
                <w:szCs w:val="18"/>
              </w:rPr>
            </w:pPr>
            <w:r>
              <w:rPr>
                <w:rFonts w:cs="Arial"/>
                <w:sz w:val="18"/>
                <w:szCs w:val="18"/>
              </w:rPr>
              <w:t>3.6%</w:t>
            </w:r>
          </w:p>
        </w:tc>
      </w:tr>
      <w:tr w:rsidR="007949B9" w:rsidRPr="002455DD" w14:paraId="0F200C04"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67BB2D5" w14:textId="5B79BFDB" w:rsidR="007949B9" w:rsidRPr="0015125B" w:rsidRDefault="007949B9" w:rsidP="007949B9">
            <w:pPr>
              <w:rPr>
                <w:rFonts w:cs="Arial"/>
                <w:sz w:val="18"/>
                <w:szCs w:val="18"/>
              </w:rPr>
            </w:pPr>
            <w:r w:rsidRPr="0015125B">
              <w:rPr>
                <w:rFonts w:cs="Arial"/>
                <w:sz w:val="18"/>
                <w:szCs w:val="18"/>
              </w:rPr>
              <w:t>Blackburn</w:t>
            </w:r>
          </w:p>
        </w:tc>
        <w:tc>
          <w:tcPr>
            <w:tcW w:w="888" w:type="dxa"/>
            <w:shd w:val="clear" w:color="auto" w:fill="auto"/>
            <w:noWrap/>
            <w:vAlign w:val="bottom"/>
          </w:tcPr>
          <w:p w14:paraId="12886063" w14:textId="6581E9BD" w:rsidR="007949B9" w:rsidRPr="00F91154" w:rsidRDefault="007949B9" w:rsidP="007949B9">
            <w:pPr>
              <w:pStyle w:val="DHHStabletext"/>
              <w:spacing w:before="0" w:after="0"/>
              <w:jc w:val="right"/>
              <w:rPr>
                <w:rFonts w:cs="Arial"/>
                <w:sz w:val="18"/>
                <w:szCs w:val="18"/>
              </w:rPr>
            </w:pPr>
            <w:r>
              <w:rPr>
                <w:rFonts w:cs="Arial"/>
                <w:sz w:val="18"/>
                <w:szCs w:val="18"/>
              </w:rPr>
              <w:t>96</w:t>
            </w:r>
          </w:p>
        </w:tc>
        <w:tc>
          <w:tcPr>
            <w:tcW w:w="957" w:type="dxa"/>
            <w:shd w:val="clear" w:color="auto" w:fill="auto"/>
            <w:noWrap/>
            <w:vAlign w:val="bottom"/>
          </w:tcPr>
          <w:p w14:paraId="14E662A0" w14:textId="090C4864" w:rsidR="007949B9" w:rsidRPr="00F91154" w:rsidRDefault="007949B9" w:rsidP="007949B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bottom"/>
          </w:tcPr>
          <w:p w14:paraId="6562517D" w14:textId="7414EA9A" w:rsidR="007949B9" w:rsidRPr="00F91154" w:rsidRDefault="007949B9" w:rsidP="007949B9">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bottom"/>
          </w:tcPr>
          <w:p w14:paraId="07DD1F8D" w14:textId="78EF940A" w:rsidR="007949B9" w:rsidRPr="00F91154" w:rsidRDefault="007949B9" w:rsidP="007949B9">
            <w:pPr>
              <w:pStyle w:val="DHHStabletext"/>
              <w:spacing w:before="0" w:after="0"/>
              <w:jc w:val="right"/>
              <w:rPr>
                <w:rFonts w:cs="Arial"/>
                <w:sz w:val="18"/>
                <w:szCs w:val="18"/>
              </w:rPr>
            </w:pPr>
            <w:r>
              <w:rPr>
                <w:rFonts w:cs="Arial"/>
                <w:sz w:val="18"/>
                <w:szCs w:val="18"/>
              </w:rPr>
              <w:t>190</w:t>
            </w:r>
          </w:p>
        </w:tc>
        <w:tc>
          <w:tcPr>
            <w:tcW w:w="888" w:type="dxa"/>
            <w:shd w:val="clear" w:color="auto" w:fill="auto"/>
            <w:noWrap/>
            <w:vAlign w:val="bottom"/>
          </w:tcPr>
          <w:p w14:paraId="4910105B" w14:textId="569BDB36" w:rsidR="007949B9" w:rsidRPr="00F91154" w:rsidRDefault="007949B9" w:rsidP="007949B9">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bottom"/>
          </w:tcPr>
          <w:p w14:paraId="08504C60" w14:textId="02EA018D" w:rsidR="007949B9" w:rsidRPr="00F91154" w:rsidRDefault="007949B9" w:rsidP="007949B9">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bottom"/>
          </w:tcPr>
          <w:p w14:paraId="0B8EC623" w14:textId="48054A54" w:rsidR="007949B9" w:rsidRPr="00F91154" w:rsidRDefault="007949B9" w:rsidP="007949B9">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bottom"/>
          </w:tcPr>
          <w:p w14:paraId="7F53D639" w14:textId="666D5FF3" w:rsidR="007949B9" w:rsidRPr="00F91154" w:rsidRDefault="007949B9" w:rsidP="007949B9">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bottom"/>
          </w:tcPr>
          <w:p w14:paraId="4E4E3AAC" w14:textId="5A7E7FA2" w:rsidR="007949B9" w:rsidRPr="00F91154" w:rsidRDefault="007949B9" w:rsidP="007949B9">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bottom"/>
          </w:tcPr>
          <w:p w14:paraId="2A2DBCF7" w14:textId="30FC3AFC" w:rsidR="007949B9" w:rsidRPr="00F91154" w:rsidRDefault="007949B9" w:rsidP="007949B9">
            <w:pPr>
              <w:pStyle w:val="DHHStabletext"/>
              <w:spacing w:before="0" w:after="0"/>
              <w:jc w:val="right"/>
              <w:rPr>
                <w:rFonts w:cs="Arial"/>
                <w:sz w:val="18"/>
                <w:szCs w:val="18"/>
              </w:rPr>
            </w:pPr>
            <w:r>
              <w:rPr>
                <w:rFonts w:cs="Arial"/>
                <w:sz w:val="18"/>
                <w:szCs w:val="18"/>
              </w:rPr>
              <w:t>183</w:t>
            </w:r>
          </w:p>
        </w:tc>
        <w:tc>
          <w:tcPr>
            <w:tcW w:w="895" w:type="dxa"/>
            <w:shd w:val="clear" w:color="auto" w:fill="auto"/>
            <w:noWrap/>
            <w:vAlign w:val="bottom"/>
          </w:tcPr>
          <w:p w14:paraId="37B71976" w14:textId="7188C791" w:rsidR="007949B9" w:rsidRPr="00F91154"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06589385" w14:textId="352AAC55" w:rsidR="007949B9" w:rsidRPr="00F91154" w:rsidRDefault="007949B9" w:rsidP="007949B9">
            <w:pPr>
              <w:pStyle w:val="DHHStabletext"/>
              <w:spacing w:before="0" w:after="0"/>
              <w:jc w:val="right"/>
              <w:rPr>
                <w:rFonts w:cs="Arial"/>
                <w:sz w:val="18"/>
                <w:szCs w:val="18"/>
              </w:rPr>
            </w:pPr>
            <w:r>
              <w:rPr>
                <w:rFonts w:cs="Arial"/>
                <w:sz w:val="18"/>
                <w:szCs w:val="18"/>
              </w:rPr>
              <w:t>3.4%</w:t>
            </w:r>
          </w:p>
        </w:tc>
      </w:tr>
      <w:tr w:rsidR="007949B9" w:rsidRPr="002455DD" w14:paraId="2AF88E4C"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082AA1F" w14:textId="1C77BDDF" w:rsidR="007949B9" w:rsidRPr="0015125B" w:rsidRDefault="007949B9" w:rsidP="007949B9">
            <w:pPr>
              <w:rPr>
                <w:rFonts w:cs="Arial"/>
                <w:sz w:val="18"/>
                <w:szCs w:val="18"/>
              </w:rPr>
            </w:pPr>
            <w:r w:rsidRPr="0015125B">
              <w:rPr>
                <w:rFonts w:cs="Arial"/>
                <w:sz w:val="18"/>
                <w:szCs w:val="18"/>
              </w:rPr>
              <w:t>Box Hill</w:t>
            </w:r>
          </w:p>
        </w:tc>
        <w:tc>
          <w:tcPr>
            <w:tcW w:w="888" w:type="dxa"/>
            <w:shd w:val="clear" w:color="auto" w:fill="auto"/>
            <w:noWrap/>
            <w:vAlign w:val="bottom"/>
          </w:tcPr>
          <w:p w14:paraId="2FC5163E" w14:textId="532C4EE7" w:rsidR="007949B9" w:rsidRPr="00F91154" w:rsidRDefault="007949B9" w:rsidP="007949B9">
            <w:pPr>
              <w:pStyle w:val="DHHStabletext"/>
              <w:spacing w:before="0" w:after="0"/>
              <w:jc w:val="right"/>
              <w:rPr>
                <w:rFonts w:cs="Arial"/>
                <w:sz w:val="18"/>
                <w:szCs w:val="18"/>
              </w:rPr>
            </w:pPr>
            <w:r>
              <w:rPr>
                <w:rFonts w:cs="Arial"/>
                <w:sz w:val="18"/>
                <w:szCs w:val="18"/>
              </w:rPr>
              <w:t>404</w:t>
            </w:r>
          </w:p>
        </w:tc>
        <w:tc>
          <w:tcPr>
            <w:tcW w:w="957" w:type="dxa"/>
            <w:shd w:val="clear" w:color="auto" w:fill="auto"/>
            <w:noWrap/>
            <w:vAlign w:val="bottom"/>
          </w:tcPr>
          <w:p w14:paraId="36F31E18" w14:textId="3E3A6896" w:rsidR="007949B9" w:rsidRPr="00F91154" w:rsidRDefault="007949B9" w:rsidP="007949B9">
            <w:pPr>
              <w:pStyle w:val="DHHStabletext"/>
              <w:spacing w:before="0" w:after="0"/>
              <w:jc w:val="right"/>
              <w:rPr>
                <w:rFonts w:cs="Arial"/>
                <w:sz w:val="18"/>
                <w:szCs w:val="18"/>
              </w:rPr>
            </w:pPr>
            <w:r>
              <w:rPr>
                <w:rFonts w:cs="Arial"/>
                <w:sz w:val="18"/>
                <w:szCs w:val="18"/>
              </w:rPr>
              <w:t>$492</w:t>
            </w:r>
          </w:p>
        </w:tc>
        <w:tc>
          <w:tcPr>
            <w:tcW w:w="1051" w:type="dxa"/>
            <w:shd w:val="clear" w:color="auto" w:fill="auto"/>
            <w:noWrap/>
            <w:vAlign w:val="bottom"/>
          </w:tcPr>
          <w:p w14:paraId="27D64E55" w14:textId="4783A0A1" w:rsidR="007949B9" w:rsidRPr="00F91154" w:rsidRDefault="007949B9" w:rsidP="007949B9">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bottom"/>
          </w:tcPr>
          <w:p w14:paraId="6387D94F" w14:textId="285377BB" w:rsidR="007949B9" w:rsidRPr="00F91154" w:rsidRDefault="007949B9" w:rsidP="007949B9">
            <w:pPr>
              <w:pStyle w:val="DHHStabletext"/>
              <w:spacing w:before="0" w:after="0"/>
              <w:jc w:val="right"/>
              <w:rPr>
                <w:rFonts w:cs="Arial"/>
                <w:sz w:val="18"/>
                <w:szCs w:val="18"/>
              </w:rPr>
            </w:pPr>
            <w:r>
              <w:rPr>
                <w:rFonts w:cs="Arial"/>
                <w:sz w:val="18"/>
                <w:szCs w:val="18"/>
              </w:rPr>
              <w:t>1,151</w:t>
            </w:r>
          </w:p>
        </w:tc>
        <w:tc>
          <w:tcPr>
            <w:tcW w:w="888" w:type="dxa"/>
            <w:shd w:val="clear" w:color="auto" w:fill="auto"/>
            <w:noWrap/>
            <w:vAlign w:val="bottom"/>
          </w:tcPr>
          <w:p w14:paraId="6DA8A202" w14:textId="1B335319" w:rsidR="007949B9" w:rsidRPr="00F91154"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795C1FA8" w14:textId="0CF6FBFF" w:rsidR="007949B9" w:rsidRPr="00F91154" w:rsidRDefault="007949B9" w:rsidP="007949B9">
            <w:pPr>
              <w:pStyle w:val="DHHStabletext"/>
              <w:spacing w:before="0" w:after="0"/>
              <w:jc w:val="right"/>
              <w:rPr>
                <w:rFonts w:cs="Arial"/>
                <w:sz w:val="18"/>
                <w:szCs w:val="18"/>
              </w:rPr>
            </w:pPr>
            <w:r>
              <w:rPr>
                <w:rFonts w:cs="Arial"/>
                <w:sz w:val="18"/>
                <w:szCs w:val="18"/>
              </w:rPr>
              <w:t>0.8%</w:t>
            </w:r>
          </w:p>
        </w:tc>
        <w:tc>
          <w:tcPr>
            <w:tcW w:w="888" w:type="dxa"/>
            <w:shd w:val="clear" w:color="auto" w:fill="auto"/>
            <w:noWrap/>
            <w:vAlign w:val="bottom"/>
          </w:tcPr>
          <w:p w14:paraId="5E3776AD" w14:textId="562A17D6" w:rsidR="007949B9" w:rsidRPr="00F91154" w:rsidRDefault="007949B9" w:rsidP="007949B9">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bottom"/>
          </w:tcPr>
          <w:p w14:paraId="10D0B46D" w14:textId="079A1C99" w:rsidR="007949B9" w:rsidRPr="00F91154" w:rsidRDefault="007949B9" w:rsidP="007949B9">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bottom"/>
          </w:tcPr>
          <w:p w14:paraId="31A66A74" w14:textId="6541B6B8" w:rsidR="007949B9" w:rsidRPr="00F91154" w:rsidRDefault="007949B9" w:rsidP="007949B9">
            <w:pPr>
              <w:pStyle w:val="DHHStabletext"/>
              <w:spacing w:before="0" w:after="0"/>
              <w:jc w:val="right"/>
              <w:rPr>
                <w:rFonts w:cs="Arial"/>
                <w:sz w:val="18"/>
                <w:szCs w:val="18"/>
              </w:rPr>
            </w:pPr>
            <w:r>
              <w:rPr>
                <w:rFonts w:cs="Arial"/>
                <w:sz w:val="18"/>
                <w:szCs w:val="18"/>
              </w:rPr>
              <w:t>10.6%</w:t>
            </w:r>
          </w:p>
        </w:tc>
        <w:tc>
          <w:tcPr>
            <w:tcW w:w="888" w:type="dxa"/>
            <w:shd w:val="clear" w:color="auto" w:fill="auto"/>
            <w:noWrap/>
            <w:vAlign w:val="bottom"/>
          </w:tcPr>
          <w:p w14:paraId="584EA819" w14:textId="4BDBF34F" w:rsidR="007949B9" w:rsidRPr="00F91154" w:rsidRDefault="007949B9" w:rsidP="007949B9">
            <w:pPr>
              <w:pStyle w:val="DHHStabletext"/>
              <w:spacing w:before="0" w:after="0"/>
              <w:jc w:val="right"/>
              <w:rPr>
                <w:rFonts w:cs="Arial"/>
                <w:sz w:val="18"/>
                <w:szCs w:val="18"/>
              </w:rPr>
            </w:pPr>
            <w:r>
              <w:rPr>
                <w:rFonts w:cs="Arial"/>
                <w:sz w:val="18"/>
                <w:szCs w:val="18"/>
              </w:rPr>
              <w:t>210</w:t>
            </w:r>
          </w:p>
        </w:tc>
        <w:tc>
          <w:tcPr>
            <w:tcW w:w="895" w:type="dxa"/>
            <w:shd w:val="clear" w:color="auto" w:fill="auto"/>
            <w:noWrap/>
            <w:vAlign w:val="bottom"/>
          </w:tcPr>
          <w:p w14:paraId="5C93BD9E" w14:textId="5B8903DB" w:rsidR="007949B9" w:rsidRPr="00F91154"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2ADE3DE0" w14:textId="07CAF31B" w:rsidR="007949B9" w:rsidRPr="00F91154" w:rsidRDefault="007949B9" w:rsidP="007949B9">
            <w:pPr>
              <w:pStyle w:val="DHHStabletext"/>
              <w:spacing w:before="0" w:after="0"/>
              <w:jc w:val="right"/>
              <w:rPr>
                <w:rFonts w:cs="Arial"/>
                <w:sz w:val="18"/>
                <w:szCs w:val="18"/>
              </w:rPr>
            </w:pPr>
            <w:r>
              <w:rPr>
                <w:rFonts w:cs="Arial"/>
                <w:sz w:val="18"/>
                <w:szCs w:val="18"/>
              </w:rPr>
              <w:t>6.0%</w:t>
            </w:r>
          </w:p>
        </w:tc>
      </w:tr>
      <w:tr w:rsidR="007949B9" w:rsidRPr="002455DD" w14:paraId="7990A19F"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A606484" w14:textId="3C954EDE" w:rsidR="007949B9" w:rsidRPr="0015125B" w:rsidRDefault="007949B9" w:rsidP="007949B9">
            <w:pPr>
              <w:rPr>
                <w:rFonts w:cs="Arial"/>
                <w:sz w:val="18"/>
                <w:szCs w:val="18"/>
              </w:rPr>
            </w:pPr>
            <w:r w:rsidRPr="0015125B">
              <w:rPr>
                <w:rFonts w:cs="Arial"/>
                <w:sz w:val="18"/>
                <w:szCs w:val="18"/>
              </w:rPr>
              <w:t>Bulleen</w:t>
            </w:r>
            <w:r>
              <w:rPr>
                <w:rFonts w:ascii="Cambria Math" w:hAnsi="Cambria Math" w:cs="Cambria Math"/>
                <w:sz w:val="18"/>
                <w:szCs w:val="18"/>
              </w:rPr>
              <w:t>‑</w:t>
            </w:r>
            <w:r w:rsidRPr="0015125B">
              <w:rPr>
                <w:rFonts w:cs="Arial"/>
                <w:sz w:val="18"/>
                <w:szCs w:val="18"/>
              </w:rPr>
              <w:t>Templestowe</w:t>
            </w:r>
            <w:r>
              <w:rPr>
                <w:rFonts w:ascii="Cambria Math" w:hAnsi="Cambria Math" w:cs="Cambria Math"/>
                <w:sz w:val="18"/>
                <w:szCs w:val="18"/>
              </w:rPr>
              <w:t>‑</w:t>
            </w:r>
            <w:r w:rsidRPr="0015125B">
              <w:rPr>
                <w:rFonts w:cs="Arial"/>
                <w:sz w:val="18"/>
                <w:szCs w:val="18"/>
              </w:rPr>
              <w:t>Doncaster</w:t>
            </w:r>
          </w:p>
        </w:tc>
        <w:tc>
          <w:tcPr>
            <w:tcW w:w="888" w:type="dxa"/>
            <w:shd w:val="clear" w:color="auto" w:fill="auto"/>
            <w:noWrap/>
            <w:vAlign w:val="bottom"/>
          </w:tcPr>
          <w:p w14:paraId="4EFCE7B4" w14:textId="2D9D2C50" w:rsidR="007949B9" w:rsidRPr="00F91154" w:rsidRDefault="007949B9" w:rsidP="007949B9">
            <w:pPr>
              <w:pStyle w:val="DHHStabletext"/>
              <w:spacing w:before="0" w:after="0"/>
              <w:jc w:val="right"/>
              <w:rPr>
                <w:rFonts w:cs="Arial"/>
                <w:sz w:val="18"/>
                <w:szCs w:val="18"/>
              </w:rPr>
            </w:pPr>
            <w:r>
              <w:rPr>
                <w:rFonts w:cs="Arial"/>
                <w:sz w:val="18"/>
                <w:szCs w:val="18"/>
              </w:rPr>
              <w:t>148</w:t>
            </w:r>
          </w:p>
        </w:tc>
        <w:tc>
          <w:tcPr>
            <w:tcW w:w="957" w:type="dxa"/>
            <w:shd w:val="clear" w:color="auto" w:fill="auto"/>
            <w:noWrap/>
            <w:vAlign w:val="bottom"/>
          </w:tcPr>
          <w:p w14:paraId="5751D6BB" w14:textId="4F83C91C" w:rsidR="007949B9" w:rsidRPr="00F91154" w:rsidRDefault="007949B9" w:rsidP="007949B9">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bottom"/>
          </w:tcPr>
          <w:p w14:paraId="79A7A4D0" w14:textId="283250C9" w:rsidR="007949B9" w:rsidRPr="00F91154" w:rsidRDefault="007949B9" w:rsidP="007949B9">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bottom"/>
          </w:tcPr>
          <w:p w14:paraId="2F6ABA72" w14:textId="3BC97885" w:rsidR="007949B9" w:rsidRPr="00F91154" w:rsidRDefault="007949B9" w:rsidP="007949B9">
            <w:pPr>
              <w:pStyle w:val="DHHStabletext"/>
              <w:spacing w:before="0" w:after="0"/>
              <w:jc w:val="right"/>
              <w:rPr>
                <w:rFonts w:cs="Arial"/>
                <w:sz w:val="18"/>
                <w:szCs w:val="18"/>
              </w:rPr>
            </w:pPr>
            <w:r>
              <w:rPr>
                <w:rFonts w:cs="Arial"/>
                <w:sz w:val="18"/>
                <w:szCs w:val="18"/>
              </w:rPr>
              <w:t>464</w:t>
            </w:r>
          </w:p>
        </w:tc>
        <w:tc>
          <w:tcPr>
            <w:tcW w:w="888" w:type="dxa"/>
            <w:shd w:val="clear" w:color="auto" w:fill="auto"/>
            <w:noWrap/>
            <w:vAlign w:val="bottom"/>
          </w:tcPr>
          <w:p w14:paraId="2C7F7D0F" w14:textId="0C4CFADE" w:rsidR="007949B9" w:rsidRPr="00F91154" w:rsidRDefault="007949B9" w:rsidP="007949B9">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bottom"/>
          </w:tcPr>
          <w:p w14:paraId="31ED7387" w14:textId="521B0DD6" w:rsidR="007949B9" w:rsidRPr="00F91154" w:rsidRDefault="007949B9" w:rsidP="007949B9">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bottom"/>
          </w:tcPr>
          <w:p w14:paraId="7D75DC07" w14:textId="4AF887FC" w:rsidR="007949B9" w:rsidRPr="00F91154" w:rsidRDefault="007949B9" w:rsidP="007949B9">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bottom"/>
          </w:tcPr>
          <w:p w14:paraId="2D86FE84" w14:textId="124627E1" w:rsidR="007949B9" w:rsidRPr="00F91154" w:rsidRDefault="007949B9" w:rsidP="007949B9">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bottom"/>
          </w:tcPr>
          <w:p w14:paraId="2EDEDF1A" w14:textId="1ED2A9B4" w:rsidR="007949B9" w:rsidRPr="00F91154" w:rsidRDefault="007949B9" w:rsidP="007949B9">
            <w:pPr>
              <w:pStyle w:val="DHHStabletext"/>
              <w:spacing w:before="0" w:after="0"/>
              <w:jc w:val="right"/>
              <w:rPr>
                <w:rFonts w:cs="Arial"/>
                <w:sz w:val="18"/>
                <w:szCs w:val="18"/>
              </w:rPr>
            </w:pPr>
            <w:r>
              <w:rPr>
                <w:rFonts w:cs="Arial"/>
                <w:sz w:val="18"/>
                <w:szCs w:val="18"/>
              </w:rPr>
              <w:t>16.0%</w:t>
            </w:r>
          </w:p>
        </w:tc>
        <w:tc>
          <w:tcPr>
            <w:tcW w:w="888" w:type="dxa"/>
            <w:shd w:val="clear" w:color="auto" w:fill="auto"/>
            <w:noWrap/>
            <w:vAlign w:val="bottom"/>
          </w:tcPr>
          <w:p w14:paraId="3721B76C" w14:textId="2E033B0B" w:rsidR="007949B9" w:rsidRPr="00F91154" w:rsidRDefault="007949B9" w:rsidP="007949B9">
            <w:pPr>
              <w:pStyle w:val="DHHStabletext"/>
              <w:spacing w:before="0" w:after="0"/>
              <w:jc w:val="right"/>
              <w:rPr>
                <w:rFonts w:cs="Arial"/>
                <w:sz w:val="18"/>
                <w:szCs w:val="18"/>
              </w:rPr>
            </w:pPr>
            <w:r>
              <w:rPr>
                <w:rFonts w:cs="Arial"/>
                <w:sz w:val="18"/>
                <w:szCs w:val="18"/>
              </w:rPr>
              <w:t>260</w:t>
            </w:r>
          </w:p>
        </w:tc>
        <w:tc>
          <w:tcPr>
            <w:tcW w:w="895" w:type="dxa"/>
            <w:shd w:val="clear" w:color="auto" w:fill="auto"/>
            <w:noWrap/>
            <w:vAlign w:val="bottom"/>
          </w:tcPr>
          <w:p w14:paraId="23866EF2" w14:textId="1F0A11EA" w:rsidR="007949B9" w:rsidRPr="00F91154"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775B030B" w14:textId="1361418B" w:rsidR="007949B9" w:rsidRPr="00F91154" w:rsidRDefault="007949B9" w:rsidP="007949B9">
            <w:pPr>
              <w:pStyle w:val="DHHStabletext"/>
              <w:spacing w:before="0" w:after="0"/>
              <w:jc w:val="right"/>
              <w:rPr>
                <w:rFonts w:cs="Arial"/>
                <w:sz w:val="18"/>
                <w:szCs w:val="18"/>
              </w:rPr>
            </w:pPr>
            <w:r>
              <w:rPr>
                <w:rFonts w:cs="Arial"/>
                <w:sz w:val="18"/>
                <w:szCs w:val="18"/>
              </w:rPr>
              <w:t>4.8%</w:t>
            </w:r>
          </w:p>
        </w:tc>
      </w:tr>
      <w:tr w:rsidR="007949B9" w:rsidRPr="002455DD" w14:paraId="71C4215F"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760A60C" w14:textId="0C4134D9" w:rsidR="007949B9" w:rsidRPr="0015125B" w:rsidRDefault="007949B9" w:rsidP="007949B9">
            <w:pPr>
              <w:rPr>
                <w:rFonts w:cs="Arial"/>
                <w:sz w:val="18"/>
                <w:szCs w:val="18"/>
              </w:rPr>
            </w:pPr>
            <w:r w:rsidRPr="0015125B">
              <w:rPr>
                <w:rFonts w:cs="Arial"/>
                <w:sz w:val="18"/>
                <w:szCs w:val="18"/>
              </w:rPr>
              <w:t>Burwood</w:t>
            </w:r>
            <w:r>
              <w:rPr>
                <w:rFonts w:ascii="Cambria Math" w:hAnsi="Cambria Math" w:cs="Cambria Math"/>
                <w:sz w:val="18"/>
                <w:szCs w:val="18"/>
              </w:rPr>
              <w:t>‑</w:t>
            </w:r>
            <w:r w:rsidRPr="0015125B">
              <w:rPr>
                <w:rFonts w:cs="Arial"/>
                <w:sz w:val="18"/>
                <w:szCs w:val="18"/>
              </w:rPr>
              <w:t>Ashburton</w:t>
            </w:r>
          </w:p>
        </w:tc>
        <w:tc>
          <w:tcPr>
            <w:tcW w:w="888" w:type="dxa"/>
            <w:shd w:val="clear" w:color="auto" w:fill="auto"/>
            <w:noWrap/>
            <w:vAlign w:val="bottom"/>
          </w:tcPr>
          <w:p w14:paraId="61CEEBCE" w14:textId="758961B1" w:rsidR="007949B9" w:rsidRPr="00F91154" w:rsidRDefault="007949B9" w:rsidP="007949B9">
            <w:pPr>
              <w:pStyle w:val="DHHStabletext"/>
              <w:spacing w:before="0" w:after="0"/>
              <w:jc w:val="right"/>
              <w:rPr>
                <w:rFonts w:cs="Arial"/>
                <w:sz w:val="18"/>
                <w:szCs w:val="18"/>
              </w:rPr>
            </w:pPr>
            <w:r>
              <w:rPr>
                <w:rFonts w:cs="Arial"/>
                <w:sz w:val="18"/>
                <w:szCs w:val="18"/>
              </w:rPr>
              <w:t>78</w:t>
            </w:r>
          </w:p>
        </w:tc>
        <w:tc>
          <w:tcPr>
            <w:tcW w:w="957" w:type="dxa"/>
            <w:shd w:val="clear" w:color="auto" w:fill="auto"/>
            <w:noWrap/>
            <w:vAlign w:val="bottom"/>
          </w:tcPr>
          <w:p w14:paraId="5A3928AF" w14:textId="6AF0FC93" w:rsidR="007949B9" w:rsidRPr="00F91154" w:rsidRDefault="007949B9" w:rsidP="007949B9">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bottom"/>
          </w:tcPr>
          <w:p w14:paraId="5DDA9C29" w14:textId="0B32C0C9" w:rsidR="007949B9" w:rsidRPr="00F91154" w:rsidRDefault="007949B9" w:rsidP="007949B9">
            <w:pPr>
              <w:pStyle w:val="DHHStabletext"/>
              <w:spacing w:before="0" w:after="0"/>
              <w:jc w:val="right"/>
              <w:rPr>
                <w:rFonts w:cs="Arial"/>
                <w:sz w:val="18"/>
                <w:szCs w:val="18"/>
              </w:rPr>
            </w:pPr>
            <w:r>
              <w:rPr>
                <w:rFonts w:cs="Arial"/>
                <w:sz w:val="18"/>
                <w:szCs w:val="18"/>
              </w:rPr>
              <w:t>13.5%</w:t>
            </w:r>
          </w:p>
        </w:tc>
        <w:tc>
          <w:tcPr>
            <w:tcW w:w="888" w:type="dxa"/>
            <w:shd w:val="clear" w:color="auto" w:fill="auto"/>
            <w:noWrap/>
            <w:vAlign w:val="bottom"/>
          </w:tcPr>
          <w:p w14:paraId="26A5C1E3" w14:textId="590271D5" w:rsidR="007949B9" w:rsidRPr="00F91154" w:rsidRDefault="007949B9" w:rsidP="007949B9">
            <w:pPr>
              <w:pStyle w:val="DHHStabletext"/>
              <w:spacing w:before="0" w:after="0"/>
              <w:jc w:val="right"/>
              <w:rPr>
                <w:rFonts w:cs="Arial"/>
                <w:sz w:val="18"/>
                <w:szCs w:val="18"/>
              </w:rPr>
            </w:pPr>
            <w:r>
              <w:rPr>
                <w:rFonts w:cs="Arial"/>
                <w:sz w:val="18"/>
                <w:szCs w:val="18"/>
              </w:rPr>
              <w:t>180</w:t>
            </w:r>
          </w:p>
        </w:tc>
        <w:tc>
          <w:tcPr>
            <w:tcW w:w="888" w:type="dxa"/>
            <w:shd w:val="clear" w:color="auto" w:fill="auto"/>
            <w:noWrap/>
            <w:vAlign w:val="bottom"/>
          </w:tcPr>
          <w:p w14:paraId="400BF802" w14:textId="1F41DC44" w:rsidR="007949B9" w:rsidRPr="00F91154" w:rsidRDefault="007949B9" w:rsidP="007949B9">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bottom"/>
          </w:tcPr>
          <w:p w14:paraId="263636B3" w14:textId="2B632C93" w:rsidR="007949B9" w:rsidRPr="00F91154" w:rsidRDefault="007949B9" w:rsidP="007949B9">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bottom"/>
          </w:tcPr>
          <w:p w14:paraId="08DD3FEE" w14:textId="40564723" w:rsidR="007949B9" w:rsidRPr="00F91154" w:rsidRDefault="007949B9" w:rsidP="007949B9">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bottom"/>
          </w:tcPr>
          <w:p w14:paraId="2AEA4B34" w14:textId="4D204AC5" w:rsidR="007949B9" w:rsidRPr="00F91154" w:rsidRDefault="007949B9" w:rsidP="007949B9">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bottom"/>
          </w:tcPr>
          <w:p w14:paraId="7953D723" w14:textId="5EA563CE" w:rsidR="007949B9" w:rsidRPr="00F91154" w:rsidRDefault="007949B9" w:rsidP="007949B9">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bottom"/>
          </w:tcPr>
          <w:p w14:paraId="20716456" w14:textId="40E53384" w:rsidR="007949B9" w:rsidRPr="00F91154" w:rsidRDefault="007949B9" w:rsidP="007949B9">
            <w:pPr>
              <w:pStyle w:val="DHHStabletext"/>
              <w:spacing w:before="0" w:after="0"/>
              <w:jc w:val="right"/>
              <w:rPr>
                <w:rFonts w:cs="Arial"/>
                <w:sz w:val="18"/>
                <w:szCs w:val="18"/>
              </w:rPr>
            </w:pPr>
            <w:r>
              <w:rPr>
                <w:rFonts w:cs="Arial"/>
                <w:sz w:val="18"/>
                <w:szCs w:val="18"/>
              </w:rPr>
              <w:t>187</w:t>
            </w:r>
          </w:p>
        </w:tc>
        <w:tc>
          <w:tcPr>
            <w:tcW w:w="895" w:type="dxa"/>
            <w:shd w:val="clear" w:color="auto" w:fill="auto"/>
            <w:noWrap/>
            <w:vAlign w:val="bottom"/>
          </w:tcPr>
          <w:p w14:paraId="3922EC11" w14:textId="05E98106" w:rsidR="007949B9" w:rsidRPr="00F91154"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0BC72431" w14:textId="3D4E4676" w:rsidR="007949B9" w:rsidRPr="00F91154" w:rsidRDefault="007949B9" w:rsidP="007949B9">
            <w:pPr>
              <w:pStyle w:val="DHHStabletext"/>
              <w:spacing w:before="0" w:after="0"/>
              <w:jc w:val="right"/>
              <w:rPr>
                <w:rFonts w:cs="Arial"/>
                <w:sz w:val="18"/>
                <w:szCs w:val="18"/>
              </w:rPr>
            </w:pPr>
            <w:r>
              <w:rPr>
                <w:rFonts w:cs="Arial"/>
                <w:sz w:val="18"/>
                <w:szCs w:val="18"/>
              </w:rPr>
              <w:t>4.0%</w:t>
            </w:r>
          </w:p>
        </w:tc>
      </w:tr>
      <w:tr w:rsidR="007949B9" w:rsidRPr="002455DD" w14:paraId="56689EB4"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2F2B193" w14:textId="069D3423" w:rsidR="007949B9" w:rsidRPr="0015125B" w:rsidRDefault="007949B9" w:rsidP="007949B9">
            <w:pPr>
              <w:rPr>
                <w:rFonts w:cs="Arial"/>
                <w:sz w:val="18"/>
                <w:szCs w:val="18"/>
              </w:rPr>
            </w:pPr>
            <w:r w:rsidRPr="0015125B">
              <w:rPr>
                <w:rFonts w:cs="Arial"/>
                <w:sz w:val="18"/>
                <w:szCs w:val="18"/>
              </w:rPr>
              <w:t>Camberwell</w:t>
            </w:r>
            <w:r>
              <w:rPr>
                <w:rFonts w:ascii="Cambria Math" w:hAnsi="Cambria Math" w:cs="Cambria Math"/>
                <w:sz w:val="18"/>
                <w:szCs w:val="18"/>
              </w:rPr>
              <w:t>‑</w:t>
            </w:r>
            <w:r w:rsidRPr="0015125B">
              <w:rPr>
                <w:rFonts w:cs="Arial"/>
                <w:sz w:val="18"/>
                <w:szCs w:val="18"/>
              </w:rPr>
              <w:t>Glen Iris</w:t>
            </w:r>
          </w:p>
        </w:tc>
        <w:tc>
          <w:tcPr>
            <w:tcW w:w="888" w:type="dxa"/>
            <w:shd w:val="clear" w:color="auto" w:fill="auto"/>
            <w:noWrap/>
            <w:vAlign w:val="bottom"/>
          </w:tcPr>
          <w:p w14:paraId="73931AAF" w14:textId="20C3AFC2" w:rsidR="007949B9" w:rsidRPr="00F91154" w:rsidRDefault="007949B9" w:rsidP="007949B9">
            <w:pPr>
              <w:pStyle w:val="DHHStabletext"/>
              <w:spacing w:before="0" w:after="0"/>
              <w:jc w:val="right"/>
              <w:rPr>
                <w:rFonts w:cs="Arial"/>
                <w:sz w:val="18"/>
                <w:szCs w:val="18"/>
              </w:rPr>
            </w:pPr>
            <w:r>
              <w:rPr>
                <w:rFonts w:cs="Arial"/>
                <w:sz w:val="18"/>
                <w:szCs w:val="18"/>
              </w:rPr>
              <w:t>207</w:t>
            </w:r>
          </w:p>
        </w:tc>
        <w:tc>
          <w:tcPr>
            <w:tcW w:w="957" w:type="dxa"/>
            <w:shd w:val="clear" w:color="auto" w:fill="auto"/>
            <w:noWrap/>
            <w:vAlign w:val="bottom"/>
          </w:tcPr>
          <w:p w14:paraId="6D7393F2" w14:textId="744D2271" w:rsidR="007949B9" w:rsidRPr="00F91154" w:rsidRDefault="007949B9" w:rsidP="007949B9">
            <w:pPr>
              <w:pStyle w:val="DHHStabletext"/>
              <w:spacing w:before="0" w:after="0"/>
              <w:jc w:val="right"/>
              <w:rPr>
                <w:rFonts w:cs="Arial"/>
                <w:sz w:val="18"/>
                <w:szCs w:val="18"/>
              </w:rPr>
            </w:pPr>
            <w:r>
              <w:rPr>
                <w:rFonts w:cs="Arial"/>
                <w:sz w:val="18"/>
                <w:szCs w:val="18"/>
              </w:rPr>
              <w:t>$445</w:t>
            </w:r>
          </w:p>
        </w:tc>
        <w:tc>
          <w:tcPr>
            <w:tcW w:w="1051" w:type="dxa"/>
            <w:shd w:val="clear" w:color="auto" w:fill="auto"/>
            <w:noWrap/>
            <w:vAlign w:val="bottom"/>
          </w:tcPr>
          <w:p w14:paraId="05FFAC2B" w14:textId="04B2F00A" w:rsidR="007949B9" w:rsidRPr="00F91154" w:rsidRDefault="007949B9" w:rsidP="007949B9">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bottom"/>
          </w:tcPr>
          <w:p w14:paraId="3C7CADD6" w14:textId="6762D05E" w:rsidR="007949B9" w:rsidRPr="00F91154" w:rsidRDefault="007949B9" w:rsidP="007949B9">
            <w:pPr>
              <w:pStyle w:val="DHHStabletext"/>
              <w:spacing w:before="0" w:after="0"/>
              <w:jc w:val="right"/>
              <w:rPr>
                <w:rFonts w:cs="Arial"/>
                <w:sz w:val="18"/>
                <w:szCs w:val="18"/>
              </w:rPr>
            </w:pPr>
            <w:r>
              <w:rPr>
                <w:rFonts w:cs="Arial"/>
                <w:sz w:val="18"/>
                <w:szCs w:val="18"/>
              </w:rPr>
              <w:t>559</w:t>
            </w:r>
          </w:p>
        </w:tc>
        <w:tc>
          <w:tcPr>
            <w:tcW w:w="888" w:type="dxa"/>
            <w:shd w:val="clear" w:color="auto" w:fill="auto"/>
            <w:noWrap/>
            <w:vAlign w:val="bottom"/>
          </w:tcPr>
          <w:p w14:paraId="1625B7C5" w14:textId="45416B92" w:rsidR="007949B9" w:rsidRPr="00F91154" w:rsidRDefault="007949B9" w:rsidP="007949B9">
            <w:pPr>
              <w:pStyle w:val="DHHStabletext"/>
              <w:spacing w:before="0" w:after="0"/>
              <w:jc w:val="right"/>
              <w:rPr>
                <w:rFonts w:cs="Arial"/>
                <w:sz w:val="18"/>
                <w:szCs w:val="18"/>
              </w:rPr>
            </w:pPr>
            <w:r>
              <w:rPr>
                <w:rFonts w:cs="Arial"/>
                <w:sz w:val="18"/>
                <w:szCs w:val="18"/>
              </w:rPr>
              <w:t>$590</w:t>
            </w:r>
          </w:p>
        </w:tc>
        <w:tc>
          <w:tcPr>
            <w:tcW w:w="1051" w:type="dxa"/>
            <w:shd w:val="clear" w:color="auto" w:fill="auto"/>
            <w:noWrap/>
            <w:vAlign w:val="bottom"/>
          </w:tcPr>
          <w:p w14:paraId="4007CFEA" w14:textId="20E6715A" w:rsidR="007949B9" w:rsidRPr="00F91154" w:rsidRDefault="007949B9" w:rsidP="007949B9">
            <w:pPr>
              <w:pStyle w:val="DHHStabletext"/>
              <w:spacing w:before="0" w:after="0"/>
              <w:jc w:val="right"/>
              <w:rPr>
                <w:rFonts w:cs="Arial"/>
                <w:sz w:val="18"/>
                <w:szCs w:val="18"/>
              </w:rPr>
            </w:pPr>
            <w:r>
              <w:rPr>
                <w:rFonts w:cs="Arial"/>
                <w:sz w:val="18"/>
                <w:szCs w:val="18"/>
              </w:rPr>
              <w:t>5.4%</w:t>
            </w:r>
          </w:p>
        </w:tc>
        <w:tc>
          <w:tcPr>
            <w:tcW w:w="888" w:type="dxa"/>
            <w:shd w:val="clear" w:color="auto" w:fill="auto"/>
            <w:noWrap/>
            <w:vAlign w:val="bottom"/>
          </w:tcPr>
          <w:p w14:paraId="06C02B90" w14:textId="1CE18959" w:rsidR="007949B9" w:rsidRPr="00F91154" w:rsidRDefault="007949B9" w:rsidP="007949B9">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bottom"/>
          </w:tcPr>
          <w:p w14:paraId="1553E7D7" w14:textId="38A65C0F" w:rsidR="007949B9" w:rsidRPr="00F91154"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4EF1E33E" w14:textId="1DF6B801" w:rsidR="007949B9" w:rsidRPr="00F91154" w:rsidRDefault="007949B9" w:rsidP="007949B9">
            <w:pPr>
              <w:pStyle w:val="DHHStabletext"/>
              <w:spacing w:before="0" w:after="0"/>
              <w:jc w:val="right"/>
              <w:rPr>
                <w:rFonts w:cs="Arial"/>
                <w:sz w:val="18"/>
                <w:szCs w:val="18"/>
              </w:rPr>
            </w:pPr>
            <w:r>
              <w:rPr>
                <w:rFonts w:cs="Arial"/>
                <w:sz w:val="18"/>
                <w:szCs w:val="18"/>
              </w:rPr>
              <w:t>9.8%</w:t>
            </w:r>
          </w:p>
        </w:tc>
        <w:tc>
          <w:tcPr>
            <w:tcW w:w="888" w:type="dxa"/>
            <w:shd w:val="clear" w:color="auto" w:fill="auto"/>
            <w:noWrap/>
            <w:vAlign w:val="bottom"/>
          </w:tcPr>
          <w:p w14:paraId="30A7ADF2" w14:textId="4FA1687A" w:rsidR="007949B9" w:rsidRPr="00F91154" w:rsidRDefault="007949B9" w:rsidP="007949B9">
            <w:pPr>
              <w:pStyle w:val="DHHStabletext"/>
              <w:spacing w:before="0" w:after="0"/>
              <w:jc w:val="right"/>
              <w:rPr>
                <w:rFonts w:cs="Arial"/>
                <w:sz w:val="18"/>
                <w:szCs w:val="18"/>
              </w:rPr>
            </w:pPr>
            <w:r>
              <w:rPr>
                <w:rFonts w:cs="Arial"/>
                <w:sz w:val="18"/>
                <w:szCs w:val="18"/>
              </w:rPr>
              <w:t>168</w:t>
            </w:r>
          </w:p>
        </w:tc>
        <w:tc>
          <w:tcPr>
            <w:tcW w:w="895" w:type="dxa"/>
            <w:shd w:val="clear" w:color="auto" w:fill="auto"/>
            <w:noWrap/>
            <w:vAlign w:val="bottom"/>
          </w:tcPr>
          <w:p w14:paraId="2BC8F063" w14:textId="5EFED563" w:rsidR="007949B9" w:rsidRPr="00F91154" w:rsidRDefault="007949B9" w:rsidP="007949B9">
            <w:pPr>
              <w:pStyle w:val="DHHStabletext"/>
              <w:spacing w:before="0" w:after="0"/>
              <w:jc w:val="right"/>
              <w:rPr>
                <w:rFonts w:cs="Arial"/>
                <w:sz w:val="18"/>
                <w:szCs w:val="18"/>
              </w:rPr>
            </w:pPr>
            <w:r>
              <w:rPr>
                <w:rFonts w:cs="Arial"/>
                <w:sz w:val="18"/>
                <w:szCs w:val="18"/>
              </w:rPr>
              <w:t>$843</w:t>
            </w:r>
          </w:p>
        </w:tc>
        <w:tc>
          <w:tcPr>
            <w:tcW w:w="1051" w:type="dxa"/>
            <w:shd w:val="clear" w:color="auto" w:fill="auto"/>
            <w:noWrap/>
            <w:vAlign w:val="bottom"/>
          </w:tcPr>
          <w:p w14:paraId="56BAC6C7" w14:textId="38FCCD4C" w:rsidR="007949B9" w:rsidRPr="00F91154" w:rsidRDefault="007949B9" w:rsidP="007949B9">
            <w:pPr>
              <w:pStyle w:val="DHHStabletext"/>
              <w:spacing w:before="0" w:after="0"/>
              <w:jc w:val="right"/>
              <w:rPr>
                <w:rFonts w:cs="Arial"/>
                <w:sz w:val="18"/>
                <w:szCs w:val="18"/>
              </w:rPr>
            </w:pPr>
            <w:r>
              <w:rPr>
                <w:rFonts w:cs="Arial"/>
                <w:sz w:val="18"/>
                <w:szCs w:val="18"/>
              </w:rPr>
              <w:t>2.4%</w:t>
            </w:r>
          </w:p>
        </w:tc>
      </w:tr>
      <w:tr w:rsidR="007949B9" w:rsidRPr="002455DD" w14:paraId="3F4DEE66"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F89D165" w14:textId="2BBF9214" w:rsidR="007949B9" w:rsidRPr="0015125B" w:rsidRDefault="007949B9" w:rsidP="007949B9">
            <w:pPr>
              <w:rPr>
                <w:rFonts w:cs="Arial"/>
                <w:sz w:val="18"/>
                <w:szCs w:val="18"/>
              </w:rPr>
            </w:pPr>
            <w:r w:rsidRPr="0015125B">
              <w:rPr>
                <w:rFonts w:cs="Arial"/>
                <w:sz w:val="18"/>
                <w:szCs w:val="18"/>
              </w:rPr>
              <w:t>Canterbury</w:t>
            </w:r>
            <w:r>
              <w:rPr>
                <w:rFonts w:ascii="Cambria Math" w:hAnsi="Cambria Math" w:cs="Cambria Math"/>
                <w:sz w:val="18"/>
                <w:szCs w:val="18"/>
              </w:rPr>
              <w:t>‑</w:t>
            </w:r>
            <w:r w:rsidRPr="0015125B">
              <w:rPr>
                <w:rFonts w:cs="Arial"/>
                <w:sz w:val="18"/>
                <w:szCs w:val="18"/>
              </w:rPr>
              <w:t>Surrey Hills</w:t>
            </w:r>
            <w:r>
              <w:rPr>
                <w:rFonts w:ascii="Cambria Math" w:hAnsi="Cambria Math" w:cs="Cambria Math"/>
                <w:sz w:val="18"/>
                <w:szCs w:val="18"/>
              </w:rPr>
              <w:t>‑</w:t>
            </w:r>
            <w:r w:rsidRPr="0015125B">
              <w:rPr>
                <w:rFonts w:cs="Arial"/>
                <w:sz w:val="18"/>
                <w:szCs w:val="18"/>
              </w:rPr>
              <w:t>Mont Albert</w:t>
            </w:r>
          </w:p>
        </w:tc>
        <w:tc>
          <w:tcPr>
            <w:tcW w:w="888" w:type="dxa"/>
            <w:shd w:val="clear" w:color="auto" w:fill="auto"/>
            <w:noWrap/>
            <w:vAlign w:val="bottom"/>
          </w:tcPr>
          <w:p w14:paraId="7532FFA2" w14:textId="5DAB4FA9" w:rsidR="007949B9" w:rsidRPr="00F91154" w:rsidRDefault="007949B9" w:rsidP="007949B9">
            <w:pPr>
              <w:pStyle w:val="DHHStabletext"/>
              <w:spacing w:before="0" w:after="0"/>
              <w:jc w:val="right"/>
              <w:rPr>
                <w:rFonts w:cs="Arial"/>
                <w:sz w:val="18"/>
                <w:szCs w:val="18"/>
              </w:rPr>
            </w:pPr>
            <w:r>
              <w:rPr>
                <w:rFonts w:cs="Arial"/>
                <w:sz w:val="18"/>
                <w:szCs w:val="18"/>
              </w:rPr>
              <w:t>26</w:t>
            </w:r>
          </w:p>
        </w:tc>
        <w:tc>
          <w:tcPr>
            <w:tcW w:w="957" w:type="dxa"/>
            <w:shd w:val="clear" w:color="auto" w:fill="auto"/>
            <w:noWrap/>
            <w:vAlign w:val="bottom"/>
          </w:tcPr>
          <w:p w14:paraId="4085D1ED" w14:textId="18D7EB13" w:rsidR="007949B9" w:rsidRPr="00F91154" w:rsidRDefault="007949B9" w:rsidP="007949B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bottom"/>
          </w:tcPr>
          <w:p w14:paraId="68D35679" w14:textId="7F7E23AA" w:rsidR="007949B9" w:rsidRPr="00F91154" w:rsidRDefault="007949B9" w:rsidP="007949B9">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bottom"/>
          </w:tcPr>
          <w:p w14:paraId="0EA956F2" w14:textId="02337F73" w:rsidR="007949B9" w:rsidRPr="00F91154" w:rsidRDefault="007949B9" w:rsidP="007949B9">
            <w:pPr>
              <w:pStyle w:val="DHHStabletext"/>
              <w:spacing w:before="0" w:after="0"/>
              <w:jc w:val="right"/>
              <w:rPr>
                <w:rFonts w:cs="Arial"/>
                <w:sz w:val="18"/>
                <w:szCs w:val="18"/>
              </w:rPr>
            </w:pPr>
            <w:r>
              <w:rPr>
                <w:rFonts w:cs="Arial"/>
                <w:sz w:val="18"/>
                <w:szCs w:val="18"/>
              </w:rPr>
              <w:t>238</w:t>
            </w:r>
          </w:p>
        </w:tc>
        <w:tc>
          <w:tcPr>
            <w:tcW w:w="888" w:type="dxa"/>
            <w:shd w:val="clear" w:color="auto" w:fill="auto"/>
            <w:noWrap/>
            <w:vAlign w:val="bottom"/>
          </w:tcPr>
          <w:p w14:paraId="1179467A" w14:textId="66C7779B" w:rsidR="007949B9" w:rsidRPr="00F91154" w:rsidRDefault="007949B9" w:rsidP="007949B9">
            <w:pPr>
              <w:pStyle w:val="DHHStabletext"/>
              <w:spacing w:before="0" w:after="0"/>
              <w:jc w:val="right"/>
              <w:rPr>
                <w:rFonts w:cs="Arial"/>
                <w:sz w:val="18"/>
                <w:szCs w:val="18"/>
              </w:rPr>
            </w:pPr>
            <w:r>
              <w:rPr>
                <w:rFonts w:cs="Arial"/>
                <w:sz w:val="18"/>
                <w:szCs w:val="18"/>
              </w:rPr>
              <w:t>$560</w:t>
            </w:r>
          </w:p>
        </w:tc>
        <w:tc>
          <w:tcPr>
            <w:tcW w:w="1051" w:type="dxa"/>
            <w:shd w:val="clear" w:color="auto" w:fill="auto"/>
            <w:noWrap/>
            <w:vAlign w:val="bottom"/>
          </w:tcPr>
          <w:p w14:paraId="74917183" w14:textId="11B68DCB" w:rsidR="007949B9" w:rsidRPr="00F91154" w:rsidRDefault="007949B9" w:rsidP="007949B9">
            <w:pPr>
              <w:pStyle w:val="DHHStabletext"/>
              <w:spacing w:before="0" w:after="0"/>
              <w:jc w:val="right"/>
              <w:rPr>
                <w:rFonts w:cs="Arial"/>
                <w:sz w:val="18"/>
                <w:szCs w:val="18"/>
              </w:rPr>
            </w:pPr>
            <w:r>
              <w:rPr>
                <w:rFonts w:cs="Arial"/>
                <w:sz w:val="18"/>
                <w:szCs w:val="18"/>
              </w:rPr>
              <w:t>1.8%</w:t>
            </w:r>
          </w:p>
        </w:tc>
        <w:tc>
          <w:tcPr>
            <w:tcW w:w="888" w:type="dxa"/>
            <w:shd w:val="clear" w:color="auto" w:fill="auto"/>
            <w:noWrap/>
            <w:vAlign w:val="bottom"/>
          </w:tcPr>
          <w:p w14:paraId="0ABC9B77" w14:textId="441D397B" w:rsidR="007949B9" w:rsidRPr="00F91154" w:rsidRDefault="007949B9" w:rsidP="007949B9">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bottom"/>
          </w:tcPr>
          <w:p w14:paraId="00A4D4DD" w14:textId="2D29A6E4" w:rsidR="007949B9" w:rsidRPr="00F91154" w:rsidRDefault="007949B9" w:rsidP="007949B9">
            <w:pPr>
              <w:pStyle w:val="DHHStabletext"/>
              <w:spacing w:before="0" w:after="0"/>
              <w:jc w:val="right"/>
              <w:rPr>
                <w:rFonts w:cs="Arial"/>
                <w:sz w:val="18"/>
                <w:szCs w:val="18"/>
              </w:rPr>
            </w:pPr>
            <w:r>
              <w:rPr>
                <w:rFonts w:cs="Arial"/>
                <w:sz w:val="18"/>
                <w:szCs w:val="18"/>
              </w:rPr>
              <w:t>$615</w:t>
            </w:r>
          </w:p>
        </w:tc>
        <w:tc>
          <w:tcPr>
            <w:tcW w:w="1051" w:type="dxa"/>
            <w:shd w:val="clear" w:color="auto" w:fill="auto"/>
            <w:noWrap/>
            <w:vAlign w:val="bottom"/>
          </w:tcPr>
          <w:p w14:paraId="4E86D157" w14:textId="026DDA51" w:rsidR="007949B9" w:rsidRPr="00F91154" w:rsidRDefault="007949B9" w:rsidP="007949B9">
            <w:pPr>
              <w:pStyle w:val="DHHStabletext"/>
              <w:spacing w:before="0" w:after="0"/>
              <w:jc w:val="right"/>
              <w:rPr>
                <w:rFonts w:cs="Arial"/>
                <w:sz w:val="18"/>
                <w:szCs w:val="18"/>
              </w:rPr>
            </w:pPr>
            <w:r>
              <w:rPr>
                <w:rFonts w:cs="Arial"/>
                <w:sz w:val="18"/>
                <w:szCs w:val="18"/>
              </w:rPr>
              <w:t>3.9%</w:t>
            </w:r>
          </w:p>
        </w:tc>
        <w:tc>
          <w:tcPr>
            <w:tcW w:w="888" w:type="dxa"/>
            <w:shd w:val="clear" w:color="auto" w:fill="auto"/>
            <w:noWrap/>
            <w:vAlign w:val="bottom"/>
          </w:tcPr>
          <w:p w14:paraId="2519D325" w14:textId="4D1F8117" w:rsidR="007949B9" w:rsidRPr="00F91154" w:rsidRDefault="007949B9" w:rsidP="007949B9">
            <w:pPr>
              <w:pStyle w:val="DHHStabletext"/>
              <w:spacing w:before="0" w:after="0"/>
              <w:jc w:val="right"/>
              <w:rPr>
                <w:rFonts w:cs="Arial"/>
                <w:sz w:val="18"/>
                <w:szCs w:val="18"/>
              </w:rPr>
            </w:pPr>
            <w:r>
              <w:rPr>
                <w:rFonts w:cs="Arial"/>
                <w:sz w:val="18"/>
                <w:szCs w:val="18"/>
              </w:rPr>
              <w:t>78</w:t>
            </w:r>
          </w:p>
        </w:tc>
        <w:tc>
          <w:tcPr>
            <w:tcW w:w="895" w:type="dxa"/>
            <w:shd w:val="clear" w:color="auto" w:fill="auto"/>
            <w:noWrap/>
            <w:vAlign w:val="bottom"/>
          </w:tcPr>
          <w:p w14:paraId="6AC5FDE4" w14:textId="69A8DBB0" w:rsidR="007949B9" w:rsidRPr="00F91154" w:rsidRDefault="007949B9" w:rsidP="007949B9">
            <w:pPr>
              <w:pStyle w:val="DHHStabletext"/>
              <w:spacing w:before="0" w:after="0"/>
              <w:jc w:val="right"/>
              <w:rPr>
                <w:rFonts w:cs="Arial"/>
                <w:sz w:val="18"/>
                <w:szCs w:val="18"/>
              </w:rPr>
            </w:pPr>
            <w:r>
              <w:rPr>
                <w:rFonts w:cs="Arial"/>
                <w:sz w:val="18"/>
                <w:szCs w:val="18"/>
              </w:rPr>
              <w:t>$800</w:t>
            </w:r>
          </w:p>
        </w:tc>
        <w:tc>
          <w:tcPr>
            <w:tcW w:w="1051" w:type="dxa"/>
            <w:shd w:val="clear" w:color="auto" w:fill="auto"/>
            <w:noWrap/>
            <w:vAlign w:val="bottom"/>
          </w:tcPr>
          <w:p w14:paraId="48AA10A9" w14:textId="530E7ED4" w:rsidR="007949B9" w:rsidRPr="00F91154" w:rsidRDefault="007949B9" w:rsidP="007949B9">
            <w:pPr>
              <w:pStyle w:val="DHHStabletext"/>
              <w:spacing w:before="0" w:after="0"/>
              <w:jc w:val="right"/>
              <w:rPr>
                <w:rFonts w:cs="Arial"/>
                <w:sz w:val="18"/>
                <w:szCs w:val="18"/>
              </w:rPr>
            </w:pPr>
            <w:r>
              <w:rPr>
                <w:rFonts w:cs="Arial"/>
                <w:sz w:val="18"/>
                <w:szCs w:val="18"/>
              </w:rPr>
              <w:t>6.7%</w:t>
            </w:r>
          </w:p>
        </w:tc>
      </w:tr>
      <w:tr w:rsidR="007949B9" w:rsidRPr="002455DD" w14:paraId="0C2E7910"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338DBFA" w14:textId="6DE71E2C" w:rsidR="007949B9" w:rsidRPr="0015125B" w:rsidRDefault="007949B9" w:rsidP="007949B9">
            <w:pPr>
              <w:rPr>
                <w:rFonts w:cs="Arial"/>
                <w:sz w:val="18"/>
                <w:szCs w:val="18"/>
              </w:rPr>
            </w:pPr>
            <w:r w:rsidRPr="0015125B">
              <w:rPr>
                <w:rFonts w:cs="Arial"/>
                <w:sz w:val="18"/>
                <w:szCs w:val="18"/>
              </w:rPr>
              <w:t>Chadstone</w:t>
            </w:r>
            <w:r>
              <w:rPr>
                <w:rFonts w:ascii="Cambria Math" w:hAnsi="Cambria Math" w:cs="Cambria Math"/>
                <w:sz w:val="18"/>
                <w:szCs w:val="18"/>
              </w:rPr>
              <w:t>‑</w:t>
            </w:r>
            <w:r w:rsidRPr="0015125B">
              <w:rPr>
                <w:rFonts w:cs="Arial"/>
                <w:sz w:val="18"/>
                <w:szCs w:val="18"/>
              </w:rPr>
              <w:t>Oakleigh</w:t>
            </w:r>
          </w:p>
        </w:tc>
        <w:tc>
          <w:tcPr>
            <w:tcW w:w="888" w:type="dxa"/>
            <w:shd w:val="clear" w:color="auto" w:fill="auto"/>
            <w:noWrap/>
            <w:vAlign w:val="bottom"/>
          </w:tcPr>
          <w:p w14:paraId="475BDA57" w14:textId="081AF642" w:rsidR="007949B9" w:rsidRPr="00F91154" w:rsidRDefault="007949B9" w:rsidP="007949B9">
            <w:pPr>
              <w:pStyle w:val="DHHStabletext"/>
              <w:spacing w:before="0" w:after="0"/>
              <w:jc w:val="right"/>
              <w:rPr>
                <w:rFonts w:cs="Arial"/>
                <w:sz w:val="18"/>
                <w:szCs w:val="18"/>
              </w:rPr>
            </w:pPr>
            <w:r>
              <w:rPr>
                <w:rFonts w:cs="Arial"/>
                <w:sz w:val="18"/>
                <w:szCs w:val="18"/>
              </w:rPr>
              <w:t>97</w:t>
            </w:r>
          </w:p>
        </w:tc>
        <w:tc>
          <w:tcPr>
            <w:tcW w:w="957" w:type="dxa"/>
            <w:shd w:val="clear" w:color="auto" w:fill="auto"/>
            <w:noWrap/>
            <w:vAlign w:val="bottom"/>
          </w:tcPr>
          <w:p w14:paraId="29D41140" w14:textId="19360F75" w:rsidR="007949B9" w:rsidRPr="00F91154" w:rsidRDefault="007949B9" w:rsidP="007949B9">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bottom"/>
          </w:tcPr>
          <w:p w14:paraId="47A68F54" w14:textId="58211D18" w:rsidR="007949B9" w:rsidRPr="00F91154" w:rsidRDefault="007949B9" w:rsidP="007949B9">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bottom"/>
          </w:tcPr>
          <w:p w14:paraId="5BD56381" w14:textId="2B8F8AAC" w:rsidR="007949B9" w:rsidRPr="00F91154" w:rsidRDefault="007949B9" w:rsidP="007949B9">
            <w:pPr>
              <w:pStyle w:val="DHHStabletext"/>
              <w:spacing w:before="0" w:after="0"/>
              <w:jc w:val="right"/>
              <w:rPr>
                <w:rFonts w:cs="Arial"/>
                <w:sz w:val="18"/>
                <w:szCs w:val="18"/>
              </w:rPr>
            </w:pPr>
            <w:r>
              <w:rPr>
                <w:rFonts w:cs="Arial"/>
                <w:sz w:val="18"/>
                <w:szCs w:val="18"/>
              </w:rPr>
              <w:t>350</w:t>
            </w:r>
          </w:p>
        </w:tc>
        <w:tc>
          <w:tcPr>
            <w:tcW w:w="888" w:type="dxa"/>
            <w:shd w:val="clear" w:color="auto" w:fill="auto"/>
            <w:noWrap/>
            <w:vAlign w:val="bottom"/>
          </w:tcPr>
          <w:p w14:paraId="24572B79" w14:textId="516EF5C3" w:rsidR="007949B9" w:rsidRPr="00F91154" w:rsidRDefault="007949B9" w:rsidP="007949B9">
            <w:pPr>
              <w:pStyle w:val="DHHStabletext"/>
              <w:spacing w:before="0" w:after="0"/>
              <w:jc w:val="right"/>
              <w:rPr>
                <w:rFonts w:cs="Arial"/>
                <w:sz w:val="18"/>
                <w:szCs w:val="18"/>
              </w:rPr>
            </w:pPr>
            <w:r>
              <w:rPr>
                <w:rFonts w:cs="Arial"/>
                <w:sz w:val="18"/>
                <w:szCs w:val="18"/>
              </w:rPr>
              <w:t>$575</w:t>
            </w:r>
          </w:p>
        </w:tc>
        <w:tc>
          <w:tcPr>
            <w:tcW w:w="1051" w:type="dxa"/>
            <w:shd w:val="clear" w:color="auto" w:fill="auto"/>
            <w:noWrap/>
            <w:vAlign w:val="bottom"/>
          </w:tcPr>
          <w:p w14:paraId="3F2B921B" w14:textId="5EC18461" w:rsidR="007949B9" w:rsidRPr="00F91154" w:rsidRDefault="007949B9" w:rsidP="007949B9">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bottom"/>
          </w:tcPr>
          <w:p w14:paraId="0590E4C9" w14:textId="4974B9C2" w:rsidR="007949B9" w:rsidRPr="00F91154" w:rsidRDefault="007949B9" w:rsidP="007949B9">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bottom"/>
          </w:tcPr>
          <w:p w14:paraId="22A5B7BB" w14:textId="145C1DAB" w:rsidR="007949B9" w:rsidRPr="00F91154" w:rsidRDefault="007949B9" w:rsidP="007949B9">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bottom"/>
          </w:tcPr>
          <w:p w14:paraId="4A864A10" w14:textId="4934AA38" w:rsidR="007949B9" w:rsidRPr="00F91154" w:rsidRDefault="007949B9" w:rsidP="007949B9">
            <w:pPr>
              <w:pStyle w:val="DHHStabletext"/>
              <w:spacing w:before="0" w:after="0"/>
              <w:jc w:val="right"/>
              <w:rPr>
                <w:rFonts w:cs="Arial"/>
                <w:sz w:val="18"/>
                <w:szCs w:val="18"/>
              </w:rPr>
            </w:pPr>
            <w:r>
              <w:rPr>
                <w:rFonts w:cs="Arial"/>
                <w:sz w:val="18"/>
                <w:szCs w:val="18"/>
              </w:rPr>
              <w:t>0.9%</w:t>
            </w:r>
          </w:p>
        </w:tc>
        <w:tc>
          <w:tcPr>
            <w:tcW w:w="888" w:type="dxa"/>
            <w:shd w:val="clear" w:color="auto" w:fill="auto"/>
            <w:noWrap/>
            <w:vAlign w:val="bottom"/>
          </w:tcPr>
          <w:p w14:paraId="1CD42C72" w14:textId="4B989436" w:rsidR="007949B9" w:rsidRPr="00F91154" w:rsidRDefault="007949B9" w:rsidP="007949B9">
            <w:pPr>
              <w:pStyle w:val="DHHStabletext"/>
              <w:spacing w:before="0" w:after="0"/>
              <w:jc w:val="right"/>
              <w:rPr>
                <w:rFonts w:cs="Arial"/>
                <w:sz w:val="18"/>
                <w:szCs w:val="18"/>
              </w:rPr>
            </w:pPr>
            <w:r>
              <w:rPr>
                <w:rFonts w:cs="Arial"/>
                <w:sz w:val="18"/>
                <w:szCs w:val="18"/>
              </w:rPr>
              <w:t>193</w:t>
            </w:r>
          </w:p>
        </w:tc>
        <w:tc>
          <w:tcPr>
            <w:tcW w:w="895" w:type="dxa"/>
            <w:shd w:val="clear" w:color="auto" w:fill="auto"/>
            <w:noWrap/>
            <w:vAlign w:val="bottom"/>
          </w:tcPr>
          <w:p w14:paraId="12B9C2B8" w14:textId="78FAA1E6" w:rsidR="007949B9" w:rsidRPr="00F91154" w:rsidRDefault="007949B9" w:rsidP="007949B9">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bottom"/>
          </w:tcPr>
          <w:p w14:paraId="7B6FD43F" w14:textId="2944E46B" w:rsidR="007949B9" w:rsidRPr="00F91154" w:rsidRDefault="007949B9" w:rsidP="007949B9">
            <w:pPr>
              <w:pStyle w:val="DHHStabletext"/>
              <w:spacing w:before="0" w:after="0"/>
              <w:jc w:val="right"/>
              <w:rPr>
                <w:rFonts w:cs="Arial"/>
                <w:sz w:val="18"/>
                <w:szCs w:val="18"/>
              </w:rPr>
            </w:pPr>
            <w:r>
              <w:rPr>
                <w:rFonts w:cs="Arial"/>
                <w:sz w:val="18"/>
                <w:szCs w:val="18"/>
              </w:rPr>
              <w:t>5.0%</w:t>
            </w:r>
          </w:p>
        </w:tc>
      </w:tr>
      <w:tr w:rsidR="007949B9" w:rsidRPr="002455DD" w14:paraId="6643D190"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A4F55ED" w14:textId="52CB632B" w:rsidR="007949B9" w:rsidRPr="0015125B" w:rsidRDefault="007949B9" w:rsidP="007949B9">
            <w:pPr>
              <w:rPr>
                <w:rFonts w:cs="Arial"/>
                <w:sz w:val="18"/>
                <w:szCs w:val="18"/>
              </w:rPr>
            </w:pPr>
            <w:r w:rsidRPr="0015125B">
              <w:rPr>
                <w:rFonts w:cs="Arial"/>
                <w:sz w:val="18"/>
                <w:szCs w:val="18"/>
              </w:rPr>
              <w:t>Clayton</w:t>
            </w:r>
          </w:p>
        </w:tc>
        <w:tc>
          <w:tcPr>
            <w:tcW w:w="888" w:type="dxa"/>
            <w:shd w:val="clear" w:color="auto" w:fill="auto"/>
            <w:noWrap/>
            <w:vAlign w:val="bottom"/>
          </w:tcPr>
          <w:p w14:paraId="10A03294" w14:textId="1B3EB114" w:rsidR="007949B9" w:rsidRPr="00F91154" w:rsidRDefault="007949B9" w:rsidP="007949B9">
            <w:pPr>
              <w:pStyle w:val="DHHStabletext"/>
              <w:spacing w:before="0" w:after="0"/>
              <w:jc w:val="right"/>
              <w:rPr>
                <w:rFonts w:cs="Arial"/>
                <w:sz w:val="18"/>
                <w:szCs w:val="18"/>
              </w:rPr>
            </w:pPr>
            <w:r>
              <w:rPr>
                <w:rFonts w:cs="Arial"/>
                <w:sz w:val="18"/>
                <w:szCs w:val="18"/>
              </w:rPr>
              <w:t>360</w:t>
            </w:r>
          </w:p>
        </w:tc>
        <w:tc>
          <w:tcPr>
            <w:tcW w:w="957" w:type="dxa"/>
            <w:shd w:val="clear" w:color="auto" w:fill="auto"/>
            <w:noWrap/>
            <w:vAlign w:val="bottom"/>
          </w:tcPr>
          <w:p w14:paraId="6CC10432" w14:textId="03F1E260" w:rsidR="007949B9" w:rsidRPr="00F91154" w:rsidRDefault="007949B9" w:rsidP="007949B9">
            <w:pPr>
              <w:pStyle w:val="DHHStabletext"/>
              <w:spacing w:before="0" w:after="0"/>
              <w:jc w:val="right"/>
              <w:rPr>
                <w:rFonts w:cs="Arial"/>
                <w:sz w:val="18"/>
                <w:szCs w:val="18"/>
              </w:rPr>
            </w:pPr>
            <w:r>
              <w:rPr>
                <w:rFonts w:cs="Arial"/>
                <w:sz w:val="18"/>
                <w:szCs w:val="18"/>
              </w:rPr>
              <w:t>$485</w:t>
            </w:r>
          </w:p>
        </w:tc>
        <w:tc>
          <w:tcPr>
            <w:tcW w:w="1051" w:type="dxa"/>
            <w:shd w:val="clear" w:color="auto" w:fill="auto"/>
            <w:noWrap/>
            <w:vAlign w:val="bottom"/>
          </w:tcPr>
          <w:p w14:paraId="43CAE75A" w14:textId="43FC9E3D" w:rsidR="007949B9" w:rsidRPr="00F91154" w:rsidRDefault="007949B9" w:rsidP="007949B9">
            <w:pPr>
              <w:pStyle w:val="DHHStabletext"/>
              <w:spacing w:before="0" w:after="0"/>
              <w:jc w:val="right"/>
              <w:rPr>
                <w:rFonts w:cs="Arial"/>
                <w:sz w:val="18"/>
                <w:szCs w:val="18"/>
              </w:rPr>
            </w:pPr>
            <w:r>
              <w:rPr>
                <w:rFonts w:cs="Arial"/>
                <w:sz w:val="18"/>
                <w:szCs w:val="18"/>
              </w:rPr>
              <w:t>12.8%</w:t>
            </w:r>
          </w:p>
        </w:tc>
        <w:tc>
          <w:tcPr>
            <w:tcW w:w="888" w:type="dxa"/>
            <w:shd w:val="clear" w:color="auto" w:fill="auto"/>
            <w:noWrap/>
            <w:vAlign w:val="bottom"/>
          </w:tcPr>
          <w:p w14:paraId="5A1A44D4" w14:textId="790FAD6E" w:rsidR="007949B9" w:rsidRPr="00F91154" w:rsidRDefault="007949B9" w:rsidP="007949B9">
            <w:pPr>
              <w:pStyle w:val="DHHStabletext"/>
              <w:spacing w:before="0" w:after="0"/>
              <w:jc w:val="right"/>
              <w:rPr>
                <w:rFonts w:cs="Arial"/>
                <w:sz w:val="18"/>
                <w:szCs w:val="18"/>
              </w:rPr>
            </w:pPr>
            <w:r>
              <w:rPr>
                <w:rFonts w:cs="Arial"/>
                <w:sz w:val="18"/>
                <w:szCs w:val="18"/>
              </w:rPr>
              <w:t>754</w:t>
            </w:r>
          </w:p>
        </w:tc>
        <w:tc>
          <w:tcPr>
            <w:tcW w:w="888" w:type="dxa"/>
            <w:shd w:val="clear" w:color="auto" w:fill="auto"/>
            <w:noWrap/>
            <w:vAlign w:val="bottom"/>
          </w:tcPr>
          <w:p w14:paraId="3CCF70C0" w14:textId="04F76383" w:rsidR="007949B9" w:rsidRPr="00F91154" w:rsidRDefault="007949B9" w:rsidP="007949B9">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bottom"/>
          </w:tcPr>
          <w:p w14:paraId="7D2559A0" w14:textId="2B9A4483" w:rsidR="007949B9" w:rsidRPr="00F91154" w:rsidRDefault="007949B9" w:rsidP="007949B9">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bottom"/>
          </w:tcPr>
          <w:p w14:paraId="1CEC5433" w14:textId="2043B164" w:rsidR="007949B9" w:rsidRPr="00F91154" w:rsidRDefault="007949B9" w:rsidP="007949B9">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bottom"/>
          </w:tcPr>
          <w:p w14:paraId="3166F2C8" w14:textId="70D2FC4E" w:rsidR="007949B9" w:rsidRPr="00F91154" w:rsidRDefault="007949B9" w:rsidP="007949B9">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bottom"/>
          </w:tcPr>
          <w:p w14:paraId="557CBCB8" w14:textId="768F1E42" w:rsidR="007949B9" w:rsidRPr="00F91154" w:rsidRDefault="007949B9" w:rsidP="007949B9">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bottom"/>
          </w:tcPr>
          <w:p w14:paraId="2D60C56C" w14:textId="7A8D2F59" w:rsidR="007949B9" w:rsidRPr="00F91154" w:rsidRDefault="007949B9" w:rsidP="007949B9">
            <w:pPr>
              <w:pStyle w:val="DHHStabletext"/>
              <w:spacing w:before="0" w:after="0"/>
              <w:jc w:val="right"/>
              <w:rPr>
                <w:rFonts w:cs="Arial"/>
                <w:sz w:val="18"/>
                <w:szCs w:val="18"/>
              </w:rPr>
            </w:pPr>
            <w:r>
              <w:rPr>
                <w:rFonts w:cs="Arial"/>
                <w:sz w:val="18"/>
                <w:szCs w:val="18"/>
              </w:rPr>
              <w:t>204</w:t>
            </w:r>
          </w:p>
        </w:tc>
        <w:tc>
          <w:tcPr>
            <w:tcW w:w="895" w:type="dxa"/>
            <w:shd w:val="clear" w:color="auto" w:fill="auto"/>
            <w:noWrap/>
            <w:vAlign w:val="bottom"/>
          </w:tcPr>
          <w:p w14:paraId="74828D42" w14:textId="6071109F" w:rsidR="007949B9" w:rsidRPr="00F91154"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4F7212B0" w14:textId="0BEDE0C8" w:rsidR="007949B9" w:rsidRPr="00F91154" w:rsidRDefault="007949B9" w:rsidP="007949B9">
            <w:pPr>
              <w:pStyle w:val="DHHStabletext"/>
              <w:spacing w:before="0" w:after="0"/>
              <w:jc w:val="right"/>
              <w:rPr>
                <w:rFonts w:cs="Arial"/>
                <w:sz w:val="18"/>
                <w:szCs w:val="18"/>
              </w:rPr>
            </w:pPr>
            <w:r>
              <w:rPr>
                <w:rFonts w:cs="Arial"/>
                <w:sz w:val="18"/>
                <w:szCs w:val="18"/>
              </w:rPr>
              <w:t>3.8%</w:t>
            </w:r>
          </w:p>
        </w:tc>
      </w:tr>
      <w:tr w:rsidR="007949B9" w:rsidRPr="002455DD" w14:paraId="78E3038C"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7610419" w14:textId="380BF870" w:rsidR="007949B9" w:rsidRPr="0015125B" w:rsidRDefault="007949B9" w:rsidP="007949B9">
            <w:pPr>
              <w:rPr>
                <w:rFonts w:cs="Arial"/>
                <w:sz w:val="18"/>
                <w:szCs w:val="18"/>
              </w:rPr>
            </w:pPr>
            <w:r w:rsidRPr="0015125B">
              <w:rPr>
                <w:rFonts w:cs="Arial"/>
                <w:sz w:val="18"/>
                <w:szCs w:val="18"/>
              </w:rPr>
              <w:t>Doncaster East</w:t>
            </w:r>
            <w:r>
              <w:rPr>
                <w:rFonts w:ascii="Cambria Math" w:hAnsi="Cambria Math" w:cs="Cambria Math"/>
                <w:sz w:val="18"/>
                <w:szCs w:val="18"/>
              </w:rPr>
              <w:t>‑</w:t>
            </w:r>
            <w:r w:rsidRPr="0015125B">
              <w:rPr>
                <w:rFonts w:cs="Arial"/>
                <w:sz w:val="18"/>
                <w:szCs w:val="18"/>
              </w:rPr>
              <w:t>Donvale</w:t>
            </w:r>
          </w:p>
        </w:tc>
        <w:tc>
          <w:tcPr>
            <w:tcW w:w="888" w:type="dxa"/>
            <w:shd w:val="clear" w:color="auto" w:fill="auto"/>
            <w:noWrap/>
            <w:vAlign w:val="bottom"/>
          </w:tcPr>
          <w:p w14:paraId="3FE717DC" w14:textId="6E19652C" w:rsidR="007949B9" w:rsidRPr="00F91154" w:rsidRDefault="007949B9" w:rsidP="007949B9">
            <w:pPr>
              <w:pStyle w:val="DHHStabletext"/>
              <w:spacing w:before="0" w:after="0"/>
              <w:jc w:val="right"/>
              <w:rPr>
                <w:rFonts w:cs="Arial"/>
                <w:sz w:val="18"/>
                <w:szCs w:val="18"/>
              </w:rPr>
            </w:pPr>
            <w:r>
              <w:rPr>
                <w:rFonts w:cs="Arial"/>
                <w:sz w:val="18"/>
                <w:szCs w:val="18"/>
              </w:rPr>
              <w:t>40</w:t>
            </w:r>
          </w:p>
        </w:tc>
        <w:tc>
          <w:tcPr>
            <w:tcW w:w="957" w:type="dxa"/>
            <w:shd w:val="clear" w:color="auto" w:fill="auto"/>
            <w:noWrap/>
            <w:vAlign w:val="bottom"/>
          </w:tcPr>
          <w:p w14:paraId="1F8B3887" w14:textId="648E9BD7" w:rsidR="007949B9" w:rsidRPr="00F91154" w:rsidRDefault="007949B9" w:rsidP="007949B9">
            <w:pPr>
              <w:pStyle w:val="DHHStabletext"/>
              <w:spacing w:before="0" w:after="0"/>
              <w:jc w:val="right"/>
              <w:rPr>
                <w:rFonts w:cs="Arial"/>
                <w:sz w:val="18"/>
                <w:szCs w:val="18"/>
              </w:rPr>
            </w:pPr>
            <w:r>
              <w:rPr>
                <w:rFonts w:cs="Arial"/>
                <w:sz w:val="18"/>
                <w:szCs w:val="18"/>
              </w:rPr>
              <w:t>$478</w:t>
            </w:r>
          </w:p>
        </w:tc>
        <w:tc>
          <w:tcPr>
            <w:tcW w:w="1051" w:type="dxa"/>
            <w:shd w:val="clear" w:color="auto" w:fill="auto"/>
            <w:noWrap/>
            <w:vAlign w:val="bottom"/>
          </w:tcPr>
          <w:p w14:paraId="3B045235" w14:textId="0F59F49C" w:rsidR="007949B9" w:rsidRPr="00F91154" w:rsidRDefault="007949B9" w:rsidP="007949B9">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bottom"/>
          </w:tcPr>
          <w:p w14:paraId="2FD299D1" w14:textId="58571408" w:rsidR="007949B9" w:rsidRPr="00F91154" w:rsidRDefault="007949B9" w:rsidP="007949B9">
            <w:pPr>
              <w:pStyle w:val="DHHStabletext"/>
              <w:spacing w:before="0" w:after="0"/>
              <w:jc w:val="right"/>
              <w:rPr>
                <w:rFonts w:cs="Arial"/>
                <w:sz w:val="18"/>
                <w:szCs w:val="18"/>
              </w:rPr>
            </w:pPr>
            <w:r>
              <w:rPr>
                <w:rFonts w:cs="Arial"/>
                <w:sz w:val="18"/>
                <w:szCs w:val="18"/>
              </w:rPr>
              <w:t>210</w:t>
            </w:r>
          </w:p>
        </w:tc>
        <w:tc>
          <w:tcPr>
            <w:tcW w:w="888" w:type="dxa"/>
            <w:shd w:val="clear" w:color="auto" w:fill="auto"/>
            <w:noWrap/>
            <w:vAlign w:val="bottom"/>
          </w:tcPr>
          <w:p w14:paraId="3D63A33E" w14:textId="18791230" w:rsidR="007949B9" w:rsidRPr="00F91154" w:rsidRDefault="007949B9" w:rsidP="007949B9">
            <w:pPr>
              <w:pStyle w:val="DHHStabletext"/>
              <w:spacing w:before="0" w:after="0"/>
              <w:jc w:val="right"/>
              <w:rPr>
                <w:rFonts w:cs="Arial"/>
                <w:sz w:val="18"/>
                <w:szCs w:val="18"/>
              </w:rPr>
            </w:pPr>
            <w:r>
              <w:rPr>
                <w:rFonts w:cs="Arial"/>
                <w:sz w:val="18"/>
                <w:szCs w:val="18"/>
              </w:rPr>
              <w:t>$575</w:t>
            </w:r>
          </w:p>
        </w:tc>
        <w:tc>
          <w:tcPr>
            <w:tcW w:w="1051" w:type="dxa"/>
            <w:shd w:val="clear" w:color="auto" w:fill="auto"/>
            <w:noWrap/>
            <w:vAlign w:val="bottom"/>
          </w:tcPr>
          <w:p w14:paraId="327A63D5" w14:textId="70410EA5" w:rsidR="007949B9" w:rsidRPr="00F91154" w:rsidRDefault="007949B9" w:rsidP="007949B9">
            <w:pPr>
              <w:pStyle w:val="DHHStabletext"/>
              <w:spacing w:before="0" w:after="0"/>
              <w:jc w:val="right"/>
              <w:rPr>
                <w:rFonts w:cs="Arial"/>
                <w:sz w:val="18"/>
                <w:szCs w:val="18"/>
              </w:rPr>
            </w:pPr>
            <w:r>
              <w:rPr>
                <w:rFonts w:cs="Arial"/>
                <w:sz w:val="18"/>
                <w:szCs w:val="18"/>
              </w:rPr>
              <w:t>6.5%</w:t>
            </w:r>
          </w:p>
        </w:tc>
        <w:tc>
          <w:tcPr>
            <w:tcW w:w="888" w:type="dxa"/>
            <w:shd w:val="clear" w:color="auto" w:fill="auto"/>
            <w:noWrap/>
            <w:vAlign w:val="bottom"/>
          </w:tcPr>
          <w:p w14:paraId="1C54A1D8" w14:textId="2E3FE804" w:rsidR="007949B9" w:rsidRPr="00F91154" w:rsidRDefault="007949B9" w:rsidP="007949B9">
            <w:pPr>
              <w:pStyle w:val="DHHStabletext"/>
              <w:spacing w:before="0" w:after="0"/>
              <w:jc w:val="right"/>
              <w:rPr>
                <w:rFonts w:cs="Arial"/>
                <w:sz w:val="18"/>
                <w:szCs w:val="18"/>
              </w:rPr>
            </w:pPr>
            <w:r>
              <w:rPr>
                <w:rFonts w:cs="Arial"/>
                <w:sz w:val="18"/>
                <w:szCs w:val="18"/>
              </w:rPr>
              <w:t>16</w:t>
            </w:r>
          </w:p>
        </w:tc>
        <w:tc>
          <w:tcPr>
            <w:tcW w:w="888" w:type="dxa"/>
            <w:shd w:val="clear" w:color="auto" w:fill="auto"/>
            <w:noWrap/>
            <w:vAlign w:val="bottom"/>
          </w:tcPr>
          <w:p w14:paraId="75D1AF89" w14:textId="03C72654" w:rsidR="007949B9" w:rsidRPr="00F91154" w:rsidRDefault="007949B9" w:rsidP="007949B9">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bottom"/>
          </w:tcPr>
          <w:p w14:paraId="08481355" w14:textId="0C781EE3" w:rsidR="007949B9" w:rsidRPr="00F91154" w:rsidRDefault="007949B9" w:rsidP="007949B9">
            <w:pPr>
              <w:pStyle w:val="DHHStabletext"/>
              <w:spacing w:before="0" w:after="0"/>
              <w:jc w:val="right"/>
              <w:rPr>
                <w:rFonts w:cs="Arial"/>
                <w:sz w:val="18"/>
                <w:szCs w:val="18"/>
              </w:rPr>
            </w:pPr>
            <w:r>
              <w:rPr>
                <w:rFonts w:cs="Arial"/>
                <w:sz w:val="18"/>
                <w:szCs w:val="18"/>
              </w:rPr>
              <w:t>0.9%</w:t>
            </w:r>
          </w:p>
        </w:tc>
        <w:tc>
          <w:tcPr>
            <w:tcW w:w="888" w:type="dxa"/>
            <w:shd w:val="clear" w:color="auto" w:fill="auto"/>
            <w:noWrap/>
            <w:vAlign w:val="bottom"/>
          </w:tcPr>
          <w:p w14:paraId="501A6165" w14:textId="483B7085" w:rsidR="007949B9" w:rsidRPr="00F91154" w:rsidRDefault="007949B9" w:rsidP="007949B9">
            <w:pPr>
              <w:pStyle w:val="DHHStabletext"/>
              <w:spacing w:before="0" w:after="0"/>
              <w:jc w:val="right"/>
              <w:rPr>
                <w:rFonts w:cs="Arial"/>
                <w:sz w:val="18"/>
                <w:szCs w:val="18"/>
              </w:rPr>
            </w:pPr>
            <w:r>
              <w:rPr>
                <w:rFonts w:cs="Arial"/>
                <w:sz w:val="18"/>
                <w:szCs w:val="18"/>
              </w:rPr>
              <w:t>199</w:t>
            </w:r>
          </w:p>
        </w:tc>
        <w:tc>
          <w:tcPr>
            <w:tcW w:w="895" w:type="dxa"/>
            <w:shd w:val="clear" w:color="auto" w:fill="auto"/>
            <w:noWrap/>
            <w:vAlign w:val="bottom"/>
          </w:tcPr>
          <w:p w14:paraId="1F173E67" w14:textId="7C17A76C" w:rsidR="007949B9" w:rsidRPr="00F91154" w:rsidRDefault="007949B9" w:rsidP="007949B9">
            <w:pPr>
              <w:pStyle w:val="DHHStabletext"/>
              <w:spacing w:before="0" w:after="0"/>
              <w:jc w:val="right"/>
              <w:rPr>
                <w:rFonts w:cs="Arial"/>
                <w:sz w:val="18"/>
                <w:szCs w:val="18"/>
              </w:rPr>
            </w:pPr>
            <w:r>
              <w:rPr>
                <w:rFonts w:cs="Arial"/>
                <w:sz w:val="18"/>
                <w:szCs w:val="18"/>
              </w:rPr>
              <w:t>$670</w:t>
            </w:r>
          </w:p>
        </w:tc>
        <w:tc>
          <w:tcPr>
            <w:tcW w:w="1051" w:type="dxa"/>
            <w:shd w:val="clear" w:color="auto" w:fill="auto"/>
            <w:noWrap/>
            <w:vAlign w:val="bottom"/>
          </w:tcPr>
          <w:p w14:paraId="59C1BFAC" w14:textId="4988B5AC" w:rsidR="007949B9" w:rsidRPr="00F91154" w:rsidRDefault="007949B9" w:rsidP="007949B9">
            <w:pPr>
              <w:pStyle w:val="DHHStabletext"/>
              <w:spacing w:before="0" w:after="0"/>
              <w:jc w:val="right"/>
              <w:rPr>
                <w:rFonts w:cs="Arial"/>
                <w:sz w:val="18"/>
                <w:szCs w:val="18"/>
              </w:rPr>
            </w:pPr>
            <w:r>
              <w:rPr>
                <w:rFonts w:cs="Arial"/>
                <w:sz w:val="18"/>
                <w:szCs w:val="18"/>
              </w:rPr>
              <w:t>6.7%</w:t>
            </w:r>
          </w:p>
        </w:tc>
      </w:tr>
      <w:tr w:rsidR="007949B9" w:rsidRPr="002455DD" w14:paraId="1E4E4EFC"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45F2418" w14:textId="3D38D3C4" w:rsidR="007949B9" w:rsidRPr="0015125B" w:rsidRDefault="007949B9" w:rsidP="007949B9">
            <w:pPr>
              <w:rPr>
                <w:rFonts w:cs="Arial"/>
                <w:sz w:val="18"/>
                <w:szCs w:val="18"/>
              </w:rPr>
            </w:pPr>
            <w:r w:rsidRPr="0015125B">
              <w:rPr>
                <w:rFonts w:cs="Arial"/>
                <w:sz w:val="18"/>
                <w:szCs w:val="18"/>
              </w:rPr>
              <w:t>East Hawthorn</w:t>
            </w:r>
          </w:p>
        </w:tc>
        <w:tc>
          <w:tcPr>
            <w:tcW w:w="888" w:type="dxa"/>
            <w:shd w:val="clear" w:color="auto" w:fill="auto"/>
            <w:noWrap/>
            <w:vAlign w:val="bottom"/>
          </w:tcPr>
          <w:p w14:paraId="50F8618B" w14:textId="6A5C8D5D" w:rsidR="007949B9" w:rsidRPr="00F91154" w:rsidRDefault="007949B9" w:rsidP="007949B9">
            <w:pPr>
              <w:pStyle w:val="DHHStabletext"/>
              <w:spacing w:before="0" w:after="0"/>
              <w:jc w:val="right"/>
              <w:rPr>
                <w:rFonts w:cs="Arial"/>
                <w:sz w:val="18"/>
                <w:szCs w:val="18"/>
              </w:rPr>
            </w:pPr>
            <w:r>
              <w:rPr>
                <w:rFonts w:cs="Arial"/>
                <w:sz w:val="18"/>
                <w:szCs w:val="18"/>
              </w:rPr>
              <w:t>237</w:t>
            </w:r>
          </w:p>
        </w:tc>
        <w:tc>
          <w:tcPr>
            <w:tcW w:w="957" w:type="dxa"/>
            <w:shd w:val="clear" w:color="auto" w:fill="auto"/>
            <w:noWrap/>
            <w:vAlign w:val="bottom"/>
          </w:tcPr>
          <w:p w14:paraId="63C2ED82" w14:textId="7A454597" w:rsidR="007949B9" w:rsidRPr="00F91154" w:rsidRDefault="007949B9" w:rsidP="007949B9">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bottom"/>
          </w:tcPr>
          <w:p w14:paraId="481E702A" w14:textId="619F2B28" w:rsidR="007949B9" w:rsidRPr="00F91154" w:rsidRDefault="007949B9" w:rsidP="007949B9">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bottom"/>
          </w:tcPr>
          <w:p w14:paraId="52C1D03A" w14:textId="7F9DB0EC" w:rsidR="007949B9" w:rsidRPr="00F91154" w:rsidRDefault="007949B9" w:rsidP="007949B9">
            <w:pPr>
              <w:pStyle w:val="DHHStabletext"/>
              <w:spacing w:before="0" w:after="0"/>
              <w:jc w:val="right"/>
              <w:rPr>
                <w:rFonts w:cs="Arial"/>
                <w:sz w:val="18"/>
                <w:szCs w:val="18"/>
              </w:rPr>
            </w:pPr>
            <w:r>
              <w:rPr>
                <w:rFonts w:cs="Arial"/>
                <w:sz w:val="18"/>
                <w:szCs w:val="18"/>
              </w:rPr>
              <w:t>416</w:t>
            </w:r>
          </w:p>
        </w:tc>
        <w:tc>
          <w:tcPr>
            <w:tcW w:w="888" w:type="dxa"/>
            <w:shd w:val="clear" w:color="auto" w:fill="auto"/>
            <w:noWrap/>
            <w:vAlign w:val="bottom"/>
          </w:tcPr>
          <w:p w14:paraId="705E1A28" w14:textId="18CE10A9" w:rsidR="007949B9" w:rsidRPr="00F91154"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651E6F9C" w14:textId="2C84EC42" w:rsidR="007949B9" w:rsidRPr="00F91154" w:rsidRDefault="007949B9" w:rsidP="007949B9">
            <w:pPr>
              <w:pStyle w:val="DHHStabletext"/>
              <w:spacing w:before="0" w:after="0"/>
              <w:jc w:val="right"/>
              <w:rPr>
                <w:rFonts w:cs="Arial"/>
                <w:sz w:val="18"/>
                <w:szCs w:val="18"/>
              </w:rPr>
            </w:pPr>
            <w:r>
              <w:rPr>
                <w:rFonts w:cs="Arial"/>
                <w:sz w:val="18"/>
                <w:szCs w:val="18"/>
              </w:rPr>
              <w:t>4.9%</w:t>
            </w:r>
          </w:p>
        </w:tc>
        <w:tc>
          <w:tcPr>
            <w:tcW w:w="888" w:type="dxa"/>
            <w:shd w:val="clear" w:color="auto" w:fill="auto"/>
            <w:noWrap/>
            <w:vAlign w:val="bottom"/>
          </w:tcPr>
          <w:p w14:paraId="5BAC8FE8" w14:textId="79C61EBF" w:rsidR="007949B9" w:rsidRPr="00F91154" w:rsidRDefault="007949B9" w:rsidP="007949B9">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bottom"/>
          </w:tcPr>
          <w:p w14:paraId="0619A821" w14:textId="67B58FF1" w:rsidR="007949B9" w:rsidRPr="00F91154" w:rsidRDefault="007949B9" w:rsidP="007949B9">
            <w:pPr>
              <w:pStyle w:val="DHHStabletext"/>
              <w:spacing w:before="0" w:after="0"/>
              <w:jc w:val="right"/>
              <w:rPr>
                <w:rFonts w:cs="Arial"/>
                <w:sz w:val="18"/>
                <w:szCs w:val="18"/>
              </w:rPr>
            </w:pPr>
            <w:r>
              <w:rPr>
                <w:rFonts w:cs="Arial"/>
                <w:sz w:val="18"/>
                <w:szCs w:val="18"/>
              </w:rPr>
              <w:t>$675</w:t>
            </w:r>
          </w:p>
        </w:tc>
        <w:tc>
          <w:tcPr>
            <w:tcW w:w="1051" w:type="dxa"/>
            <w:shd w:val="clear" w:color="auto" w:fill="auto"/>
            <w:noWrap/>
            <w:vAlign w:val="bottom"/>
          </w:tcPr>
          <w:p w14:paraId="21539C3C" w14:textId="6D78846A" w:rsidR="007949B9" w:rsidRPr="00F91154" w:rsidRDefault="007949B9" w:rsidP="007949B9">
            <w:pPr>
              <w:pStyle w:val="DHHStabletext"/>
              <w:spacing w:before="0" w:after="0"/>
              <w:jc w:val="right"/>
              <w:rPr>
                <w:rFonts w:cs="Arial"/>
                <w:sz w:val="18"/>
                <w:szCs w:val="18"/>
              </w:rPr>
            </w:pPr>
            <w:r>
              <w:rPr>
                <w:rFonts w:cs="Arial"/>
                <w:sz w:val="18"/>
                <w:szCs w:val="18"/>
              </w:rPr>
              <w:t>-3.3%</w:t>
            </w:r>
          </w:p>
        </w:tc>
        <w:tc>
          <w:tcPr>
            <w:tcW w:w="888" w:type="dxa"/>
            <w:shd w:val="clear" w:color="auto" w:fill="auto"/>
            <w:noWrap/>
            <w:vAlign w:val="bottom"/>
          </w:tcPr>
          <w:p w14:paraId="1F9D5DA6" w14:textId="260C840A" w:rsidR="007949B9" w:rsidRPr="00F91154" w:rsidRDefault="007949B9" w:rsidP="007949B9">
            <w:pPr>
              <w:pStyle w:val="DHHStabletext"/>
              <w:spacing w:before="0" w:after="0"/>
              <w:jc w:val="right"/>
              <w:rPr>
                <w:rFonts w:cs="Arial"/>
                <w:sz w:val="18"/>
                <w:szCs w:val="18"/>
              </w:rPr>
            </w:pPr>
            <w:r>
              <w:rPr>
                <w:rFonts w:cs="Arial"/>
                <w:sz w:val="18"/>
                <w:szCs w:val="18"/>
              </w:rPr>
              <w:t>47</w:t>
            </w:r>
          </w:p>
        </w:tc>
        <w:tc>
          <w:tcPr>
            <w:tcW w:w="895" w:type="dxa"/>
            <w:shd w:val="clear" w:color="auto" w:fill="auto"/>
            <w:noWrap/>
            <w:vAlign w:val="bottom"/>
          </w:tcPr>
          <w:p w14:paraId="731E7774" w14:textId="246C4AD6" w:rsidR="007949B9" w:rsidRPr="00F91154" w:rsidRDefault="007949B9" w:rsidP="007949B9">
            <w:pPr>
              <w:pStyle w:val="DHHStabletext"/>
              <w:spacing w:before="0" w:after="0"/>
              <w:jc w:val="right"/>
              <w:rPr>
                <w:rFonts w:cs="Arial"/>
                <w:sz w:val="18"/>
                <w:szCs w:val="18"/>
              </w:rPr>
            </w:pPr>
            <w:r>
              <w:rPr>
                <w:rFonts w:cs="Arial"/>
                <w:sz w:val="18"/>
                <w:szCs w:val="18"/>
              </w:rPr>
              <w:t>$860</w:t>
            </w:r>
          </w:p>
        </w:tc>
        <w:tc>
          <w:tcPr>
            <w:tcW w:w="1051" w:type="dxa"/>
            <w:shd w:val="clear" w:color="auto" w:fill="auto"/>
            <w:noWrap/>
            <w:vAlign w:val="bottom"/>
          </w:tcPr>
          <w:p w14:paraId="72D98849" w14:textId="6507956E" w:rsidR="007949B9" w:rsidRPr="00F91154" w:rsidRDefault="007949B9" w:rsidP="007949B9">
            <w:pPr>
              <w:pStyle w:val="DHHStabletext"/>
              <w:spacing w:before="0" w:after="0"/>
              <w:jc w:val="right"/>
              <w:rPr>
                <w:rFonts w:cs="Arial"/>
                <w:sz w:val="18"/>
                <w:szCs w:val="18"/>
              </w:rPr>
            </w:pPr>
            <w:r>
              <w:rPr>
                <w:rFonts w:cs="Arial"/>
                <w:sz w:val="18"/>
                <w:szCs w:val="18"/>
              </w:rPr>
              <w:t>0.6%</w:t>
            </w:r>
          </w:p>
        </w:tc>
      </w:tr>
      <w:tr w:rsidR="007949B9" w:rsidRPr="002455DD" w14:paraId="0554FC85"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9C76A6C" w14:textId="2868325D" w:rsidR="007949B9" w:rsidRPr="0015125B" w:rsidRDefault="007949B9" w:rsidP="007949B9">
            <w:pPr>
              <w:rPr>
                <w:rFonts w:cs="Arial"/>
                <w:sz w:val="18"/>
                <w:szCs w:val="18"/>
              </w:rPr>
            </w:pPr>
            <w:r w:rsidRPr="0015125B">
              <w:rPr>
                <w:rFonts w:cs="Arial"/>
                <w:sz w:val="18"/>
                <w:szCs w:val="18"/>
              </w:rPr>
              <w:t>Glen Waverley</w:t>
            </w:r>
            <w:r>
              <w:rPr>
                <w:rFonts w:ascii="Cambria Math" w:hAnsi="Cambria Math" w:cs="Cambria Math"/>
                <w:sz w:val="18"/>
                <w:szCs w:val="18"/>
              </w:rPr>
              <w:t>‑</w:t>
            </w:r>
            <w:r w:rsidRPr="0015125B">
              <w:rPr>
                <w:rFonts w:cs="Arial"/>
                <w:sz w:val="18"/>
                <w:szCs w:val="18"/>
              </w:rPr>
              <w:t>Mulgrave</w:t>
            </w:r>
          </w:p>
        </w:tc>
        <w:tc>
          <w:tcPr>
            <w:tcW w:w="888" w:type="dxa"/>
            <w:shd w:val="clear" w:color="auto" w:fill="auto"/>
            <w:noWrap/>
            <w:vAlign w:val="bottom"/>
          </w:tcPr>
          <w:p w14:paraId="024A9139" w14:textId="6AECD406" w:rsidR="007949B9" w:rsidRPr="00F91154" w:rsidRDefault="007949B9" w:rsidP="007949B9">
            <w:pPr>
              <w:pStyle w:val="DHHStabletext"/>
              <w:spacing w:before="0" w:after="0"/>
              <w:jc w:val="right"/>
              <w:rPr>
                <w:rFonts w:cs="Arial"/>
                <w:sz w:val="18"/>
                <w:szCs w:val="18"/>
              </w:rPr>
            </w:pPr>
            <w:r>
              <w:rPr>
                <w:rFonts w:cs="Arial"/>
                <w:sz w:val="18"/>
                <w:szCs w:val="18"/>
              </w:rPr>
              <w:t>58</w:t>
            </w:r>
          </w:p>
        </w:tc>
        <w:tc>
          <w:tcPr>
            <w:tcW w:w="957" w:type="dxa"/>
            <w:shd w:val="clear" w:color="auto" w:fill="auto"/>
            <w:noWrap/>
            <w:vAlign w:val="bottom"/>
          </w:tcPr>
          <w:p w14:paraId="01B1DEF9" w14:textId="7607D743" w:rsidR="007949B9" w:rsidRPr="00F91154" w:rsidRDefault="007949B9" w:rsidP="007949B9">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bottom"/>
          </w:tcPr>
          <w:p w14:paraId="1FC3B0D5" w14:textId="3B388A2E" w:rsidR="007949B9" w:rsidRPr="00F91154" w:rsidRDefault="007949B9" w:rsidP="007949B9">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bottom"/>
          </w:tcPr>
          <w:p w14:paraId="31639299" w14:textId="11838183" w:rsidR="007949B9" w:rsidRPr="00F91154" w:rsidRDefault="007949B9" w:rsidP="007949B9">
            <w:pPr>
              <w:pStyle w:val="DHHStabletext"/>
              <w:spacing w:before="0" w:after="0"/>
              <w:jc w:val="right"/>
              <w:rPr>
                <w:rFonts w:cs="Arial"/>
                <w:sz w:val="18"/>
                <w:szCs w:val="18"/>
              </w:rPr>
            </w:pPr>
            <w:r>
              <w:rPr>
                <w:rFonts w:cs="Arial"/>
                <w:sz w:val="18"/>
                <w:szCs w:val="18"/>
              </w:rPr>
              <w:t>309</w:t>
            </w:r>
          </w:p>
        </w:tc>
        <w:tc>
          <w:tcPr>
            <w:tcW w:w="888" w:type="dxa"/>
            <w:shd w:val="clear" w:color="auto" w:fill="auto"/>
            <w:noWrap/>
            <w:vAlign w:val="bottom"/>
          </w:tcPr>
          <w:p w14:paraId="53FBC4C2" w14:textId="58A47671" w:rsidR="007949B9" w:rsidRPr="00F91154" w:rsidRDefault="007949B9" w:rsidP="007949B9">
            <w:pPr>
              <w:pStyle w:val="DHHStabletext"/>
              <w:spacing w:before="0" w:after="0"/>
              <w:jc w:val="right"/>
              <w:rPr>
                <w:rFonts w:cs="Arial"/>
                <w:sz w:val="18"/>
                <w:szCs w:val="18"/>
              </w:rPr>
            </w:pPr>
            <w:r>
              <w:rPr>
                <w:rFonts w:cs="Arial"/>
                <w:sz w:val="18"/>
                <w:szCs w:val="18"/>
              </w:rPr>
              <w:t>$640</w:t>
            </w:r>
          </w:p>
        </w:tc>
        <w:tc>
          <w:tcPr>
            <w:tcW w:w="1051" w:type="dxa"/>
            <w:shd w:val="clear" w:color="auto" w:fill="auto"/>
            <w:noWrap/>
            <w:vAlign w:val="bottom"/>
          </w:tcPr>
          <w:p w14:paraId="7CB823C2" w14:textId="73619749" w:rsidR="007949B9" w:rsidRPr="00F91154" w:rsidRDefault="007949B9" w:rsidP="007949B9">
            <w:pPr>
              <w:pStyle w:val="DHHStabletext"/>
              <w:spacing w:before="0" w:after="0"/>
              <w:jc w:val="right"/>
              <w:rPr>
                <w:rFonts w:cs="Arial"/>
                <w:sz w:val="18"/>
                <w:szCs w:val="18"/>
              </w:rPr>
            </w:pPr>
            <w:r>
              <w:rPr>
                <w:rFonts w:cs="Arial"/>
                <w:sz w:val="18"/>
                <w:szCs w:val="18"/>
              </w:rPr>
              <w:t>11.3%</w:t>
            </w:r>
          </w:p>
        </w:tc>
        <w:tc>
          <w:tcPr>
            <w:tcW w:w="888" w:type="dxa"/>
            <w:shd w:val="clear" w:color="auto" w:fill="auto"/>
            <w:noWrap/>
            <w:vAlign w:val="bottom"/>
          </w:tcPr>
          <w:p w14:paraId="3F40CF26" w14:textId="4A6AAE6C" w:rsidR="007949B9" w:rsidRPr="00F91154" w:rsidRDefault="007949B9" w:rsidP="007949B9">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bottom"/>
          </w:tcPr>
          <w:p w14:paraId="3457C071" w14:textId="48D3E5ED" w:rsidR="007949B9" w:rsidRPr="00F91154" w:rsidRDefault="007949B9" w:rsidP="007949B9">
            <w:pPr>
              <w:pStyle w:val="DHHStabletext"/>
              <w:spacing w:before="0" w:after="0"/>
              <w:jc w:val="right"/>
              <w:rPr>
                <w:rFonts w:cs="Arial"/>
                <w:sz w:val="18"/>
                <w:szCs w:val="18"/>
              </w:rPr>
            </w:pPr>
            <w:r>
              <w:rPr>
                <w:rFonts w:cs="Arial"/>
                <w:sz w:val="18"/>
                <w:szCs w:val="18"/>
              </w:rPr>
              <w:t>$585</w:t>
            </w:r>
          </w:p>
        </w:tc>
        <w:tc>
          <w:tcPr>
            <w:tcW w:w="1051" w:type="dxa"/>
            <w:shd w:val="clear" w:color="auto" w:fill="auto"/>
            <w:noWrap/>
            <w:vAlign w:val="bottom"/>
          </w:tcPr>
          <w:p w14:paraId="257E8E83" w14:textId="24B54B34" w:rsidR="007949B9" w:rsidRPr="00F91154" w:rsidRDefault="007949B9" w:rsidP="007949B9">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bottom"/>
          </w:tcPr>
          <w:p w14:paraId="032DFACE" w14:textId="1FC3251C" w:rsidR="007949B9" w:rsidRPr="00F91154" w:rsidRDefault="007949B9" w:rsidP="007949B9">
            <w:pPr>
              <w:pStyle w:val="DHHStabletext"/>
              <w:spacing w:before="0" w:after="0"/>
              <w:jc w:val="right"/>
              <w:rPr>
                <w:rFonts w:cs="Arial"/>
                <w:sz w:val="18"/>
                <w:szCs w:val="18"/>
              </w:rPr>
            </w:pPr>
            <w:r>
              <w:rPr>
                <w:rFonts w:cs="Arial"/>
                <w:sz w:val="18"/>
                <w:szCs w:val="18"/>
              </w:rPr>
              <w:t>521</w:t>
            </w:r>
          </w:p>
        </w:tc>
        <w:tc>
          <w:tcPr>
            <w:tcW w:w="895" w:type="dxa"/>
            <w:shd w:val="clear" w:color="auto" w:fill="auto"/>
            <w:noWrap/>
            <w:vAlign w:val="bottom"/>
          </w:tcPr>
          <w:p w14:paraId="15FB61B1" w14:textId="13B842F9" w:rsidR="007949B9" w:rsidRPr="00F91154" w:rsidRDefault="007949B9" w:rsidP="007949B9">
            <w:pPr>
              <w:pStyle w:val="DHHStabletext"/>
              <w:spacing w:before="0" w:after="0"/>
              <w:jc w:val="right"/>
              <w:rPr>
                <w:rFonts w:cs="Arial"/>
                <w:sz w:val="18"/>
                <w:szCs w:val="18"/>
              </w:rPr>
            </w:pPr>
            <w:r>
              <w:rPr>
                <w:rFonts w:cs="Arial"/>
                <w:sz w:val="18"/>
                <w:szCs w:val="18"/>
              </w:rPr>
              <w:t>$640</w:t>
            </w:r>
          </w:p>
        </w:tc>
        <w:tc>
          <w:tcPr>
            <w:tcW w:w="1051" w:type="dxa"/>
            <w:shd w:val="clear" w:color="auto" w:fill="auto"/>
            <w:noWrap/>
            <w:vAlign w:val="bottom"/>
          </w:tcPr>
          <w:p w14:paraId="67DF8743" w14:textId="2EAEA368" w:rsidR="007949B9" w:rsidRPr="00F91154" w:rsidRDefault="007949B9" w:rsidP="007949B9">
            <w:pPr>
              <w:pStyle w:val="DHHStabletext"/>
              <w:spacing w:before="0" w:after="0"/>
              <w:jc w:val="right"/>
              <w:rPr>
                <w:rFonts w:cs="Arial"/>
                <w:sz w:val="18"/>
                <w:szCs w:val="18"/>
              </w:rPr>
            </w:pPr>
            <w:r>
              <w:rPr>
                <w:rFonts w:cs="Arial"/>
                <w:sz w:val="18"/>
                <w:szCs w:val="18"/>
              </w:rPr>
              <w:t>6.7%</w:t>
            </w:r>
          </w:p>
        </w:tc>
      </w:tr>
      <w:tr w:rsidR="007949B9" w:rsidRPr="002455DD" w14:paraId="0E32B458"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22A4556" w14:textId="4A3D4113" w:rsidR="007949B9" w:rsidRPr="0015125B" w:rsidRDefault="007949B9" w:rsidP="007949B9">
            <w:pPr>
              <w:rPr>
                <w:rFonts w:cs="Arial"/>
                <w:sz w:val="18"/>
                <w:szCs w:val="18"/>
              </w:rPr>
            </w:pPr>
            <w:r w:rsidRPr="0015125B">
              <w:rPr>
                <w:rFonts w:cs="Arial"/>
                <w:sz w:val="18"/>
                <w:szCs w:val="18"/>
              </w:rPr>
              <w:t>Hawthorn</w:t>
            </w:r>
          </w:p>
        </w:tc>
        <w:tc>
          <w:tcPr>
            <w:tcW w:w="888" w:type="dxa"/>
            <w:shd w:val="clear" w:color="auto" w:fill="auto"/>
            <w:noWrap/>
            <w:vAlign w:val="bottom"/>
          </w:tcPr>
          <w:p w14:paraId="7AB2AB03" w14:textId="5D9C0820" w:rsidR="007949B9" w:rsidRPr="00F91154" w:rsidRDefault="007949B9" w:rsidP="007949B9">
            <w:pPr>
              <w:pStyle w:val="DHHStabletext"/>
              <w:spacing w:before="0" w:after="0"/>
              <w:jc w:val="right"/>
              <w:rPr>
                <w:rFonts w:cs="Arial"/>
                <w:sz w:val="18"/>
                <w:szCs w:val="18"/>
              </w:rPr>
            </w:pPr>
            <w:r>
              <w:rPr>
                <w:rFonts w:cs="Arial"/>
                <w:sz w:val="18"/>
                <w:szCs w:val="18"/>
              </w:rPr>
              <w:t>598</w:t>
            </w:r>
          </w:p>
        </w:tc>
        <w:tc>
          <w:tcPr>
            <w:tcW w:w="957" w:type="dxa"/>
            <w:shd w:val="clear" w:color="auto" w:fill="auto"/>
            <w:noWrap/>
            <w:vAlign w:val="bottom"/>
          </w:tcPr>
          <w:p w14:paraId="335789D4" w14:textId="39785401" w:rsidR="007949B9" w:rsidRPr="00F91154" w:rsidRDefault="007949B9" w:rsidP="007949B9">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bottom"/>
          </w:tcPr>
          <w:p w14:paraId="404F4788" w14:textId="7EE6C993" w:rsidR="007949B9" w:rsidRPr="00F91154" w:rsidRDefault="007949B9" w:rsidP="007949B9">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bottom"/>
          </w:tcPr>
          <w:p w14:paraId="3C780B1E" w14:textId="27945BA4" w:rsidR="007949B9" w:rsidRPr="00F91154" w:rsidRDefault="007949B9" w:rsidP="007949B9">
            <w:pPr>
              <w:pStyle w:val="DHHStabletext"/>
              <w:spacing w:before="0" w:after="0"/>
              <w:jc w:val="right"/>
              <w:rPr>
                <w:rFonts w:cs="Arial"/>
                <w:sz w:val="18"/>
                <w:szCs w:val="18"/>
              </w:rPr>
            </w:pPr>
            <w:r>
              <w:rPr>
                <w:rFonts w:cs="Arial"/>
                <w:sz w:val="18"/>
                <w:szCs w:val="18"/>
              </w:rPr>
              <w:t>740</w:t>
            </w:r>
          </w:p>
        </w:tc>
        <w:tc>
          <w:tcPr>
            <w:tcW w:w="888" w:type="dxa"/>
            <w:shd w:val="clear" w:color="auto" w:fill="auto"/>
            <w:noWrap/>
            <w:vAlign w:val="bottom"/>
          </w:tcPr>
          <w:p w14:paraId="644F4827" w14:textId="04BEEFDC" w:rsidR="007949B9" w:rsidRPr="00F91154" w:rsidRDefault="007949B9" w:rsidP="007949B9">
            <w:pPr>
              <w:pStyle w:val="DHHStabletext"/>
              <w:spacing w:before="0" w:after="0"/>
              <w:jc w:val="right"/>
              <w:rPr>
                <w:rFonts w:cs="Arial"/>
                <w:sz w:val="18"/>
                <w:szCs w:val="18"/>
              </w:rPr>
            </w:pPr>
            <w:r>
              <w:rPr>
                <w:rFonts w:cs="Arial"/>
                <w:sz w:val="18"/>
                <w:szCs w:val="18"/>
              </w:rPr>
              <w:t>$588</w:t>
            </w:r>
          </w:p>
        </w:tc>
        <w:tc>
          <w:tcPr>
            <w:tcW w:w="1051" w:type="dxa"/>
            <w:shd w:val="clear" w:color="auto" w:fill="auto"/>
            <w:noWrap/>
            <w:vAlign w:val="bottom"/>
          </w:tcPr>
          <w:p w14:paraId="508FDA3B" w14:textId="41D9BE96" w:rsidR="007949B9" w:rsidRPr="00F91154" w:rsidRDefault="007949B9" w:rsidP="007949B9">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bottom"/>
          </w:tcPr>
          <w:p w14:paraId="39B3F003" w14:textId="6F147475" w:rsidR="007949B9" w:rsidRPr="00F91154" w:rsidRDefault="007949B9" w:rsidP="007949B9">
            <w:pPr>
              <w:pStyle w:val="DHHStabletext"/>
              <w:spacing w:before="0" w:after="0"/>
              <w:jc w:val="right"/>
              <w:rPr>
                <w:rFonts w:cs="Arial"/>
                <w:sz w:val="18"/>
                <w:szCs w:val="18"/>
              </w:rPr>
            </w:pPr>
            <w:r>
              <w:rPr>
                <w:rFonts w:cs="Arial"/>
                <w:sz w:val="18"/>
                <w:szCs w:val="18"/>
              </w:rPr>
              <w:t>54</w:t>
            </w:r>
          </w:p>
        </w:tc>
        <w:tc>
          <w:tcPr>
            <w:tcW w:w="888" w:type="dxa"/>
            <w:shd w:val="clear" w:color="auto" w:fill="auto"/>
            <w:noWrap/>
            <w:vAlign w:val="bottom"/>
          </w:tcPr>
          <w:p w14:paraId="470B701E" w14:textId="587EC062" w:rsidR="007949B9" w:rsidRPr="00F91154" w:rsidRDefault="007949B9" w:rsidP="007949B9">
            <w:pPr>
              <w:pStyle w:val="DHHStabletext"/>
              <w:spacing w:before="0" w:after="0"/>
              <w:jc w:val="right"/>
              <w:rPr>
                <w:rFonts w:cs="Arial"/>
                <w:sz w:val="18"/>
                <w:szCs w:val="18"/>
              </w:rPr>
            </w:pPr>
            <w:r>
              <w:rPr>
                <w:rFonts w:cs="Arial"/>
                <w:sz w:val="18"/>
                <w:szCs w:val="18"/>
              </w:rPr>
              <w:t>$710</w:t>
            </w:r>
          </w:p>
        </w:tc>
        <w:tc>
          <w:tcPr>
            <w:tcW w:w="1051" w:type="dxa"/>
            <w:shd w:val="clear" w:color="auto" w:fill="auto"/>
            <w:noWrap/>
            <w:vAlign w:val="bottom"/>
          </w:tcPr>
          <w:p w14:paraId="1CD8FE40" w14:textId="58E48F4B" w:rsidR="007949B9" w:rsidRPr="00F91154" w:rsidRDefault="007949B9" w:rsidP="007949B9">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bottom"/>
          </w:tcPr>
          <w:p w14:paraId="4B9E9E70" w14:textId="3FE5C3CE" w:rsidR="007949B9" w:rsidRPr="00F91154" w:rsidRDefault="007949B9" w:rsidP="007949B9">
            <w:pPr>
              <w:pStyle w:val="DHHStabletext"/>
              <w:spacing w:before="0" w:after="0"/>
              <w:jc w:val="right"/>
              <w:rPr>
                <w:rFonts w:cs="Arial"/>
                <w:sz w:val="18"/>
                <w:szCs w:val="18"/>
              </w:rPr>
            </w:pPr>
            <w:r>
              <w:rPr>
                <w:rFonts w:cs="Arial"/>
                <w:sz w:val="18"/>
                <w:szCs w:val="18"/>
              </w:rPr>
              <w:t>69</w:t>
            </w:r>
          </w:p>
        </w:tc>
        <w:tc>
          <w:tcPr>
            <w:tcW w:w="895" w:type="dxa"/>
            <w:shd w:val="clear" w:color="auto" w:fill="auto"/>
            <w:noWrap/>
            <w:vAlign w:val="bottom"/>
          </w:tcPr>
          <w:p w14:paraId="1F310994" w14:textId="3D68978B" w:rsidR="007949B9" w:rsidRPr="00F91154" w:rsidRDefault="007949B9" w:rsidP="007949B9">
            <w:pPr>
              <w:pStyle w:val="DHHStabletext"/>
              <w:spacing w:before="0" w:after="0"/>
              <w:jc w:val="right"/>
              <w:rPr>
                <w:rFonts w:cs="Arial"/>
                <w:sz w:val="18"/>
                <w:szCs w:val="18"/>
              </w:rPr>
            </w:pPr>
            <w:r>
              <w:rPr>
                <w:rFonts w:cs="Arial"/>
                <w:sz w:val="18"/>
                <w:szCs w:val="18"/>
              </w:rPr>
              <w:t>$925</w:t>
            </w:r>
          </w:p>
        </w:tc>
        <w:tc>
          <w:tcPr>
            <w:tcW w:w="1051" w:type="dxa"/>
            <w:shd w:val="clear" w:color="auto" w:fill="auto"/>
            <w:noWrap/>
            <w:vAlign w:val="bottom"/>
          </w:tcPr>
          <w:p w14:paraId="374932E8" w14:textId="0B4B165F" w:rsidR="007949B9" w:rsidRPr="00F91154" w:rsidRDefault="007949B9" w:rsidP="007949B9">
            <w:pPr>
              <w:pStyle w:val="DHHStabletext"/>
              <w:spacing w:before="0" w:after="0"/>
              <w:jc w:val="right"/>
              <w:rPr>
                <w:rFonts w:cs="Arial"/>
                <w:sz w:val="18"/>
                <w:szCs w:val="18"/>
              </w:rPr>
            </w:pPr>
            <w:r>
              <w:rPr>
                <w:rFonts w:cs="Arial"/>
                <w:sz w:val="18"/>
                <w:szCs w:val="18"/>
              </w:rPr>
              <w:t>2.8%</w:t>
            </w:r>
          </w:p>
        </w:tc>
      </w:tr>
      <w:tr w:rsidR="007949B9" w:rsidRPr="002455DD" w14:paraId="7A844E57"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835F011" w14:textId="40BE53D2" w:rsidR="007949B9" w:rsidRPr="0015125B" w:rsidRDefault="007949B9" w:rsidP="007949B9">
            <w:pPr>
              <w:rPr>
                <w:rFonts w:cs="Arial"/>
                <w:sz w:val="18"/>
                <w:szCs w:val="18"/>
              </w:rPr>
            </w:pPr>
            <w:r w:rsidRPr="0015125B">
              <w:rPr>
                <w:rFonts w:cs="Arial"/>
                <w:sz w:val="18"/>
                <w:szCs w:val="18"/>
              </w:rPr>
              <w:t>Kew</w:t>
            </w:r>
          </w:p>
        </w:tc>
        <w:tc>
          <w:tcPr>
            <w:tcW w:w="888" w:type="dxa"/>
            <w:shd w:val="clear" w:color="auto" w:fill="auto"/>
            <w:noWrap/>
            <w:vAlign w:val="bottom"/>
          </w:tcPr>
          <w:p w14:paraId="68477ABD" w14:textId="287FED6A" w:rsidR="007949B9" w:rsidRPr="00F91154" w:rsidRDefault="007949B9" w:rsidP="007949B9">
            <w:pPr>
              <w:pStyle w:val="DHHStabletext"/>
              <w:spacing w:before="0" w:after="0"/>
              <w:jc w:val="right"/>
              <w:rPr>
                <w:rFonts w:cs="Arial"/>
                <w:sz w:val="18"/>
                <w:szCs w:val="18"/>
              </w:rPr>
            </w:pPr>
            <w:r>
              <w:rPr>
                <w:rFonts w:cs="Arial"/>
                <w:sz w:val="18"/>
                <w:szCs w:val="18"/>
              </w:rPr>
              <w:t>57</w:t>
            </w:r>
          </w:p>
        </w:tc>
        <w:tc>
          <w:tcPr>
            <w:tcW w:w="957" w:type="dxa"/>
            <w:shd w:val="clear" w:color="auto" w:fill="auto"/>
            <w:noWrap/>
            <w:vAlign w:val="bottom"/>
          </w:tcPr>
          <w:p w14:paraId="193C9834" w14:textId="47A3629C" w:rsidR="007949B9" w:rsidRPr="00F91154" w:rsidRDefault="007949B9" w:rsidP="007949B9">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bottom"/>
          </w:tcPr>
          <w:p w14:paraId="44A7B9D0" w14:textId="5602E631" w:rsidR="007949B9" w:rsidRPr="00F91154" w:rsidRDefault="007949B9" w:rsidP="007949B9">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bottom"/>
          </w:tcPr>
          <w:p w14:paraId="71903FDE" w14:textId="35BC14ED" w:rsidR="007949B9" w:rsidRPr="00F91154" w:rsidRDefault="007949B9" w:rsidP="007949B9">
            <w:pPr>
              <w:pStyle w:val="DHHStabletext"/>
              <w:spacing w:before="0" w:after="0"/>
              <w:jc w:val="right"/>
              <w:rPr>
                <w:rFonts w:cs="Arial"/>
                <w:sz w:val="18"/>
                <w:szCs w:val="18"/>
              </w:rPr>
            </w:pPr>
            <w:r>
              <w:rPr>
                <w:rFonts w:cs="Arial"/>
                <w:sz w:val="18"/>
                <w:szCs w:val="18"/>
              </w:rPr>
              <w:t>373</w:t>
            </w:r>
          </w:p>
        </w:tc>
        <w:tc>
          <w:tcPr>
            <w:tcW w:w="888" w:type="dxa"/>
            <w:shd w:val="clear" w:color="auto" w:fill="auto"/>
            <w:noWrap/>
            <w:vAlign w:val="bottom"/>
          </w:tcPr>
          <w:p w14:paraId="45EF29A6" w14:textId="1E3765EF" w:rsidR="007949B9" w:rsidRPr="00F91154" w:rsidRDefault="007949B9" w:rsidP="007949B9">
            <w:pPr>
              <w:pStyle w:val="DHHStabletext"/>
              <w:spacing w:before="0" w:after="0"/>
              <w:jc w:val="right"/>
              <w:rPr>
                <w:rFonts w:cs="Arial"/>
                <w:sz w:val="18"/>
                <w:szCs w:val="18"/>
              </w:rPr>
            </w:pPr>
            <w:r>
              <w:rPr>
                <w:rFonts w:cs="Arial"/>
                <w:sz w:val="18"/>
                <w:szCs w:val="18"/>
              </w:rPr>
              <w:t>$565</w:t>
            </w:r>
          </w:p>
        </w:tc>
        <w:tc>
          <w:tcPr>
            <w:tcW w:w="1051" w:type="dxa"/>
            <w:shd w:val="clear" w:color="auto" w:fill="auto"/>
            <w:noWrap/>
            <w:vAlign w:val="bottom"/>
          </w:tcPr>
          <w:p w14:paraId="031DA4D8" w14:textId="2CFD3301" w:rsidR="007949B9" w:rsidRPr="00F91154" w:rsidRDefault="007949B9" w:rsidP="007949B9">
            <w:pPr>
              <w:pStyle w:val="DHHStabletext"/>
              <w:spacing w:before="0" w:after="0"/>
              <w:jc w:val="right"/>
              <w:rPr>
                <w:rFonts w:cs="Arial"/>
                <w:sz w:val="18"/>
                <w:szCs w:val="18"/>
              </w:rPr>
            </w:pPr>
            <w:r>
              <w:rPr>
                <w:rFonts w:cs="Arial"/>
                <w:sz w:val="18"/>
                <w:szCs w:val="18"/>
              </w:rPr>
              <w:t>2.7%</w:t>
            </w:r>
          </w:p>
        </w:tc>
        <w:tc>
          <w:tcPr>
            <w:tcW w:w="888" w:type="dxa"/>
            <w:shd w:val="clear" w:color="auto" w:fill="auto"/>
            <w:noWrap/>
            <w:vAlign w:val="bottom"/>
          </w:tcPr>
          <w:p w14:paraId="23499649" w14:textId="27CC4F66" w:rsidR="007949B9" w:rsidRPr="00F91154" w:rsidRDefault="007949B9" w:rsidP="007949B9">
            <w:pPr>
              <w:pStyle w:val="DHHStabletext"/>
              <w:spacing w:before="0" w:after="0"/>
              <w:jc w:val="right"/>
              <w:rPr>
                <w:rFonts w:cs="Arial"/>
                <w:sz w:val="18"/>
                <w:szCs w:val="18"/>
              </w:rPr>
            </w:pPr>
            <w:r>
              <w:rPr>
                <w:rFonts w:cs="Arial"/>
                <w:sz w:val="18"/>
                <w:szCs w:val="18"/>
              </w:rPr>
              <w:t>37</w:t>
            </w:r>
          </w:p>
        </w:tc>
        <w:tc>
          <w:tcPr>
            <w:tcW w:w="888" w:type="dxa"/>
            <w:shd w:val="clear" w:color="auto" w:fill="auto"/>
            <w:noWrap/>
            <w:vAlign w:val="bottom"/>
          </w:tcPr>
          <w:p w14:paraId="5917419E" w14:textId="22DE012A" w:rsidR="007949B9" w:rsidRPr="00F91154" w:rsidRDefault="007949B9" w:rsidP="007949B9">
            <w:pPr>
              <w:pStyle w:val="DHHStabletext"/>
              <w:spacing w:before="0" w:after="0"/>
              <w:jc w:val="right"/>
              <w:rPr>
                <w:rFonts w:cs="Arial"/>
                <w:sz w:val="18"/>
                <w:szCs w:val="18"/>
              </w:rPr>
            </w:pPr>
            <w:r>
              <w:rPr>
                <w:rFonts w:cs="Arial"/>
                <w:sz w:val="18"/>
                <w:szCs w:val="18"/>
              </w:rPr>
              <w:t>$695</w:t>
            </w:r>
          </w:p>
        </w:tc>
        <w:tc>
          <w:tcPr>
            <w:tcW w:w="1051" w:type="dxa"/>
            <w:shd w:val="clear" w:color="auto" w:fill="auto"/>
            <w:noWrap/>
            <w:vAlign w:val="bottom"/>
          </w:tcPr>
          <w:p w14:paraId="6C3D25BC" w14:textId="4E04D0F6" w:rsidR="007949B9" w:rsidRPr="00F91154" w:rsidRDefault="007949B9" w:rsidP="007949B9">
            <w:pPr>
              <w:pStyle w:val="DHHStabletext"/>
              <w:spacing w:before="0" w:after="0"/>
              <w:jc w:val="right"/>
              <w:rPr>
                <w:rFonts w:cs="Arial"/>
                <w:sz w:val="18"/>
                <w:szCs w:val="18"/>
              </w:rPr>
            </w:pPr>
            <w:r>
              <w:rPr>
                <w:rFonts w:cs="Arial"/>
                <w:sz w:val="18"/>
                <w:szCs w:val="18"/>
              </w:rPr>
              <w:t>10.7%</w:t>
            </w:r>
          </w:p>
        </w:tc>
        <w:tc>
          <w:tcPr>
            <w:tcW w:w="888" w:type="dxa"/>
            <w:shd w:val="clear" w:color="auto" w:fill="auto"/>
            <w:noWrap/>
            <w:vAlign w:val="bottom"/>
          </w:tcPr>
          <w:p w14:paraId="00DD8740" w14:textId="5D7A445B" w:rsidR="007949B9" w:rsidRPr="00F91154" w:rsidRDefault="007949B9" w:rsidP="007949B9">
            <w:pPr>
              <w:pStyle w:val="DHHStabletext"/>
              <w:spacing w:before="0" w:after="0"/>
              <w:jc w:val="right"/>
              <w:rPr>
                <w:rFonts w:cs="Arial"/>
                <w:sz w:val="18"/>
                <w:szCs w:val="18"/>
              </w:rPr>
            </w:pPr>
            <w:r>
              <w:rPr>
                <w:rFonts w:cs="Arial"/>
                <w:sz w:val="18"/>
                <w:szCs w:val="18"/>
              </w:rPr>
              <w:t>113</w:t>
            </w:r>
          </w:p>
        </w:tc>
        <w:tc>
          <w:tcPr>
            <w:tcW w:w="895" w:type="dxa"/>
            <w:shd w:val="clear" w:color="auto" w:fill="auto"/>
            <w:noWrap/>
            <w:vAlign w:val="bottom"/>
          </w:tcPr>
          <w:p w14:paraId="4D9A4F95" w14:textId="47A336A4" w:rsidR="007949B9" w:rsidRPr="00F91154" w:rsidRDefault="007949B9" w:rsidP="007949B9">
            <w:pPr>
              <w:pStyle w:val="DHHStabletext"/>
              <w:spacing w:before="0" w:after="0"/>
              <w:jc w:val="right"/>
              <w:rPr>
                <w:rFonts w:cs="Arial"/>
                <w:sz w:val="18"/>
                <w:szCs w:val="18"/>
              </w:rPr>
            </w:pPr>
            <w:r>
              <w:rPr>
                <w:rFonts w:cs="Arial"/>
                <w:sz w:val="18"/>
                <w:szCs w:val="18"/>
              </w:rPr>
              <w:t>$845</w:t>
            </w:r>
          </w:p>
        </w:tc>
        <w:tc>
          <w:tcPr>
            <w:tcW w:w="1051" w:type="dxa"/>
            <w:shd w:val="clear" w:color="auto" w:fill="auto"/>
            <w:noWrap/>
            <w:vAlign w:val="bottom"/>
          </w:tcPr>
          <w:p w14:paraId="33EBDCD9" w14:textId="0CFB2427" w:rsidR="007949B9" w:rsidRPr="00F91154" w:rsidRDefault="007949B9" w:rsidP="007949B9">
            <w:pPr>
              <w:pStyle w:val="DHHStabletext"/>
              <w:spacing w:before="0" w:after="0"/>
              <w:jc w:val="right"/>
              <w:rPr>
                <w:rFonts w:cs="Arial"/>
                <w:sz w:val="18"/>
                <w:szCs w:val="18"/>
              </w:rPr>
            </w:pPr>
            <w:r>
              <w:rPr>
                <w:rFonts w:cs="Arial"/>
                <w:sz w:val="18"/>
                <w:szCs w:val="18"/>
              </w:rPr>
              <w:t>3.0%</w:t>
            </w:r>
          </w:p>
        </w:tc>
      </w:tr>
      <w:tr w:rsidR="007949B9" w:rsidRPr="002455DD" w14:paraId="24F47BA4"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5287C0D" w14:textId="5237F767" w:rsidR="007949B9" w:rsidRPr="0015125B" w:rsidRDefault="007949B9" w:rsidP="007949B9">
            <w:pPr>
              <w:rPr>
                <w:rFonts w:cs="Arial"/>
                <w:sz w:val="18"/>
                <w:szCs w:val="18"/>
              </w:rPr>
            </w:pPr>
            <w:r w:rsidRPr="0015125B">
              <w:rPr>
                <w:rFonts w:cs="Arial"/>
                <w:sz w:val="18"/>
                <w:szCs w:val="18"/>
              </w:rPr>
              <w:t>Mount Waverley</w:t>
            </w:r>
          </w:p>
        </w:tc>
        <w:tc>
          <w:tcPr>
            <w:tcW w:w="888" w:type="dxa"/>
            <w:shd w:val="clear" w:color="auto" w:fill="auto"/>
            <w:noWrap/>
            <w:vAlign w:val="bottom"/>
          </w:tcPr>
          <w:p w14:paraId="5D2BE4D9" w14:textId="271C5C11" w:rsidR="007949B9" w:rsidRPr="00F91154" w:rsidRDefault="007949B9" w:rsidP="007949B9">
            <w:pPr>
              <w:pStyle w:val="DHHStabletext"/>
              <w:spacing w:before="0" w:after="0"/>
              <w:jc w:val="right"/>
              <w:rPr>
                <w:rFonts w:cs="Arial"/>
                <w:sz w:val="18"/>
                <w:szCs w:val="18"/>
              </w:rPr>
            </w:pPr>
            <w:r>
              <w:rPr>
                <w:rFonts w:cs="Arial"/>
                <w:sz w:val="18"/>
                <w:szCs w:val="18"/>
              </w:rPr>
              <w:t>77</w:t>
            </w:r>
          </w:p>
        </w:tc>
        <w:tc>
          <w:tcPr>
            <w:tcW w:w="957" w:type="dxa"/>
            <w:shd w:val="clear" w:color="auto" w:fill="auto"/>
            <w:noWrap/>
            <w:vAlign w:val="bottom"/>
          </w:tcPr>
          <w:p w14:paraId="77F748C6" w14:textId="7D25ACBB" w:rsidR="007949B9" w:rsidRPr="00F91154" w:rsidRDefault="007949B9" w:rsidP="007949B9">
            <w:pPr>
              <w:pStyle w:val="DHHStabletext"/>
              <w:spacing w:before="0" w:after="0"/>
              <w:jc w:val="right"/>
              <w:rPr>
                <w:rFonts w:cs="Arial"/>
                <w:sz w:val="18"/>
                <w:szCs w:val="18"/>
              </w:rPr>
            </w:pPr>
            <w:r>
              <w:rPr>
                <w:rFonts w:cs="Arial"/>
                <w:sz w:val="18"/>
                <w:szCs w:val="18"/>
              </w:rPr>
              <w:t>$262</w:t>
            </w:r>
          </w:p>
        </w:tc>
        <w:tc>
          <w:tcPr>
            <w:tcW w:w="1051" w:type="dxa"/>
            <w:shd w:val="clear" w:color="auto" w:fill="auto"/>
            <w:noWrap/>
            <w:vAlign w:val="bottom"/>
          </w:tcPr>
          <w:p w14:paraId="64AFBC01" w14:textId="7775BE90" w:rsidR="007949B9" w:rsidRPr="00F91154" w:rsidRDefault="007949B9" w:rsidP="007949B9">
            <w:pPr>
              <w:pStyle w:val="DHHStabletext"/>
              <w:spacing w:before="0" w:after="0"/>
              <w:jc w:val="right"/>
              <w:rPr>
                <w:rFonts w:cs="Arial"/>
                <w:sz w:val="18"/>
                <w:szCs w:val="18"/>
              </w:rPr>
            </w:pPr>
            <w:r>
              <w:rPr>
                <w:rFonts w:cs="Arial"/>
                <w:sz w:val="18"/>
                <w:szCs w:val="18"/>
              </w:rPr>
              <w:t>-41.8%</w:t>
            </w:r>
          </w:p>
        </w:tc>
        <w:tc>
          <w:tcPr>
            <w:tcW w:w="888" w:type="dxa"/>
            <w:shd w:val="clear" w:color="auto" w:fill="auto"/>
            <w:noWrap/>
            <w:vAlign w:val="bottom"/>
          </w:tcPr>
          <w:p w14:paraId="44CC57BE" w14:textId="0F475AFB" w:rsidR="007949B9" w:rsidRPr="00F91154" w:rsidRDefault="007949B9" w:rsidP="007949B9">
            <w:pPr>
              <w:pStyle w:val="DHHStabletext"/>
              <w:spacing w:before="0" w:after="0"/>
              <w:jc w:val="right"/>
              <w:rPr>
                <w:rFonts w:cs="Arial"/>
                <w:sz w:val="18"/>
                <w:szCs w:val="18"/>
              </w:rPr>
            </w:pPr>
            <w:r>
              <w:rPr>
                <w:rFonts w:cs="Arial"/>
                <w:sz w:val="18"/>
                <w:szCs w:val="18"/>
              </w:rPr>
              <w:t>145</w:t>
            </w:r>
          </w:p>
        </w:tc>
        <w:tc>
          <w:tcPr>
            <w:tcW w:w="888" w:type="dxa"/>
            <w:shd w:val="clear" w:color="auto" w:fill="auto"/>
            <w:noWrap/>
            <w:vAlign w:val="bottom"/>
          </w:tcPr>
          <w:p w14:paraId="6E4EE4A5" w14:textId="4A00B9D2" w:rsidR="007949B9" w:rsidRPr="00F91154" w:rsidRDefault="007949B9" w:rsidP="007949B9">
            <w:pPr>
              <w:pStyle w:val="DHHStabletext"/>
              <w:spacing w:before="0" w:after="0"/>
              <w:jc w:val="right"/>
              <w:rPr>
                <w:rFonts w:cs="Arial"/>
                <w:sz w:val="18"/>
                <w:szCs w:val="18"/>
              </w:rPr>
            </w:pPr>
            <w:r>
              <w:rPr>
                <w:rFonts w:cs="Arial"/>
                <w:sz w:val="18"/>
                <w:szCs w:val="18"/>
              </w:rPr>
              <w:t>$521</w:t>
            </w:r>
          </w:p>
        </w:tc>
        <w:tc>
          <w:tcPr>
            <w:tcW w:w="1051" w:type="dxa"/>
            <w:shd w:val="clear" w:color="auto" w:fill="auto"/>
            <w:noWrap/>
            <w:vAlign w:val="bottom"/>
          </w:tcPr>
          <w:p w14:paraId="63A678DD" w14:textId="38C88B4C" w:rsidR="007949B9" w:rsidRPr="00F91154" w:rsidRDefault="007949B9" w:rsidP="007949B9">
            <w:pPr>
              <w:pStyle w:val="DHHStabletext"/>
              <w:spacing w:before="0" w:after="0"/>
              <w:jc w:val="right"/>
              <w:rPr>
                <w:rFonts w:cs="Arial"/>
                <w:sz w:val="18"/>
                <w:szCs w:val="18"/>
              </w:rPr>
            </w:pPr>
            <w:r>
              <w:rPr>
                <w:rFonts w:cs="Arial"/>
                <w:sz w:val="18"/>
                <w:szCs w:val="18"/>
              </w:rPr>
              <w:t>0.2%</w:t>
            </w:r>
          </w:p>
        </w:tc>
        <w:tc>
          <w:tcPr>
            <w:tcW w:w="888" w:type="dxa"/>
            <w:shd w:val="clear" w:color="auto" w:fill="auto"/>
            <w:noWrap/>
            <w:vAlign w:val="bottom"/>
          </w:tcPr>
          <w:p w14:paraId="047797EC" w14:textId="662DCC84" w:rsidR="007949B9" w:rsidRPr="00F91154" w:rsidRDefault="007949B9" w:rsidP="007949B9">
            <w:pPr>
              <w:pStyle w:val="DHHStabletext"/>
              <w:spacing w:before="0" w:after="0"/>
              <w:jc w:val="right"/>
              <w:rPr>
                <w:rFonts w:cs="Arial"/>
                <w:sz w:val="18"/>
                <w:szCs w:val="18"/>
              </w:rPr>
            </w:pPr>
            <w:r>
              <w:rPr>
                <w:rFonts w:cs="Arial"/>
                <w:sz w:val="18"/>
                <w:szCs w:val="18"/>
              </w:rPr>
              <w:t>28</w:t>
            </w:r>
          </w:p>
        </w:tc>
        <w:tc>
          <w:tcPr>
            <w:tcW w:w="888" w:type="dxa"/>
            <w:shd w:val="clear" w:color="auto" w:fill="auto"/>
            <w:noWrap/>
            <w:vAlign w:val="bottom"/>
          </w:tcPr>
          <w:p w14:paraId="7B0BDFD8" w14:textId="0CE72197" w:rsidR="007949B9" w:rsidRPr="00F91154" w:rsidRDefault="007949B9" w:rsidP="007949B9">
            <w:pPr>
              <w:pStyle w:val="DHHStabletext"/>
              <w:spacing w:before="0" w:after="0"/>
              <w:jc w:val="right"/>
              <w:rPr>
                <w:rFonts w:cs="Arial"/>
                <w:sz w:val="18"/>
                <w:szCs w:val="18"/>
              </w:rPr>
            </w:pPr>
            <w:r>
              <w:rPr>
                <w:rFonts w:cs="Arial"/>
                <w:sz w:val="18"/>
                <w:szCs w:val="18"/>
              </w:rPr>
              <w:t>$555</w:t>
            </w:r>
          </w:p>
        </w:tc>
        <w:tc>
          <w:tcPr>
            <w:tcW w:w="1051" w:type="dxa"/>
            <w:shd w:val="clear" w:color="auto" w:fill="auto"/>
            <w:noWrap/>
            <w:vAlign w:val="bottom"/>
          </w:tcPr>
          <w:p w14:paraId="11975AA2" w14:textId="1AA44B63" w:rsidR="007949B9" w:rsidRPr="00F91154" w:rsidRDefault="007949B9" w:rsidP="007949B9">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bottom"/>
          </w:tcPr>
          <w:p w14:paraId="767CA163" w14:textId="390B639B" w:rsidR="007949B9" w:rsidRPr="00F91154" w:rsidRDefault="007949B9" w:rsidP="007949B9">
            <w:pPr>
              <w:pStyle w:val="DHHStabletext"/>
              <w:spacing w:before="0" w:after="0"/>
              <w:jc w:val="right"/>
              <w:rPr>
                <w:rFonts w:cs="Arial"/>
                <w:sz w:val="18"/>
                <w:szCs w:val="18"/>
              </w:rPr>
            </w:pPr>
            <w:r>
              <w:rPr>
                <w:rFonts w:cs="Arial"/>
                <w:sz w:val="18"/>
                <w:szCs w:val="18"/>
              </w:rPr>
              <w:t>210</w:t>
            </w:r>
          </w:p>
        </w:tc>
        <w:tc>
          <w:tcPr>
            <w:tcW w:w="895" w:type="dxa"/>
            <w:shd w:val="clear" w:color="auto" w:fill="auto"/>
            <w:noWrap/>
            <w:vAlign w:val="bottom"/>
          </w:tcPr>
          <w:p w14:paraId="26483712" w14:textId="62165800" w:rsidR="007949B9" w:rsidRPr="00F91154" w:rsidRDefault="007949B9" w:rsidP="007949B9">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bottom"/>
          </w:tcPr>
          <w:p w14:paraId="3B757ACA" w14:textId="033783C5" w:rsidR="007949B9" w:rsidRPr="00F91154" w:rsidRDefault="007949B9" w:rsidP="007949B9">
            <w:pPr>
              <w:pStyle w:val="DHHStabletext"/>
              <w:spacing w:before="0" w:after="0"/>
              <w:jc w:val="right"/>
              <w:rPr>
                <w:rFonts w:cs="Arial"/>
                <w:sz w:val="18"/>
                <w:szCs w:val="18"/>
              </w:rPr>
            </w:pPr>
            <w:r>
              <w:rPr>
                <w:rFonts w:cs="Arial"/>
                <w:sz w:val="18"/>
                <w:szCs w:val="18"/>
              </w:rPr>
              <w:t>6.5%</w:t>
            </w:r>
          </w:p>
        </w:tc>
      </w:tr>
      <w:tr w:rsidR="007949B9" w:rsidRPr="002455DD" w14:paraId="518E4E0E"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9E564F3" w14:textId="5B554FBE" w:rsidR="007949B9" w:rsidRPr="0015125B" w:rsidRDefault="007949B9" w:rsidP="007949B9">
            <w:pPr>
              <w:rPr>
                <w:rFonts w:cs="Arial"/>
                <w:sz w:val="18"/>
                <w:szCs w:val="18"/>
              </w:rPr>
            </w:pPr>
            <w:r w:rsidRPr="0015125B">
              <w:rPr>
                <w:rFonts w:cs="Arial"/>
                <w:sz w:val="18"/>
                <w:szCs w:val="18"/>
              </w:rPr>
              <w:t>Nunawading</w:t>
            </w:r>
            <w:r>
              <w:rPr>
                <w:rFonts w:ascii="Cambria Math" w:hAnsi="Cambria Math" w:cs="Cambria Math"/>
                <w:sz w:val="18"/>
                <w:szCs w:val="18"/>
              </w:rPr>
              <w:t>‑</w:t>
            </w:r>
            <w:r w:rsidRPr="0015125B">
              <w:rPr>
                <w:rFonts w:cs="Arial"/>
                <w:sz w:val="18"/>
                <w:szCs w:val="18"/>
              </w:rPr>
              <w:t>Mitcham</w:t>
            </w:r>
          </w:p>
        </w:tc>
        <w:tc>
          <w:tcPr>
            <w:tcW w:w="888" w:type="dxa"/>
            <w:shd w:val="clear" w:color="auto" w:fill="auto"/>
            <w:noWrap/>
            <w:vAlign w:val="bottom"/>
          </w:tcPr>
          <w:p w14:paraId="305E9F16" w14:textId="7E4A5A9B" w:rsidR="007949B9" w:rsidRPr="00F91154" w:rsidRDefault="007949B9" w:rsidP="007949B9">
            <w:pPr>
              <w:pStyle w:val="DHHStabletext"/>
              <w:spacing w:before="0" w:after="0"/>
              <w:jc w:val="right"/>
              <w:rPr>
                <w:rFonts w:cs="Arial"/>
                <w:sz w:val="18"/>
                <w:szCs w:val="18"/>
              </w:rPr>
            </w:pPr>
            <w:r>
              <w:rPr>
                <w:rFonts w:cs="Arial"/>
                <w:sz w:val="18"/>
                <w:szCs w:val="18"/>
              </w:rPr>
              <w:t>62</w:t>
            </w:r>
          </w:p>
        </w:tc>
        <w:tc>
          <w:tcPr>
            <w:tcW w:w="957" w:type="dxa"/>
            <w:shd w:val="clear" w:color="auto" w:fill="auto"/>
            <w:noWrap/>
            <w:vAlign w:val="bottom"/>
          </w:tcPr>
          <w:p w14:paraId="3909DC8B" w14:textId="0936A4A8" w:rsidR="007949B9" w:rsidRPr="00F91154" w:rsidRDefault="007949B9" w:rsidP="007949B9">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bottom"/>
          </w:tcPr>
          <w:p w14:paraId="4A5E9A43" w14:textId="090BAF26" w:rsidR="007949B9" w:rsidRPr="00F91154" w:rsidRDefault="007949B9" w:rsidP="007949B9">
            <w:pPr>
              <w:pStyle w:val="DHHStabletext"/>
              <w:spacing w:before="0" w:after="0"/>
              <w:jc w:val="right"/>
              <w:rPr>
                <w:rFonts w:cs="Arial"/>
                <w:sz w:val="18"/>
                <w:szCs w:val="18"/>
              </w:rPr>
            </w:pPr>
            <w:r>
              <w:rPr>
                <w:rFonts w:cs="Arial"/>
                <w:sz w:val="18"/>
                <w:szCs w:val="18"/>
              </w:rPr>
              <w:t>10.3%</w:t>
            </w:r>
          </w:p>
        </w:tc>
        <w:tc>
          <w:tcPr>
            <w:tcW w:w="888" w:type="dxa"/>
            <w:shd w:val="clear" w:color="auto" w:fill="auto"/>
            <w:noWrap/>
            <w:vAlign w:val="bottom"/>
          </w:tcPr>
          <w:p w14:paraId="2A50C70C" w14:textId="76DBD70F" w:rsidR="007949B9" w:rsidRPr="00F91154" w:rsidRDefault="007949B9" w:rsidP="007949B9">
            <w:pPr>
              <w:pStyle w:val="DHHStabletext"/>
              <w:spacing w:before="0" w:after="0"/>
              <w:jc w:val="right"/>
              <w:rPr>
                <w:rFonts w:cs="Arial"/>
                <w:sz w:val="18"/>
                <w:szCs w:val="18"/>
              </w:rPr>
            </w:pPr>
            <w:r>
              <w:rPr>
                <w:rFonts w:cs="Arial"/>
                <w:sz w:val="18"/>
                <w:szCs w:val="18"/>
              </w:rPr>
              <w:t>232</w:t>
            </w:r>
          </w:p>
        </w:tc>
        <w:tc>
          <w:tcPr>
            <w:tcW w:w="888" w:type="dxa"/>
            <w:shd w:val="clear" w:color="auto" w:fill="auto"/>
            <w:noWrap/>
            <w:vAlign w:val="bottom"/>
          </w:tcPr>
          <w:p w14:paraId="77F0CE81" w14:textId="3A807FF0" w:rsidR="007949B9" w:rsidRPr="00F91154" w:rsidRDefault="007949B9" w:rsidP="007949B9">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bottom"/>
          </w:tcPr>
          <w:p w14:paraId="6C2F1F13" w14:textId="480F06DF" w:rsidR="007949B9" w:rsidRPr="00F91154" w:rsidRDefault="007949B9" w:rsidP="007949B9">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bottom"/>
          </w:tcPr>
          <w:p w14:paraId="66C8119D" w14:textId="7D7EF02D" w:rsidR="007949B9" w:rsidRPr="00F91154" w:rsidRDefault="007949B9" w:rsidP="007949B9">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bottom"/>
          </w:tcPr>
          <w:p w14:paraId="24589BAA" w14:textId="2DC43B56" w:rsidR="007949B9" w:rsidRPr="00F91154" w:rsidRDefault="007949B9" w:rsidP="007949B9">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bottom"/>
          </w:tcPr>
          <w:p w14:paraId="7658843F" w14:textId="15C8F974" w:rsidR="007949B9" w:rsidRPr="00F91154" w:rsidRDefault="007949B9" w:rsidP="007949B9">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bottom"/>
          </w:tcPr>
          <w:p w14:paraId="3CD66DA2" w14:textId="31B61432" w:rsidR="007949B9" w:rsidRPr="00F91154" w:rsidRDefault="007949B9" w:rsidP="007949B9">
            <w:pPr>
              <w:pStyle w:val="DHHStabletext"/>
              <w:spacing w:before="0" w:after="0"/>
              <w:jc w:val="right"/>
              <w:rPr>
                <w:rFonts w:cs="Arial"/>
                <w:sz w:val="18"/>
                <w:szCs w:val="18"/>
              </w:rPr>
            </w:pPr>
            <w:r>
              <w:rPr>
                <w:rFonts w:cs="Arial"/>
                <w:sz w:val="18"/>
                <w:szCs w:val="18"/>
              </w:rPr>
              <w:t>203</w:t>
            </w:r>
          </w:p>
        </w:tc>
        <w:tc>
          <w:tcPr>
            <w:tcW w:w="895" w:type="dxa"/>
            <w:shd w:val="clear" w:color="auto" w:fill="auto"/>
            <w:noWrap/>
            <w:vAlign w:val="bottom"/>
          </w:tcPr>
          <w:p w14:paraId="0938A65D" w14:textId="5594170C" w:rsidR="007949B9" w:rsidRPr="00F91154"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5D52EE56" w14:textId="4A0701D0" w:rsidR="007949B9" w:rsidRPr="00F91154" w:rsidRDefault="007949B9" w:rsidP="007949B9">
            <w:pPr>
              <w:pStyle w:val="DHHStabletext"/>
              <w:spacing w:before="0" w:after="0"/>
              <w:jc w:val="right"/>
              <w:rPr>
                <w:rFonts w:cs="Arial"/>
                <w:sz w:val="18"/>
                <w:szCs w:val="18"/>
              </w:rPr>
            </w:pPr>
            <w:r>
              <w:rPr>
                <w:rFonts w:cs="Arial"/>
                <w:sz w:val="18"/>
                <w:szCs w:val="18"/>
              </w:rPr>
              <w:t>1.7%</w:t>
            </w:r>
          </w:p>
        </w:tc>
      </w:tr>
      <w:tr w:rsidR="007949B9" w:rsidRPr="002455DD" w14:paraId="061C0C5A" w14:textId="77777777" w:rsidTr="0025721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FFFFFF" w:themeFill="background1"/>
            <w:noWrap/>
            <w:vAlign w:val="center"/>
          </w:tcPr>
          <w:p w14:paraId="3DAE6E2A" w14:textId="7D1296CF" w:rsidR="007949B9" w:rsidRPr="0015125B" w:rsidRDefault="007949B9" w:rsidP="007949B9">
            <w:pPr>
              <w:rPr>
                <w:rFonts w:cs="Arial"/>
                <w:sz w:val="18"/>
                <w:szCs w:val="18"/>
              </w:rPr>
            </w:pPr>
            <w:r w:rsidRPr="0015125B">
              <w:rPr>
                <w:rFonts w:cs="Arial"/>
                <w:sz w:val="18"/>
                <w:szCs w:val="18"/>
              </w:rPr>
              <w:t>Vermont</w:t>
            </w:r>
            <w:r>
              <w:rPr>
                <w:rFonts w:ascii="Cambria Math" w:hAnsi="Cambria Math" w:cs="Cambria Math"/>
                <w:sz w:val="18"/>
                <w:szCs w:val="18"/>
              </w:rPr>
              <w:t>‑</w:t>
            </w:r>
            <w:r w:rsidRPr="0015125B">
              <w:rPr>
                <w:rFonts w:cs="Arial"/>
                <w:sz w:val="18"/>
                <w:szCs w:val="18"/>
              </w:rPr>
              <w:t>Forest Hill</w:t>
            </w:r>
            <w:r>
              <w:rPr>
                <w:rFonts w:ascii="Cambria Math" w:hAnsi="Cambria Math" w:cs="Cambria Math"/>
                <w:sz w:val="18"/>
                <w:szCs w:val="18"/>
              </w:rPr>
              <w:t>‑</w:t>
            </w:r>
            <w:r w:rsidRPr="0015125B">
              <w:rPr>
                <w:rFonts w:cs="Arial"/>
                <w:sz w:val="18"/>
                <w:szCs w:val="18"/>
              </w:rPr>
              <w:t>Burwood East</w:t>
            </w:r>
          </w:p>
        </w:tc>
        <w:tc>
          <w:tcPr>
            <w:tcW w:w="888" w:type="dxa"/>
            <w:tcBorders>
              <w:bottom w:val="single" w:sz="4" w:space="0" w:color="009639"/>
            </w:tcBorders>
            <w:shd w:val="clear" w:color="auto" w:fill="FFFFFF" w:themeFill="background1"/>
            <w:noWrap/>
            <w:vAlign w:val="bottom"/>
          </w:tcPr>
          <w:p w14:paraId="67C5072A" w14:textId="0DCFB2B0" w:rsidR="007949B9" w:rsidRPr="00F91154" w:rsidRDefault="007949B9" w:rsidP="007949B9">
            <w:pPr>
              <w:pStyle w:val="DHHStabletext"/>
              <w:spacing w:before="0" w:after="0"/>
              <w:jc w:val="right"/>
              <w:rPr>
                <w:rFonts w:cs="Arial"/>
                <w:sz w:val="18"/>
                <w:szCs w:val="18"/>
              </w:rPr>
            </w:pPr>
            <w:r>
              <w:rPr>
                <w:rFonts w:cs="Arial"/>
                <w:sz w:val="18"/>
                <w:szCs w:val="18"/>
              </w:rPr>
              <w:t>42</w:t>
            </w:r>
          </w:p>
        </w:tc>
        <w:tc>
          <w:tcPr>
            <w:tcW w:w="957" w:type="dxa"/>
            <w:tcBorders>
              <w:bottom w:val="single" w:sz="4" w:space="0" w:color="009639"/>
            </w:tcBorders>
            <w:shd w:val="clear" w:color="auto" w:fill="FFFFFF" w:themeFill="background1"/>
            <w:noWrap/>
            <w:vAlign w:val="bottom"/>
          </w:tcPr>
          <w:p w14:paraId="0CB0C228" w14:textId="41A5FCCB" w:rsidR="007949B9" w:rsidRPr="00F91154" w:rsidRDefault="007949B9" w:rsidP="007949B9">
            <w:pPr>
              <w:pStyle w:val="DHHStabletext"/>
              <w:spacing w:before="0" w:after="0"/>
              <w:jc w:val="right"/>
              <w:rPr>
                <w:rFonts w:cs="Arial"/>
                <w:sz w:val="18"/>
                <w:szCs w:val="18"/>
              </w:rPr>
            </w:pPr>
            <w:r>
              <w:rPr>
                <w:rFonts w:cs="Arial"/>
                <w:sz w:val="18"/>
                <w:szCs w:val="18"/>
              </w:rPr>
              <w:t>$520</w:t>
            </w:r>
          </w:p>
        </w:tc>
        <w:tc>
          <w:tcPr>
            <w:tcW w:w="1051" w:type="dxa"/>
            <w:tcBorders>
              <w:bottom w:val="single" w:sz="4" w:space="0" w:color="009639"/>
            </w:tcBorders>
            <w:shd w:val="clear" w:color="auto" w:fill="FFFFFF" w:themeFill="background1"/>
            <w:noWrap/>
            <w:vAlign w:val="bottom"/>
          </w:tcPr>
          <w:p w14:paraId="74154195" w14:textId="7E8F8F25" w:rsidR="007949B9" w:rsidRPr="00F91154" w:rsidRDefault="007949B9" w:rsidP="007949B9">
            <w:pPr>
              <w:pStyle w:val="DHHStabletext"/>
              <w:spacing w:before="0" w:after="0"/>
              <w:jc w:val="right"/>
              <w:rPr>
                <w:rFonts w:cs="Arial"/>
                <w:sz w:val="18"/>
                <w:szCs w:val="18"/>
              </w:rPr>
            </w:pPr>
            <w:r>
              <w:rPr>
                <w:rFonts w:cs="Arial"/>
                <w:sz w:val="18"/>
                <w:szCs w:val="18"/>
              </w:rPr>
              <w:t>6.6%</w:t>
            </w:r>
          </w:p>
        </w:tc>
        <w:tc>
          <w:tcPr>
            <w:tcW w:w="888" w:type="dxa"/>
            <w:tcBorders>
              <w:bottom w:val="single" w:sz="4" w:space="0" w:color="009639"/>
            </w:tcBorders>
            <w:shd w:val="clear" w:color="auto" w:fill="FFFFFF" w:themeFill="background1"/>
            <w:noWrap/>
            <w:vAlign w:val="bottom"/>
          </w:tcPr>
          <w:p w14:paraId="6E81F526" w14:textId="3F3E4123" w:rsidR="007949B9" w:rsidRPr="00F91154" w:rsidRDefault="007949B9" w:rsidP="007949B9">
            <w:pPr>
              <w:pStyle w:val="DHHStabletext"/>
              <w:spacing w:before="0" w:after="0"/>
              <w:jc w:val="right"/>
              <w:rPr>
                <w:rFonts w:cs="Arial"/>
                <w:sz w:val="18"/>
                <w:szCs w:val="18"/>
              </w:rPr>
            </w:pPr>
            <w:r>
              <w:rPr>
                <w:rFonts w:cs="Arial"/>
                <w:sz w:val="18"/>
                <w:szCs w:val="18"/>
              </w:rPr>
              <w:t>165</w:t>
            </w:r>
          </w:p>
        </w:tc>
        <w:tc>
          <w:tcPr>
            <w:tcW w:w="888" w:type="dxa"/>
            <w:tcBorders>
              <w:bottom w:val="single" w:sz="4" w:space="0" w:color="009639"/>
            </w:tcBorders>
            <w:shd w:val="clear" w:color="auto" w:fill="FFFFFF" w:themeFill="background1"/>
            <w:noWrap/>
            <w:vAlign w:val="bottom"/>
          </w:tcPr>
          <w:p w14:paraId="0AA6B4F5" w14:textId="39CD20AB" w:rsidR="007949B9" w:rsidRPr="00F91154" w:rsidRDefault="007949B9" w:rsidP="007949B9">
            <w:pPr>
              <w:pStyle w:val="DHHStabletext"/>
              <w:spacing w:before="0" w:after="0"/>
              <w:jc w:val="right"/>
              <w:rPr>
                <w:rFonts w:cs="Arial"/>
                <w:sz w:val="18"/>
                <w:szCs w:val="18"/>
              </w:rPr>
            </w:pPr>
            <w:r>
              <w:rPr>
                <w:rFonts w:cs="Arial"/>
                <w:sz w:val="18"/>
                <w:szCs w:val="18"/>
              </w:rPr>
              <w:t>$560</w:t>
            </w:r>
          </w:p>
        </w:tc>
        <w:tc>
          <w:tcPr>
            <w:tcW w:w="1051" w:type="dxa"/>
            <w:tcBorders>
              <w:bottom w:val="single" w:sz="4" w:space="0" w:color="009639"/>
            </w:tcBorders>
            <w:shd w:val="clear" w:color="auto" w:fill="FFFFFF" w:themeFill="background1"/>
            <w:noWrap/>
            <w:vAlign w:val="bottom"/>
          </w:tcPr>
          <w:p w14:paraId="3878E21D" w14:textId="6031AB26" w:rsidR="007949B9" w:rsidRPr="00F91154" w:rsidRDefault="007949B9" w:rsidP="007949B9">
            <w:pPr>
              <w:pStyle w:val="DHHStabletext"/>
              <w:spacing w:before="0" w:after="0"/>
              <w:jc w:val="right"/>
              <w:rPr>
                <w:rFonts w:cs="Arial"/>
                <w:sz w:val="18"/>
                <w:szCs w:val="18"/>
              </w:rPr>
            </w:pPr>
            <w:r>
              <w:rPr>
                <w:rFonts w:cs="Arial"/>
                <w:sz w:val="18"/>
                <w:szCs w:val="18"/>
              </w:rPr>
              <w:t>1.8%</w:t>
            </w:r>
          </w:p>
        </w:tc>
        <w:tc>
          <w:tcPr>
            <w:tcW w:w="888" w:type="dxa"/>
            <w:tcBorders>
              <w:bottom w:val="single" w:sz="4" w:space="0" w:color="009639"/>
            </w:tcBorders>
            <w:shd w:val="clear" w:color="auto" w:fill="FFFFFF" w:themeFill="background1"/>
            <w:noWrap/>
            <w:vAlign w:val="bottom"/>
          </w:tcPr>
          <w:p w14:paraId="1087347A" w14:textId="7DE9B240" w:rsidR="007949B9" w:rsidRPr="00F91154" w:rsidRDefault="007949B9" w:rsidP="007949B9">
            <w:pPr>
              <w:pStyle w:val="DHHStabletext"/>
              <w:spacing w:before="0" w:after="0"/>
              <w:jc w:val="right"/>
              <w:rPr>
                <w:rFonts w:cs="Arial"/>
                <w:sz w:val="18"/>
                <w:szCs w:val="18"/>
              </w:rPr>
            </w:pPr>
            <w:r>
              <w:rPr>
                <w:rFonts w:cs="Arial"/>
                <w:sz w:val="18"/>
                <w:szCs w:val="18"/>
              </w:rPr>
              <w:t>27</w:t>
            </w:r>
          </w:p>
        </w:tc>
        <w:tc>
          <w:tcPr>
            <w:tcW w:w="888" w:type="dxa"/>
            <w:tcBorders>
              <w:bottom w:val="single" w:sz="4" w:space="0" w:color="009639"/>
            </w:tcBorders>
            <w:shd w:val="clear" w:color="auto" w:fill="FFFFFF" w:themeFill="background1"/>
            <w:noWrap/>
            <w:vAlign w:val="bottom"/>
          </w:tcPr>
          <w:p w14:paraId="2DF4D9CE" w14:textId="7DD225D6" w:rsidR="007949B9" w:rsidRPr="00F91154" w:rsidRDefault="007949B9" w:rsidP="007949B9">
            <w:pPr>
              <w:pStyle w:val="DHHStabletext"/>
              <w:spacing w:before="0" w:after="0"/>
              <w:jc w:val="right"/>
              <w:rPr>
                <w:rFonts w:cs="Arial"/>
                <w:sz w:val="18"/>
                <w:szCs w:val="18"/>
              </w:rPr>
            </w:pPr>
            <w:r>
              <w:rPr>
                <w:rFonts w:cs="Arial"/>
                <w:sz w:val="18"/>
                <w:szCs w:val="18"/>
              </w:rPr>
              <w:t>$540</w:t>
            </w:r>
          </w:p>
        </w:tc>
        <w:tc>
          <w:tcPr>
            <w:tcW w:w="1051" w:type="dxa"/>
            <w:tcBorders>
              <w:bottom w:val="single" w:sz="4" w:space="0" w:color="009639"/>
            </w:tcBorders>
            <w:shd w:val="clear" w:color="auto" w:fill="FFFFFF" w:themeFill="background1"/>
            <w:noWrap/>
            <w:vAlign w:val="bottom"/>
          </w:tcPr>
          <w:p w14:paraId="25547121" w14:textId="32F0CBE9" w:rsidR="007949B9" w:rsidRPr="00F91154" w:rsidRDefault="007949B9" w:rsidP="007949B9">
            <w:pPr>
              <w:pStyle w:val="DHHStabletext"/>
              <w:spacing w:before="0" w:after="0"/>
              <w:jc w:val="right"/>
              <w:rPr>
                <w:rFonts w:cs="Arial"/>
                <w:sz w:val="18"/>
                <w:szCs w:val="18"/>
              </w:rPr>
            </w:pPr>
            <w:r>
              <w:rPr>
                <w:rFonts w:cs="Arial"/>
                <w:sz w:val="18"/>
                <w:szCs w:val="18"/>
              </w:rPr>
              <w:t>12.5%</w:t>
            </w:r>
          </w:p>
        </w:tc>
        <w:tc>
          <w:tcPr>
            <w:tcW w:w="888" w:type="dxa"/>
            <w:tcBorders>
              <w:bottom w:val="single" w:sz="4" w:space="0" w:color="009639"/>
            </w:tcBorders>
            <w:shd w:val="clear" w:color="auto" w:fill="FFFFFF" w:themeFill="background1"/>
            <w:noWrap/>
            <w:vAlign w:val="bottom"/>
          </w:tcPr>
          <w:p w14:paraId="3384C8CB" w14:textId="49B454EC" w:rsidR="007949B9" w:rsidRPr="00F91154" w:rsidRDefault="007949B9" w:rsidP="007949B9">
            <w:pPr>
              <w:pStyle w:val="DHHStabletext"/>
              <w:spacing w:before="0" w:after="0"/>
              <w:jc w:val="right"/>
              <w:rPr>
                <w:rFonts w:cs="Arial"/>
                <w:sz w:val="18"/>
                <w:szCs w:val="18"/>
              </w:rPr>
            </w:pPr>
            <w:r>
              <w:rPr>
                <w:rFonts w:cs="Arial"/>
                <w:sz w:val="18"/>
                <w:szCs w:val="18"/>
              </w:rPr>
              <w:t>307</w:t>
            </w:r>
          </w:p>
        </w:tc>
        <w:tc>
          <w:tcPr>
            <w:tcW w:w="895" w:type="dxa"/>
            <w:tcBorders>
              <w:bottom w:val="single" w:sz="4" w:space="0" w:color="009639"/>
            </w:tcBorders>
            <w:shd w:val="clear" w:color="auto" w:fill="FFFFFF" w:themeFill="background1"/>
            <w:noWrap/>
            <w:vAlign w:val="bottom"/>
          </w:tcPr>
          <w:p w14:paraId="0817EA5E" w14:textId="534AA6F7" w:rsidR="007949B9" w:rsidRPr="00F91154" w:rsidRDefault="007949B9" w:rsidP="007949B9">
            <w:pPr>
              <w:pStyle w:val="DHHStabletext"/>
              <w:spacing w:before="0" w:after="0"/>
              <w:jc w:val="right"/>
              <w:rPr>
                <w:rFonts w:cs="Arial"/>
                <w:sz w:val="18"/>
                <w:szCs w:val="18"/>
              </w:rPr>
            </w:pPr>
            <w:r>
              <w:rPr>
                <w:rFonts w:cs="Arial"/>
                <w:sz w:val="18"/>
                <w:szCs w:val="18"/>
              </w:rPr>
              <w:t>$620</w:t>
            </w:r>
          </w:p>
        </w:tc>
        <w:tc>
          <w:tcPr>
            <w:tcW w:w="1051" w:type="dxa"/>
            <w:tcBorders>
              <w:bottom w:val="single" w:sz="4" w:space="0" w:color="009639"/>
            </w:tcBorders>
            <w:shd w:val="clear" w:color="auto" w:fill="FFFFFF" w:themeFill="background1"/>
            <w:noWrap/>
            <w:vAlign w:val="bottom"/>
          </w:tcPr>
          <w:p w14:paraId="1886CABA" w14:textId="4206F161" w:rsidR="007949B9" w:rsidRPr="00F91154" w:rsidRDefault="007949B9" w:rsidP="007949B9">
            <w:pPr>
              <w:pStyle w:val="DHHStabletext"/>
              <w:spacing w:before="0" w:after="0"/>
              <w:jc w:val="right"/>
              <w:rPr>
                <w:rFonts w:cs="Arial"/>
                <w:sz w:val="18"/>
                <w:szCs w:val="18"/>
              </w:rPr>
            </w:pPr>
            <w:r>
              <w:rPr>
                <w:rFonts w:cs="Arial"/>
                <w:sz w:val="18"/>
                <w:szCs w:val="18"/>
              </w:rPr>
              <w:t>6.9%</w:t>
            </w:r>
          </w:p>
        </w:tc>
      </w:tr>
      <w:tr w:rsidR="004D740C" w:rsidRPr="002455DD" w14:paraId="416DFB69" w14:textId="77777777" w:rsidTr="004D740C">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6F2E9E81" w14:textId="3352C463" w:rsidR="007949B9" w:rsidRPr="0015125B" w:rsidRDefault="007949B9" w:rsidP="007949B9">
            <w:pPr>
              <w:jc w:val="right"/>
              <w:rPr>
                <w:rFonts w:cs="Arial"/>
                <w:sz w:val="18"/>
                <w:szCs w:val="18"/>
              </w:rPr>
            </w:pPr>
            <w:r w:rsidRPr="0015125B">
              <w:rPr>
                <w:rFonts w:cs="Arial"/>
                <w:b/>
                <w:i/>
                <w:sz w:val="18"/>
                <w:szCs w:val="18"/>
                <w:lang w:eastAsia="en-AU"/>
              </w:rPr>
              <w:t xml:space="preserve">Inner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6A839F31" w14:textId="4BD87825" w:rsidR="007949B9" w:rsidRPr="007949B9" w:rsidRDefault="007949B9" w:rsidP="004D740C">
            <w:pPr>
              <w:pStyle w:val="DHHStabletext"/>
              <w:spacing w:before="0" w:after="0"/>
              <w:jc w:val="right"/>
              <w:rPr>
                <w:b/>
                <w:bCs/>
                <w:i/>
                <w:iCs/>
                <w:sz w:val="18"/>
                <w:szCs w:val="18"/>
              </w:rPr>
            </w:pPr>
            <w:r w:rsidRPr="007949B9">
              <w:rPr>
                <w:b/>
                <w:bCs/>
                <w:i/>
                <w:iCs/>
                <w:sz w:val="18"/>
                <w:szCs w:val="18"/>
              </w:rPr>
              <w:t>2,627</w:t>
            </w:r>
          </w:p>
        </w:tc>
        <w:tc>
          <w:tcPr>
            <w:tcW w:w="957" w:type="dxa"/>
            <w:shd w:val="clear" w:color="auto" w:fill="ECF4EF"/>
            <w:noWrap/>
            <w:vAlign w:val="center"/>
          </w:tcPr>
          <w:p w14:paraId="567EFD08" w14:textId="0F80D9C8" w:rsidR="007949B9" w:rsidRPr="007949B9" w:rsidRDefault="007949B9" w:rsidP="004D740C">
            <w:pPr>
              <w:pStyle w:val="DHHStabletext"/>
              <w:spacing w:before="0" w:after="0"/>
              <w:jc w:val="right"/>
              <w:rPr>
                <w:b/>
                <w:bCs/>
                <w:i/>
                <w:iCs/>
                <w:sz w:val="18"/>
                <w:szCs w:val="18"/>
              </w:rPr>
            </w:pPr>
            <w:r w:rsidRPr="007949B9">
              <w:rPr>
                <w:b/>
                <w:bCs/>
                <w:i/>
                <w:iCs/>
                <w:sz w:val="18"/>
                <w:szCs w:val="18"/>
              </w:rPr>
              <w:t>$470</w:t>
            </w:r>
          </w:p>
        </w:tc>
        <w:tc>
          <w:tcPr>
            <w:tcW w:w="1051" w:type="dxa"/>
            <w:shd w:val="clear" w:color="auto" w:fill="ECF4EF"/>
            <w:noWrap/>
            <w:vAlign w:val="center"/>
          </w:tcPr>
          <w:p w14:paraId="60BDFAC4" w14:textId="04B8AD2A" w:rsidR="007949B9" w:rsidRPr="007949B9" w:rsidRDefault="007949B9" w:rsidP="004D740C">
            <w:pPr>
              <w:pStyle w:val="DHHStabletext"/>
              <w:spacing w:before="0" w:after="0"/>
              <w:jc w:val="right"/>
              <w:rPr>
                <w:b/>
                <w:bCs/>
                <w:i/>
                <w:iCs/>
                <w:sz w:val="18"/>
                <w:szCs w:val="18"/>
              </w:rPr>
            </w:pPr>
            <w:r w:rsidRPr="007949B9">
              <w:rPr>
                <w:b/>
                <w:bCs/>
                <w:i/>
                <w:iCs/>
                <w:sz w:val="18"/>
                <w:szCs w:val="18"/>
              </w:rPr>
              <w:t>4.4%</w:t>
            </w:r>
          </w:p>
        </w:tc>
        <w:tc>
          <w:tcPr>
            <w:tcW w:w="888" w:type="dxa"/>
            <w:shd w:val="clear" w:color="auto" w:fill="ECF4EF"/>
            <w:noWrap/>
            <w:vAlign w:val="center"/>
          </w:tcPr>
          <w:p w14:paraId="734A0964" w14:textId="5FA1F9D1" w:rsidR="007949B9" w:rsidRPr="007949B9" w:rsidRDefault="007949B9" w:rsidP="004D740C">
            <w:pPr>
              <w:pStyle w:val="DHHStabletext"/>
              <w:spacing w:before="0" w:after="0"/>
              <w:jc w:val="right"/>
              <w:rPr>
                <w:b/>
                <w:bCs/>
                <w:i/>
                <w:iCs/>
                <w:sz w:val="18"/>
                <w:szCs w:val="18"/>
              </w:rPr>
            </w:pPr>
            <w:r w:rsidRPr="007949B9">
              <w:rPr>
                <w:b/>
                <w:bCs/>
                <w:i/>
                <w:iCs/>
                <w:sz w:val="18"/>
                <w:szCs w:val="18"/>
              </w:rPr>
              <w:t>6,745</w:t>
            </w:r>
          </w:p>
        </w:tc>
        <w:tc>
          <w:tcPr>
            <w:tcW w:w="888" w:type="dxa"/>
            <w:shd w:val="clear" w:color="auto" w:fill="ECF4EF"/>
            <w:noWrap/>
            <w:vAlign w:val="center"/>
          </w:tcPr>
          <w:p w14:paraId="7A573983" w14:textId="7C2BBEC4" w:rsidR="007949B9" w:rsidRPr="007949B9" w:rsidRDefault="007949B9" w:rsidP="004D740C">
            <w:pPr>
              <w:pStyle w:val="DHHStabletext"/>
              <w:spacing w:before="0" w:after="0"/>
              <w:jc w:val="right"/>
              <w:rPr>
                <w:b/>
                <w:bCs/>
                <w:i/>
                <w:iCs/>
                <w:sz w:val="18"/>
                <w:szCs w:val="18"/>
              </w:rPr>
            </w:pPr>
            <w:r w:rsidRPr="007949B9">
              <w:rPr>
                <w:b/>
                <w:bCs/>
                <w:i/>
                <w:iCs/>
                <w:sz w:val="18"/>
                <w:szCs w:val="18"/>
              </w:rPr>
              <w:t>$580</w:t>
            </w:r>
          </w:p>
        </w:tc>
        <w:tc>
          <w:tcPr>
            <w:tcW w:w="1051" w:type="dxa"/>
            <w:shd w:val="clear" w:color="auto" w:fill="ECF4EF"/>
            <w:noWrap/>
            <w:vAlign w:val="center"/>
          </w:tcPr>
          <w:p w14:paraId="7F463DEA" w14:textId="4EEE5BE4" w:rsidR="007949B9" w:rsidRPr="007949B9" w:rsidRDefault="007949B9" w:rsidP="004D740C">
            <w:pPr>
              <w:pStyle w:val="DHHStabletext"/>
              <w:spacing w:before="0" w:after="0"/>
              <w:jc w:val="right"/>
              <w:rPr>
                <w:b/>
                <w:bCs/>
                <w:i/>
                <w:iCs/>
                <w:sz w:val="18"/>
                <w:szCs w:val="18"/>
              </w:rPr>
            </w:pPr>
            <w:r w:rsidRPr="007949B9">
              <w:rPr>
                <w:b/>
                <w:bCs/>
                <w:i/>
                <w:iCs/>
                <w:sz w:val="18"/>
                <w:szCs w:val="18"/>
              </w:rPr>
              <w:t>5.5%</w:t>
            </w:r>
          </w:p>
        </w:tc>
        <w:tc>
          <w:tcPr>
            <w:tcW w:w="888" w:type="dxa"/>
            <w:shd w:val="clear" w:color="auto" w:fill="ECF4EF"/>
            <w:noWrap/>
            <w:vAlign w:val="center"/>
          </w:tcPr>
          <w:p w14:paraId="44C2266E" w14:textId="4CF0BB40" w:rsidR="007949B9" w:rsidRPr="007949B9" w:rsidRDefault="007949B9" w:rsidP="004D740C">
            <w:pPr>
              <w:pStyle w:val="DHHStabletext"/>
              <w:spacing w:before="0" w:after="0"/>
              <w:jc w:val="right"/>
              <w:rPr>
                <w:b/>
                <w:bCs/>
                <w:i/>
                <w:iCs/>
                <w:sz w:val="18"/>
                <w:szCs w:val="18"/>
              </w:rPr>
            </w:pPr>
            <w:r w:rsidRPr="007949B9">
              <w:rPr>
                <w:b/>
                <w:bCs/>
                <w:i/>
                <w:iCs/>
                <w:sz w:val="18"/>
                <w:szCs w:val="18"/>
              </w:rPr>
              <w:t>598</w:t>
            </w:r>
          </w:p>
        </w:tc>
        <w:tc>
          <w:tcPr>
            <w:tcW w:w="888" w:type="dxa"/>
            <w:shd w:val="clear" w:color="auto" w:fill="ECF4EF"/>
            <w:noWrap/>
            <w:vAlign w:val="center"/>
          </w:tcPr>
          <w:p w14:paraId="67491D81" w14:textId="6F3A4216" w:rsidR="007949B9" w:rsidRPr="007949B9" w:rsidRDefault="007949B9" w:rsidP="004D740C">
            <w:pPr>
              <w:pStyle w:val="DHHStabletext"/>
              <w:spacing w:before="0" w:after="0"/>
              <w:jc w:val="right"/>
              <w:rPr>
                <w:b/>
                <w:bCs/>
                <w:i/>
                <w:iCs/>
                <w:sz w:val="18"/>
                <w:szCs w:val="18"/>
              </w:rPr>
            </w:pPr>
            <w:r w:rsidRPr="007949B9">
              <w:rPr>
                <w:b/>
                <w:bCs/>
                <w:i/>
                <w:iCs/>
                <w:sz w:val="18"/>
                <w:szCs w:val="18"/>
              </w:rPr>
              <w:t>$580</w:t>
            </w:r>
          </w:p>
        </w:tc>
        <w:tc>
          <w:tcPr>
            <w:tcW w:w="1051" w:type="dxa"/>
            <w:shd w:val="clear" w:color="auto" w:fill="ECF4EF"/>
            <w:noWrap/>
            <w:vAlign w:val="center"/>
          </w:tcPr>
          <w:p w14:paraId="7AFDCC01" w14:textId="6D2AC717" w:rsidR="007949B9" w:rsidRPr="007949B9" w:rsidRDefault="007949B9" w:rsidP="004D740C">
            <w:pPr>
              <w:pStyle w:val="DHHStabletext"/>
              <w:spacing w:before="0" w:after="0"/>
              <w:jc w:val="right"/>
              <w:rPr>
                <w:b/>
                <w:bCs/>
                <w:i/>
                <w:iCs/>
                <w:sz w:val="18"/>
                <w:szCs w:val="18"/>
              </w:rPr>
            </w:pPr>
            <w:r w:rsidRPr="007949B9">
              <w:rPr>
                <w:b/>
                <w:bCs/>
                <w:i/>
                <w:iCs/>
                <w:sz w:val="18"/>
                <w:szCs w:val="18"/>
              </w:rPr>
              <w:t>9.4%</w:t>
            </w:r>
          </w:p>
        </w:tc>
        <w:tc>
          <w:tcPr>
            <w:tcW w:w="888" w:type="dxa"/>
            <w:shd w:val="clear" w:color="auto" w:fill="ECF4EF"/>
            <w:noWrap/>
            <w:vAlign w:val="center"/>
          </w:tcPr>
          <w:p w14:paraId="75884303" w14:textId="2141BA0C" w:rsidR="007949B9" w:rsidRPr="007949B9" w:rsidRDefault="007949B9" w:rsidP="004D740C">
            <w:pPr>
              <w:pStyle w:val="DHHStabletext"/>
              <w:spacing w:before="0" w:after="0"/>
              <w:jc w:val="right"/>
              <w:rPr>
                <w:b/>
                <w:bCs/>
                <w:i/>
                <w:iCs/>
                <w:sz w:val="18"/>
                <w:szCs w:val="18"/>
              </w:rPr>
            </w:pPr>
            <w:r w:rsidRPr="007949B9">
              <w:rPr>
                <w:b/>
                <w:bCs/>
                <w:i/>
                <w:iCs/>
                <w:sz w:val="18"/>
                <w:szCs w:val="18"/>
              </w:rPr>
              <w:t>3,289</w:t>
            </w:r>
          </w:p>
        </w:tc>
        <w:tc>
          <w:tcPr>
            <w:tcW w:w="895" w:type="dxa"/>
            <w:shd w:val="clear" w:color="auto" w:fill="ECF4EF"/>
            <w:noWrap/>
            <w:vAlign w:val="center"/>
          </w:tcPr>
          <w:p w14:paraId="077FC5A6" w14:textId="00D31DED" w:rsidR="007949B9" w:rsidRPr="007949B9" w:rsidRDefault="007949B9" w:rsidP="004D740C">
            <w:pPr>
              <w:pStyle w:val="DHHStabletext"/>
              <w:spacing w:before="0" w:after="0"/>
              <w:jc w:val="right"/>
              <w:rPr>
                <w:b/>
                <w:bCs/>
                <w:i/>
                <w:iCs/>
                <w:sz w:val="18"/>
                <w:szCs w:val="18"/>
              </w:rPr>
            </w:pPr>
            <w:r w:rsidRPr="007949B9">
              <w:rPr>
                <w:b/>
                <w:bCs/>
                <w:i/>
                <w:iCs/>
                <w:sz w:val="18"/>
                <w:szCs w:val="18"/>
              </w:rPr>
              <w:t>$650</w:t>
            </w:r>
          </w:p>
        </w:tc>
        <w:tc>
          <w:tcPr>
            <w:tcW w:w="1051" w:type="dxa"/>
            <w:shd w:val="clear" w:color="auto" w:fill="ECF4EF"/>
            <w:noWrap/>
            <w:vAlign w:val="center"/>
          </w:tcPr>
          <w:p w14:paraId="4BCE3903" w14:textId="46D971A6" w:rsidR="007949B9" w:rsidRPr="007949B9" w:rsidRDefault="007949B9" w:rsidP="004D740C">
            <w:pPr>
              <w:pStyle w:val="DHHStabletext"/>
              <w:spacing w:before="0" w:after="0"/>
              <w:jc w:val="right"/>
              <w:rPr>
                <w:b/>
                <w:bCs/>
                <w:i/>
                <w:iCs/>
                <w:sz w:val="18"/>
                <w:szCs w:val="18"/>
              </w:rPr>
            </w:pPr>
            <w:r w:rsidRPr="007949B9">
              <w:rPr>
                <w:b/>
                <w:bCs/>
                <w:i/>
                <w:iCs/>
                <w:sz w:val="18"/>
                <w:szCs w:val="18"/>
              </w:rPr>
              <w:t>4.8%</w:t>
            </w:r>
          </w:p>
        </w:tc>
      </w:tr>
    </w:tbl>
    <w:p w14:paraId="13E240E6" w14:textId="77777777" w:rsidR="00764443" w:rsidRPr="0015125B" w:rsidRDefault="00FB393C" w:rsidP="007762AB">
      <w:pPr>
        <w:pStyle w:val="DHHSfigurecaption"/>
        <w:spacing w:before="0" w:after="0"/>
        <w:rPr>
          <w:rFonts w:cs="Arial"/>
        </w:rPr>
      </w:pPr>
      <w:r w:rsidRPr="0015125B">
        <w:rPr>
          <w:rFonts w:cs="Arial"/>
        </w:rPr>
        <w:br w:type="page"/>
      </w:r>
      <w:bookmarkStart w:id="97" w:name="_Toc64302815"/>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764443" w:rsidRPr="0015125B" w14:paraId="528BB6FA"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69E06CFA"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61C1A037"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5C2C3F50"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2885B808"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2CF1C7D3"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2AE6DB13" w14:textId="77777777" w:rsidTr="00CB0FE9">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vMerge/>
            <w:tcBorders>
              <w:bottom w:val="single" w:sz="4" w:space="0" w:color="009639"/>
            </w:tcBorders>
            <w:noWrap/>
          </w:tcPr>
          <w:p w14:paraId="54F7800B"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35F7FD10"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05B42B3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6BEA1BF1"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0F3ED34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783C25D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36842A75"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075D8853"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2A438603"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7B78DAD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6671057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18EC3E8A"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3A27FB77"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BA10D3" w:rsidRPr="002455DD" w14:paraId="55FEAE2B" w14:textId="77777777" w:rsidTr="00BA10D3">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2C15A8EF" w14:textId="0C30F72B" w:rsidR="00BA10D3" w:rsidRPr="00F32969" w:rsidRDefault="00BA10D3" w:rsidP="007762AB">
            <w:pPr>
              <w:pStyle w:val="DHHStabletext"/>
              <w:spacing w:before="0" w:after="0"/>
              <w:rPr>
                <w:rFonts w:cs="Arial"/>
                <w:color w:val="FFFFFF" w:themeColor="background1"/>
                <w:sz w:val="18"/>
                <w:szCs w:val="18"/>
                <w:lang w:eastAsia="en-AU"/>
              </w:rPr>
            </w:pPr>
            <w:r w:rsidRPr="00F32969">
              <w:rPr>
                <w:rFonts w:cs="Arial"/>
                <w:b/>
                <w:sz w:val="18"/>
                <w:szCs w:val="18"/>
                <w:lang w:eastAsia="en-AU"/>
              </w:rPr>
              <w:t>Southern Melbourne</w:t>
            </w:r>
          </w:p>
        </w:tc>
      </w:tr>
      <w:tr w:rsidR="007949B9" w:rsidRPr="002455DD" w14:paraId="5F0D6BDC"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526AC1A4" w14:textId="20EFCDFC" w:rsidR="007949B9" w:rsidRPr="00F32969" w:rsidRDefault="007949B9" w:rsidP="007949B9">
            <w:pPr>
              <w:rPr>
                <w:rFonts w:cs="Arial"/>
                <w:b/>
                <w:sz w:val="18"/>
                <w:szCs w:val="18"/>
                <w:lang w:eastAsia="en-AU"/>
              </w:rPr>
            </w:pPr>
            <w:r w:rsidRPr="00F32969">
              <w:rPr>
                <w:rFonts w:cs="Arial"/>
                <w:sz w:val="18"/>
                <w:szCs w:val="18"/>
              </w:rPr>
              <w:t>Aspendale</w:t>
            </w:r>
            <w:r w:rsidRPr="00F32969">
              <w:rPr>
                <w:rFonts w:ascii="Cambria Math" w:hAnsi="Cambria Math" w:cs="Cambria Math"/>
                <w:sz w:val="18"/>
                <w:szCs w:val="18"/>
              </w:rPr>
              <w:t>‑</w:t>
            </w:r>
            <w:r w:rsidRPr="00F32969">
              <w:rPr>
                <w:rFonts w:cs="Arial"/>
                <w:sz w:val="18"/>
                <w:szCs w:val="18"/>
              </w:rPr>
              <w:t>Chelsea</w:t>
            </w:r>
            <w:r w:rsidRPr="00F32969">
              <w:rPr>
                <w:rFonts w:ascii="Cambria Math" w:hAnsi="Cambria Math" w:cs="Cambria Math"/>
                <w:sz w:val="18"/>
                <w:szCs w:val="18"/>
              </w:rPr>
              <w:t>‑</w:t>
            </w:r>
            <w:r w:rsidRPr="00F32969">
              <w:rPr>
                <w:rFonts w:cs="Arial"/>
                <w:sz w:val="18"/>
                <w:szCs w:val="18"/>
              </w:rPr>
              <w:t>Carrum</w:t>
            </w:r>
          </w:p>
        </w:tc>
        <w:tc>
          <w:tcPr>
            <w:tcW w:w="888" w:type="dxa"/>
            <w:shd w:val="clear" w:color="auto" w:fill="auto"/>
            <w:noWrap/>
            <w:vAlign w:val="bottom"/>
          </w:tcPr>
          <w:p w14:paraId="649397D4" w14:textId="6D27AB95"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37</w:t>
            </w:r>
          </w:p>
        </w:tc>
        <w:tc>
          <w:tcPr>
            <w:tcW w:w="957" w:type="dxa"/>
            <w:shd w:val="clear" w:color="auto" w:fill="auto"/>
            <w:noWrap/>
            <w:vAlign w:val="bottom"/>
          </w:tcPr>
          <w:p w14:paraId="0D348566" w14:textId="43EE821D"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$420</w:t>
            </w:r>
          </w:p>
        </w:tc>
        <w:tc>
          <w:tcPr>
            <w:tcW w:w="1051" w:type="dxa"/>
            <w:shd w:val="clear" w:color="auto" w:fill="auto"/>
            <w:noWrap/>
            <w:vAlign w:val="bottom"/>
          </w:tcPr>
          <w:p w14:paraId="32EE4451" w14:textId="68B98866"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9.1%</w:t>
            </w:r>
          </w:p>
        </w:tc>
        <w:tc>
          <w:tcPr>
            <w:tcW w:w="888" w:type="dxa"/>
            <w:shd w:val="clear" w:color="auto" w:fill="auto"/>
            <w:noWrap/>
            <w:vAlign w:val="bottom"/>
          </w:tcPr>
          <w:p w14:paraId="79BF9BFB" w14:textId="4DCC1640"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374</w:t>
            </w:r>
          </w:p>
        </w:tc>
        <w:tc>
          <w:tcPr>
            <w:tcW w:w="888" w:type="dxa"/>
            <w:shd w:val="clear" w:color="auto" w:fill="auto"/>
            <w:noWrap/>
            <w:vAlign w:val="bottom"/>
          </w:tcPr>
          <w:p w14:paraId="46CFF41A" w14:textId="719B40FC"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$530</w:t>
            </w:r>
          </w:p>
        </w:tc>
        <w:tc>
          <w:tcPr>
            <w:tcW w:w="1051" w:type="dxa"/>
            <w:shd w:val="clear" w:color="auto" w:fill="auto"/>
            <w:noWrap/>
            <w:vAlign w:val="bottom"/>
          </w:tcPr>
          <w:p w14:paraId="32D47651" w14:textId="12703F71"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10.0%</w:t>
            </w:r>
          </w:p>
        </w:tc>
        <w:tc>
          <w:tcPr>
            <w:tcW w:w="888" w:type="dxa"/>
            <w:shd w:val="clear" w:color="auto" w:fill="auto"/>
            <w:noWrap/>
            <w:vAlign w:val="bottom"/>
          </w:tcPr>
          <w:p w14:paraId="1BCBD858" w14:textId="32E07160"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42</w:t>
            </w:r>
          </w:p>
        </w:tc>
        <w:tc>
          <w:tcPr>
            <w:tcW w:w="888" w:type="dxa"/>
            <w:shd w:val="clear" w:color="auto" w:fill="auto"/>
            <w:noWrap/>
            <w:vAlign w:val="bottom"/>
          </w:tcPr>
          <w:p w14:paraId="7637766A" w14:textId="6FB27028"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$550</w:t>
            </w:r>
          </w:p>
        </w:tc>
        <w:tc>
          <w:tcPr>
            <w:tcW w:w="1051" w:type="dxa"/>
            <w:shd w:val="clear" w:color="auto" w:fill="auto"/>
            <w:noWrap/>
            <w:vAlign w:val="bottom"/>
          </w:tcPr>
          <w:p w14:paraId="48C6C787" w14:textId="3EEF9DB0"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10.0%</w:t>
            </w:r>
          </w:p>
        </w:tc>
        <w:tc>
          <w:tcPr>
            <w:tcW w:w="888" w:type="dxa"/>
            <w:shd w:val="clear" w:color="auto" w:fill="auto"/>
            <w:noWrap/>
            <w:vAlign w:val="bottom"/>
          </w:tcPr>
          <w:p w14:paraId="0CE16C06" w14:textId="3D8A0DDF"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224</w:t>
            </w:r>
          </w:p>
        </w:tc>
        <w:tc>
          <w:tcPr>
            <w:tcW w:w="895" w:type="dxa"/>
            <w:shd w:val="clear" w:color="auto" w:fill="auto"/>
            <w:noWrap/>
            <w:vAlign w:val="bottom"/>
          </w:tcPr>
          <w:p w14:paraId="3EF9DDD3" w14:textId="4A39788C" w:rsidR="007949B9" w:rsidRPr="00F32969" w:rsidRDefault="007949B9" w:rsidP="007949B9">
            <w:pPr>
              <w:pStyle w:val="DHHStabletext"/>
              <w:spacing w:before="0" w:after="0"/>
              <w:jc w:val="right"/>
              <w:rPr>
                <w:rFonts w:cs="Arial"/>
                <w:color w:val="FFFFFF" w:themeColor="background1"/>
                <w:sz w:val="18"/>
                <w:szCs w:val="18"/>
                <w:lang w:eastAsia="en-AU"/>
              </w:rPr>
            </w:pPr>
            <w:r>
              <w:rPr>
                <w:rFonts w:cs="Arial"/>
                <w:sz w:val="18"/>
                <w:szCs w:val="18"/>
              </w:rPr>
              <w:t>$680</w:t>
            </w:r>
          </w:p>
        </w:tc>
        <w:tc>
          <w:tcPr>
            <w:tcW w:w="1051" w:type="dxa"/>
            <w:shd w:val="clear" w:color="auto" w:fill="auto"/>
            <w:noWrap/>
            <w:vAlign w:val="bottom"/>
          </w:tcPr>
          <w:p w14:paraId="12BFB19C" w14:textId="3833A59D" w:rsidR="007949B9" w:rsidRPr="00F32969" w:rsidRDefault="007949B9" w:rsidP="007949B9">
            <w:pPr>
              <w:pStyle w:val="DHHStabletext"/>
              <w:spacing w:before="0" w:after="0"/>
              <w:jc w:val="right"/>
              <w:rPr>
                <w:rFonts w:cs="Arial"/>
                <w:sz w:val="18"/>
                <w:szCs w:val="18"/>
              </w:rPr>
            </w:pPr>
            <w:r>
              <w:rPr>
                <w:rFonts w:cs="Arial"/>
                <w:sz w:val="18"/>
                <w:szCs w:val="18"/>
              </w:rPr>
              <w:t>7.9%</w:t>
            </w:r>
          </w:p>
        </w:tc>
      </w:tr>
      <w:tr w:rsidR="007949B9" w:rsidRPr="002455DD" w14:paraId="5CB6FFA2"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2263211E" w14:textId="7379CFFA" w:rsidR="007949B9" w:rsidRPr="00F32969" w:rsidRDefault="007949B9" w:rsidP="007949B9">
            <w:pPr>
              <w:rPr>
                <w:rFonts w:cs="Arial"/>
                <w:sz w:val="18"/>
                <w:szCs w:val="18"/>
              </w:rPr>
            </w:pPr>
            <w:r w:rsidRPr="00F32969">
              <w:rPr>
                <w:rFonts w:cs="Arial"/>
                <w:sz w:val="18"/>
                <w:szCs w:val="18"/>
              </w:rPr>
              <w:t>Bentleigh</w:t>
            </w:r>
          </w:p>
        </w:tc>
        <w:tc>
          <w:tcPr>
            <w:tcW w:w="888" w:type="dxa"/>
            <w:shd w:val="clear" w:color="auto" w:fill="auto"/>
            <w:noWrap/>
            <w:vAlign w:val="bottom"/>
          </w:tcPr>
          <w:p w14:paraId="4FFA4EB2" w14:textId="3A6A4B64" w:rsidR="007949B9" w:rsidRPr="00F32969" w:rsidRDefault="007949B9" w:rsidP="007949B9">
            <w:pPr>
              <w:pStyle w:val="DHHStabletext"/>
              <w:spacing w:before="0" w:after="0"/>
              <w:jc w:val="right"/>
              <w:rPr>
                <w:rFonts w:cs="Arial"/>
                <w:sz w:val="18"/>
                <w:szCs w:val="18"/>
              </w:rPr>
            </w:pPr>
            <w:r>
              <w:rPr>
                <w:rFonts w:cs="Arial"/>
                <w:sz w:val="18"/>
                <w:szCs w:val="18"/>
              </w:rPr>
              <w:t>185</w:t>
            </w:r>
          </w:p>
        </w:tc>
        <w:tc>
          <w:tcPr>
            <w:tcW w:w="957" w:type="dxa"/>
            <w:shd w:val="clear" w:color="auto" w:fill="auto"/>
            <w:noWrap/>
            <w:vAlign w:val="bottom"/>
          </w:tcPr>
          <w:p w14:paraId="50A9D17D" w14:textId="627A1C46" w:rsidR="007949B9" w:rsidRPr="00F32969" w:rsidRDefault="007949B9" w:rsidP="007949B9">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bottom"/>
          </w:tcPr>
          <w:p w14:paraId="1DD6858C" w14:textId="47EAAA03" w:rsidR="007949B9" w:rsidRPr="00F32969" w:rsidRDefault="007949B9" w:rsidP="007949B9">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bottom"/>
          </w:tcPr>
          <w:p w14:paraId="49CE1D3B" w14:textId="74B86179" w:rsidR="007949B9" w:rsidRPr="00F32969" w:rsidRDefault="007949B9" w:rsidP="007949B9">
            <w:pPr>
              <w:pStyle w:val="DHHStabletext"/>
              <w:spacing w:before="0" w:after="0"/>
              <w:jc w:val="right"/>
              <w:rPr>
                <w:rFonts w:cs="Arial"/>
                <w:sz w:val="18"/>
                <w:szCs w:val="18"/>
              </w:rPr>
            </w:pPr>
            <w:r>
              <w:rPr>
                <w:rFonts w:cs="Arial"/>
                <w:sz w:val="18"/>
                <w:szCs w:val="18"/>
              </w:rPr>
              <w:t>636</w:t>
            </w:r>
          </w:p>
        </w:tc>
        <w:tc>
          <w:tcPr>
            <w:tcW w:w="888" w:type="dxa"/>
            <w:shd w:val="clear" w:color="auto" w:fill="auto"/>
            <w:noWrap/>
            <w:vAlign w:val="bottom"/>
          </w:tcPr>
          <w:p w14:paraId="03444451" w14:textId="37D25970" w:rsidR="007949B9" w:rsidRPr="00F32969" w:rsidRDefault="007949B9" w:rsidP="007949B9">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bottom"/>
          </w:tcPr>
          <w:p w14:paraId="6CFD8FC5" w14:textId="611E6F9A" w:rsidR="007949B9" w:rsidRPr="00F32969" w:rsidRDefault="007949B9" w:rsidP="007949B9">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bottom"/>
          </w:tcPr>
          <w:p w14:paraId="5681692F" w14:textId="595A6CDE" w:rsidR="007949B9" w:rsidRPr="00F32969" w:rsidRDefault="007949B9" w:rsidP="007949B9">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bottom"/>
          </w:tcPr>
          <w:p w14:paraId="3DAD2124" w14:textId="52654FB1"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35DD3F97" w14:textId="3FAED00B" w:rsidR="007949B9" w:rsidRPr="00F32969" w:rsidRDefault="007949B9" w:rsidP="007949B9">
            <w:pPr>
              <w:pStyle w:val="DHHStabletext"/>
              <w:spacing w:before="0" w:after="0"/>
              <w:jc w:val="right"/>
              <w:rPr>
                <w:rFonts w:cs="Arial"/>
                <w:sz w:val="18"/>
                <w:szCs w:val="18"/>
              </w:rPr>
            </w:pPr>
            <w:r>
              <w:rPr>
                <w:rFonts w:cs="Arial"/>
                <w:sz w:val="18"/>
                <w:szCs w:val="18"/>
              </w:rPr>
              <w:t>0.8%</w:t>
            </w:r>
          </w:p>
        </w:tc>
        <w:tc>
          <w:tcPr>
            <w:tcW w:w="888" w:type="dxa"/>
            <w:shd w:val="clear" w:color="auto" w:fill="auto"/>
            <w:noWrap/>
            <w:vAlign w:val="bottom"/>
          </w:tcPr>
          <w:p w14:paraId="03DD51B6" w14:textId="53D1F0CC" w:rsidR="007949B9" w:rsidRPr="00F32969" w:rsidRDefault="007949B9" w:rsidP="007949B9">
            <w:pPr>
              <w:pStyle w:val="DHHStabletext"/>
              <w:spacing w:before="0" w:after="0"/>
              <w:jc w:val="right"/>
              <w:rPr>
                <w:rFonts w:cs="Arial"/>
                <w:sz w:val="18"/>
                <w:szCs w:val="18"/>
              </w:rPr>
            </w:pPr>
            <w:r>
              <w:rPr>
                <w:rFonts w:cs="Arial"/>
                <w:sz w:val="18"/>
                <w:szCs w:val="18"/>
              </w:rPr>
              <w:t>345</w:t>
            </w:r>
          </w:p>
        </w:tc>
        <w:tc>
          <w:tcPr>
            <w:tcW w:w="895" w:type="dxa"/>
            <w:shd w:val="clear" w:color="auto" w:fill="auto"/>
            <w:noWrap/>
            <w:vAlign w:val="bottom"/>
          </w:tcPr>
          <w:p w14:paraId="5C945C07" w14:textId="494ED16A" w:rsidR="007949B9" w:rsidRPr="00F32969" w:rsidRDefault="007949B9" w:rsidP="007949B9">
            <w:pPr>
              <w:pStyle w:val="DHHStabletext"/>
              <w:spacing w:before="0" w:after="0"/>
              <w:jc w:val="right"/>
              <w:rPr>
                <w:rFonts w:cs="Arial"/>
                <w:sz w:val="18"/>
                <w:szCs w:val="18"/>
              </w:rPr>
            </w:pPr>
            <w:r>
              <w:rPr>
                <w:rFonts w:cs="Arial"/>
                <w:sz w:val="18"/>
                <w:szCs w:val="18"/>
              </w:rPr>
              <w:t>$725</w:t>
            </w:r>
          </w:p>
        </w:tc>
        <w:tc>
          <w:tcPr>
            <w:tcW w:w="1051" w:type="dxa"/>
            <w:shd w:val="clear" w:color="auto" w:fill="auto"/>
            <w:noWrap/>
            <w:vAlign w:val="bottom"/>
          </w:tcPr>
          <w:p w14:paraId="429B5920" w14:textId="68B27535" w:rsidR="007949B9" w:rsidRPr="00F32969" w:rsidRDefault="007949B9" w:rsidP="007949B9">
            <w:pPr>
              <w:pStyle w:val="DHHStabletext"/>
              <w:spacing w:before="0" w:after="0"/>
              <w:jc w:val="right"/>
              <w:rPr>
                <w:rFonts w:cs="Arial"/>
                <w:sz w:val="18"/>
                <w:szCs w:val="18"/>
              </w:rPr>
            </w:pPr>
            <w:r>
              <w:rPr>
                <w:rFonts w:cs="Arial"/>
                <w:sz w:val="18"/>
                <w:szCs w:val="18"/>
              </w:rPr>
              <w:t>3.6%</w:t>
            </w:r>
          </w:p>
        </w:tc>
      </w:tr>
      <w:tr w:rsidR="007949B9" w:rsidRPr="002455DD" w14:paraId="4A9A2D25"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1F95588A" w14:textId="17C2C3D4" w:rsidR="007949B9" w:rsidRPr="00F32969" w:rsidRDefault="007949B9" w:rsidP="007949B9">
            <w:pPr>
              <w:rPr>
                <w:rFonts w:cs="Arial"/>
                <w:sz w:val="18"/>
                <w:szCs w:val="18"/>
              </w:rPr>
            </w:pPr>
            <w:r w:rsidRPr="00F32969">
              <w:rPr>
                <w:rFonts w:cs="Arial"/>
                <w:sz w:val="18"/>
                <w:szCs w:val="18"/>
              </w:rPr>
              <w:t>Brighton</w:t>
            </w:r>
          </w:p>
        </w:tc>
        <w:tc>
          <w:tcPr>
            <w:tcW w:w="888" w:type="dxa"/>
            <w:shd w:val="clear" w:color="auto" w:fill="auto"/>
            <w:noWrap/>
            <w:vAlign w:val="bottom"/>
          </w:tcPr>
          <w:p w14:paraId="3F725F01" w14:textId="488C7763" w:rsidR="007949B9" w:rsidRPr="00F32969" w:rsidRDefault="007949B9" w:rsidP="007949B9">
            <w:pPr>
              <w:pStyle w:val="DHHStabletext"/>
              <w:spacing w:before="0" w:after="0"/>
              <w:jc w:val="right"/>
              <w:rPr>
                <w:rFonts w:cs="Arial"/>
                <w:sz w:val="18"/>
                <w:szCs w:val="18"/>
              </w:rPr>
            </w:pPr>
            <w:r>
              <w:rPr>
                <w:rFonts w:cs="Arial"/>
                <w:sz w:val="18"/>
                <w:szCs w:val="18"/>
              </w:rPr>
              <w:t>112</w:t>
            </w:r>
          </w:p>
        </w:tc>
        <w:tc>
          <w:tcPr>
            <w:tcW w:w="957" w:type="dxa"/>
            <w:shd w:val="clear" w:color="auto" w:fill="auto"/>
            <w:noWrap/>
            <w:vAlign w:val="bottom"/>
          </w:tcPr>
          <w:p w14:paraId="21B37E09" w14:textId="0660CF98" w:rsidR="007949B9" w:rsidRPr="00F32969" w:rsidRDefault="007949B9" w:rsidP="007949B9">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bottom"/>
          </w:tcPr>
          <w:p w14:paraId="7DF6DC7C" w14:textId="26E5585F" w:rsidR="007949B9" w:rsidRPr="00F32969" w:rsidRDefault="007949B9" w:rsidP="007949B9">
            <w:pPr>
              <w:pStyle w:val="DHHStabletext"/>
              <w:spacing w:before="0" w:after="0"/>
              <w:jc w:val="right"/>
              <w:rPr>
                <w:rFonts w:cs="Arial"/>
                <w:sz w:val="18"/>
                <w:szCs w:val="18"/>
              </w:rPr>
            </w:pPr>
            <w:r>
              <w:rPr>
                <w:rFonts w:cs="Arial"/>
                <w:sz w:val="18"/>
                <w:szCs w:val="18"/>
              </w:rPr>
              <w:t>9.3%</w:t>
            </w:r>
          </w:p>
        </w:tc>
        <w:tc>
          <w:tcPr>
            <w:tcW w:w="888" w:type="dxa"/>
            <w:shd w:val="clear" w:color="auto" w:fill="auto"/>
            <w:noWrap/>
            <w:vAlign w:val="bottom"/>
          </w:tcPr>
          <w:p w14:paraId="02756A40" w14:textId="7C5F2E74" w:rsidR="007949B9" w:rsidRPr="00F32969" w:rsidRDefault="007949B9" w:rsidP="007949B9">
            <w:pPr>
              <w:pStyle w:val="DHHStabletext"/>
              <w:spacing w:before="0" w:after="0"/>
              <w:jc w:val="right"/>
              <w:rPr>
                <w:rFonts w:cs="Arial"/>
                <w:sz w:val="18"/>
                <w:szCs w:val="18"/>
              </w:rPr>
            </w:pPr>
            <w:r>
              <w:rPr>
                <w:rFonts w:cs="Arial"/>
                <w:sz w:val="18"/>
                <w:szCs w:val="18"/>
              </w:rPr>
              <w:t>291</w:t>
            </w:r>
          </w:p>
        </w:tc>
        <w:tc>
          <w:tcPr>
            <w:tcW w:w="888" w:type="dxa"/>
            <w:shd w:val="clear" w:color="auto" w:fill="auto"/>
            <w:noWrap/>
            <w:vAlign w:val="bottom"/>
          </w:tcPr>
          <w:p w14:paraId="6D79CD9F" w14:textId="31BD639E" w:rsidR="007949B9" w:rsidRPr="00F32969"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74D24BB1" w14:textId="20095D84" w:rsidR="007949B9" w:rsidRPr="00F32969" w:rsidRDefault="007949B9" w:rsidP="007949B9">
            <w:pPr>
              <w:pStyle w:val="DHHStabletext"/>
              <w:spacing w:before="0" w:after="0"/>
              <w:jc w:val="right"/>
              <w:rPr>
                <w:rFonts w:cs="Arial"/>
                <w:sz w:val="18"/>
                <w:szCs w:val="18"/>
              </w:rPr>
            </w:pPr>
            <w:r>
              <w:rPr>
                <w:rFonts w:cs="Arial"/>
                <w:sz w:val="18"/>
                <w:szCs w:val="18"/>
              </w:rPr>
              <w:t>6.9%</w:t>
            </w:r>
          </w:p>
        </w:tc>
        <w:tc>
          <w:tcPr>
            <w:tcW w:w="888" w:type="dxa"/>
            <w:shd w:val="clear" w:color="auto" w:fill="auto"/>
            <w:noWrap/>
            <w:vAlign w:val="bottom"/>
          </w:tcPr>
          <w:p w14:paraId="42AEAA87" w14:textId="3E654828" w:rsidR="007949B9" w:rsidRPr="00F32969" w:rsidRDefault="007949B9" w:rsidP="007949B9">
            <w:pPr>
              <w:pStyle w:val="DHHStabletext"/>
              <w:spacing w:before="0" w:after="0"/>
              <w:jc w:val="right"/>
              <w:rPr>
                <w:rFonts w:cs="Arial"/>
                <w:sz w:val="18"/>
                <w:szCs w:val="18"/>
              </w:rPr>
            </w:pPr>
            <w:r>
              <w:rPr>
                <w:rFonts w:cs="Arial"/>
                <w:sz w:val="18"/>
                <w:szCs w:val="18"/>
              </w:rPr>
              <w:t>17</w:t>
            </w:r>
          </w:p>
        </w:tc>
        <w:tc>
          <w:tcPr>
            <w:tcW w:w="888" w:type="dxa"/>
            <w:shd w:val="clear" w:color="auto" w:fill="auto"/>
            <w:noWrap/>
            <w:vAlign w:val="bottom"/>
          </w:tcPr>
          <w:p w14:paraId="41D0E62B" w14:textId="37B139B2" w:rsidR="007949B9" w:rsidRPr="00F32969" w:rsidRDefault="007949B9" w:rsidP="007949B9">
            <w:pPr>
              <w:pStyle w:val="DHHStabletext"/>
              <w:spacing w:before="0" w:after="0"/>
              <w:jc w:val="right"/>
              <w:rPr>
                <w:rFonts w:cs="Arial"/>
                <w:sz w:val="18"/>
                <w:szCs w:val="18"/>
              </w:rPr>
            </w:pPr>
            <w:r>
              <w:rPr>
                <w:rFonts w:cs="Arial"/>
                <w:sz w:val="18"/>
                <w:szCs w:val="18"/>
              </w:rPr>
              <w:t>$740</w:t>
            </w:r>
          </w:p>
        </w:tc>
        <w:tc>
          <w:tcPr>
            <w:tcW w:w="1051" w:type="dxa"/>
            <w:shd w:val="clear" w:color="auto" w:fill="auto"/>
            <w:noWrap/>
            <w:vAlign w:val="bottom"/>
          </w:tcPr>
          <w:p w14:paraId="061AD365" w14:textId="6C029368" w:rsidR="007949B9" w:rsidRPr="00F32969" w:rsidRDefault="007949B9" w:rsidP="007949B9">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bottom"/>
          </w:tcPr>
          <w:p w14:paraId="4E2C8004" w14:textId="131CCE6F" w:rsidR="007949B9" w:rsidRPr="00F32969" w:rsidRDefault="007949B9" w:rsidP="007949B9">
            <w:pPr>
              <w:pStyle w:val="DHHStabletext"/>
              <w:spacing w:before="0" w:after="0"/>
              <w:jc w:val="right"/>
              <w:rPr>
                <w:rFonts w:cs="Arial"/>
                <w:sz w:val="18"/>
                <w:szCs w:val="18"/>
              </w:rPr>
            </w:pPr>
            <w:r>
              <w:rPr>
                <w:rFonts w:cs="Arial"/>
                <w:sz w:val="18"/>
                <w:szCs w:val="18"/>
              </w:rPr>
              <w:t>83</w:t>
            </w:r>
          </w:p>
        </w:tc>
        <w:tc>
          <w:tcPr>
            <w:tcW w:w="895" w:type="dxa"/>
            <w:shd w:val="clear" w:color="auto" w:fill="auto"/>
            <w:noWrap/>
            <w:vAlign w:val="bottom"/>
          </w:tcPr>
          <w:p w14:paraId="1C37E762" w14:textId="484D3BD3" w:rsidR="007949B9" w:rsidRPr="00F32969" w:rsidRDefault="007949B9" w:rsidP="007949B9">
            <w:pPr>
              <w:pStyle w:val="DHHStabletext"/>
              <w:spacing w:before="0" w:after="0"/>
              <w:jc w:val="right"/>
              <w:rPr>
                <w:rFonts w:cs="Arial"/>
                <w:sz w:val="18"/>
                <w:szCs w:val="18"/>
              </w:rPr>
            </w:pPr>
            <w:r>
              <w:rPr>
                <w:rFonts w:cs="Arial"/>
                <w:sz w:val="18"/>
                <w:szCs w:val="18"/>
              </w:rPr>
              <w:t>$1,150</w:t>
            </w:r>
          </w:p>
        </w:tc>
        <w:tc>
          <w:tcPr>
            <w:tcW w:w="1051" w:type="dxa"/>
            <w:shd w:val="clear" w:color="auto" w:fill="auto"/>
            <w:noWrap/>
            <w:vAlign w:val="bottom"/>
          </w:tcPr>
          <w:p w14:paraId="27B44A7C" w14:textId="61D9837D" w:rsidR="007949B9" w:rsidRPr="00F32969" w:rsidRDefault="007949B9" w:rsidP="007949B9">
            <w:pPr>
              <w:pStyle w:val="DHHStabletext"/>
              <w:spacing w:before="0" w:after="0"/>
              <w:jc w:val="right"/>
              <w:rPr>
                <w:rFonts w:cs="Arial"/>
                <w:sz w:val="18"/>
                <w:szCs w:val="18"/>
              </w:rPr>
            </w:pPr>
            <w:r>
              <w:rPr>
                <w:rFonts w:cs="Arial"/>
                <w:sz w:val="18"/>
                <w:szCs w:val="18"/>
              </w:rPr>
              <w:t>4.5%</w:t>
            </w:r>
          </w:p>
        </w:tc>
      </w:tr>
      <w:tr w:rsidR="007949B9" w:rsidRPr="002455DD" w14:paraId="114CD5A7"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16CB2051" w14:textId="4BAD1453" w:rsidR="007949B9" w:rsidRPr="00F32969" w:rsidRDefault="007949B9" w:rsidP="007949B9">
            <w:pPr>
              <w:rPr>
                <w:rFonts w:cs="Arial"/>
                <w:sz w:val="18"/>
                <w:szCs w:val="18"/>
              </w:rPr>
            </w:pPr>
            <w:r w:rsidRPr="00F32969">
              <w:rPr>
                <w:rFonts w:cs="Arial"/>
                <w:sz w:val="18"/>
                <w:szCs w:val="18"/>
              </w:rPr>
              <w:t>Brighton East</w:t>
            </w:r>
          </w:p>
        </w:tc>
        <w:tc>
          <w:tcPr>
            <w:tcW w:w="888" w:type="dxa"/>
            <w:shd w:val="clear" w:color="auto" w:fill="auto"/>
            <w:noWrap/>
            <w:vAlign w:val="bottom"/>
          </w:tcPr>
          <w:p w14:paraId="09A391A8" w14:textId="4D31F927" w:rsidR="007949B9" w:rsidRPr="00F32969" w:rsidRDefault="007949B9" w:rsidP="007949B9">
            <w:pPr>
              <w:pStyle w:val="DHHStabletext"/>
              <w:spacing w:before="0" w:after="0"/>
              <w:jc w:val="right"/>
              <w:rPr>
                <w:rFonts w:cs="Arial"/>
                <w:sz w:val="18"/>
                <w:szCs w:val="18"/>
              </w:rPr>
            </w:pPr>
            <w:r>
              <w:rPr>
                <w:rFonts w:cs="Arial"/>
                <w:sz w:val="18"/>
                <w:szCs w:val="18"/>
              </w:rPr>
              <w:t>75</w:t>
            </w:r>
          </w:p>
        </w:tc>
        <w:tc>
          <w:tcPr>
            <w:tcW w:w="957" w:type="dxa"/>
            <w:shd w:val="clear" w:color="auto" w:fill="auto"/>
            <w:noWrap/>
            <w:vAlign w:val="bottom"/>
          </w:tcPr>
          <w:p w14:paraId="63177F6B" w14:textId="00917B2D" w:rsidR="007949B9" w:rsidRPr="00F32969" w:rsidRDefault="007949B9" w:rsidP="007949B9">
            <w:pPr>
              <w:pStyle w:val="DHHStabletext"/>
              <w:spacing w:before="0" w:after="0"/>
              <w:jc w:val="right"/>
              <w:rPr>
                <w:rFonts w:cs="Arial"/>
                <w:sz w:val="18"/>
                <w:szCs w:val="18"/>
              </w:rPr>
            </w:pPr>
            <w:r>
              <w:rPr>
                <w:rFonts w:cs="Arial"/>
                <w:sz w:val="18"/>
                <w:szCs w:val="18"/>
              </w:rPr>
              <w:t>$265</w:t>
            </w:r>
          </w:p>
        </w:tc>
        <w:tc>
          <w:tcPr>
            <w:tcW w:w="1051" w:type="dxa"/>
            <w:shd w:val="clear" w:color="auto" w:fill="auto"/>
            <w:noWrap/>
            <w:vAlign w:val="bottom"/>
          </w:tcPr>
          <w:p w14:paraId="17801E37" w14:textId="740804F1" w:rsidR="007949B9" w:rsidRPr="00F32969" w:rsidRDefault="007949B9" w:rsidP="007949B9">
            <w:pPr>
              <w:pStyle w:val="DHHStabletext"/>
              <w:spacing w:before="0" w:after="0"/>
              <w:jc w:val="right"/>
              <w:rPr>
                <w:rFonts w:cs="Arial"/>
                <w:sz w:val="18"/>
                <w:szCs w:val="18"/>
              </w:rPr>
            </w:pPr>
            <w:r>
              <w:rPr>
                <w:rFonts w:cs="Arial"/>
                <w:sz w:val="18"/>
                <w:szCs w:val="18"/>
              </w:rPr>
              <w:t>-15.9%</w:t>
            </w:r>
          </w:p>
        </w:tc>
        <w:tc>
          <w:tcPr>
            <w:tcW w:w="888" w:type="dxa"/>
            <w:shd w:val="clear" w:color="auto" w:fill="auto"/>
            <w:noWrap/>
            <w:vAlign w:val="bottom"/>
          </w:tcPr>
          <w:p w14:paraId="2913DE80" w14:textId="469A15ED" w:rsidR="007949B9" w:rsidRPr="00F32969" w:rsidRDefault="007949B9" w:rsidP="007949B9">
            <w:pPr>
              <w:pStyle w:val="DHHStabletext"/>
              <w:spacing w:before="0" w:after="0"/>
              <w:jc w:val="right"/>
              <w:rPr>
                <w:rFonts w:cs="Arial"/>
                <w:sz w:val="18"/>
                <w:szCs w:val="18"/>
              </w:rPr>
            </w:pPr>
            <w:r>
              <w:rPr>
                <w:rFonts w:cs="Arial"/>
                <w:sz w:val="18"/>
                <w:szCs w:val="18"/>
              </w:rPr>
              <w:t>66</w:t>
            </w:r>
          </w:p>
        </w:tc>
        <w:tc>
          <w:tcPr>
            <w:tcW w:w="888" w:type="dxa"/>
            <w:shd w:val="clear" w:color="auto" w:fill="auto"/>
            <w:noWrap/>
            <w:vAlign w:val="bottom"/>
          </w:tcPr>
          <w:p w14:paraId="7A4BA904" w14:textId="07D4EECA" w:rsidR="007949B9" w:rsidRPr="00F32969" w:rsidRDefault="007949B9" w:rsidP="007949B9">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bottom"/>
          </w:tcPr>
          <w:p w14:paraId="439FFA76" w14:textId="487E6893" w:rsidR="007949B9" w:rsidRPr="00F32969" w:rsidRDefault="007949B9" w:rsidP="007949B9">
            <w:pPr>
              <w:pStyle w:val="DHHStabletext"/>
              <w:spacing w:before="0" w:after="0"/>
              <w:jc w:val="right"/>
              <w:rPr>
                <w:rFonts w:cs="Arial"/>
                <w:sz w:val="18"/>
                <w:szCs w:val="18"/>
              </w:rPr>
            </w:pPr>
            <w:r>
              <w:rPr>
                <w:rFonts w:cs="Arial"/>
                <w:sz w:val="18"/>
                <w:szCs w:val="18"/>
              </w:rPr>
              <w:t>3.3%</w:t>
            </w:r>
          </w:p>
        </w:tc>
        <w:tc>
          <w:tcPr>
            <w:tcW w:w="888" w:type="dxa"/>
            <w:shd w:val="clear" w:color="auto" w:fill="auto"/>
            <w:noWrap/>
            <w:vAlign w:val="bottom"/>
          </w:tcPr>
          <w:p w14:paraId="6B584C05" w14:textId="796C09FC" w:rsidR="007949B9" w:rsidRPr="00F32969" w:rsidRDefault="007949B9" w:rsidP="007949B9">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bottom"/>
          </w:tcPr>
          <w:p w14:paraId="35693CC6" w14:textId="56B3AC19" w:rsidR="007949B9" w:rsidRPr="00F32969"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214D536B" w14:textId="7428CFA7" w:rsidR="007949B9" w:rsidRPr="00F32969" w:rsidRDefault="007949B9" w:rsidP="007949B9">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bottom"/>
          </w:tcPr>
          <w:p w14:paraId="2E860165" w14:textId="62051A3D" w:rsidR="007949B9" w:rsidRPr="00F32969" w:rsidRDefault="007949B9" w:rsidP="007949B9">
            <w:pPr>
              <w:pStyle w:val="DHHStabletext"/>
              <w:spacing w:before="0" w:after="0"/>
              <w:jc w:val="right"/>
              <w:rPr>
                <w:rFonts w:cs="Arial"/>
                <w:sz w:val="18"/>
                <w:szCs w:val="18"/>
              </w:rPr>
            </w:pPr>
            <w:r>
              <w:rPr>
                <w:rFonts w:cs="Arial"/>
                <w:sz w:val="18"/>
                <w:szCs w:val="18"/>
              </w:rPr>
              <w:t>74</w:t>
            </w:r>
          </w:p>
        </w:tc>
        <w:tc>
          <w:tcPr>
            <w:tcW w:w="895" w:type="dxa"/>
            <w:shd w:val="clear" w:color="auto" w:fill="auto"/>
            <w:noWrap/>
            <w:vAlign w:val="bottom"/>
          </w:tcPr>
          <w:p w14:paraId="65F04B24" w14:textId="57DD0B8E" w:rsidR="007949B9" w:rsidRPr="00F32969" w:rsidRDefault="007949B9" w:rsidP="007949B9">
            <w:pPr>
              <w:pStyle w:val="DHHStabletext"/>
              <w:spacing w:before="0" w:after="0"/>
              <w:jc w:val="right"/>
              <w:rPr>
                <w:rFonts w:cs="Arial"/>
                <w:sz w:val="18"/>
                <w:szCs w:val="18"/>
              </w:rPr>
            </w:pPr>
            <w:r>
              <w:rPr>
                <w:rFonts w:cs="Arial"/>
                <w:sz w:val="18"/>
                <w:szCs w:val="18"/>
              </w:rPr>
              <w:t>$905</w:t>
            </w:r>
          </w:p>
        </w:tc>
        <w:tc>
          <w:tcPr>
            <w:tcW w:w="1051" w:type="dxa"/>
            <w:shd w:val="clear" w:color="auto" w:fill="auto"/>
            <w:noWrap/>
            <w:vAlign w:val="bottom"/>
          </w:tcPr>
          <w:p w14:paraId="4E7FA0E8" w14:textId="6DA7DE24" w:rsidR="007949B9" w:rsidRPr="00F32969" w:rsidRDefault="007949B9" w:rsidP="007949B9">
            <w:pPr>
              <w:pStyle w:val="DHHStabletext"/>
              <w:spacing w:before="0" w:after="0"/>
              <w:jc w:val="right"/>
              <w:rPr>
                <w:rFonts w:cs="Arial"/>
                <w:sz w:val="18"/>
                <w:szCs w:val="18"/>
              </w:rPr>
            </w:pPr>
            <w:r>
              <w:rPr>
                <w:rFonts w:cs="Arial"/>
                <w:sz w:val="18"/>
                <w:szCs w:val="18"/>
              </w:rPr>
              <w:t>6.5%</w:t>
            </w:r>
          </w:p>
        </w:tc>
      </w:tr>
      <w:tr w:rsidR="007949B9" w:rsidRPr="002455DD" w14:paraId="2B6D2A49"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23214031" w14:textId="15FBF356" w:rsidR="007949B9" w:rsidRPr="00F32969" w:rsidRDefault="007949B9" w:rsidP="007949B9">
            <w:pPr>
              <w:rPr>
                <w:rFonts w:cs="Arial"/>
                <w:sz w:val="18"/>
                <w:szCs w:val="18"/>
              </w:rPr>
            </w:pPr>
            <w:r w:rsidRPr="00F32969">
              <w:rPr>
                <w:rFonts w:cs="Arial"/>
                <w:sz w:val="18"/>
                <w:szCs w:val="18"/>
              </w:rPr>
              <w:t>Carnegie</w:t>
            </w:r>
          </w:p>
        </w:tc>
        <w:tc>
          <w:tcPr>
            <w:tcW w:w="888" w:type="dxa"/>
            <w:shd w:val="clear" w:color="auto" w:fill="auto"/>
            <w:noWrap/>
            <w:vAlign w:val="bottom"/>
          </w:tcPr>
          <w:p w14:paraId="4DA84FB2" w14:textId="547AA648" w:rsidR="007949B9" w:rsidRPr="00F32969" w:rsidRDefault="007949B9" w:rsidP="007949B9">
            <w:pPr>
              <w:pStyle w:val="DHHStabletext"/>
              <w:spacing w:before="0" w:after="0"/>
              <w:jc w:val="right"/>
              <w:rPr>
                <w:rFonts w:cs="Arial"/>
                <w:sz w:val="18"/>
                <w:szCs w:val="18"/>
              </w:rPr>
            </w:pPr>
            <w:r>
              <w:rPr>
                <w:rFonts w:cs="Arial"/>
                <w:sz w:val="18"/>
                <w:szCs w:val="18"/>
              </w:rPr>
              <w:t>314</w:t>
            </w:r>
          </w:p>
        </w:tc>
        <w:tc>
          <w:tcPr>
            <w:tcW w:w="957" w:type="dxa"/>
            <w:shd w:val="clear" w:color="auto" w:fill="auto"/>
            <w:noWrap/>
            <w:vAlign w:val="bottom"/>
          </w:tcPr>
          <w:p w14:paraId="4D064CD6" w14:textId="336A8C0E" w:rsidR="007949B9" w:rsidRPr="00F32969" w:rsidRDefault="007949B9" w:rsidP="007949B9">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bottom"/>
          </w:tcPr>
          <w:p w14:paraId="05BE7A2C" w14:textId="21F32CA7" w:rsidR="007949B9" w:rsidRPr="00F32969" w:rsidRDefault="007949B9" w:rsidP="007949B9">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bottom"/>
          </w:tcPr>
          <w:p w14:paraId="7761A7F2" w14:textId="16170C3E" w:rsidR="007949B9" w:rsidRPr="00F32969" w:rsidRDefault="007949B9" w:rsidP="007949B9">
            <w:pPr>
              <w:pStyle w:val="DHHStabletext"/>
              <w:spacing w:before="0" w:after="0"/>
              <w:jc w:val="right"/>
              <w:rPr>
                <w:rFonts w:cs="Arial"/>
                <w:sz w:val="18"/>
                <w:szCs w:val="18"/>
              </w:rPr>
            </w:pPr>
            <w:r>
              <w:rPr>
                <w:rFonts w:cs="Arial"/>
                <w:sz w:val="18"/>
                <w:szCs w:val="18"/>
              </w:rPr>
              <w:t>471</w:t>
            </w:r>
          </w:p>
        </w:tc>
        <w:tc>
          <w:tcPr>
            <w:tcW w:w="888" w:type="dxa"/>
            <w:shd w:val="clear" w:color="auto" w:fill="auto"/>
            <w:noWrap/>
            <w:vAlign w:val="bottom"/>
          </w:tcPr>
          <w:p w14:paraId="7874F76E" w14:textId="0958B9A5" w:rsidR="007949B9" w:rsidRPr="00F32969" w:rsidRDefault="007949B9" w:rsidP="007949B9">
            <w:pPr>
              <w:pStyle w:val="DHHStabletext"/>
              <w:spacing w:before="0" w:after="0"/>
              <w:jc w:val="right"/>
              <w:rPr>
                <w:rFonts w:cs="Arial"/>
                <w:sz w:val="18"/>
                <w:szCs w:val="18"/>
              </w:rPr>
            </w:pPr>
            <w:r>
              <w:rPr>
                <w:rFonts w:cs="Arial"/>
                <w:sz w:val="18"/>
                <w:szCs w:val="18"/>
              </w:rPr>
              <w:t>$595</w:t>
            </w:r>
          </w:p>
        </w:tc>
        <w:tc>
          <w:tcPr>
            <w:tcW w:w="1051" w:type="dxa"/>
            <w:shd w:val="clear" w:color="auto" w:fill="auto"/>
            <w:noWrap/>
            <w:vAlign w:val="bottom"/>
          </w:tcPr>
          <w:p w14:paraId="3A453537" w14:textId="6491CF7F" w:rsidR="007949B9" w:rsidRPr="00F32969" w:rsidRDefault="007949B9" w:rsidP="007949B9">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bottom"/>
          </w:tcPr>
          <w:p w14:paraId="0C175B5F" w14:textId="43133799" w:rsidR="007949B9" w:rsidRPr="00F32969" w:rsidRDefault="007949B9" w:rsidP="007949B9">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bottom"/>
          </w:tcPr>
          <w:p w14:paraId="7718FD90" w14:textId="29A5176B"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14C4640B" w14:textId="768DDD2E" w:rsidR="007949B9" w:rsidRPr="00F32969" w:rsidRDefault="007949B9" w:rsidP="007949B9">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bottom"/>
          </w:tcPr>
          <w:p w14:paraId="4D3EAEAC" w14:textId="1AB0519E" w:rsidR="007949B9" w:rsidRPr="00F32969" w:rsidRDefault="007949B9" w:rsidP="007949B9">
            <w:pPr>
              <w:pStyle w:val="DHHStabletext"/>
              <w:spacing w:before="0" w:after="0"/>
              <w:jc w:val="right"/>
              <w:rPr>
                <w:rFonts w:cs="Arial"/>
                <w:sz w:val="18"/>
                <w:szCs w:val="18"/>
              </w:rPr>
            </w:pPr>
            <w:r>
              <w:rPr>
                <w:rFonts w:cs="Arial"/>
                <w:sz w:val="18"/>
                <w:szCs w:val="18"/>
              </w:rPr>
              <w:t>41</w:t>
            </w:r>
          </w:p>
        </w:tc>
        <w:tc>
          <w:tcPr>
            <w:tcW w:w="895" w:type="dxa"/>
            <w:shd w:val="clear" w:color="auto" w:fill="auto"/>
            <w:noWrap/>
            <w:vAlign w:val="bottom"/>
          </w:tcPr>
          <w:p w14:paraId="78BFCA8E" w14:textId="6C1B84F8" w:rsidR="007949B9" w:rsidRPr="00F32969" w:rsidRDefault="007949B9" w:rsidP="007949B9">
            <w:pPr>
              <w:pStyle w:val="DHHStabletext"/>
              <w:spacing w:before="0" w:after="0"/>
              <w:jc w:val="right"/>
              <w:rPr>
                <w:rFonts w:cs="Arial"/>
                <w:sz w:val="18"/>
                <w:szCs w:val="18"/>
              </w:rPr>
            </w:pPr>
            <w:r>
              <w:rPr>
                <w:rFonts w:cs="Arial"/>
                <w:sz w:val="18"/>
                <w:szCs w:val="18"/>
              </w:rPr>
              <w:t>$730</w:t>
            </w:r>
          </w:p>
        </w:tc>
        <w:tc>
          <w:tcPr>
            <w:tcW w:w="1051" w:type="dxa"/>
            <w:shd w:val="clear" w:color="auto" w:fill="auto"/>
            <w:noWrap/>
            <w:vAlign w:val="bottom"/>
          </w:tcPr>
          <w:p w14:paraId="70CAB420" w14:textId="192C82EF" w:rsidR="007949B9" w:rsidRPr="00F32969" w:rsidRDefault="007949B9" w:rsidP="007949B9">
            <w:pPr>
              <w:pStyle w:val="DHHStabletext"/>
              <w:spacing w:before="0" w:after="0"/>
              <w:jc w:val="right"/>
              <w:rPr>
                <w:rFonts w:cs="Arial"/>
                <w:sz w:val="18"/>
                <w:szCs w:val="18"/>
              </w:rPr>
            </w:pPr>
            <w:r>
              <w:rPr>
                <w:rFonts w:cs="Arial"/>
                <w:sz w:val="18"/>
                <w:szCs w:val="18"/>
              </w:rPr>
              <w:t>-0.4%</w:t>
            </w:r>
          </w:p>
        </w:tc>
      </w:tr>
      <w:tr w:rsidR="007949B9" w:rsidRPr="002455DD" w14:paraId="4539EFFB"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2A6F913D" w14:textId="5AB83BEF" w:rsidR="007949B9" w:rsidRPr="00F32969" w:rsidRDefault="007949B9" w:rsidP="007949B9">
            <w:pPr>
              <w:rPr>
                <w:rFonts w:cs="Arial"/>
                <w:sz w:val="18"/>
                <w:szCs w:val="18"/>
              </w:rPr>
            </w:pPr>
            <w:r w:rsidRPr="00F32969">
              <w:rPr>
                <w:rFonts w:cs="Arial"/>
                <w:sz w:val="18"/>
                <w:szCs w:val="18"/>
              </w:rPr>
              <w:t>Caulfield</w:t>
            </w:r>
          </w:p>
        </w:tc>
        <w:tc>
          <w:tcPr>
            <w:tcW w:w="888" w:type="dxa"/>
            <w:shd w:val="clear" w:color="auto" w:fill="auto"/>
            <w:noWrap/>
            <w:vAlign w:val="bottom"/>
          </w:tcPr>
          <w:p w14:paraId="1523ADB3" w14:textId="4D7B9ECD"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957" w:type="dxa"/>
            <w:shd w:val="clear" w:color="auto" w:fill="auto"/>
            <w:noWrap/>
            <w:vAlign w:val="bottom"/>
          </w:tcPr>
          <w:p w14:paraId="14CB6C05" w14:textId="6B25FF90" w:rsidR="007949B9" w:rsidRPr="00F32969" w:rsidRDefault="007949B9" w:rsidP="007949B9">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bottom"/>
          </w:tcPr>
          <w:p w14:paraId="5AFBB3F0" w14:textId="05876E4F" w:rsidR="007949B9" w:rsidRPr="00F32969" w:rsidRDefault="007949B9" w:rsidP="007949B9">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bottom"/>
          </w:tcPr>
          <w:p w14:paraId="0532D9E7" w14:textId="7F8BD2EB" w:rsidR="007949B9" w:rsidRPr="00F32969" w:rsidRDefault="007949B9" w:rsidP="007949B9">
            <w:pPr>
              <w:pStyle w:val="DHHStabletext"/>
              <w:spacing w:before="0" w:after="0"/>
              <w:jc w:val="right"/>
              <w:rPr>
                <w:rFonts w:cs="Arial"/>
                <w:sz w:val="18"/>
                <w:szCs w:val="18"/>
              </w:rPr>
            </w:pPr>
            <w:r>
              <w:rPr>
                <w:rFonts w:cs="Arial"/>
                <w:sz w:val="18"/>
                <w:szCs w:val="18"/>
              </w:rPr>
              <w:t>999</w:t>
            </w:r>
          </w:p>
        </w:tc>
        <w:tc>
          <w:tcPr>
            <w:tcW w:w="888" w:type="dxa"/>
            <w:shd w:val="clear" w:color="auto" w:fill="auto"/>
            <w:noWrap/>
            <w:vAlign w:val="bottom"/>
          </w:tcPr>
          <w:p w14:paraId="0ADE32FC" w14:textId="2F976241" w:rsidR="007949B9" w:rsidRPr="00F32969" w:rsidRDefault="007949B9" w:rsidP="007949B9">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bottom"/>
          </w:tcPr>
          <w:p w14:paraId="0956ACA4" w14:textId="082A4C66" w:rsidR="007949B9" w:rsidRPr="00F32969" w:rsidRDefault="007949B9" w:rsidP="007949B9">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bottom"/>
          </w:tcPr>
          <w:p w14:paraId="5D29C0CE" w14:textId="741C3E88" w:rsidR="007949B9" w:rsidRPr="00F32969" w:rsidRDefault="007949B9" w:rsidP="007949B9">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bottom"/>
          </w:tcPr>
          <w:p w14:paraId="25D685A4" w14:textId="2E21DA13" w:rsidR="007949B9" w:rsidRPr="00F32969" w:rsidRDefault="007949B9" w:rsidP="007949B9">
            <w:pPr>
              <w:pStyle w:val="DHHStabletext"/>
              <w:spacing w:before="0" w:after="0"/>
              <w:jc w:val="right"/>
              <w:rPr>
                <w:rFonts w:cs="Arial"/>
                <w:sz w:val="18"/>
                <w:szCs w:val="18"/>
              </w:rPr>
            </w:pPr>
            <w:r>
              <w:rPr>
                <w:rFonts w:cs="Arial"/>
                <w:sz w:val="18"/>
                <w:szCs w:val="18"/>
              </w:rPr>
              <w:t>$625</w:t>
            </w:r>
          </w:p>
        </w:tc>
        <w:tc>
          <w:tcPr>
            <w:tcW w:w="1051" w:type="dxa"/>
            <w:shd w:val="clear" w:color="auto" w:fill="auto"/>
            <w:noWrap/>
            <w:vAlign w:val="bottom"/>
          </w:tcPr>
          <w:p w14:paraId="31D1A026" w14:textId="2159187D" w:rsidR="007949B9" w:rsidRPr="00F32969" w:rsidRDefault="007949B9" w:rsidP="007949B9">
            <w:pPr>
              <w:pStyle w:val="DHHStabletext"/>
              <w:spacing w:before="0" w:after="0"/>
              <w:jc w:val="right"/>
              <w:rPr>
                <w:rFonts w:cs="Arial"/>
                <w:sz w:val="18"/>
                <w:szCs w:val="18"/>
              </w:rPr>
            </w:pPr>
            <w:r>
              <w:rPr>
                <w:rFonts w:cs="Arial"/>
                <w:sz w:val="18"/>
                <w:szCs w:val="18"/>
              </w:rPr>
              <w:t>5.4%</w:t>
            </w:r>
          </w:p>
        </w:tc>
        <w:tc>
          <w:tcPr>
            <w:tcW w:w="888" w:type="dxa"/>
            <w:shd w:val="clear" w:color="auto" w:fill="auto"/>
            <w:noWrap/>
            <w:vAlign w:val="bottom"/>
          </w:tcPr>
          <w:p w14:paraId="51F994CA" w14:textId="02622D0C" w:rsidR="007949B9" w:rsidRPr="00F32969" w:rsidRDefault="007949B9" w:rsidP="007949B9">
            <w:pPr>
              <w:pStyle w:val="DHHStabletext"/>
              <w:spacing w:before="0" w:after="0"/>
              <w:jc w:val="right"/>
              <w:rPr>
                <w:rFonts w:cs="Arial"/>
                <w:sz w:val="18"/>
                <w:szCs w:val="18"/>
              </w:rPr>
            </w:pPr>
            <w:r>
              <w:rPr>
                <w:rFonts w:cs="Arial"/>
                <w:sz w:val="18"/>
                <w:szCs w:val="18"/>
              </w:rPr>
              <w:t>153</w:t>
            </w:r>
          </w:p>
        </w:tc>
        <w:tc>
          <w:tcPr>
            <w:tcW w:w="895" w:type="dxa"/>
            <w:shd w:val="clear" w:color="auto" w:fill="auto"/>
            <w:noWrap/>
            <w:vAlign w:val="bottom"/>
          </w:tcPr>
          <w:p w14:paraId="6ECDF20E" w14:textId="04E6CC6B" w:rsidR="007949B9" w:rsidRPr="00F32969" w:rsidRDefault="007949B9" w:rsidP="007949B9">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bottom"/>
          </w:tcPr>
          <w:p w14:paraId="6DCBF9C5" w14:textId="2AFF1B9E" w:rsidR="007949B9" w:rsidRPr="00F32969" w:rsidRDefault="007949B9" w:rsidP="007949B9">
            <w:pPr>
              <w:pStyle w:val="DHHStabletext"/>
              <w:spacing w:before="0" w:after="0"/>
              <w:jc w:val="right"/>
              <w:rPr>
                <w:rFonts w:cs="Arial"/>
                <w:sz w:val="18"/>
                <w:szCs w:val="18"/>
              </w:rPr>
            </w:pPr>
            <w:r>
              <w:rPr>
                <w:rFonts w:cs="Arial"/>
                <w:sz w:val="18"/>
                <w:szCs w:val="18"/>
              </w:rPr>
              <w:t>6.3%</w:t>
            </w:r>
          </w:p>
        </w:tc>
      </w:tr>
      <w:tr w:rsidR="007949B9" w:rsidRPr="002455DD" w14:paraId="08364571"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27D6543E" w14:textId="2512C30A" w:rsidR="007949B9" w:rsidRPr="00F32969" w:rsidRDefault="007949B9" w:rsidP="007949B9">
            <w:pPr>
              <w:rPr>
                <w:rFonts w:cs="Arial"/>
                <w:sz w:val="18"/>
                <w:szCs w:val="18"/>
              </w:rPr>
            </w:pPr>
            <w:r w:rsidRPr="00F32969">
              <w:rPr>
                <w:rFonts w:cs="Arial"/>
                <w:sz w:val="18"/>
                <w:szCs w:val="18"/>
              </w:rPr>
              <w:t>Cheltenham</w:t>
            </w:r>
          </w:p>
        </w:tc>
        <w:tc>
          <w:tcPr>
            <w:tcW w:w="888" w:type="dxa"/>
            <w:shd w:val="clear" w:color="auto" w:fill="auto"/>
            <w:noWrap/>
            <w:vAlign w:val="bottom"/>
          </w:tcPr>
          <w:p w14:paraId="646A87EB" w14:textId="1CB52C7B" w:rsidR="007949B9" w:rsidRPr="00F32969" w:rsidRDefault="007949B9" w:rsidP="007949B9">
            <w:pPr>
              <w:pStyle w:val="DHHStabletext"/>
              <w:spacing w:before="0" w:after="0"/>
              <w:jc w:val="right"/>
              <w:rPr>
                <w:rFonts w:cs="Arial"/>
                <w:sz w:val="18"/>
                <w:szCs w:val="18"/>
              </w:rPr>
            </w:pPr>
            <w:r>
              <w:rPr>
                <w:rFonts w:cs="Arial"/>
                <w:sz w:val="18"/>
                <w:szCs w:val="18"/>
              </w:rPr>
              <w:t>112</w:t>
            </w:r>
          </w:p>
        </w:tc>
        <w:tc>
          <w:tcPr>
            <w:tcW w:w="957" w:type="dxa"/>
            <w:shd w:val="clear" w:color="auto" w:fill="auto"/>
            <w:noWrap/>
            <w:vAlign w:val="bottom"/>
          </w:tcPr>
          <w:p w14:paraId="65ED2174" w14:textId="346359FB" w:rsidR="007949B9" w:rsidRPr="00F32969" w:rsidRDefault="007949B9" w:rsidP="007949B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bottom"/>
          </w:tcPr>
          <w:p w14:paraId="55294C3C" w14:textId="5ADCDE32" w:rsidR="007949B9" w:rsidRPr="00F32969" w:rsidRDefault="007949B9" w:rsidP="007949B9">
            <w:pPr>
              <w:pStyle w:val="DHHStabletext"/>
              <w:spacing w:before="0" w:after="0"/>
              <w:jc w:val="right"/>
              <w:rPr>
                <w:rFonts w:cs="Arial"/>
                <w:sz w:val="18"/>
                <w:szCs w:val="18"/>
              </w:rPr>
            </w:pPr>
            <w:r>
              <w:rPr>
                <w:rFonts w:cs="Arial"/>
                <w:sz w:val="18"/>
                <w:szCs w:val="18"/>
              </w:rPr>
              <w:t>12.5%</w:t>
            </w:r>
          </w:p>
        </w:tc>
        <w:tc>
          <w:tcPr>
            <w:tcW w:w="888" w:type="dxa"/>
            <w:shd w:val="clear" w:color="auto" w:fill="auto"/>
            <w:noWrap/>
            <w:vAlign w:val="bottom"/>
          </w:tcPr>
          <w:p w14:paraId="2C5E859F" w14:textId="0329D780" w:rsidR="007949B9" w:rsidRPr="00F32969" w:rsidRDefault="007949B9" w:rsidP="007949B9">
            <w:pPr>
              <w:pStyle w:val="DHHStabletext"/>
              <w:spacing w:before="0" w:after="0"/>
              <w:jc w:val="right"/>
              <w:rPr>
                <w:rFonts w:cs="Arial"/>
                <w:sz w:val="18"/>
                <w:szCs w:val="18"/>
              </w:rPr>
            </w:pPr>
            <w:r>
              <w:rPr>
                <w:rFonts w:cs="Arial"/>
                <w:sz w:val="18"/>
                <w:szCs w:val="18"/>
              </w:rPr>
              <w:t>633</w:t>
            </w:r>
          </w:p>
        </w:tc>
        <w:tc>
          <w:tcPr>
            <w:tcW w:w="888" w:type="dxa"/>
            <w:shd w:val="clear" w:color="auto" w:fill="auto"/>
            <w:noWrap/>
            <w:vAlign w:val="bottom"/>
          </w:tcPr>
          <w:p w14:paraId="4138E6D9" w14:textId="799F560B" w:rsidR="007949B9" w:rsidRPr="00F32969" w:rsidRDefault="007949B9" w:rsidP="007949B9">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bottom"/>
          </w:tcPr>
          <w:p w14:paraId="3EFCF49D" w14:textId="65F1124A" w:rsidR="007949B9" w:rsidRPr="00F32969" w:rsidRDefault="007949B9" w:rsidP="007949B9">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bottom"/>
          </w:tcPr>
          <w:p w14:paraId="09410674" w14:textId="77D465C8" w:rsidR="007949B9" w:rsidRPr="00F32969" w:rsidRDefault="007949B9" w:rsidP="007949B9">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bottom"/>
          </w:tcPr>
          <w:p w14:paraId="1EA13455" w14:textId="1B3B9FAB" w:rsidR="007949B9" w:rsidRPr="00F32969" w:rsidRDefault="007949B9" w:rsidP="007949B9">
            <w:pPr>
              <w:pStyle w:val="DHHStabletext"/>
              <w:spacing w:before="0" w:after="0"/>
              <w:jc w:val="right"/>
              <w:rPr>
                <w:rFonts w:cs="Arial"/>
                <w:sz w:val="18"/>
                <w:szCs w:val="18"/>
              </w:rPr>
            </w:pPr>
            <w:r>
              <w:rPr>
                <w:rFonts w:cs="Arial"/>
                <w:sz w:val="18"/>
                <w:szCs w:val="18"/>
              </w:rPr>
              <w:t>$578</w:t>
            </w:r>
          </w:p>
        </w:tc>
        <w:tc>
          <w:tcPr>
            <w:tcW w:w="1051" w:type="dxa"/>
            <w:shd w:val="clear" w:color="auto" w:fill="auto"/>
            <w:noWrap/>
            <w:vAlign w:val="bottom"/>
          </w:tcPr>
          <w:p w14:paraId="29617074" w14:textId="33A82E4F" w:rsidR="007949B9" w:rsidRPr="00F32969" w:rsidRDefault="007949B9" w:rsidP="007949B9">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bottom"/>
          </w:tcPr>
          <w:p w14:paraId="1A23E83C" w14:textId="2832EE32" w:rsidR="007949B9" w:rsidRPr="00F32969" w:rsidRDefault="007949B9" w:rsidP="007949B9">
            <w:pPr>
              <w:pStyle w:val="DHHStabletext"/>
              <w:spacing w:before="0" w:after="0"/>
              <w:jc w:val="right"/>
              <w:rPr>
                <w:rFonts w:cs="Arial"/>
                <w:sz w:val="18"/>
                <w:szCs w:val="18"/>
              </w:rPr>
            </w:pPr>
            <w:r>
              <w:rPr>
                <w:rFonts w:cs="Arial"/>
                <w:sz w:val="18"/>
                <w:szCs w:val="18"/>
              </w:rPr>
              <w:t>342</w:t>
            </w:r>
          </w:p>
        </w:tc>
        <w:tc>
          <w:tcPr>
            <w:tcW w:w="895" w:type="dxa"/>
            <w:shd w:val="clear" w:color="auto" w:fill="auto"/>
            <w:noWrap/>
            <w:vAlign w:val="bottom"/>
          </w:tcPr>
          <w:p w14:paraId="6E911452" w14:textId="2E3D1BB0" w:rsidR="007949B9" w:rsidRPr="00F32969" w:rsidRDefault="007949B9" w:rsidP="007949B9">
            <w:pPr>
              <w:pStyle w:val="DHHStabletext"/>
              <w:spacing w:before="0" w:after="0"/>
              <w:jc w:val="right"/>
              <w:rPr>
                <w:rFonts w:cs="Arial"/>
                <w:sz w:val="18"/>
                <w:szCs w:val="18"/>
              </w:rPr>
            </w:pPr>
            <w:r>
              <w:rPr>
                <w:rFonts w:cs="Arial"/>
                <w:sz w:val="18"/>
                <w:szCs w:val="18"/>
              </w:rPr>
              <w:t>$700</w:t>
            </w:r>
          </w:p>
        </w:tc>
        <w:tc>
          <w:tcPr>
            <w:tcW w:w="1051" w:type="dxa"/>
            <w:shd w:val="clear" w:color="auto" w:fill="auto"/>
            <w:noWrap/>
            <w:vAlign w:val="bottom"/>
          </w:tcPr>
          <w:p w14:paraId="4EC5756A" w14:textId="5A42720B" w:rsidR="007949B9" w:rsidRPr="00F32969" w:rsidRDefault="007949B9" w:rsidP="007949B9">
            <w:pPr>
              <w:pStyle w:val="DHHStabletext"/>
              <w:spacing w:before="0" w:after="0"/>
              <w:jc w:val="right"/>
              <w:rPr>
                <w:rFonts w:cs="Arial"/>
                <w:sz w:val="18"/>
                <w:szCs w:val="18"/>
              </w:rPr>
            </w:pPr>
            <w:r>
              <w:rPr>
                <w:rFonts w:cs="Arial"/>
                <w:sz w:val="18"/>
                <w:szCs w:val="18"/>
              </w:rPr>
              <w:t>2.9%</w:t>
            </w:r>
          </w:p>
        </w:tc>
      </w:tr>
      <w:tr w:rsidR="007949B9" w:rsidRPr="002455DD" w14:paraId="7AC6F650"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1DF5B258" w14:textId="3DE45BDD" w:rsidR="007949B9" w:rsidRPr="00F32969" w:rsidRDefault="007949B9" w:rsidP="007949B9">
            <w:pPr>
              <w:rPr>
                <w:rFonts w:cs="Arial"/>
                <w:sz w:val="18"/>
                <w:szCs w:val="18"/>
              </w:rPr>
            </w:pPr>
            <w:r w:rsidRPr="00F32969">
              <w:rPr>
                <w:rFonts w:cs="Arial"/>
                <w:sz w:val="18"/>
                <w:szCs w:val="18"/>
              </w:rPr>
              <w:t>Elsternwick</w:t>
            </w:r>
          </w:p>
        </w:tc>
        <w:tc>
          <w:tcPr>
            <w:tcW w:w="888" w:type="dxa"/>
            <w:shd w:val="clear" w:color="auto" w:fill="auto"/>
            <w:noWrap/>
            <w:vAlign w:val="bottom"/>
          </w:tcPr>
          <w:p w14:paraId="75C78EA4" w14:textId="10DA05D5" w:rsidR="007949B9" w:rsidRPr="00F32969" w:rsidRDefault="007949B9" w:rsidP="007949B9">
            <w:pPr>
              <w:pStyle w:val="DHHStabletext"/>
              <w:spacing w:before="0" w:after="0"/>
              <w:jc w:val="right"/>
              <w:rPr>
                <w:rFonts w:cs="Arial"/>
                <w:sz w:val="18"/>
                <w:szCs w:val="18"/>
              </w:rPr>
            </w:pPr>
            <w:r>
              <w:rPr>
                <w:rFonts w:cs="Arial"/>
                <w:sz w:val="18"/>
                <w:szCs w:val="18"/>
              </w:rPr>
              <w:t>164</w:t>
            </w:r>
          </w:p>
        </w:tc>
        <w:tc>
          <w:tcPr>
            <w:tcW w:w="957" w:type="dxa"/>
            <w:shd w:val="clear" w:color="auto" w:fill="auto"/>
            <w:noWrap/>
            <w:vAlign w:val="bottom"/>
          </w:tcPr>
          <w:p w14:paraId="03B81E05" w14:textId="04CA40D7" w:rsidR="007949B9" w:rsidRPr="00F32969" w:rsidRDefault="007949B9" w:rsidP="007949B9">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bottom"/>
          </w:tcPr>
          <w:p w14:paraId="496463A2" w14:textId="7837D23F" w:rsidR="007949B9" w:rsidRPr="00F32969" w:rsidRDefault="007949B9" w:rsidP="007949B9">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bottom"/>
          </w:tcPr>
          <w:p w14:paraId="2B4F1213" w14:textId="0FC6E880" w:rsidR="007949B9" w:rsidRPr="00F32969" w:rsidRDefault="007949B9" w:rsidP="007949B9">
            <w:pPr>
              <w:pStyle w:val="DHHStabletext"/>
              <w:spacing w:before="0" w:after="0"/>
              <w:jc w:val="right"/>
              <w:rPr>
                <w:rFonts w:cs="Arial"/>
                <w:sz w:val="18"/>
                <w:szCs w:val="18"/>
              </w:rPr>
            </w:pPr>
            <w:r>
              <w:rPr>
                <w:rFonts w:cs="Arial"/>
                <w:sz w:val="18"/>
                <w:szCs w:val="18"/>
              </w:rPr>
              <w:t>287</w:t>
            </w:r>
          </w:p>
        </w:tc>
        <w:tc>
          <w:tcPr>
            <w:tcW w:w="888" w:type="dxa"/>
            <w:shd w:val="clear" w:color="auto" w:fill="auto"/>
            <w:noWrap/>
            <w:vAlign w:val="bottom"/>
          </w:tcPr>
          <w:p w14:paraId="13751CAD" w14:textId="07B4F592"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0ED9CE0D" w14:textId="0A475300" w:rsidR="007949B9" w:rsidRPr="00F32969" w:rsidRDefault="007949B9" w:rsidP="007949B9">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bottom"/>
          </w:tcPr>
          <w:p w14:paraId="54C27AD9" w14:textId="7692C323" w:rsidR="007949B9" w:rsidRPr="00F32969" w:rsidRDefault="007949B9" w:rsidP="007949B9">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bottom"/>
          </w:tcPr>
          <w:p w14:paraId="43EFC487" w14:textId="17789BA3" w:rsidR="007949B9" w:rsidRPr="00F32969" w:rsidRDefault="007949B9" w:rsidP="007949B9">
            <w:pPr>
              <w:pStyle w:val="DHHStabletext"/>
              <w:spacing w:before="0" w:after="0"/>
              <w:jc w:val="right"/>
              <w:rPr>
                <w:rFonts w:cs="Arial"/>
                <w:sz w:val="18"/>
                <w:szCs w:val="18"/>
              </w:rPr>
            </w:pPr>
            <w:r>
              <w:rPr>
                <w:rFonts w:cs="Arial"/>
                <w:sz w:val="18"/>
                <w:szCs w:val="18"/>
              </w:rPr>
              <w:t>$725</w:t>
            </w:r>
          </w:p>
        </w:tc>
        <w:tc>
          <w:tcPr>
            <w:tcW w:w="1051" w:type="dxa"/>
            <w:shd w:val="clear" w:color="auto" w:fill="auto"/>
            <w:noWrap/>
            <w:vAlign w:val="bottom"/>
          </w:tcPr>
          <w:p w14:paraId="605345E2" w14:textId="1853A1AA" w:rsidR="007949B9" w:rsidRPr="00F32969" w:rsidRDefault="007949B9" w:rsidP="007949B9">
            <w:pPr>
              <w:pStyle w:val="DHHStabletext"/>
              <w:spacing w:before="0" w:after="0"/>
              <w:jc w:val="right"/>
              <w:rPr>
                <w:rFonts w:cs="Arial"/>
                <w:sz w:val="18"/>
                <w:szCs w:val="18"/>
              </w:rPr>
            </w:pPr>
            <w:r>
              <w:rPr>
                <w:rFonts w:cs="Arial"/>
                <w:sz w:val="18"/>
                <w:szCs w:val="18"/>
              </w:rPr>
              <w:t>9.0%</w:t>
            </w:r>
          </w:p>
        </w:tc>
        <w:tc>
          <w:tcPr>
            <w:tcW w:w="888" w:type="dxa"/>
            <w:shd w:val="clear" w:color="auto" w:fill="auto"/>
            <w:noWrap/>
            <w:vAlign w:val="bottom"/>
          </w:tcPr>
          <w:p w14:paraId="75ACDCF2" w14:textId="1A9E40A9" w:rsidR="007949B9" w:rsidRPr="00F32969" w:rsidRDefault="007949B9" w:rsidP="007949B9">
            <w:pPr>
              <w:pStyle w:val="DHHStabletext"/>
              <w:spacing w:before="0" w:after="0"/>
              <w:jc w:val="right"/>
              <w:rPr>
                <w:rFonts w:cs="Arial"/>
                <w:sz w:val="18"/>
                <w:szCs w:val="18"/>
              </w:rPr>
            </w:pPr>
            <w:r>
              <w:rPr>
                <w:rFonts w:cs="Arial"/>
                <w:sz w:val="18"/>
                <w:szCs w:val="18"/>
              </w:rPr>
              <w:t>30</w:t>
            </w:r>
          </w:p>
        </w:tc>
        <w:tc>
          <w:tcPr>
            <w:tcW w:w="895" w:type="dxa"/>
            <w:shd w:val="clear" w:color="auto" w:fill="auto"/>
            <w:noWrap/>
            <w:vAlign w:val="bottom"/>
          </w:tcPr>
          <w:p w14:paraId="03A514B2" w14:textId="18852922" w:rsidR="007949B9" w:rsidRPr="00F32969" w:rsidRDefault="007949B9" w:rsidP="007949B9">
            <w:pPr>
              <w:pStyle w:val="DHHStabletext"/>
              <w:spacing w:before="0" w:after="0"/>
              <w:jc w:val="right"/>
              <w:rPr>
                <w:rFonts w:cs="Arial"/>
                <w:sz w:val="18"/>
                <w:szCs w:val="18"/>
              </w:rPr>
            </w:pPr>
            <w:r>
              <w:rPr>
                <w:rFonts w:cs="Arial"/>
                <w:sz w:val="18"/>
                <w:szCs w:val="18"/>
              </w:rPr>
              <w:t>$900</w:t>
            </w:r>
          </w:p>
        </w:tc>
        <w:tc>
          <w:tcPr>
            <w:tcW w:w="1051" w:type="dxa"/>
            <w:shd w:val="clear" w:color="auto" w:fill="auto"/>
            <w:noWrap/>
            <w:vAlign w:val="bottom"/>
          </w:tcPr>
          <w:p w14:paraId="6F17AFFA" w14:textId="3F9C9864" w:rsidR="007949B9" w:rsidRPr="00F32969" w:rsidRDefault="007949B9" w:rsidP="007949B9">
            <w:pPr>
              <w:pStyle w:val="DHHStabletext"/>
              <w:spacing w:before="0" w:after="0"/>
              <w:jc w:val="right"/>
              <w:rPr>
                <w:rFonts w:cs="Arial"/>
                <w:sz w:val="18"/>
                <w:szCs w:val="18"/>
              </w:rPr>
            </w:pPr>
            <w:r>
              <w:rPr>
                <w:rFonts w:cs="Arial"/>
                <w:sz w:val="18"/>
                <w:szCs w:val="18"/>
              </w:rPr>
              <w:t>1.7%</w:t>
            </w:r>
          </w:p>
        </w:tc>
      </w:tr>
      <w:tr w:rsidR="007949B9" w:rsidRPr="002455DD" w14:paraId="33ECA73E"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6A2EEB20" w14:textId="18D8C759" w:rsidR="007949B9" w:rsidRPr="00F32969" w:rsidRDefault="007949B9" w:rsidP="007949B9">
            <w:pPr>
              <w:rPr>
                <w:rFonts w:cs="Arial"/>
                <w:sz w:val="18"/>
                <w:szCs w:val="18"/>
              </w:rPr>
            </w:pPr>
            <w:r w:rsidRPr="00F32969">
              <w:rPr>
                <w:rFonts w:cs="Arial"/>
                <w:sz w:val="18"/>
                <w:szCs w:val="18"/>
              </w:rPr>
              <w:t>Hampton</w:t>
            </w:r>
            <w:r w:rsidRPr="00F32969">
              <w:rPr>
                <w:rFonts w:ascii="Cambria Math" w:hAnsi="Cambria Math" w:cs="Cambria Math"/>
                <w:sz w:val="18"/>
                <w:szCs w:val="18"/>
              </w:rPr>
              <w:t>‑</w:t>
            </w:r>
            <w:r w:rsidRPr="00F32969">
              <w:rPr>
                <w:rFonts w:cs="Arial"/>
                <w:sz w:val="18"/>
                <w:szCs w:val="18"/>
              </w:rPr>
              <w:t>Beaumaris</w:t>
            </w:r>
          </w:p>
        </w:tc>
        <w:tc>
          <w:tcPr>
            <w:tcW w:w="888" w:type="dxa"/>
            <w:shd w:val="clear" w:color="auto" w:fill="auto"/>
            <w:noWrap/>
            <w:vAlign w:val="bottom"/>
          </w:tcPr>
          <w:p w14:paraId="24FF1C4B" w14:textId="096D7856" w:rsidR="007949B9" w:rsidRPr="00F32969" w:rsidRDefault="007949B9" w:rsidP="007949B9">
            <w:pPr>
              <w:pStyle w:val="DHHStabletext"/>
              <w:spacing w:before="0" w:after="0"/>
              <w:jc w:val="right"/>
              <w:rPr>
                <w:rFonts w:cs="Arial"/>
                <w:sz w:val="18"/>
                <w:szCs w:val="18"/>
              </w:rPr>
            </w:pPr>
            <w:r>
              <w:rPr>
                <w:rFonts w:cs="Arial"/>
                <w:sz w:val="18"/>
                <w:szCs w:val="18"/>
              </w:rPr>
              <w:t>104</w:t>
            </w:r>
          </w:p>
        </w:tc>
        <w:tc>
          <w:tcPr>
            <w:tcW w:w="957" w:type="dxa"/>
            <w:shd w:val="clear" w:color="auto" w:fill="auto"/>
            <w:noWrap/>
            <w:vAlign w:val="bottom"/>
          </w:tcPr>
          <w:p w14:paraId="69ED31C6" w14:textId="7EF5A984" w:rsidR="007949B9" w:rsidRPr="00F32969" w:rsidRDefault="007949B9" w:rsidP="007949B9">
            <w:pPr>
              <w:pStyle w:val="DHHStabletext"/>
              <w:spacing w:before="0" w:after="0"/>
              <w:jc w:val="right"/>
              <w:rPr>
                <w:rFonts w:cs="Arial"/>
                <w:sz w:val="18"/>
                <w:szCs w:val="18"/>
              </w:rPr>
            </w:pPr>
            <w:r>
              <w:rPr>
                <w:rFonts w:cs="Arial"/>
                <w:sz w:val="18"/>
                <w:szCs w:val="18"/>
              </w:rPr>
              <w:t>$478</w:t>
            </w:r>
          </w:p>
        </w:tc>
        <w:tc>
          <w:tcPr>
            <w:tcW w:w="1051" w:type="dxa"/>
            <w:shd w:val="clear" w:color="auto" w:fill="auto"/>
            <w:noWrap/>
            <w:vAlign w:val="bottom"/>
          </w:tcPr>
          <w:p w14:paraId="4B9B728A" w14:textId="74278DBF" w:rsidR="007949B9" w:rsidRPr="00F32969" w:rsidRDefault="007949B9" w:rsidP="007949B9">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bottom"/>
          </w:tcPr>
          <w:p w14:paraId="2585EA68" w14:textId="3CEC6E18" w:rsidR="007949B9" w:rsidRPr="00F32969" w:rsidRDefault="007949B9" w:rsidP="007949B9">
            <w:pPr>
              <w:pStyle w:val="DHHStabletext"/>
              <w:spacing w:before="0" w:after="0"/>
              <w:jc w:val="right"/>
              <w:rPr>
                <w:rFonts w:cs="Arial"/>
                <w:sz w:val="18"/>
                <w:szCs w:val="18"/>
              </w:rPr>
            </w:pPr>
            <w:r>
              <w:rPr>
                <w:rFonts w:cs="Arial"/>
                <w:sz w:val="18"/>
                <w:szCs w:val="18"/>
              </w:rPr>
              <w:t>365</w:t>
            </w:r>
          </w:p>
        </w:tc>
        <w:tc>
          <w:tcPr>
            <w:tcW w:w="888" w:type="dxa"/>
            <w:shd w:val="clear" w:color="auto" w:fill="auto"/>
            <w:noWrap/>
            <w:vAlign w:val="bottom"/>
          </w:tcPr>
          <w:p w14:paraId="1D7E5C31" w14:textId="532B46CA" w:rsidR="007949B9" w:rsidRPr="00F32969" w:rsidRDefault="007949B9" w:rsidP="007949B9">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bottom"/>
          </w:tcPr>
          <w:p w14:paraId="13A3976C" w14:textId="594C7D86" w:rsidR="007949B9" w:rsidRPr="00F32969" w:rsidRDefault="007949B9" w:rsidP="007949B9">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bottom"/>
          </w:tcPr>
          <w:p w14:paraId="05F4D8FD" w14:textId="361AC8F1" w:rsidR="007949B9" w:rsidRPr="00F32969" w:rsidRDefault="007949B9" w:rsidP="007949B9">
            <w:pPr>
              <w:pStyle w:val="DHHStabletext"/>
              <w:spacing w:before="0" w:after="0"/>
              <w:jc w:val="right"/>
              <w:rPr>
                <w:rFonts w:cs="Arial"/>
                <w:sz w:val="18"/>
                <w:szCs w:val="18"/>
              </w:rPr>
            </w:pPr>
            <w:r>
              <w:rPr>
                <w:rFonts w:cs="Arial"/>
                <w:sz w:val="18"/>
                <w:szCs w:val="18"/>
              </w:rPr>
              <w:t>37</w:t>
            </w:r>
          </w:p>
        </w:tc>
        <w:tc>
          <w:tcPr>
            <w:tcW w:w="888" w:type="dxa"/>
            <w:shd w:val="clear" w:color="auto" w:fill="auto"/>
            <w:noWrap/>
            <w:vAlign w:val="bottom"/>
          </w:tcPr>
          <w:p w14:paraId="1D3511B8" w14:textId="35E317AB" w:rsidR="007949B9" w:rsidRPr="00F32969" w:rsidRDefault="007949B9" w:rsidP="007949B9">
            <w:pPr>
              <w:pStyle w:val="DHHStabletext"/>
              <w:spacing w:before="0" w:after="0"/>
              <w:jc w:val="right"/>
              <w:rPr>
                <w:rFonts w:cs="Arial"/>
                <w:sz w:val="18"/>
                <w:szCs w:val="18"/>
              </w:rPr>
            </w:pPr>
            <w:r>
              <w:rPr>
                <w:rFonts w:cs="Arial"/>
                <w:sz w:val="18"/>
                <w:szCs w:val="18"/>
              </w:rPr>
              <w:t>$630</w:t>
            </w:r>
          </w:p>
        </w:tc>
        <w:tc>
          <w:tcPr>
            <w:tcW w:w="1051" w:type="dxa"/>
            <w:shd w:val="clear" w:color="auto" w:fill="auto"/>
            <w:noWrap/>
            <w:vAlign w:val="bottom"/>
          </w:tcPr>
          <w:p w14:paraId="17F56EFA" w14:textId="4F07CBED" w:rsidR="007949B9" w:rsidRPr="00F32969" w:rsidRDefault="007949B9" w:rsidP="007949B9">
            <w:pPr>
              <w:pStyle w:val="DHHStabletext"/>
              <w:spacing w:before="0" w:after="0"/>
              <w:jc w:val="right"/>
              <w:rPr>
                <w:rFonts w:cs="Arial"/>
                <w:sz w:val="18"/>
                <w:szCs w:val="18"/>
              </w:rPr>
            </w:pPr>
            <w:r>
              <w:rPr>
                <w:rFonts w:cs="Arial"/>
                <w:sz w:val="18"/>
                <w:szCs w:val="18"/>
              </w:rPr>
              <w:t>-3.1%</w:t>
            </w:r>
          </w:p>
        </w:tc>
        <w:tc>
          <w:tcPr>
            <w:tcW w:w="888" w:type="dxa"/>
            <w:shd w:val="clear" w:color="auto" w:fill="auto"/>
            <w:noWrap/>
            <w:vAlign w:val="bottom"/>
          </w:tcPr>
          <w:p w14:paraId="3DAF29F6" w14:textId="6D03CF8E" w:rsidR="007949B9" w:rsidRPr="00F32969" w:rsidRDefault="007949B9" w:rsidP="007949B9">
            <w:pPr>
              <w:pStyle w:val="DHHStabletext"/>
              <w:spacing w:before="0" w:after="0"/>
              <w:jc w:val="right"/>
              <w:rPr>
                <w:rFonts w:cs="Arial"/>
                <w:sz w:val="18"/>
                <w:szCs w:val="18"/>
              </w:rPr>
            </w:pPr>
            <w:r>
              <w:rPr>
                <w:rFonts w:cs="Arial"/>
                <w:sz w:val="18"/>
                <w:szCs w:val="18"/>
              </w:rPr>
              <w:t>156</w:t>
            </w:r>
          </w:p>
        </w:tc>
        <w:tc>
          <w:tcPr>
            <w:tcW w:w="895" w:type="dxa"/>
            <w:shd w:val="clear" w:color="auto" w:fill="auto"/>
            <w:noWrap/>
            <w:vAlign w:val="bottom"/>
          </w:tcPr>
          <w:p w14:paraId="03E9A49A" w14:textId="6398048B" w:rsidR="007949B9" w:rsidRPr="00F32969" w:rsidRDefault="007949B9" w:rsidP="007949B9">
            <w:pPr>
              <w:pStyle w:val="DHHStabletext"/>
              <w:spacing w:before="0" w:after="0"/>
              <w:jc w:val="right"/>
              <w:rPr>
                <w:rFonts w:cs="Arial"/>
                <w:sz w:val="18"/>
                <w:szCs w:val="18"/>
              </w:rPr>
            </w:pPr>
            <w:r>
              <w:rPr>
                <w:rFonts w:cs="Arial"/>
                <w:sz w:val="18"/>
                <w:szCs w:val="18"/>
              </w:rPr>
              <w:t>$880</w:t>
            </w:r>
          </w:p>
        </w:tc>
        <w:tc>
          <w:tcPr>
            <w:tcW w:w="1051" w:type="dxa"/>
            <w:shd w:val="clear" w:color="auto" w:fill="auto"/>
            <w:noWrap/>
            <w:vAlign w:val="bottom"/>
          </w:tcPr>
          <w:p w14:paraId="355C6071" w14:textId="64E57073" w:rsidR="007949B9" w:rsidRPr="00F32969" w:rsidRDefault="007949B9" w:rsidP="007949B9">
            <w:pPr>
              <w:pStyle w:val="DHHStabletext"/>
              <w:spacing w:before="0" w:after="0"/>
              <w:jc w:val="right"/>
              <w:rPr>
                <w:rFonts w:cs="Arial"/>
                <w:sz w:val="18"/>
                <w:szCs w:val="18"/>
              </w:rPr>
            </w:pPr>
            <w:r>
              <w:rPr>
                <w:rFonts w:cs="Arial"/>
                <w:sz w:val="18"/>
                <w:szCs w:val="18"/>
              </w:rPr>
              <w:t>3.5%</w:t>
            </w:r>
          </w:p>
        </w:tc>
      </w:tr>
      <w:tr w:rsidR="007949B9" w:rsidRPr="002455DD" w14:paraId="6AFC6B4A"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65EC08AC" w14:textId="70ACD813" w:rsidR="007949B9" w:rsidRPr="00F32969" w:rsidRDefault="007949B9" w:rsidP="007949B9">
            <w:pPr>
              <w:rPr>
                <w:rFonts w:cs="Arial"/>
                <w:sz w:val="18"/>
                <w:szCs w:val="18"/>
              </w:rPr>
            </w:pPr>
            <w:r w:rsidRPr="00F32969">
              <w:rPr>
                <w:rFonts w:cs="Arial"/>
                <w:sz w:val="18"/>
                <w:szCs w:val="18"/>
              </w:rPr>
              <w:t>Malvern</w:t>
            </w:r>
          </w:p>
        </w:tc>
        <w:tc>
          <w:tcPr>
            <w:tcW w:w="888" w:type="dxa"/>
            <w:shd w:val="clear" w:color="auto" w:fill="auto"/>
            <w:noWrap/>
            <w:vAlign w:val="bottom"/>
          </w:tcPr>
          <w:p w14:paraId="2B158D58" w14:textId="189D6938" w:rsidR="007949B9" w:rsidRPr="00F32969" w:rsidRDefault="007949B9" w:rsidP="007949B9">
            <w:pPr>
              <w:pStyle w:val="DHHStabletext"/>
              <w:spacing w:before="0" w:after="0"/>
              <w:jc w:val="right"/>
              <w:rPr>
                <w:rFonts w:cs="Arial"/>
                <w:sz w:val="18"/>
                <w:szCs w:val="18"/>
              </w:rPr>
            </w:pPr>
            <w:r>
              <w:rPr>
                <w:rFonts w:cs="Arial"/>
                <w:sz w:val="18"/>
                <w:szCs w:val="18"/>
              </w:rPr>
              <w:t>73</w:t>
            </w:r>
          </w:p>
        </w:tc>
        <w:tc>
          <w:tcPr>
            <w:tcW w:w="957" w:type="dxa"/>
            <w:shd w:val="clear" w:color="auto" w:fill="auto"/>
            <w:noWrap/>
            <w:vAlign w:val="bottom"/>
          </w:tcPr>
          <w:p w14:paraId="74DC4128" w14:textId="760E226E" w:rsidR="007949B9" w:rsidRPr="00F32969" w:rsidRDefault="007949B9" w:rsidP="007949B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bottom"/>
          </w:tcPr>
          <w:p w14:paraId="40BC93B7" w14:textId="520DCA52" w:rsidR="007949B9" w:rsidRPr="00F32969" w:rsidRDefault="007949B9" w:rsidP="007949B9">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bottom"/>
          </w:tcPr>
          <w:p w14:paraId="1D7BBACF" w14:textId="7E1DF24A" w:rsidR="007949B9" w:rsidRPr="00F32969" w:rsidRDefault="007949B9" w:rsidP="007949B9">
            <w:pPr>
              <w:pStyle w:val="DHHStabletext"/>
              <w:spacing w:before="0" w:after="0"/>
              <w:jc w:val="right"/>
              <w:rPr>
                <w:rFonts w:cs="Arial"/>
                <w:sz w:val="18"/>
                <w:szCs w:val="18"/>
              </w:rPr>
            </w:pPr>
            <w:r>
              <w:rPr>
                <w:rFonts w:cs="Arial"/>
                <w:sz w:val="18"/>
                <w:szCs w:val="18"/>
              </w:rPr>
              <w:t>145</w:t>
            </w:r>
          </w:p>
        </w:tc>
        <w:tc>
          <w:tcPr>
            <w:tcW w:w="888" w:type="dxa"/>
            <w:shd w:val="clear" w:color="auto" w:fill="auto"/>
            <w:noWrap/>
            <w:vAlign w:val="bottom"/>
          </w:tcPr>
          <w:p w14:paraId="2EBA5D2F" w14:textId="32DDD7F8"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3E95A094" w14:textId="06890D19" w:rsidR="007949B9" w:rsidRPr="00F32969" w:rsidRDefault="007949B9" w:rsidP="007949B9">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bottom"/>
          </w:tcPr>
          <w:p w14:paraId="0D3E12B4" w14:textId="6677E4E2" w:rsidR="007949B9" w:rsidRPr="00F32969" w:rsidRDefault="007949B9" w:rsidP="007949B9">
            <w:pPr>
              <w:pStyle w:val="DHHStabletext"/>
              <w:spacing w:before="0" w:after="0"/>
              <w:jc w:val="right"/>
              <w:rPr>
                <w:rFonts w:cs="Arial"/>
                <w:sz w:val="18"/>
                <w:szCs w:val="18"/>
              </w:rPr>
            </w:pPr>
            <w:r>
              <w:rPr>
                <w:rFonts w:cs="Arial"/>
                <w:sz w:val="18"/>
                <w:szCs w:val="18"/>
              </w:rPr>
              <w:t>16</w:t>
            </w:r>
          </w:p>
        </w:tc>
        <w:tc>
          <w:tcPr>
            <w:tcW w:w="888" w:type="dxa"/>
            <w:shd w:val="clear" w:color="auto" w:fill="auto"/>
            <w:noWrap/>
            <w:vAlign w:val="bottom"/>
          </w:tcPr>
          <w:p w14:paraId="21603B11" w14:textId="014D25BF" w:rsidR="007949B9" w:rsidRPr="00F32969" w:rsidRDefault="007949B9" w:rsidP="007949B9">
            <w:pPr>
              <w:pStyle w:val="DHHStabletext"/>
              <w:spacing w:before="0" w:after="0"/>
              <w:jc w:val="right"/>
              <w:rPr>
                <w:rFonts w:cs="Arial"/>
                <w:sz w:val="18"/>
                <w:szCs w:val="18"/>
              </w:rPr>
            </w:pPr>
            <w:r>
              <w:rPr>
                <w:rFonts w:cs="Arial"/>
                <w:sz w:val="18"/>
                <w:szCs w:val="18"/>
              </w:rPr>
              <w:t>$793</w:t>
            </w:r>
          </w:p>
        </w:tc>
        <w:tc>
          <w:tcPr>
            <w:tcW w:w="1051" w:type="dxa"/>
            <w:shd w:val="clear" w:color="auto" w:fill="auto"/>
            <w:noWrap/>
            <w:vAlign w:val="bottom"/>
          </w:tcPr>
          <w:p w14:paraId="03C6AD15" w14:textId="32594EC6" w:rsidR="007949B9" w:rsidRPr="00F32969" w:rsidRDefault="007949B9" w:rsidP="007949B9">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bottom"/>
          </w:tcPr>
          <w:p w14:paraId="77EAB10D" w14:textId="733588FB" w:rsidR="007949B9" w:rsidRPr="00F32969" w:rsidRDefault="007949B9" w:rsidP="007949B9">
            <w:pPr>
              <w:pStyle w:val="DHHStabletext"/>
              <w:spacing w:before="0" w:after="0"/>
              <w:jc w:val="right"/>
              <w:rPr>
                <w:rFonts w:cs="Arial"/>
                <w:sz w:val="18"/>
                <w:szCs w:val="18"/>
              </w:rPr>
            </w:pPr>
            <w:r>
              <w:rPr>
                <w:rFonts w:cs="Arial"/>
                <w:sz w:val="18"/>
                <w:szCs w:val="18"/>
              </w:rPr>
              <w:t>49</w:t>
            </w:r>
          </w:p>
        </w:tc>
        <w:tc>
          <w:tcPr>
            <w:tcW w:w="895" w:type="dxa"/>
            <w:shd w:val="clear" w:color="auto" w:fill="auto"/>
            <w:noWrap/>
            <w:vAlign w:val="bottom"/>
          </w:tcPr>
          <w:p w14:paraId="0197494C" w14:textId="6F3B8B44" w:rsidR="007949B9" w:rsidRPr="00F32969" w:rsidRDefault="007949B9" w:rsidP="007949B9">
            <w:pPr>
              <w:pStyle w:val="DHHStabletext"/>
              <w:spacing w:before="0" w:after="0"/>
              <w:jc w:val="right"/>
              <w:rPr>
                <w:rFonts w:cs="Arial"/>
                <w:sz w:val="18"/>
                <w:szCs w:val="18"/>
              </w:rPr>
            </w:pPr>
            <w:r>
              <w:rPr>
                <w:rFonts w:cs="Arial"/>
                <w:sz w:val="18"/>
                <w:szCs w:val="18"/>
              </w:rPr>
              <w:t>$1,050</w:t>
            </w:r>
          </w:p>
        </w:tc>
        <w:tc>
          <w:tcPr>
            <w:tcW w:w="1051" w:type="dxa"/>
            <w:shd w:val="clear" w:color="auto" w:fill="auto"/>
            <w:noWrap/>
            <w:vAlign w:val="bottom"/>
          </w:tcPr>
          <w:p w14:paraId="23E3889B" w14:textId="630A153D" w:rsidR="007949B9" w:rsidRPr="00F32969" w:rsidRDefault="007949B9" w:rsidP="007949B9">
            <w:pPr>
              <w:pStyle w:val="DHHStabletext"/>
              <w:spacing w:before="0" w:after="0"/>
              <w:jc w:val="right"/>
              <w:rPr>
                <w:rFonts w:cs="Arial"/>
                <w:sz w:val="18"/>
                <w:szCs w:val="18"/>
              </w:rPr>
            </w:pPr>
            <w:r>
              <w:rPr>
                <w:rFonts w:cs="Arial"/>
                <w:sz w:val="18"/>
                <w:szCs w:val="18"/>
              </w:rPr>
              <w:t>12.3%</w:t>
            </w:r>
          </w:p>
        </w:tc>
      </w:tr>
      <w:tr w:rsidR="007949B9" w:rsidRPr="002455DD" w14:paraId="7E557912"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6060EF39" w14:textId="30129CF4" w:rsidR="007949B9" w:rsidRPr="00F32969" w:rsidRDefault="007949B9" w:rsidP="007949B9">
            <w:pPr>
              <w:rPr>
                <w:rFonts w:cs="Arial"/>
                <w:sz w:val="18"/>
                <w:szCs w:val="18"/>
              </w:rPr>
            </w:pPr>
            <w:r w:rsidRPr="00F32969">
              <w:rPr>
                <w:rFonts w:cs="Arial"/>
                <w:sz w:val="18"/>
                <w:szCs w:val="18"/>
              </w:rPr>
              <w:t>Malvern East</w:t>
            </w:r>
          </w:p>
        </w:tc>
        <w:tc>
          <w:tcPr>
            <w:tcW w:w="888" w:type="dxa"/>
            <w:shd w:val="clear" w:color="auto" w:fill="auto"/>
            <w:noWrap/>
            <w:vAlign w:val="bottom"/>
          </w:tcPr>
          <w:p w14:paraId="01C64B68" w14:textId="164627DF" w:rsidR="007949B9" w:rsidRPr="00F32969" w:rsidRDefault="007949B9" w:rsidP="007949B9">
            <w:pPr>
              <w:pStyle w:val="DHHStabletext"/>
              <w:spacing w:before="0" w:after="0"/>
              <w:jc w:val="right"/>
              <w:rPr>
                <w:rFonts w:cs="Arial"/>
                <w:sz w:val="18"/>
                <w:szCs w:val="18"/>
              </w:rPr>
            </w:pPr>
            <w:r>
              <w:rPr>
                <w:rFonts w:cs="Arial"/>
                <w:sz w:val="18"/>
                <w:szCs w:val="18"/>
              </w:rPr>
              <w:t>197</w:t>
            </w:r>
          </w:p>
        </w:tc>
        <w:tc>
          <w:tcPr>
            <w:tcW w:w="957" w:type="dxa"/>
            <w:shd w:val="clear" w:color="auto" w:fill="auto"/>
            <w:noWrap/>
            <w:vAlign w:val="bottom"/>
          </w:tcPr>
          <w:p w14:paraId="2F478543" w14:textId="363C5AAD" w:rsidR="007949B9" w:rsidRPr="00F32969" w:rsidRDefault="007949B9" w:rsidP="007949B9">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bottom"/>
          </w:tcPr>
          <w:p w14:paraId="65D022D2" w14:textId="00D807BF" w:rsidR="007949B9" w:rsidRPr="00F32969" w:rsidRDefault="007949B9" w:rsidP="007949B9">
            <w:pPr>
              <w:pStyle w:val="DHHStabletext"/>
              <w:spacing w:before="0" w:after="0"/>
              <w:jc w:val="right"/>
              <w:rPr>
                <w:rFonts w:cs="Arial"/>
                <w:sz w:val="18"/>
                <w:szCs w:val="18"/>
              </w:rPr>
            </w:pPr>
            <w:r>
              <w:rPr>
                <w:rFonts w:cs="Arial"/>
                <w:sz w:val="18"/>
                <w:szCs w:val="18"/>
              </w:rPr>
              <w:t>6.0%</w:t>
            </w:r>
          </w:p>
        </w:tc>
        <w:tc>
          <w:tcPr>
            <w:tcW w:w="888" w:type="dxa"/>
            <w:shd w:val="clear" w:color="auto" w:fill="auto"/>
            <w:noWrap/>
            <w:vAlign w:val="bottom"/>
          </w:tcPr>
          <w:p w14:paraId="7CD4CE11" w14:textId="7B3F17CA" w:rsidR="007949B9" w:rsidRPr="00F32969" w:rsidRDefault="007949B9" w:rsidP="007949B9">
            <w:pPr>
              <w:pStyle w:val="DHHStabletext"/>
              <w:spacing w:before="0" w:after="0"/>
              <w:jc w:val="right"/>
              <w:rPr>
                <w:rFonts w:cs="Arial"/>
                <w:sz w:val="18"/>
                <w:szCs w:val="18"/>
              </w:rPr>
            </w:pPr>
            <w:r>
              <w:rPr>
                <w:rFonts w:cs="Arial"/>
                <w:sz w:val="18"/>
                <w:szCs w:val="18"/>
              </w:rPr>
              <w:t>380</w:t>
            </w:r>
          </w:p>
        </w:tc>
        <w:tc>
          <w:tcPr>
            <w:tcW w:w="888" w:type="dxa"/>
            <w:shd w:val="clear" w:color="auto" w:fill="auto"/>
            <w:noWrap/>
            <w:vAlign w:val="bottom"/>
          </w:tcPr>
          <w:p w14:paraId="0AF26514" w14:textId="697A96C5"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101C7055" w14:textId="0189FA15" w:rsidR="007949B9" w:rsidRPr="00F32969" w:rsidRDefault="007949B9" w:rsidP="007949B9">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bottom"/>
          </w:tcPr>
          <w:p w14:paraId="2E0E2BF8" w14:textId="654301B6" w:rsidR="007949B9" w:rsidRPr="00F32969" w:rsidRDefault="007949B9" w:rsidP="007949B9">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bottom"/>
          </w:tcPr>
          <w:p w14:paraId="70B9A0AF" w14:textId="2603C137" w:rsidR="007949B9" w:rsidRPr="00F32969" w:rsidRDefault="007949B9" w:rsidP="007949B9">
            <w:pPr>
              <w:pStyle w:val="DHHStabletext"/>
              <w:spacing w:before="0" w:after="0"/>
              <w:jc w:val="right"/>
              <w:rPr>
                <w:rFonts w:cs="Arial"/>
                <w:sz w:val="18"/>
                <w:szCs w:val="18"/>
              </w:rPr>
            </w:pPr>
            <w:r>
              <w:rPr>
                <w:rFonts w:cs="Arial"/>
                <w:sz w:val="18"/>
                <w:szCs w:val="18"/>
              </w:rPr>
              <w:t>$623</w:t>
            </w:r>
          </w:p>
        </w:tc>
        <w:tc>
          <w:tcPr>
            <w:tcW w:w="1051" w:type="dxa"/>
            <w:shd w:val="clear" w:color="auto" w:fill="auto"/>
            <w:noWrap/>
            <w:vAlign w:val="bottom"/>
          </w:tcPr>
          <w:p w14:paraId="1C564061" w14:textId="2B3A2CD1" w:rsidR="007949B9" w:rsidRPr="00F32969" w:rsidRDefault="007949B9" w:rsidP="007949B9">
            <w:pPr>
              <w:pStyle w:val="DHHStabletext"/>
              <w:spacing w:before="0" w:after="0"/>
              <w:jc w:val="right"/>
              <w:rPr>
                <w:rFonts w:cs="Arial"/>
                <w:sz w:val="18"/>
                <w:szCs w:val="18"/>
              </w:rPr>
            </w:pPr>
            <w:r>
              <w:rPr>
                <w:rFonts w:cs="Arial"/>
                <w:sz w:val="18"/>
                <w:szCs w:val="18"/>
              </w:rPr>
              <w:t>-0.3%</w:t>
            </w:r>
          </w:p>
        </w:tc>
        <w:tc>
          <w:tcPr>
            <w:tcW w:w="888" w:type="dxa"/>
            <w:shd w:val="clear" w:color="auto" w:fill="auto"/>
            <w:noWrap/>
            <w:vAlign w:val="bottom"/>
          </w:tcPr>
          <w:p w14:paraId="33F084CF" w14:textId="3B201128" w:rsidR="007949B9" w:rsidRPr="00F32969" w:rsidRDefault="007949B9" w:rsidP="007949B9">
            <w:pPr>
              <w:pStyle w:val="DHHStabletext"/>
              <w:spacing w:before="0" w:after="0"/>
              <w:jc w:val="right"/>
              <w:rPr>
                <w:rFonts w:cs="Arial"/>
                <w:sz w:val="18"/>
                <w:szCs w:val="18"/>
              </w:rPr>
            </w:pPr>
            <w:r>
              <w:rPr>
                <w:rFonts w:cs="Arial"/>
                <w:sz w:val="18"/>
                <w:szCs w:val="18"/>
              </w:rPr>
              <w:t>116</w:t>
            </w:r>
          </w:p>
        </w:tc>
        <w:tc>
          <w:tcPr>
            <w:tcW w:w="895" w:type="dxa"/>
            <w:shd w:val="clear" w:color="auto" w:fill="auto"/>
            <w:noWrap/>
            <w:vAlign w:val="bottom"/>
          </w:tcPr>
          <w:p w14:paraId="2D23BC30" w14:textId="062DCEA2" w:rsidR="007949B9" w:rsidRPr="00F32969" w:rsidRDefault="007949B9" w:rsidP="007949B9">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bottom"/>
          </w:tcPr>
          <w:p w14:paraId="4EF73FC0" w14:textId="530FA869" w:rsidR="007949B9" w:rsidRPr="00F32969" w:rsidRDefault="007949B9" w:rsidP="007949B9">
            <w:pPr>
              <w:pStyle w:val="DHHStabletext"/>
              <w:spacing w:before="0" w:after="0"/>
              <w:jc w:val="right"/>
              <w:rPr>
                <w:rFonts w:cs="Arial"/>
                <w:sz w:val="18"/>
                <w:szCs w:val="18"/>
              </w:rPr>
            </w:pPr>
            <w:r>
              <w:rPr>
                <w:rFonts w:cs="Arial"/>
                <w:sz w:val="18"/>
                <w:szCs w:val="18"/>
              </w:rPr>
              <w:t>-1.1%</w:t>
            </w:r>
          </w:p>
        </w:tc>
      </w:tr>
      <w:tr w:rsidR="007949B9" w:rsidRPr="002455DD" w14:paraId="4A9AD681" w14:textId="77777777" w:rsidTr="00273D95">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3EB5377E" w14:textId="3123E104" w:rsidR="007949B9" w:rsidRPr="00F32969" w:rsidRDefault="007949B9" w:rsidP="007949B9">
            <w:pPr>
              <w:rPr>
                <w:rFonts w:cs="Arial"/>
                <w:sz w:val="18"/>
                <w:szCs w:val="18"/>
              </w:rPr>
            </w:pPr>
            <w:r w:rsidRPr="00F32969">
              <w:rPr>
                <w:rFonts w:cs="Arial"/>
                <w:sz w:val="18"/>
                <w:szCs w:val="18"/>
              </w:rPr>
              <w:t>Mentone</w:t>
            </w:r>
            <w:r w:rsidRPr="00F32969">
              <w:rPr>
                <w:rFonts w:ascii="Cambria Math" w:hAnsi="Cambria Math" w:cs="Cambria Math"/>
                <w:sz w:val="18"/>
                <w:szCs w:val="18"/>
              </w:rPr>
              <w:t>‑</w:t>
            </w:r>
            <w:r w:rsidRPr="00F32969">
              <w:rPr>
                <w:rFonts w:cs="Arial"/>
                <w:sz w:val="18"/>
                <w:szCs w:val="18"/>
              </w:rPr>
              <w:t>Parkdale</w:t>
            </w:r>
            <w:r w:rsidRPr="00F32969">
              <w:rPr>
                <w:rFonts w:ascii="Cambria Math" w:hAnsi="Cambria Math" w:cs="Cambria Math"/>
                <w:sz w:val="18"/>
                <w:szCs w:val="18"/>
              </w:rPr>
              <w:t>‑</w:t>
            </w:r>
            <w:r w:rsidRPr="00F32969">
              <w:rPr>
                <w:rFonts w:cs="Arial"/>
                <w:sz w:val="18"/>
                <w:szCs w:val="18"/>
              </w:rPr>
              <w:t>Mordialloc</w:t>
            </w:r>
          </w:p>
        </w:tc>
        <w:tc>
          <w:tcPr>
            <w:tcW w:w="888" w:type="dxa"/>
            <w:shd w:val="clear" w:color="auto" w:fill="auto"/>
            <w:noWrap/>
            <w:vAlign w:val="bottom"/>
          </w:tcPr>
          <w:p w14:paraId="491EB0EB" w14:textId="505925FA" w:rsidR="007949B9" w:rsidRPr="00F32969" w:rsidRDefault="007949B9" w:rsidP="007949B9">
            <w:pPr>
              <w:pStyle w:val="DHHStabletext"/>
              <w:spacing w:before="0" w:after="0"/>
              <w:jc w:val="right"/>
              <w:rPr>
                <w:rFonts w:cs="Arial"/>
                <w:sz w:val="18"/>
                <w:szCs w:val="18"/>
              </w:rPr>
            </w:pPr>
            <w:r>
              <w:rPr>
                <w:rFonts w:cs="Arial"/>
                <w:sz w:val="18"/>
                <w:szCs w:val="18"/>
              </w:rPr>
              <w:t>184</w:t>
            </w:r>
          </w:p>
        </w:tc>
        <w:tc>
          <w:tcPr>
            <w:tcW w:w="957" w:type="dxa"/>
            <w:shd w:val="clear" w:color="auto" w:fill="auto"/>
            <w:noWrap/>
            <w:vAlign w:val="bottom"/>
          </w:tcPr>
          <w:p w14:paraId="39760089" w14:textId="781A655A" w:rsidR="007949B9" w:rsidRPr="00F32969" w:rsidRDefault="007949B9" w:rsidP="007949B9">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bottom"/>
          </w:tcPr>
          <w:p w14:paraId="7EFF6773" w14:textId="074F98FE" w:rsidR="007949B9" w:rsidRPr="00F32969" w:rsidRDefault="007949B9" w:rsidP="007949B9">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bottom"/>
          </w:tcPr>
          <w:p w14:paraId="2730A542" w14:textId="70C3C994" w:rsidR="007949B9" w:rsidRPr="00F32969" w:rsidRDefault="007949B9" w:rsidP="007949B9">
            <w:pPr>
              <w:pStyle w:val="DHHStabletext"/>
              <w:spacing w:before="0" w:after="0"/>
              <w:jc w:val="right"/>
              <w:rPr>
                <w:rFonts w:cs="Arial"/>
                <w:sz w:val="18"/>
                <w:szCs w:val="18"/>
              </w:rPr>
            </w:pPr>
            <w:r>
              <w:rPr>
                <w:rFonts w:cs="Arial"/>
                <w:sz w:val="18"/>
                <w:szCs w:val="18"/>
              </w:rPr>
              <w:t>419</w:t>
            </w:r>
          </w:p>
        </w:tc>
        <w:tc>
          <w:tcPr>
            <w:tcW w:w="888" w:type="dxa"/>
            <w:shd w:val="clear" w:color="auto" w:fill="auto"/>
            <w:noWrap/>
            <w:vAlign w:val="bottom"/>
          </w:tcPr>
          <w:p w14:paraId="10409FD5" w14:textId="3BF60391" w:rsidR="007949B9" w:rsidRPr="00F32969" w:rsidRDefault="007949B9" w:rsidP="007949B9">
            <w:pPr>
              <w:pStyle w:val="DHHStabletext"/>
              <w:spacing w:before="0" w:after="0"/>
              <w:jc w:val="right"/>
              <w:rPr>
                <w:rFonts w:cs="Arial"/>
                <w:sz w:val="18"/>
                <w:szCs w:val="18"/>
              </w:rPr>
            </w:pPr>
            <w:r>
              <w:rPr>
                <w:rFonts w:cs="Arial"/>
                <w:sz w:val="18"/>
                <w:szCs w:val="18"/>
              </w:rPr>
              <w:t>$545</w:t>
            </w:r>
          </w:p>
        </w:tc>
        <w:tc>
          <w:tcPr>
            <w:tcW w:w="1051" w:type="dxa"/>
            <w:shd w:val="clear" w:color="auto" w:fill="auto"/>
            <w:noWrap/>
            <w:vAlign w:val="bottom"/>
          </w:tcPr>
          <w:p w14:paraId="1A407377" w14:textId="0AF64DE5" w:rsidR="007949B9" w:rsidRPr="00F32969" w:rsidRDefault="007949B9" w:rsidP="007949B9">
            <w:pPr>
              <w:pStyle w:val="DHHStabletext"/>
              <w:spacing w:before="0" w:after="0"/>
              <w:jc w:val="right"/>
              <w:rPr>
                <w:rFonts w:cs="Arial"/>
                <w:sz w:val="18"/>
                <w:szCs w:val="18"/>
              </w:rPr>
            </w:pPr>
            <w:r>
              <w:rPr>
                <w:rFonts w:cs="Arial"/>
                <w:sz w:val="18"/>
                <w:szCs w:val="18"/>
              </w:rPr>
              <w:t>9.0%</w:t>
            </w:r>
          </w:p>
        </w:tc>
        <w:tc>
          <w:tcPr>
            <w:tcW w:w="888" w:type="dxa"/>
            <w:shd w:val="clear" w:color="auto" w:fill="auto"/>
            <w:noWrap/>
            <w:vAlign w:val="bottom"/>
          </w:tcPr>
          <w:p w14:paraId="359A61D7" w14:textId="5B78B602" w:rsidR="007949B9" w:rsidRPr="00F32969" w:rsidRDefault="007949B9" w:rsidP="007949B9">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bottom"/>
          </w:tcPr>
          <w:p w14:paraId="7EA84520" w14:textId="1CC65F72" w:rsidR="007949B9" w:rsidRPr="00F32969" w:rsidRDefault="007949B9" w:rsidP="007949B9">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bottom"/>
          </w:tcPr>
          <w:p w14:paraId="1870DC88" w14:textId="4EF00BDA" w:rsidR="007949B9" w:rsidRPr="00F32969" w:rsidRDefault="007949B9" w:rsidP="007949B9">
            <w:pPr>
              <w:pStyle w:val="DHHStabletext"/>
              <w:spacing w:before="0" w:after="0"/>
              <w:jc w:val="right"/>
              <w:rPr>
                <w:rFonts w:cs="Arial"/>
                <w:sz w:val="18"/>
                <w:szCs w:val="18"/>
              </w:rPr>
            </w:pPr>
            <w:r>
              <w:rPr>
                <w:rFonts w:cs="Arial"/>
                <w:sz w:val="18"/>
                <w:szCs w:val="18"/>
              </w:rPr>
              <w:t>9.1%</w:t>
            </w:r>
          </w:p>
        </w:tc>
        <w:tc>
          <w:tcPr>
            <w:tcW w:w="888" w:type="dxa"/>
            <w:shd w:val="clear" w:color="auto" w:fill="auto"/>
            <w:noWrap/>
            <w:vAlign w:val="bottom"/>
          </w:tcPr>
          <w:p w14:paraId="3CC90348" w14:textId="23DECB0E" w:rsidR="007949B9" w:rsidRPr="00F32969" w:rsidRDefault="007949B9" w:rsidP="007949B9">
            <w:pPr>
              <w:pStyle w:val="DHHStabletext"/>
              <w:spacing w:before="0" w:after="0"/>
              <w:jc w:val="right"/>
              <w:rPr>
                <w:rFonts w:cs="Arial"/>
                <w:sz w:val="18"/>
                <w:szCs w:val="18"/>
              </w:rPr>
            </w:pPr>
            <w:r>
              <w:rPr>
                <w:rFonts w:cs="Arial"/>
                <w:sz w:val="18"/>
                <w:szCs w:val="18"/>
              </w:rPr>
              <w:t>165</w:t>
            </w:r>
          </w:p>
        </w:tc>
        <w:tc>
          <w:tcPr>
            <w:tcW w:w="895" w:type="dxa"/>
            <w:shd w:val="clear" w:color="auto" w:fill="auto"/>
            <w:noWrap/>
            <w:vAlign w:val="bottom"/>
          </w:tcPr>
          <w:p w14:paraId="068FABA4" w14:textId="3E689009" w:rsidR="007949B9" w:rsidRPr="00F32969" w:rsidRDefault="007949B9" w:rsidP="007949B9">
            <w:pPr>
              <w:pStyle w:val="DHHStabletext"/>
              <w:spacing w:before="0" w:after="0"/>
              <w:jc w:val="right"/>
              <w:rPr>
                <w:rFonts w:cs="Arial"/>
                <w:sz w:val="18"/>
                <w:szCs w:val="18"/>
              </w:rPr>
            </w:pPr>
            <w:r>
              <w:rPr>
                <w:rFonts w:cs="Arial"/>
                <w:sz w:val="18"/>
                <w:szCs w:val="18"/>
              </w:rPr>
              <w:t>$740</w:t>
            </w:r>
          </w:p>
        </w:tc>
        <w:tc>
          <w:tcPr>
            <w:tcW w:w="1051" w:type="dxa"/>
            <w:shd w:val="clear" w:color="auto" w:fill="auto"/>
            <w:noWrap/>
            <w:vAlign w:val="bottom"/>
          </w:tcPr>
          <w:p w14:paraId="50B854D2" w14:textId="2AD33643" w:rsidR="007949B9" w:rsidRPr="00F32969" w:rsidRDefault="007949B9" w:rsidP="007949B9">
            <w:pPr>
              <w:pStyle w:val="DHHStabletext"/>
              <w:spacing w:before="0" w:after="0"/>
              <w:jc w:val="right"/>
              <w:rPr>
                <w:rFonts w:cs="Arial"/>
                <w:sz w:val="18"/>
                <w:szCs w:val="18"/>
              </w:rPr>
            </w:pPr>
            <w:r>
              <w:rPr>
                <w:rFonts w:cs="Arial"/>
                <w:sz w:val="18"/>
                <w:szCs w:val="18"/>
              </w:rPr>
              <w:t>4.2%</w:t>
            </w:r>
          </w:p>
        </w:tc>
      </w:tr>
      <w:tr w:rsidR="00DF0501" w:rsidRPr="002455DD" w14:paraId="37D6C606"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tcBorders>
              <w:bottom w:val="single" w:sz="4" w:space="0" w:color="009639"/>
            </w:tcBorders>
            <w:shd w:val="clear" w:color="auto" w:fill="auto"/>
            <w:noWrap/>
            <w:vAlign w:val="center"/>
          </w:tcPr>
          <w:p w14:paraId="719C6826" w14:textId="45779837" w:rsidR="00DF0501" w:rsidRPr="00F32969" w:rsidRDefault="00DF0501" w:rsidP="007762AB">
            <w:pPr>
              <w:rPr>
                <w:rFonts w:cs="Arial"/>
                <w:sz w:val="18"/>
                <w:szCs w:val="18"/>
              </w:rPr>
            </w:pPr>
            <w:r w:rsidRPr="00F32969">
              <w:rPr>
                <w:rFonts w:cs="Arial"/>
                <w:sz w:val="18"/>
                <w:szCs w:val="18"/>
              </w:rPr>
              <w:t>Murrumbeena</w:t>
            </w:r>
            <w:r w:rsidRPr="00F32969">
              <w:rPr>
                <w:rFonts w:ascii="Cambria Math" w:hAnsi="Cambria Math" w:cs="Cambria Math"/>
                <w:sz w:val="18"/>
                <w:szCs w:val="18"/>
              </w:rPr>
              <w:t>‑</w:t>
            </w:r>
            <w:r w:rsidRPr="00F32969">
              <w:rPr>
                <w:rFonts w:cs="Arial"/>
                <w:sz w:val="18"/>
                <w:szCs w:val="18"/>
              </w:rPr>
              <w:t>Hughesdale</w:t>
            </w:r>
          </w:p>
        </w:tc>
        <w:tc>
          <w:tcPr>
            <w:tcW w:w="888" w:type="dxa"/>
            <w:tcBorders>
              <w:bottom w:val="single" w:sz="4" w:space="0" w:color="009639"/>
            </w:tcBorders>
            <w:shd w:val="clear" w:color="auto" w:fill="auto"/>
            <w:noWrap/>
            <w:vAlign w:val="center"/>
          </w:tcPr>
          <w:p w14:paraId="18546E8C" w14:textId="5F590DA7" w:rsidR="00DF0501" w:rsidRPr="00F32969" w:rsidRDefault="00DF0501" w:rsidP="007762AB">
            <w:pPr>
              <w:pStyle w:val="DHHStabletext"/>
              <w:spacing w:before="0" w:after="0"/>
              <w:jc w:val="right"/>
              <w:rPr>
                <w:rFonts w:cs="Arial"/>
                <w:sz w:val="18"/>
                <w:szCs w:val="18"/>
              </w:rPr>
            </w:pPr>
            <w:r w:rsidRPr="00F32969">
              <w:rPr>
                <w:sz w:val="18"/>
                <w:szCs w:val="18"/>
              </w:rPr>
              <w:t>194</w:t>
            </w:r>
          </w:p>
        </w:tc>
        <w:tc>
          <w:tcPr>
            <w:tcW w:w="957" w:type="dxa"/>
            <w:tcBorders>
              <w:bottom w:val="single" w:sz="4" w:space="0" w:color="009639"/>
            </w:tcBorders>
            <w:shd w:val="clear" w:color="auto" w:fill="auto"/>
            <w:noWrap/>
            <w:vAlign w:val="center"/>
          </w:tcPr>
          <w:p w14:paraId="7A21A42F" w14:textId="6805669C" w:rsidR="00DF0501" w:rsidRPr="00F32969" w:rsidRDefault="00DF0501" w:rsidP="007762AB">
            <w:pPr>
              <w:pStyle w:val="DHHStabletext"/>
              <w:spacing w:before="0" w:after="0"/>
              <w:jc w:val="right"/>
              <w:rPr>
                <w:rFonts w:cs="Arial"/>
                <w:sz w:val="18"/>
                <w:szCs w:val="18"/>
              </w:rPr>
            </w:pPr>
            <w:r w:rsidRPr="00F32969">
              <w:rPr>
                <w:sz w:val="18"/>
                <w:szCs w:val="18"/>
              </w:rPr>
              <w:t>$400</w:t>
            </w:r>
          </w:p>
        </w:tc>
        <w:tc>
          <w:tcPr>
            <w:tcW w:w="1051" w:type="dxa"/>
            <w:tcBorders>
              <w:bottom w:val="single" w:sz="4" w:space="0" w:color="009639"/>
            </w:tcBorders>
            <w:shd w:val="clear" w:color="auto" w:fill="auto"/>
            <w:noWrap/>
            <w:vAlign w:val="center"/>
          </w:tcPr>
          <w:p w14:paraId="77A4892B" w14:textId="1C4DC5CC" w:rsidR="00DF0501" w:rsidRPr="00F32969" w:rsidRDefault="00DF0501" w:rsidP="007762AB">
            <w:pPr>
              <w:pStyle w:val="DHHStabletext"/>
              <w:spacing w:before="0" w:after="0"/>
              <w:jc w:val="right"/>
              <w:rPr>
                <w:rFonts w:cs="Arial"/>
                <w:sz w:val="18"/>
                <w:szCs w:val="18"/>
              </w:rPr>
            </w:pPr>
            <w:r w:rsidRPr="00F32969">
              <w:rPr>
                <w:sz w:val="18"/>
                <w:szCs w:val="18"/>
              </w:rPr>
              <w:t>5.3%</w:t>
            </w:r>
          </w:p>
        </w:tc>
        <w:tc>
          <w:tcPr>
            <w:tcW w:w="888" w:type="dxa"/>
            <w:tcBorders>
              <w:bottom w:val="single" w:sz="4" w:space="0" w:color="009639"/>
            </w:tcBorders>
            <w:shd w:val="clear" w:color="auto" w:fill="auto"/>
            <w:noWrap/>
            <w:vAlign w:val="center"/>
          </w:tcPr>
          <w:p w14:paraId="7E2F3E9D" w14:textId="057FFFD2" w:rsidR="00DF0501" w:rsidRPr="00F32969" w:rsidRDefault="00DF0501" w:rsidP="007762AB">
            <w:pPr>
              <w:pStyle w:val="DHHStabletext"/>
              <w:spacing w:before="0" w:after="0"/>
              <w:jc w:val="right"/>
              <w:rPr>
                <w:rFonts w:cs="Arial"/>
                <w:sz w:val="18"/>
                <w:szCs w:val="18"/>
              </w:rPr>
            </w:pPr>
            <w:r w:rsidRPr="00F32969">
              <w:rPr>
                <w:sz w:val="18"/>
                <w:szCs w:val="18"/>
              </w:rPr>
              <w:t>261</w:t>
            </w:r>
          </w:p>
        </w:tc>
        <w:tc>
          <w:tcPr>
            <w:tcW w:w="888" w:type="dxa"/>
            <w:tcBorders>
              <w:bottom w:val="single" w:sz="4" w:space="0" w:color="009639"/>
            </w:tcBorders>
            <w:shd w:val="clear" w:color="auto" w:fill="auto"/>
            <w:noWrap/>
            <w:vAlign w:val="center"/>
          </w:tcPr>
          <w:p w14:paraId="758200F2" w14:textId="1CA46C7F" w:rsidR="00DF0501" w:rsidRPr="00F32969" w:rsidRDefault="00DF0501" w:rsidP="007762AB">
            <w:pPr>
              <w:pStyle w:val="DHHStabletext"/>
              <w:spacing w:before="0" w:after="0"/>
              <w:jc w:val="right"/>
              <w:rPr>
                <w:rFonts w:cs="Arial"/>
                <w:sz w:val="18"/>
                <w:szCs w:val="18"/>
              </w:rPr>
            </w:pPr>
            <w:r w:rsidRPr="00F32969">
              <w:rPr>
                <w:sz w:val="18"/>
                <w:szCs w:val="18"/>
              </w:rPr>
              <w:t>$550</w:t>
            </w:r>
          </w:p>
        </w:tc>
        <w:tc>
          <w:tcPr>
            <w:tcW w:w="1051" w:type="dxa"/>
            <w:tcBorders>
              <w:bottom w:val="single" w:sz="4" w:space="0" w:color="009639"/>
            </w:tcBorders>
            <w:shd w:val="clear" w:color="auto" w:fill="auto"/>
            <w:noWrap/>
            <w:vAlign w:val="center"/>
          </w:tcPr>
          <w:p w14:paraId="176B441F" w14:textId="20AF4ECB" w:rsidR="00DF0501" w:rsidRPr="00F32969" w:rsidRDefault="00DF0501" w:rsidP="007762AB">
            <w:pPr>
              <w:pStyle w:val="DHHStabletext"/>
              <w:spacing w:before="0" w:after="0"/>
              <w:jc w:val="right"/>
              <w:rPr>
                <w:rFonts w:cs="Arial"/>
                <w:sz w:val="18"/>
                <w:szCs w:val="18"/>
              </w:rPr>
            </w:pPr>
            <w:r w:rsidRPr="00F32969">
              <w:rPr>
                <w:sz w:val="18"/>
                <w:szCs w:val="18"/>
              </w:rPr>
              <w:t>3.8%</w:t>
            </w:r>
          </w:p>
        </w:tc>
        <w:tc>
          <w:tcPr>
            <w:tcW w:w="888" w:type="dxa"/>
            <w:tcBorders>
              <w:bottom w:val="single" w:sz="4" w:space="0" w:color="009639"/>
            </w:tcBorders>
            <w:shd w:val="clear" w:color="auto" w:fill="auto"/>
            <w:noWrap/>
            <w:vAlign w:val="center"/>
          </w:tcPr>
          <w:p w14:paraId="092104A6" w14:textId="2DC9A160" w:rsidR="00DF0501" w:rsidRPr="00F32969" w:rsidRDefault="00DF0501" w:rsidP="007762AB">
            <w:pPr>
              <w:pStyle w:val="DHHStabletext"/>
              <w:spacing w:before="0" w:after="0"/>
              <w:jc w:val="right"/>
              <w:rPr>
                <w:rFonts w:cs="Arial"/>
                <w:sz w:val="18"/>
                <w:szCs w:val="18"/>
              </w:rPr>
            </w:pPr>
            <w:r w:rsidRPr="00F32969">
              <w:rPr>
                <w:sz w:val="18"/>
                <w:szCs w:val="18"/>
              </w:rPr>
              <w:t>25</w:t>
            </w:r>
          </w:p>
        </w:tc>
        <w:tc>
          <w:tcPr>
            <w:tcW w:w="888" w:type="dxa"/>
            <w:tcBorders>
              <w:bottom w:val="single" w:sz="4" w:space="0" w:color="009639"/>
            </w:tcBorders>
            <w:shd w:val="clear" w:color="auto" w:fill="auto"/>
            <w:noWrap/>
            <w:vAlign w:val="center"/>
          </w:tcPr>
          <w:p w14:paraId="52BC0E4C" w14:textId="6836774C" w:rsidR="00DF0501" w:rsidRPr="00F32969" w:rsidRDefault="00DF0501" w:rsidP="007762AB">
            <w:pPr>
              <w:pStyle w:val="DHHStabletext"/>
              <w:spacing w:before="0" w:after="0"/>
              <w:jc w:val="right"/>
              <w:rPr>
                <w:rFonts w:cs="Arial"/>
                <w:sz w:val="18"/>
                <w:szCs w:val="18"/>
              </w:rPr>
            </w:pPr>
            <w:r w:rsidRPr="00F32969">
              <w:rPr>
                <w:sz w:val="18"/>
                <w:szCs w:val="18"/>
              </w:rPr>
              <w:t>$590</w:t>
            </w:r>
          </w:p>
        </w:tc>
        <w:tc>
          <w:tcPr>
            <w:tcW w:w="1051" w:type="dxa"/>
            <w:tcBorders>
              <w:bottom w:val="single" w:sz="4" w:space="0" w:color="009639"/>
            </w:tcBorders>
            <w:shd w:val="clear" w:color="auto" w:fill="auto"/>
            <w:noWrap/>
            <w:vAlign w:val="center"/>
          </w:tcPr>
          <w:p w14:paraId="137D6A14" w14:textId="6004199E" w:rsidR="00DF0501" w:rsidRPr="00F32969" w:rsidRDefault="00DF0501" w:rsidP="007762AB">
            <w:pPr>
              <w:pStyle w:val="DHHStabletext"/>
              <w:spacing w:before="0" w:after="0"/>
              <w:jc w:val="right"/>
              <w:rPr>
                <w:rFonts w:cs="Arial"/>
                <w:sz w:val="18"/>
                <w:szCs w:val="18"/>
              </w:rPr>
            </w:pPr>
            <w:r w:rsidRPr="00F32969">
              <w:rPr>
                <w:sz w:val="18"/>
                <w:szCs w:val="18"/>
              </w:rPr>
              <w:t>9.3%</w:t>
            </w:r>
          </w:p>
        </w:tc>
        <w:tc>
          <w:tcPr>
            <w:tcW w:w="888" w:type="dxa"/>
            <w:tcBorders>
              <w:bottom w:val="single" w:sz="4" w:space="0" w:color="009639"/>
            </w:tcBorders>
            <w:shd w:val="clear" w:color="auto" w:fill="auto"/>
            <w:noWrap/>
            <w:vAlign w:val="center"/>
          </w:tcPr>
          <w:p w14:paraId="4D5B4D64" w14:textId="73AA267C" w:rsidR="00DF0501" w:rsidRPr="00F32969" w:rsidRDefault="00DF0501" w:rsidP="007762AB">
            <w:pPr>
              <w:pStyle w:val="DHHStabletext"/>
              <w:spacing w:before="0" w:after="0"/>
              <w:jc w:val="right"/>
              <w:rPr>
                <w:rFonts w:cs="Arial"/>
                <w:sz w:val="18"/>
                <w:szCs w:val="18"/>
              </w:rPr>
            </w:pPr>
            <w:r w:rsidRPr="00F32969">
              <w:rPr>
                <w:sz w:val="18"/>
                <w:szCs w:val="18"/>
              </w:rPr>
              <w:t>81</w:t>
            </w:r>
          </w:p>
        </w:tc>
        <w:tc>
          <w:tcPr>
            <w:tcW w:w="895" w:type="dxa"/>
            <w:tcBorders>
              <w:bottom w:val="single" w:sz="4" w:space="0" w:color="009639"/>
            </w:tcBorders>
            <w:shd w:val="clear" w:color="auto" w:fill="auto"/>
            <w:noWrap/>
            <w:vAlign w:val="center"/>
          </w:tcPr>
          <w:p w14:paraId="42B4E426" w14:textId="6D7EA990" w:rsidR="00DF0501" w:rsidRPr="00F32969" w:rsidRDefault="00DF0501" w:rsidP="007762AB">
            <w:pPr>
              <w:pStyle w:val="DHHStabletext"/>
              <w:spacing w:before="0" w:after="0"/>
              <w:jc w:val="right"/>
              <w:rPr>
                <w:rFonts w:cs="Arial"/>
                <w:sz w:val="18"/>
                <w:szCs w:val="18"/>
              </w:rPr>
            </w:pPr>
            <w:r w:rsidRPr="00F32969">
              <w:rPr>
                <w:sz w:val="18"/>
                <w:szCs w:val="18"/>
              </w:rPr>
              <w:t>$730</w:t>
            </w:r>
          </w:p>
        </w:tc>
        <w:tc>
          <w:tcPr>
            <w:tcW w:w="1051" w:type="dxa"/>
            <w:tcBorders>
              <w:bottom w:val="single" w:sz="4" w:space="0" w:color="009639"/>
            </w:tcBorders>
            <w:shd w:val="clear" w:color="auto" w:fill="auto"/>
            <w:noWrap/>
            <w:vAlign w:val="center"/>
          </w:tcPr>
          <w:p w14:paraId="30A15215" w14:textId="2B8F66BD" w:rsidR="00DF0501" w:rsidRPr="00F32969" w:rsidRDefault="00DF0501" w:rsidP="007762AB">
            <w:pPr>
              <w:pStyle w:val="DHHStabletext"/>
              <w:spacing w:before="0" w:after="0"/>
              <w:jc w:val="right"/>
              <w:rPr>
                <w:rFonts w:cs="Arial"/>
                <w:sz w:val="18"/>
                <w:szCs w:val="18"/>
              </w:rPr>
            </w:pPr>
            <w:r w:rsidRPr="00F32969">
              <w:rPr>
                <w:sz w:val="18"/>
                <w:szCs w:val="18"/>
              </w:rPr>
              <w:t>7.4%</w:t>
            </w:r>
          </w:p>
        </w:tc>
      </w:tr>
      <w:tr w:rsidR="007949B9" w:rsidRPr="002455DD" w14:paraId="3BACE818" w14:textId="77777777" w:rsidTr="007949B9">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ECF4EF"/>
            <w:noWrap/>
            <w:vAlign w:val="center"/>
          </w:tcPr>
          <w:p w14:paraId="068D25D9" w14:textId="7350C62B" w:rsidR="007949B9" w:rsidRPr="00F32969" w:rsidRDefault="007949B9" w:rsidP="007949B9">
            <w:pPr>
              <w:jc w:val="right"/>
              <w:rPr>
                <w:rFonts w:cs="Arial"/>
                <w:sz w:val="18"/>
                <w:szCs w:val="18"/>
              </w:rPr>
            </w:pPr>
            <w:r w:rsidRPr="00F32969">
              <w:rPr>
                <w:rFonts w:cs="Arial"/>
                <w:b/>
                <w:i/>
                <w:sz w:val="18"/>
                <w:szCs w:val="18"/>
                <w:lang w:eastAsia="en-AU"/>
              </w:rPr>
              <w:t xml:space="preserve">Southern Melbourne </w:t>
            </w:r>
            <w:r w:rsidRPr="00F32969">
              <w:rPr>
                <w:rFonts w:ascii="Cambria Math" w:hAnsi="Cambria Math" w:cs="Cambria Math"/>
                <w:b/>
                <w:i/>
                <w:sz w:val="18"/>
                <w:szCs w:val="18"/>
                <w:lang w:eastAsia="en-AU"/>
              </w:rPr>
              <w:t>‑</w:t>
            </w:r>
            <w:r w:rsidRPr="00F32969">
              <w:rPr>
                <w:rFonts w:cs="Arial"/>
                <w:b/>
                <w:i/>
                <w:sz w:val="18"/>
                <w:szCs w:val="18"/>
                <w:lang w:eastAsia="en-AU"/>
              </w:rPr>
              <w:t xml:space="preserve"> Total</w:t>
            </w:r>
          </w:p>
        </w:tc>
        <w:tc>
          <w:tcPr>
            <w:tcW w:w="888" w:type="dxa"/>
            <w:shd w:val="clear" w:color="auto" w:fill="ECF4EF"/>
            <w:noWrap/>
            <w:vAlign w:val="center"/>
          </w:tcPr>
          <w:p w14:paraId="6FF1B0B9" w14:textId="3E5EA3CD" w:rsidR="007949B9" w:rsidRPr="007949B9" w:rsidRDefault="007949B9" w:rsidP="007949B9">
            <w:pPr>
              <w:pStyle w:val="DHHStabletext"/>
              <w:spacing w:before="0" w:after="0"/>
              <w:jc w:val="right"/>
              <w:rPr>
                <w:b/>
                <w:bCs/>
                <w:i/>
                <w:iCs/>
                <w:sz w:val="18"/>
                <w:szCs w:val="18"/>
              </w:rPr>
            </w:pPr>
            <w:r w:rsidRPr="007949B9">
              <w:rPr>
                <w:b/>
                <w:bCs/>
                <w:i/>
                <w:iCs/>
                <w:sz w:val="18"/>
                <w:szCs w:val="18"/>
              </w:rPr>
              <w:t>2,351</w:t>
            </w:r>
          </w:p>
        </w:tc>
        <w:tc>
          <w:tcPr>
            <w:tcW w:w="957" w:type="dxa"/>
            <w:shd w:val="clear" w:color="auto" w:fill="ECF4EF"/>
            <w:noWrap/>
            <w:vAlign w:val="center"/>
          </w:tcPr>
          <w:p w14:paraId="2615A092" w14:textId="6640938F" w:rsidR="007949B9" w:rsidRPr="007949B9" w:rsidRDefault="007949B9" w:rsidP="007949B9">
            <w:pPr>
              <w:pStyle w:val="DHHStabletext"/>
              <w:spacing w:before="0" w:after="0"/>
              <w:jc w:val="right"/>
              <w:rPr>
                <w:b/>
                <w:bCs/>
                <w:i/>
                <w:iCs/>
                <w:sz w:val="18"/>
                <w:szCs w:val="18"/>
              </w:rPr>
            </w:pPr>
            <w:r w:rsidRPr="007949B9">
              <w:rPr>
                <w:b/>
                <w:bCs/>
                <w:i/>
                <w:iCs/>
                <w:sz w:val="18"/>
                <w:szCs w:val="18"/>
              </w:rPr>
              <w:t>$430</w:t>
            </w:r>
          </w:p>
        </w:tc>
        <w:tc>
          <w:tcPr>
            <w:tcW w:w="1051" w:type="dxa"/>
            <w:shd w:val="clear" w:color="auto" w:fill="ECF4EF"/>
            <w:noWrap/>
            <w:vAlign w:val="center"/>
          </w:tcPr>
          <w:p w14:paraId="26BDC227" w14:textId="300725AF" w:rsidR="007949B9" w:rsidRPr="007949B9" w:rsidRDefault="007949B9" w:rsidP="007949B9">
            <w:pPr>
              <w:pStyle w:val="DHHStabletext"/>
              <w:spacing w:before="0" w:after="0"/>
              <w:jc w:val="right"/>
              <w:rPr>
                <w:b/>
                <w:bCs/>
                <w:i/>
                <w:iCs/>
                <w:sz w:val="18"/>
                <w:szCs w:val="18"/>
              </w:rPr>
            </w:pPr>
            <w:r w:rsidRPr="007949B9">
              <w:rPr>
                <w:b/>
                <w:bCs/>
                <w:i/>
                <w:iCs/>
                <w:sz w:val="18"/>
                <w:szCs w:val="18"/>
              </w:rPr>
              <w:t>4.9%</w:t>
            </w:r>
          </w:p>
        </w:tc>
        <w:tc>
          <w:tcPr>
            <w:tcW w:w="888" w:type="dxa"/>
            <w:shd w:val="clear" w:color="auto" w:fill="ECF4EF"/>
            <w:noWrap/>
            <w:vAlign w:val="center"/>
          </w:tcPr>
          <w:p w14:paraId="58CE2616" w14:textId="5B47511A" w:rsidR="007949B9" w:rsidRPr="007949B9" w:rsidRDefault="007949B9" w:rsidP="007949B9">
            <w:pPr>
              <w:pStyle w:val="DHHStabletext"/>
              <w:spacing w:before="0" w:after="0"/>
              <w:jc w:val="right"/>
              <w:rPr>
                <w:b/>
                <w:bCs/>
                <w:i/>
                <w:iCs/>
                <w:sz w:val="18"/>
                <w:szCs w:val="18"/>
              </w:rPr>
            </w:pPr>
            <w:r w:rsidRPr="007949B9">
              <w:rPr>
                <w:b/>
                <w:bCs/>
                <w:i/>
                <w:iCs/>
                <w:sz w:val="18"/>
                <w:szCs w:val="18"/>
              </w:rPr>
              <w:t>5,327</w:t>
            </w:r>
          </w:p>
        </w:tc>
        <w:tc>
          <w:tcPr>
            <w:tcW w:w="888" w:type="dxa"/>
            <w:shd w:val="clear" w:color="auto" w:fill="ECF4EF"/>
            <w:noWrap/>
            <w:vAlign w:val="center"/>
          </w:tcPr>
          <w:p w14:paraId="7798049D" w14:textId="2FA003AE" w:rsidR="007949B9" w:rsidRPr="007949B9" w:rsidRDefault="007949B9" w:rsidP="007949B9">
            <w:pPr>
              <w:pStyle w:val="DHHStabletext"/>
              <w:spacing w:before="0" w:after="0"/>
              <w:jc w:val="right"/>
              <w:rPr>
                <w:b/>
                <w:bCs/>
                <w:i/>
                <w:iCs/>
                <w:sz w:val="18"/>
                <w:szCs w:val="18"/>
              </w:rPr>
            </w:pPr>
            <w:r w:rsidRPr="007949B9">
              <w:rPr>
                <w:b/>
                <w:bCs/>
                <w:i/>
                <w:iCs/>
                <w:sz w:val="18"/>
                <w:szCs w:val="18"/>
              </w:rPr>
              <w:t>$580</w:t>
            </w:r>
          </w:p>
        </w:tc>
        <w:tc>
          <w:tcPr>
            <w:tcW w:w="1051" w:type="dxa"/>
            <w:shd w:val="clear" w:color="auto" w:fill="ECF4EF"/>
            <w:noWrap/>
            <w:vAlign w:val="center"/>
          </w:tcPr>
          <w:p w14:paraId="1DF5E716" w14:textId="03095A99" w:rsidR="007949B9" w:rsidRPr="007949B9" w:rsidRDefault="007949B9" w:rsidP="007949B9">
            <w:pPr>
              <w:pStyle w:val="DHHStabletext"/>
              <w:spacing w:before="0" w:after="0"/>
              <w:jc w:val="right"/>
              <w:rPr>
                <w:b/>
                <w:bCs/>
                <w:i/>
                <w:iCs/>
                <w:sz w:val="18"/>
                <w:szCs w:val="18"/>
              </w:rPr>
            </w:pPr>
            <w:r w:rsidRPr="007949B9">
              <w:rPr>
                <w:b/>
                <w:bCs/>
                <w:i/>
                <w:iCs/>
                <w:sz w:val="18"/>
                <w:szCs w:val="18"/>
              </w:rPr>
              <w:t>5.5%</w:t>
            </w:r>
          </w:p>
        </w:tc>
        <w:tc>
          <w:tcPr>
            <w:tcW w:w="888" w:type="dxa"/>
            <w:shd w:val="clear" w:color="auto" w:fill="ECF4EF"/>
            <w:noWrap/>
            <w:vAlign w:val="center"/>
          </w:tcPr>
          <w:p w14:paraId="7DAEE79E" w14:textId="2F9F2469" w:rsidR="007949B9" w:rsidRPr="007949B9" w:rsidRDefault="007949B9" w:rsidP="007949B9">
            <w:pPr>
              <w:pStyle w:val="DHHStabletext"/>
              <w:spacing w:before="0" w:after="0"/>
              <w:jc w:val="right"/>
              <w:rPr>
                <w:b/>
                <w:bCs/>
                <w:i/>
                <w:iCs/>
                <w:sz w:val="18"/>
                <w:szCs w:val="18"/>
              </w:rPr>
            </w:pPr>
            <w:r w:rsidRPr="007949B9">
              <w:rPr>
                <w:b/>
                <w:bCs/>
                <w:i/>
                <w:iCs/>
                <w:sz w:val="18"/>
                <w:szCs w:val="18"/>
              </w:rPr>
              <w:t>465</w:t>
            </w:r>
          </w:p>
        </w:tc>
        <w:tc>
          <w:tcPr>
            <w:tcW w:w="888" w:type="dxa"/>
            <w:shd w:val="clear" w:color="auto" w:fill="ECF4EF"/>
            <w:noWrap/>
            <w:vAlign w:val="center"/>
          </w:tcPr>
          <w:p w14:paraId="39F8942E" w14:textId="6F0947ED" w:rsidR="007949B9" w:rsidRPr="007949B9" w:rsidRDefault="007949B9" w:rsidP="007949B9">
            <w:pPr>
              <w:pStyle w:val="DHHStabletext"/>
              <w:spacing w:before="0" w:after="0"/>
              <w:jc w:val="right"/>
              <w:rPr>
                <w:b/>
                <w:bCs/>
                <w:i/>
                <w:iCs/>
                <w:sz w:val="18"/>
                <w:szCs w:val="18"/>
              </w:rPr>
            </w:pPr>
            <w:r w:rsidRPr="007949B9">
              <w:rPr>
                <w:b/>
                <w:bCs/>
                <w:i/>
                <w:iCs/>
                <w:sz w:val="18"/>
                <w:szCs w:val="18"/>
              </w:rPr>
              <w:t>$610</w:t>
            </w:r>
          </w:p>
        </w:tc>
        <w:tc>
          <w:tcPr>
            <w:tcW w:w="1051" w:type="dxa"/>
            <w:shd w:val="clear" w:color="auto" w:fill="ECF4EF"/>
            <w:noWrap/>
            <w:vAlign w:val="center"/>
          </w:tcPr>
          <w:p w14:paraId="10598540" w14:textId="2C6C381B" w:rsidR="007949B9" w:rsidRPr="007949B9" w:rsidRDefault="007949B9" w:rsidP="007949B9">
            <w:pPr>
              <w:pStyle w:val="DHHStabletext"/>
              <w:spacing w:before="0" w:after="0"/>
              <w:jc w:val="right"/>
              <w:rPr>
                <w:b/>
                <w:bCs/>
                <w:i/>
                <w:iCs/>
                <w:sz w:val="18"/>
                <w:szCs w:val="18"/>
              </w:rPr>
            </w:pPr>
            <w:r w:rsidRPr="007949B9">
              <w:rPr>
                <w:b/>
                <w:bCs/>
                <w:i/>
                <w:iCs/>
                <w:sz w:val="18"/>
                <w:szCs w:val="18"/>
              </w:rPr>
              <w:t>1.8%</w:t>
            </w:r>
          </w:p>
        </w:tc>
        <w:tc>
          <w:tcPr>
            <w:tcW w:w="888" w:type="dxa"/>
            <w:shd w:val="clear" w:color="auto" w:fill="ECF4EF"/>
            <w:noWrap/>
            <w:vAlign w:val="center"/>
          </w:tcPr>
          <w:p w14:paraId="5559A83D" w14:textId="7DF9191B" w:rsidR="007949B9" w:rsidRPr="007949B9" w:rsidRDefault="007949B9" w:rsidP="007949B9">
            <w:pPr>
              <w:pStyle w:val="DHHStabletext"/>
              <w:spacing w:before="0" w:after="0"/>
              <w:jc w:val="right"/>
              <w:rPr>
                <w:b/>
                <w:bCs/>
                <w:i/>
                <w:iCs/>
                <w:sz w:val="18"/>
                <w:szCs w:val="18"/>
              </w:rPr>
            </w:pPr>
            <w:r w:rsidRPr="007949B9">
              <w:rPr>
                <w:b/>
                <w:bCs/>
                <w:i/>
                <w:iCs/>
                <w:sz w:val="18"/>
                <w:szCs w:val="18"/>
              </w:rPr>
              <w:t>1,859</w:t>
            </w:r>
          </w:p>
        </w:tc>
        <w:tc>
          <w:tcPr>
            <w:tcW w:w="895" w:type="dxa"/>
            <w:shd w:val="clear" w:color="auto" w:fill="ECF4EF"/>
            <w:noWrap/>
            <w:vAlign w:val="center"/>
          </w:tcPr>
          <w:p w14:paraId="6B980AA4" w14:textId="6F2A2098" w:rsidR="007949B9" w:rsidRPr="007949B9" w:rsidRDefault="007949B9" w:rsidP="007949B9">
            <w:pPr>
              <w:pStyle w:val="DHHStabletext"/>
              <w:spacing w:before="0" w:after="0"/>
              <w:jc w:val="right"/>
              <w:rPr>
                <w:b/>
                <w:bCs/>
                <w:i/>
                <w:iCs/>
                <w:sz w:val="18"/>
                <w:szCs w:val="18"/>
              </w:rPr>
            </w:pPr>
            <w:r w:rsidRPr="007949B9">
              <w:rPr>
                <w:b/>
                <w:bCs/>
                <w:i/>
                <w:iCs/>
                <w:sz w:val="18"/>
                <w:szCs w:val="18"/>
              </w:rPr>
              <w:t>$750</w:t>
            </w:r>
          </w:p>
        </w:tc>
        <w:tc>
          <w:tcPr>
            <w:tcW w:w="1051" w:type="dxa"/>
            <w:shd w:val="clear" w:color="auto" w:fill="ECF4EF"/>
            <w:noWrap/>
            <w:vAlign w:val="center"/>
          </w:tcPr>
          <w:p w14:paraId="42DD37A7" w14:textId="08790AA3" w:rsidR="007949B9" w:rsidRPr="007949B9" w:rsidRDefault="007949B9" w:rsidP="007949B9">
            <w:pPr>
              <w:pStyle w:val="DHHStabletext"/>
              <w:spacing w:before="0" w:after="0"/>
              <w:jc w:val="right"/>
              <w:rPr>
                <w:b/>
                <w:bCs/>
                <w:i/>
                <w:iCs/>
                <w:sz w:val="18"/>
                <w:szCs w:val="18"/>
              </w:rPr>
            </w:pPr>
            <w:r w:rsidRPr="007949B9">
              <w:rPr>
                <w:b/>
                <w:bCs/>
                <w:i/>
                <w:iCs/>
                <w:sz w:val="18"/>
                <w:szCs w:val="18"/>
              </w:rPr>
              <w:t>2.7%</w:t>
            </w:r>
          </w:p>
        </w:tc>
      </w:tr>
      <w:tr w:rsidR="00BA10D3" w:rsidRPr="002455DD" w14:paraId="4B2A181D" w14:textId="77777777" w:rsidTr="00BA10D3">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78FE3452" w14:textId="39A881B2" w:rsidR="00BA10D3" w:rsidRPr="0015125B" w:rsidRDefault="00BA10D3" w:rsidP="007762AB">
            <w:pPr>
              <w:pStyle w:val="DHHStabletext"/>
              <w:spacing w:before="0" w:after="0"/>
              <w:rPr>
                <w:rFonts w:cs="Arial"/>
                <w:b/>
                <w:bCs/>
                <w:sz w:val="18"/>
                <w:szCs w:val="18"/>
              </w:rPr>
            </w:pPr>
            <w:r w:rsidRPr="0015125B">
              <w:rPr>
                <w:rFonts w:cs="Arial"/>
                <w:b/>
                <w:sz w:val="18"/>
                <w:szCs w:val="18"/>
                <w:lang w:eastAsia="en-AU"/>
              </w:rPr>
              <w:t>Outer Western Melbourne</w:t>
            </w:r>
          </w:p>
        </w:tc>
      </w:tr>
      <w:tr w:rsidR="007949B9" w:rsidRPr="002455DD" w14:paraId="40690695" w14:textId="77777777" w:rsidTr="009929CF">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56821222" w14:textId="182E5A3F" w:rsidR="007949B9" w:rsidRPr="0015125B" w:rsidRDefault="007949B9" w:rsidP="007949B9">
            <w:pPr>
              <w:rPr>
                <w:rFonts w:cs="Arial"/>
                <w:b/>
                <w:sz w:val="18"/>
                <w:szCs w:val="18"/>
                <w:lang w:eastAsia="en-AU"/>
              </w:rPr>
            </w:pPr>
            <w:r w:rsidRPr="0015125B">
              <w:rPr>
                <w:rFonts w:cs="Arial"/>
                <w:sz w:val="18"/>
                <w:szCs w:val="18"/>
              </w:rPr>
              <w:t>Altona</w:t>
            </w:r>
          </w:p>
        </w:tc>
        <w:tc>
          <w:tcPr>
            <w:tcW w:w="888" w:type="dxa"/>
            <w:shd w:val="clear" w:color="auto" w:fill="auto"/>
            <w:noWrap/>
            <w:vAlign w:val="bottom"/>
          </w:tcPr>
          <w:p w14:paraId="56FE7C1D" w14:textId="169DE395" w:rsidR="007949B9" w:rsidRPr="00DF0501" w:rsidRDefault="007949B9" w:rsidP="007949B9">
            <w:pPr>
              <w:pStyle w:val="DHHStabletext"/>
              <w:spacing w:before="0" w:after="0"/>
              <w:jc w:val="right"/>
              <w:rPr>
                <w:rFonts w:cs="Arial"/>
                <w:b/>
                <w:bCs/>
                <w:sz w:val="18"/>
                <w:szCs w:val="18"/>
              </w:rPr>
            </w:pPr>
            <w:r>
              <w:rPr>
                <w:rFonts w:cs="Arial"/>
                <w:sz w:val="18"/>
                <w:szCs w:val="18"/>
              </w:rPr>
              <w:t>83</w:t>
            </w:r>
          </w:p>
        </w:tc>
        <w:tc>
          <w:tcPr>
            <w:tcW w:w="957" w:type="dxa"/>
            <w:shd w:val="clear" w:color="auto" w:fill="auto"/>
            <w:noWrap/>
            <w:vAlign w:val="bottom"/>
          </w:tcPr>
          <w:p w14:paraId="7BEC5599" w14:textId="5CEE0A04" w:rsidR="007949B9" w:rsidRPr="00DF0501" w:rsidRDefault="007949B9" w:rsidP="007949B9">
            <w:pPr>
              <w:pStyle w:val="DHHStabletext"/>
              <w:spacing w:before="0" w:after="0"/>
              <w:jc w:val="right"/>
              <w:rPr>
                <w:rFonts w:cs="Arial"/>
                <w:b/>
                <w:bCs/>
                <w:sz w:val="18"/>
                <w:szCs w:val="18"/>
              </w:rPr>
            </w:pPr>
            <w:r>
              <w:rPr>
                <w:rFonts w:cs="Arial"/>
                <w:sz w:val="18"/>
                <w:szCs w:val="18"/>
              </w:rPr>
              <w:t>$380</w:t>
            </w:r>
          </w:p>
        </w:tc>
        <w:tc>
          <w:tcPr>
            <w:tcW w:w="1051" w:type="dxa"/>
            <w:shd w:val="clear" w:color="auto" w:fill="auto"/>
            <w:noWrap/>
            <w:vAlign w:val="bottom"/>
          </w:tcPr>
          <w:p w14:paraId="349CD275" w14:textId="1CE69B49" w:rsidR="007949B9" w:rsidRPr="00DF0501" w:rsidRDefault="007949B9" w:rsidP="007949B9">
            <w:pPr>
              <w:pStyle w:val="DHHStabletext"/>
              <w:spacing w:before="0" w:after="0"/>
              <w:jc w:val="right"/>
              <w:rPr>
                <w:rFonts w:cs="Arial"/>
                <w:b/>
                <w:bCs/>
                <w:sz w:val="18"/>
                <w:szCs w:val="18"/>
              </w:rPr>
            </w:pPr>
            <w:r>
              <w:rPr>
                <w:rFonts w:cs="Arial"/>
                <w:sz w:val="18"/>
                <w:szCs w:val="18"/>
              </w:rPr>
              <w:t>16.9%</w:t>
            </w:r>
          </w:p>
        </w:tc>
        <w:tc>
          <w:tcPr>
            <w:tcW w:w="888" w:type="dxa"/>
            <w:shd w:val="clear" w:color="auto" w:fill="auto"/>
            <w:noWrap/>
            <w:vAlign w:val="bottom"/>
          </w:tcPr>
          <w:p w14:paraId="7F42A05A" w14:textId="0D03C098" w:rsidR="007949B9" w:rsidRPr="00DF0501" w:rsidRDefault="007949B9" w:rsidP="007949B9">
            <w:pPr>
              <w:pStyle w:val="DHHStabletext"/>
              <w:spacing w:before="0" w:after="0"/>
              <w:jc w:val="right"/>
              <w:rPr>
                <w:rFonts w:cs="Arial"/>
                <w:b/>
                <w:bCs/>
                <w:sz w:val="18"/>
                <w:szCs w:val="18"/>
              </w:rPr>
            </w:pPr>
            <w:r>
              <w:rPr>
                <w:rFonts w:cs="Arial"/>
                <w:sz w:val="18"/>
                <w:szCs w:val="18"/>
              </w:rPr>
              <w:t>444</w:t>
            </w:r>
          </w:p>
        </w:tc>
        <w:tc>
          <w:tcPr>
            <w:tcW w:w="888" w:type="dxa"/>
            <w:shd w:val="clear" w:color="auto" w:fill="auto"/>
            <w:noWrap/>
            <w:vAlign w:val="bottom"/>
          </w:tcPr>
          <w:p w14:paraId="3A0E9255" w14:textId="79681E5B" w:rsidR="007949B9" w:rsidRPr="00DF0501" w:rsidRDefault="007949B9" w:rsidP="007949B9">
            <w:pPr>
              <w:pStyle w:val="DHHStabletext"/>
              <w:spacing w:before="0" w:after="0"/>
              <w:jc w:val="right"/>
              <w:rPr>
                <w:rFonts w:cs="Arial"/>
                <w:b/>
                <w:bCs/>
                <w:sz w:val="18"/>
                <w:szCs w:val="18"/>
              </w:rPr>
            </w:pPr>
            <w:r>
              <w:rPr>
                <w:rFonts w:cs="Arial"/>
                <w:sz w:val="18"/>
                <w:szCs w:val="18"/>
              </w:rPr>
              <w:t>$470</w:t>
            </w:r>
          </w:p>
        </w:tc>
        <w:tc>
          <w:tcPr>
            <w:tcW w:w="1051" w:type="dxa"/>
            <w:shd w:val="clear" w:color="auto" w:fill="auto"/>
            <w:noWrap/>
            <w:vAlign w:val="bottom"/>
          </w:tcPr>
          <w:p w14:paraId="5C10A776" w14:textId="7B2EFD42" w:rsidR="007949B9" w:rsidRPr="00DF0501" w:rsidRDefault="007949B9" w:rsidP="007949B9">
            <w:pPr>
              <w:pStyle w:val="DHHStabletext"/>
              <w:spacing w:before="0" w:after="0"/>
              <w:jc w:val="right"/>
              <w:rPr>
                <w:rFonts w:cs="Arial"/>
                <w:b/>
                <w:bCs/>
                <w:sz w:val="18"/>
                <w:szCs w:val="18"/>
              </w:rPr>
            </w:pPr>
            <w:r>
              <w:rPr>
                <w:rFonts w:cs="Arial"/>
                <w:sz w:val="18"/>
                <w:szCs w:val="18"/>
              </w:rPr>
              <w:t>6.8%</w:t>
            </w:r>
          </w:p>
        </w:tc>
        <w:tc>
          <w:tcPr>
            <w:tcW w:w="888" w:type="dxa"/>
            <w:shd w:val="clear" w:color="auto" w:fill="auto"/>
            <w:noWrap/>
            <w:vAlign w:val="bottom"/>
          </w:tcPr>
          <w:p w14:paraId="05F538E1" w14:textId="032F57F1" w:rsidR="007949B9" w:rsidRPr="00DF0501" w:rsidRDefault="007949B9" w:rsidP="007949B9">
            <w:pPr>
              <w:pStyle w:val="DHHStabletext"/>
              <w:spacing w:before="0" w:after="0"/>
              <w:jc w:val="right"/>
              <w:rPr>
                <w:rFonts w:cs="Arial"/>
                <w:b/>
                <w:bCs/>
                <w:sz w:val="18"/>
                <w:szCs w:val="18"/>
              </w:rPr>
            </w:pPr>
            <w:r>
              <w:rPr>
                <w:rFonts w:cs="Arial"/>
                <w:sz w:val="18"/>
                <w:szCs w:val="18"/>
              </w:rPr>
              <w:t>205</w:t>
            </w:r>
          </w:p>
        </w:tc>
        <w:tc>
          <w:tcPr>
            <w:tcW w:w="888" w:type="dxa"/>
            <w:shd w:val="clear" w:color="auto" w:fill="auto"/>
            <w:noWrap/>
            <w:vAlign w:val="bottom"/>
          </w:tcPr>
          <w:p w14:paraId="2B93CF81" w14:textId="1921A41B" w:rsidR="007949B9" w:rsidRPr="00DF0501" w:rsidRDefault="007949B9" w:rsidP="007949B9">
            <w:pPr>
              <w:pStyle w:val="DHHStabletext"/>
              <w:spacing w:before="0" w:after="0"/>
              <w:jc w:val="right"/>
              <w:rPr>
                <w:rFonts w:cs="Arial"/>
                <w:b/>
                <w:bCs/>
                <w:sz w:val="18"/>
                <w:szCs w:val="18"/>
              </w:rPr>
            </w:pPr>
            <w:r>
              <w:rPr>
                <w:rFonts w:cs="Arial"/>
                <w:sz w:val="18"/>
                <w:szCs w:val="18"/>
              </w:rPr>
              <w:t>$480</w:t>
            </w:r>
          </w:p>
        </w:tc>
        <w:tc>
          <w:tcPr>
            <w:tcW w:w="1051" w:type="dxa"/>
            <w:shd w:val="clear" w:color="auto" w:fill="auto"/>
            <w:noWrap/>
            <w:vAlign w:val="bottom"/>
          </w:tcPr>
          <w:p w14:paraId="608C5171" w14:textId="5B46DAB5" w:rsidR="007949B9" w:rsidRPr="00DF0501" w:rsidRDefault="007949B9" w:rsidP="007949B9">
            <w:pPr>
              <w:pStyle w:val="DHHStabletext"/>
              <w:spacing w:before="0" w:after="0"/>
              <w:jc w:val="right"/>
              <w:rPr>
                <w:rFonts w:cs="Arial"/>
                <w:b/>
                <w:bCs/>
                <w:sz w:val="18"/>
                <w:szCs w:val="18"/>
              </w:rPr>
            </w:pPr>
            <w:r>
              <w:rPr>
                <w:rFonts w:cs="Arial"/>
                <w:sz w:val="18"/>
                <w:szCs w:val="18"/>
              </w:rPr>
              <w:t>6.7%</w:t>
            </w:r>
          </w:p>
        </w:tc>
        <w:tc>
          <w:tcPr>
            <w:tcW w:w="888" w:type="dxa"/>
            <w:shd w:val="clear" w:color="auto" w:fill="auto"/>
            <w:noWrap/>
            <w:vAlign w:val="bottom"/>
          </w:tcPr>
          <w:p w14:paraId="021D4421" w14:textId="06F2FABD" w:rsidR="007949B9" w:rsidRPr="00DF0501" w:rsidRDefault="007949B9" w:rsidP="007949B9">
            <w:pPr>
              <w:pStyle w:val="DHHStabletext"/>
              <w:spacing w:before="0" w:after="0"/>
              <w:jc w:val="right"/>
              <w:rPr>
                <w:rFonts w:cs="Arial"/>
                <w:b/>
                <w:bCs/>
                <w:sz w:val="18"/>
                <w:szCs w:val="18"/>
              </w:rPr>
            </w:pPr>
            <w:r>
              <w:rPr>
                <w:rFonts w:cs="Arial"/>
                <w:sz w:val="18"/>
                <w:szCs w:val="18"/>
              </w:rPr>
              <w:t>1,280</w:t>
            </w:r>
          </w:p>
        </w:tc>
        <w:tc>
          <w:tcPr>
            <w:tcW w:w="895" w:type="dxa"/>
            <w:shd w:val="clear" w:color="auto" w:fill="auto"/>
            <w:noWrap/>
            <w:vAlign w:val="bottom"/>
          </w:tcPr>
          <w:p w14:paraId="37CB64EE" w14:textId="6F3AF11B" w:rsidR="007949B9" w:rsidRPr="00DF0501" w:rsidRDefault="007949B9" w:rsidP="007949B9">
            <w:pPr>
              <w:pStyle w:val="DHHStabletext"/>
              <w:spacing w:before="0" w:after="0"/>
              <w:jc w:val="right"/>
              <w:rPr>
                <w:rFonts w:cs="Arial"/>
                <w:b/>
                <w:bCs/>
                <w:sz w:val="18"/>
                <w:szCs w:val="18"/>
              </w:rPr>
            </w:pPr>
            <w:r>
              <w:rPr>
                <w:rFonts w:cs="Arial"/>
                <w:sz w:val="18"/>
                <w:szCs w:val="18"/>
              </w:rPr>
              <w:t>$530</w:t>
            </w:r>
          </w:p>
        </w:tc>
        <w:tc>
          <w:tcPr>
            <w:tcW w:w="1051" w:type="dxa"/>
            <w:shd w:val="clear" w:color="auto" w:fill="auto"/>
            <w:noWrap/>
            <w:vAlign w:val="bottom"/>
          </w:tcPr>
          <w:p w14:paraId="10EBC81F" w14:textId="1E3B30DC" w:rsidR="007949B9" w:rsidRPr="00DF0501" w:rsidRDefault="007949B9" w:rsidP="007949B9">
            <w:pPr>
              <w:pStyle w:val="DHHStabletext"/>
              <w:spacing w:before="0" w:after="0"/>
              <w:jc w:val="right"/>
              <w:rPr>
                <w:rFonts w:cs="Arial"/>
                <w:sz w:val="18"/>
                <w:szCs w:val="18"/>
              </w:rPr>
            </w:pPr>
            <w:r>
              <w:rPr>
                <w:rFonts w:cs="Arial"/>
                <w:sz w:val="18"/>
                <w:szCs w:val="18"/>
              </w:rPr>
              <w:t>6.0%</w:t>
            </w:r>
          </w:p>
        </w:tc>
      </w:tr>
      <w:tr w:rsidR="007949B9" w:rsidRPr="002455DD" w14:paraId="63331444" w14:textId="77777777" w:rsidTr="009929CF">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281ED802" w14:textId="399D5B48" w:rsidR="007949B9" w:rsidRPr="0015125B" w:rsidRDefault="007949B9" w:rsidP="007949B9">
            <w:pPr>
              <w:rPr>
                <w:rFonts w:cs="Arial"/>
                <w:sz w:val="18"/>
                <w:szCs w:val="18"/>
              </w:rPr>
            </w:pPr>
            <w:r w:rsidRPr="0015125B">
              <w:rPr>
                <w:rFonts w:cs="Arial"/>
                <w:sz w:val="18"/>
                <w:szCs w:val="18"/>
              </w:rPr>
              <w:t>Footscray</w:t>
            </w:r>
          </w:p>
        </w:tc>
        <w:tc>
          <w:tcPr>
            <w:tcW w:w="888" w:type="dxa"/>
            <w:shd w:val="clear" w:color="auto" w:fill="auto"/>
            <w:noWrap/>
            <w:vAlign w:val="bottom"/>
          </w:tcPr>
          <w:p w14:paraId="4251931A" w14:textId="02AA3676" w:rsidR="007949B9" w:rsidRPr="00DF0501" w:rsidRDefault="007949B9" w:rsidP="007949B9">
            <w:pPr>
              <w:pStyle w:val="DHHStabletext"/>
              <w:spacing w:before="0" w:after="0"/>
              <w:jc w:val="right"/>
              <w:rPr>
                <w:rFonts w:cs="Arial"/>
                <w:sz w:val="18"/>
                <w:szCs w:val="18"/>
              </w:rPr>
            </w:pPr>
            <w:r>
              <w:rPr>
                <w:rFonts w:cs="Arial"/>
                <w:sz w:val="18"/>
                <w:szCs w:val="18"/>
              </w:rPr>
              <w:t>552</w:t>
            </w:r>
          </w:p>
        </w:tc>
        <w:tc>
          <w:tcPr>
            <w:tcW w:w="957" w:type="dxa"/>
            <w:shd w:val="clear" w:color="auto" w:fill="auto"/>
            <w:noWrap/>
            <w:vAlign w:val="bottom"/>
          </w:tcPr>
          <w:p w14:paraId="4E852622" w14:textId="031822D0" w:rsidR="007949B9" w:rsidRPr="00DF0501" w:rsidRDefault="007949B9" w:rsidP="007949B9">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bottom"/>
          </w:tcPr>
          <w:p w14:paraId="6514D073" w14:textId="1795A3CC" w:rsidR="007949B9" w:rsidRPr="00DF0501" w:rsidRDefault="007949B9" w:rsidP="007949B9">
            <w:pPr>
              <w:pStyle w:val="DHHStabletext"/>
              <w:spacing w:before="0" w:after="0"/>
              <w:jc w:val="right"/>
              <w:rPr>
                <w:rFonts w:cs="Arial"/>
                <w:sz w:val="18"/>
                <w:szCs w:val="18"/>
              </w:rPr>
            </w:pPr>
            <w:r>
              <w:rPr>
                <w:rFonts w:cs="Arial"/>
                <w:sz w:val="18"/>
                <w:szCs w:val="18"/>
              </w:rPr>
              <w:t>4.8%</w:t>
            </w:r>
          </w:p>
        </w:tc>
        <w:tc>
          <w:tcPr>
            <w:tcW w:w="888" w:type="dxa"/>
            <w:shd w:val="clear" w:color="auto" w:fill="auto"/>
            <w:noWrap/>
            <w:vAlign w:val="bottom"/>
          </w:tcPr>
          <w:p w14:paraId="6A8DAD68" w14:textId="016332DE" w:rsidR="007949B9" w:rsidRPr="00DF0501" w:rsidRDefault="007949B9" w:rsidP="007949B9">
            <w:pPr>
              <w:pStyle w:val="DHHStabletext"/>
              <w:spacing w:before="0" w:after="0"/>
              <w:jc w:val="right"/>
              <w:rPr>
                <w:rFonts w:cs="Arial"/>
                <w:sz w:val="18"/>
                <w:szCs w:val="18"/>
              </w:rPr>
            </w:pPr>
            <w:r>
              <w:rPr>
                <w:rFonts w:cs="Arial"/>
                <w:sz w:val="18"/>
                <w:szCs w:val="18"/>
              </w:rPr>
              <w:t>769</w:t>
            </w:r>
          </w:p>
        </w:tc>
        <w:tc>
          <w:tcPr>
            <w:tcW w:w="888" w:type="dxa"/>
            <w:shd w:val="clear" w:color="auto" w:fill="auto"/>
            <w:noWrap/>
            <w:vAlign w:val="bottom"/>
          </w:tcPr>
          <w:p w14:paraId="5842629F" w14:textId="6BFCB2D8" w:rsidR="007949B9" w:rsidRPr="00DF0501" w:rsidRDefault="007949B9" w:rsidP="007949B9">
            <w:pPr>
              <w:pStyle w:val="DHHStabletext"/>
              <w:spacing w:before="0" w:after="0"/>
              <w:jc w:val="right"/>
              <w:rPr>
                <w:rFonts w:cs="Arial"/>
                <w:sz w:val="18"/>
                <w:szCs w:val="18"/>
              </w:rPr>
            </w:pPr>
            <w:r>
              <w:rPr>
                <w:rFonts w:cs="Arial"/>
                <w:sz w:val="18"/>
                <w:szCs w:val="18"/>
              </w:rPr>
              <w:t>$560</w:t>
            </w:r>
          </w:p>
        </w:tc>
        <w:tc>
          <w:tcPr>
            <w:tcW w:w="1051" w:type="dxa"/>
            <w:shd w:val="clear" w:color="auto" w:fill="auto"/>
            <w:noWrap/>
            <w:vAlign w:val="bottom"/>
          </w:tcPr>
          <w:p w14:paraId="05CE4090" w14:textId="589EF753" w:rsidR="007949B9" w:rsidRPr="00DF0501" w:rsidRDefault="007949B9" w:rsidP="007949B9">
            <w:pPr>
              <w:pStyle w:val="DHHStabletext"/>
              <w:spacing w:before="0" w:after="0"/>
              <w:jc w:val="right"/>
              <w:rPr>
                <w:rFonts w:cs="Arial"/>
                <w:sz w:val="18"/>
                <w:szCs w:val="18"/>
              </w:rPr>
            </w:pPr>
            <w:r>
              <w:rPr>
                <w:rFonts w:cs="Arial"/>
                <w:sz w:val="18"/>
                <w:szCs w:val="18"/>
              </w:rPr>
              <w:t>1.8%</w:t>
            </w:r>
          </w:p>
        </w:tc>
        <w:tc>
          <w:tcPr>
            <w:tcW w:w="888" w:type="dxa"/>
            <w:shd w:val="clear" w:color="auto" w:fill="auto"/>
            <w:noWrap/>
            <w:vAlign w:val="bottom"/>
          </w:tcPr>
          <w:p w14:paraId="548F7CC6" w14:textId="6DFEBA78" w:rsidR="007949B9" w:rsidRPr="00DF0501" w:rsidRDefault="007949B9" w:rsidP="007949B9">
            <w:pPr>
              <w:pStyle w:val="DHHStabletext"/>
              <w:spacing w:before="0" w:after="0"/>
              <w:jc w:val="right"/>
              <w:rPr>
                <w:rFonts w:cs="Arial"/>
                <w:sz w:val="18"/>
                <w:szCs w:val="18"/>
              </w:rPr>
            </w:pPr>
            <w:r>
              <w:rPr>
                <w:rFonts w:cs="Arial"/>
                <w:sz w:val="18"/>
                <w:szCs w:val="18"/>
              </w:rPr>
              <w:t>119</w:t>
            </w:r>
          </w:p>
        </w:tc>
        <w:tc>
          <w:tcPr>
            <w:tcW w:w="888" w:type="dxa"/>
            <w:shd w:val="clear" w:color="auto" w:fill="auto"/>
            <w:noWrap/>
            <w:vAlign w:val="bottom"/>
          </w:tcPr>
          <w:p w14:paraId="1FB29511" w14:textId="3F8DCD9D" w:rsidR="007949B9" w:rsidRPr="00DF0501" w:rsidRDefault="007949B9" w:rsidP="007949B9">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bottom"/>
          </w:tcPr>
          <w:p w14:paraId="210D7E8D" w14:textId="6887CA35" w:rsidR="007949B9" w:rsidRPr="00DF0501" w:rsidRDefault="007949B9" w:rsidP="007949B9">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bottom"/>
          </w:tcPr>
          <w:p w14:paraId="1DBCA4BE" w14:textId="135702AD" w:rsidR="007949B9" w:rsidRPr="00DF0501" w:rsidRDefault="007949B9" w:rsidP="007949B9">
            <w:pPr>
              <w:pStyle w:val="DHHStabletext"/>
              <w:spacing w:before="0" w:after="0"/>
              <w:jc w:val="right"/>
              <w:rPr>
                <w:rFonts w:cs="Arial"/>
                <w:sz w:val="18"/>
                <w:szCs w:val="18"/>
              </w:rPr>
            </w:pPr>
            <w:r>
              <w:rPr>
                <w:rFonts w:cs="Arial"/>
                <w:sz w:val="18"/>
                <w:szCs w:val="18"/>
              </w:rPr>
              <w:t>152</w:t>
            </w:r>
          </w:p>
        </w:tc>
        <w:tc>
          <w:tcPr>
            <w:tcW w:w="895" w:type="dxa"/>
            <w:shd w:val="clear" w:color="auto" w:fill="auto"/>
            <w:noWrap/>
            <w:vAlign w:val="bottom"/>
          </w:tcPr>
          <w:p w14:paraId="6908C55E" w14:textId="1C95205F" w:rsidR="007949B9" w:rsidRPr="00DF0501" w:rsidRDefault="007949B9" w:rsidP="007949B9">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bottom"/>
          </w:tcPr>
          <w:p w14:paraId="108897C5" w14:textId="5F84738D" w:rsidR="007949B9" w:rsidRPr="00DF0501" w:rsidRDefault="007949B9" w:rsidP="007949B9">
            <w:pPr>
              <w:pStyle w:val="DHHStabletext"/>
              <w:spacing w:before="0" w:after="0"/>
              <w:jc w:val="right"/>
              <w:rPr>
                <w:rFonts w:cs="Arial"/>
                <w:sz w:val="18"/>
                <w:szCs w:val="18"/>
              </w:rPr>
            </w:pPr>
            <w:r>
              <w:rPr>
                <w:rFonts w:cs="Arial"/>
                <w:sz w:val="18"/>
                <w:szCs w:val="18"/>
              </w:rPr>
              <w:t>0.0%</w:t>
            </w:r>
          </w:p>
        </w:tc>
      </w:tr>
      <w:tr w:rsidR="007949B9" w:rsidRPr="002455DD" w14:paraId="48C2CA50" w14:textId="77777777" w:rsidTr="009929CF">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760678BD" w14:textId="73D8342E" w:rsidR="007949B9" w:rsidRPr="0015125B" w:rsidRDefault="007949B9" w:rsidP="007949B9">
            <w:pPr>
              <w:rPr>
                <w:rFonts w:cs="Arial"/>
                <w:sz w:val="18"/>
                <w:szCs w:val="18"/>
              </w:rPr>
            </w:pPr>
            <w:r w:rsidRPr="0015125B">
              <w:rPr>
                <w:rFonts w:cs="Arial"/>
                <w:sz w:val="18"/>
                <w:szCs w:val="18"/>
              </w:rPr>
              <w:t>Keilor East</w:t>
            </w:r>
            <w:r>
              <w:rPr>
                <w:rFonts w:ascii="Cambria Math" w:hAnsi="Cambria Math" w:cs="Cambria Math"/>
                <w:sz w:val="18"/>
                <w:szCs w:val="18"/>
              </w:rPr>
              <w:t>‑</w:t>
            </w:r>
            <w:r w:rsidRPr="0015125B">
              <w:rPr>
                <w:rFonts w:cs="Arial"/>
                <w:sz w:val="18"/>
                <w:szCs w:val="18"/>
              </w:rPr>
              <w:t>Avondale Heights</w:t>
            </w:r>
          </w:p>
        </w:tc>
        <w:tc>
          <w:tcPr>
            <w:tcW w:w="888" w:type="dxa"/>
            <w:shd w:val="clear" w:color="auto" w:fill="auto"/>
            <w:noWrap/>
            <w:vAlign w:val="bottom"/>
          </w:tcPr>
          <w:p w14:paraId="7152E384" w14:textId="19A52DEC" w:rsidR="007949B9" w:rsidRPr="00DF0501" w:rsidRDefault="007949B9" w:rsidP="007949B9">
            <w:pPr>
              <w:pStyle w:val="DHHStabletext"/>
              <w:spacing w:before="0" w:after="0"/>
              <w:jc w:val="right"/>
              <w:rPr>
                <w:rFonts w:cs="Arial"/>
                <w:sz w:val="18"/>
                <w:szCs w:val="18"/>
              </w:rPr>
            </w:pPr>
            <w:r>
              <w:rPr>
                <w:rFonts w:cs="Arial"/>
                <w:sz w:val="18"/>
                <w:szCs w:val="18"/>
              </w:rPr>
              <w:t>169</w:t>
            </w:r>
          </w:p>
        </w:tc>
        <w:tc>
          <w:tcPr>
            <w:tcW w:w="957" w:type="dxa"/>
            <w:shd w:val="clear" w:color="auto" w:fill="auto"/>
            <w:noWrap/>
            <w:vAlign w:val="bottom"/>
          </w:tcPr>
          <w:p w14:paraId="13EF3EB5" w14:textId="488F8D8B" w:rsidR="007949B9" w:rsidRPr="00DF0501" w:rsidRDefault="007949B9" w:rsidP="007949B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bottom"/>
          </w:tcPr>
          <w:p w14:paraId="5C45740D" w14:textId="1E968D4B" w:rsidR="007949B9" w:rsidRPr="00DF0501" w:rsidRDefault="007949B9" w:rsidP="007949B9">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bottom"/>
          </w:tcPr>
          <w:p w14:paraId="6F820FCE" w14:textId="60C50D7A" w:rsidR="007949B9" w:rsidRPr="00DF0501" w:rsidRDefault="007949B9" w:rsidP="007949B9">
            <w:pPr>
              <w:pStyle w:val="DHHStabletext"/>
              <w:spacing w:before="0" w:after="0"/>
              <w:jc w:val="right"/>
              <w:rPr>
                <w:rFonts w:cs="Arial"/>
                <w:sz w:val="18"/>
                <w:szCs w:val="18"/>
              </w:rPr>
            </w:pPr>
            <w:r>
              <w:rPr>
                <w:rFonts w:cs="Arial"/>
                <w:sz w:val="18"/>
                <w:szCs w:val="18"/>
              </w:rPr>
              <w:t>350</w:t>
            </w:r>
          </w:p>
        </w:tc>
        <w:tc>
          <w:tcPr>
            <w:tcW w:w="888" w:type="dxa"/>
            <w:shd w:val="clear" w:color="auto" w:fill="auto"/>
            <w:noWrap/>
            <w:vAlign w:val="bottom"/>
          </w:tcPr>
          <w:p w14:paraId="6BA5400E" w14:textId="3F1FEA26" w:rsidR="007949B9" w:rsidRPr="00DF0501" w:rsidRDefault="007949B9" w:rsidP="007949B9">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bottom"/>
          </w:tcPr>
          <w:p w14:paraId="3D973A6B" w14:textId="68910D63" w:rsidR="007949B9" w:rsidRPr="00DF0501" w:rsidRDefault="007949B9" w:rsidP="007949B9">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bottom"/>
          </w:tcPr>
          <w:p w14:paraId="6DA8F2E9" w14:textId="79115A8F" w:rsidR="007949B9" w:rsidRPr="00DF0501" w:rsidRDefault="007949B9" w:rsidP="007949B9">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bottom"/>
          </w:tcPr>
          <w:p w14:paraId="057BBEE6" w14:textId="144B48C0" w:rsidR="007949B9" w:rsidRPr="00DF0501" w:rsidRDefault="007949B9" w:rsidP="007949B9">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bottom"/>
          </w:tcPr>
          <w:p w14:paraId="77572065" w14:textId="602E73E6" w:rsidR="007949B9" w:rsidRPr="00DF0501" w:rsidRDefault="007949B9" w:rsidP="007949B9">
            <w:pPr>
              <w:pStyle w:val="DHHStabletext"/>
              <w:spacing w:before="0" w:after="0"/>
              <w:jc w:val="right"/>
              <w:rPr>
                <w:rFonts w:cs="Arial"/>
                <w:sz w:val="18"/>
                <w:szCs w:val="18"/>
              </w:rPr>
            </w:pPr>
            <w:r>
              <w:rPr>
                <w:rFonts w:cs="Arial"/>
                <w:sz w:val="18"/>
                <w:szCs w:val="18"/>
              </w:rPr>
              <w:t>1.0%</w:t>
            </w:r>
          </w:p>
        </w:tc>
        <w:tc>
          <w:tcPr>
            <w:tcW w:w="888" w:type="dxa"/>
            <w:shd w:val="clear" w:color="auto" w:fill="auto"/>
            <w:noWrap/>
            <w:vAlign w:val="bottom"/>
          </w:tcPr>
          <w:p w14:paraId="6482AE49" w14:textId="20FBE679" w:rsidR="007949B9" w:rsidRPr="00DF0501" w:rsidRDefault="007949B9" w:rsidP="007949B9">
            <w:pPr>
              <w:pStyle w:val="DHHStabletext"/>
              <w:spacing w:before="0" w:after="0"/>
              <w:jc w:val="right"/>
              <w:rPr>
                <w:rFonts w:cs="Arial"/>
                <w:sz w:val="18"/>
                <w:szCs w:val="18"/>
              </w:rPr>
            </w:pPr>
            <w:r>
              <w:rPr>
                <w:rFonts w:cs="Arial"/>
                <w:sz w:val="18"/>
                <w:szCs w:val="18"/>
              </w:rPr>
              <w:t>284</w:t>
            </w:r>
          </w:p>
        </w:tc>
        <w:tc>
          <w:tcPr>
            <w:tcW w:w="895" w:type="dxa"/>
            <w:shd w:val="clear" w:color="auto" w:fill="auto"/>
            <w:noWrap/>
            <w:vAlign w:val="bottom"/>
          </w:tcPr>
          <w:p w14:paraId="0465206F" w14:textId="047B48DC" w:rsidR="007949B9" w:rsidRPr="00DF0501" w:rsidRDefault="007949B9" w:rsidP="007949B9">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bottom"/>
          </w:tcPr>
          <w:p w14:paraId="3699E3BE" w14:textId="00EC5A0B" w:rsidR="007949B9" w:rsidRPr="00DF0501" w:rsidRDefault="007949B9" w:rsidP="007949B9">
            <w:pPr>
              <w:pStyle w:val="DHHStabletext"/>
              <w:spacing w:before="0" w:after="0"/>
              <w:jc w:val="right"/>
              <w:rPr>
                <w:rFonts w:cs="Arial"/>
                <w:sz w:val="18"/>
                <w:szCs w:val="18"/>
              </w:rPr>
            </w:pPr>
            <w:r>
              <w:rPr>
                <w:rFonts w:cs="Arial"/>
                <w:sz w:val="18"/>
                <w:szCs w:val="18"/>
              </w:rPr>
              <w:t>3.6%</w:t>
            </w:r>
          </w:p>
        </w:tc>
      </w:tr>
      <w:tr w:rsidR="007949B9" w:rsidRPr="002455DD" w14:paraId="1891F230" w14:textId="77777777" w:rsidTr="009929CF">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3C894DBD" w14:textId="3204D4C2" w:rsidR="007949B9" w:rsidRPr="0015125B" w:rsidRDefault="007949B9" w:rsidP="007949B9">
            <w:pPr>
              <w:rPr>
                <w:rFonts w:cs="Arial"/>
                <w:sz w:val="18"/>
                <w:szCs w:val="18"/>
              </w:rPr>
            </w:pPr>
            <w:r w:rsidRPr="0015125B">
              <w:rPr>
                <w:rFonts w:cs="Arial"/>
                <w:sz w:val="18"/>
                <w:szCs w:val="18"/>
              </w:rPr>
              <w:t>Melton</w:t>
            </w:r>
          </w:p>
        </w:tc>
        <w:tc>
          <w:tcPr>
            <w:tcW w:w="888" w:type="dxa"/>
            <w:shd w:val="clear" w:color="auto" w:fill="auto"/>
            <w:noWrap/>
            <w:vAlign w:val="bottom"/>
          </w:tcPr>
          <w:p w14:paraId="7A7821C0" w14:textId="6F9E2679" w:rsidR="007949B9" w:rsidRPr="00DF0501" w:rsidRDefault="007949B9" w:rsidP="007949B9">
            <w:pPr>
              <w:pStyle w:val="DHHStabletext"/>
              <w:spacing w:before="0" w:after="0"/>
              <w:jc w:val="right"/>
              <w:rPr>
                <w:rFonts w:cs="Arial"/>
                <w:sz w:val="18"/>
                <w:szCs w:val="18"/>
              </w:rPr>
            </w:pPr>
            <w:r>
              <w:rPr>
                <w:rFonts w:cs="Arial"/>
                <w:sz w:val="18"/>
                <w:szCs w:val="18"/>
              </w:rPr>
              <w:t>36</w:t>
            </w:r>
          </w:p>
        </w:tc>
        <w:tc>
          <w:tcPr>
            <w:tcW w:w="957" w:type="dxa"/>
            <w:shd w:val="clear" w:color="auto" w:fill="auto"/>
            <w:noWrap/>
            <w:vAlign w:val="bottom"/>
          </w:tcPr>
          <w:p w14:paraId="6DB3B7A3" w14:textId="4F007E47" w:rsidR="007949B9" w:rsidRPr="00DF0501" w:rsidRDefault="007949B9" w:rsidP="007949B9">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bottom"/>
          </w:tcPr>
          <w:p w14:paraId="2298CFD8" w14:textId="5722BE52" w:rsidR="007949B9" w:rsidRPr="00DF0501" w:rsidRDefault="007949B9" w:rsidP="007949B9">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bottom"/>
          </w:tcPr>
          <w:p w14:paraId="5B6A4D09" w14:textId="050DC8BC" w:rsidR="007949B9" w:rsidRPr="00DF0501" w:rsidRDefault="007949B9" w:rsidP="007949B9">
            <w:pPr>
              <w:pStyle w:val="DHHStabletext"/>
              <w:spacing w:before="0" w:after="0"/>
              <w:jc w:val="right"/>
              <w:rPr>
                <w:rFonts w:cs="Arial"/>
                <w:sz w:val="18"/>
                <w:szCs w:val="18"/>
              </w:rPr>
            </w:pPr>
            <w:r>
              <w:rPr>
                <w:rFonts w:cs="Arial"/>
                <w:sz w:val="18"/>
                <w:szCs w:val="18"/>
              </w:rPr>
              <w:t>81</w:t>
            </w:r>
          </w:p>
        </w:tc>
        <w:tc>
          <w:tcPr>
            <w:tcW w:w="888" w:type="dxa"/>
            <w:shd w:val="clear" w:color="auto" w:fill="auto"/>
            <w:noWrap/>
            <w:vAlign w:val="bottom"/>
          </w:tcPr>
          <w:p w14:paraId="181A3B9F" w14:textId="690A2C68" w:rsidR="007949B9" w:rsidRPr="00DF0501" w:rsidRDefault="007949B9" w:rsidP="007949B9">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bottom"/>
          </w:tcPr>
          <w:p w14:paraId="416E0513" w14:textId="7FB2DEAB" w:rsidR="007949B9" w:rsidRPr="00DF0501" w:rsidRDefault="007949B9" w:rsidP="007949B9">
            <w:pPr>
              <w:pStyle w:val="DHHStabletext"/>
              <w:spacing w:before="0" w:after="0"/>
              <w:jc w:val="right"/>
              <w:rPr>
                <w:rFonts w:cs="Arial"/>
                <w:sz w:val="18"/>
                <w:szCs w:val="18"/>
              </w:rPr>
            </w:pPr>
            <w:r>
              <w:rPr>
                <w:rFonts w:cs="Arial"/>
                <w:sz w:val="18"/>
                <w:szCs w:val="18"/>
              </w:rPr>
              <w:t>9.1%</w:t>
            </w:r>
          </w:p>
        </w:tc>
        <w:tc>
          <w:tcPr>
            <w:tcW w:w="888" w:type="dxa"/>
            <w:shd w:val="clear" w:color="auto" w:fill="auto"/>
            <w:noWrap/>
            <w:vAlign w:val="bottom"/>
          </w:tcPr>
          <w:p w14:paraId="34C57A3A" w14:textId="250A08FE" w:rsidR="007949B9" w:rsidRPr="00DF0501" w:rsidRDefault="007949B9" w:rsidP="007949B9">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bottom"/>
          </w:tcPr>
          <w:p w14:paraId="16EED21F" w14:textId="7A6315C6" w:rsidR="007949B9" w:rsidRPr="00DF0501" w:rsidRDefault="007949B9" w:rsidP="007949B9">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bottom"/>
          </w:tcPr>
          <w:p w14:paraId="62FFBAF0" w14:textId="353F2784" w:rsidR="007949B9" w:rsidRPr="00DF0501" w:rsidRDefault="007949B9" w:rsidP="007949B9">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bottom"/>
          </w:tcPr>
          <w:p w14:paraId="07B37490" w14:textId="52A31811" w:rsidR="007949B9" w:rsidRPr="00DF0501" w:rsidRDefault="007949B9" w:rsidP="007949B9">
            <w:pPr>
              <w:pStyle w:val="DHHStabletext"/>
              <w:spacing w:before="0" w:after="0"/>
              <w:jc w:val="right"/>
              <w:rPr>
                <w:rFonts w:cs="Arial"/>
                <w:sz w:val="18"/>
                <w:szCs w:val="18"/>
              </w:rPr>
            </w:pPr>
            <w:r>
              <w:rPr>
                <w:rFonts w:cs="Arial"/>
                <w:sz w:val="18"/>
                <w:szCs w:val="18"/>
              </w:rPr>
              <w:t>1,225</w:t>
            </w:r>
          </w:p>
        </w:tc>
        <w:tc>
          <w:tcPr>
            <w:tcW w:w="895" w:type="dxa"/>
            <w:shd w:val="clear" w:color="auto" w:fill="auto"/>
            <w:noWrap/>
            <w:vAlign w:val="bottom"/>
          </w:tcPr>
          <w:p w14:paraId="0A8B76F5" w14:textId="6E219382" w:rsidR="007949B9" w:rsidRPr="00DF0501" w:rsidRDefault="007949B9" w:rsidP="007949B9">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bottom"/>
          </w:tcPr>
          <w:p w14:paraId="235F42CA" w14:textId="338BB043" w:rsidR="007949B9" w:rsidRPr="00DF0501" w:rsidRDefault="007949B9" w:rsidP="007949B9">
            <w:pPr>
              <w:pStyle w:val="DHHStabletext"/>
              <w:spacing w:before="0" w:after="0"/>
              <w:jc w:val="right"/>
              <w:rPr>
                <w:rFonts w:cs="Arial"/>
                <w:sz w:val="18"/>
                <w:szCs w:val="18"/>
              </w:rPr>
            </w:pPr>
            <w:r>
              <w:rPr>
                <w:rFonts w:cs="Arial"/>
                <w:sz w:val="18"/>
                <w:szCs w:val="18"/>
              </w:rPr>
              <w:t>5.0%</w:t>
            </w:r>
          </w:p>
        </w:tc>
      </w:tr>
      <w:tr w:rsidR="007949B9" w:rsidRPr="002455DD" w14:paraId="4B480E86" w14:textId="77777777" w:rsidTr="009929CF">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0AFE09F7" w14:textId="26620A11" w:rsidR="007949B9" w:rsidRPr="0015125B" w:rsidRDefault="007949B9" w:rsidP="007949B9">
            <w:pPr>
              <w:rPr>
                <w:rFonts w:cs="Arial"/>
                <w:sz w:val="18"/>
                <w:szCs w:val="18"/>
              </w:rPr>
            </w:pPr>
            <w:r w:rsidRPr="0015125B">
              <w:rPr>
                <w:rFonts w:cs="Arial"/>
                <w:sz w:val="18"/>
                <w:szCs w:val="18"/>
              </w:rPr>
              <w:t>Newport</w:t>
            </w:r>
            <w:r>
              <w:rPr>
                <w:rFonts w:ascii="Cambria Math" w:hAnsi="Cambria Math" w:cs="Cambria Math"/>
                <w:sz w:val="18"/>
                <w:szCs w:val="18"/>
              </w:rPr>
              <w:t>‑</w:t>
            </w:r>
            <w:r w:rsidRPr="0015125B">
              <w:rPr>
                <w:rFonts w:cs="Arial"/>
                <w:sz w:val="18"/>
                <w:szCs w:val="18"/>
              </w:rPr>
              <w:t>Spotswood</w:t>
            </w:r>
          </w:p>
        </w:tc>
        <w:tc>
          <w:tcPr>
            <w:tcW w:w="888" w:type="dxa"/>
            <w:shd w:val="clear" w:color="auto" w:fill="auto"/>
            <w:noWrap/>
            <w:vAlign w:val="bottom"/>
          </w:tcPr>
          <w:p w14:paraId="4ED1020D" w14:textId="41B45C10" w:rsidR="007949B9" w:rsidRPr="00DF0501" w:rsidRDefault="007949B9" w:rsidP="007949B9">
            <w:pPr>
              <w:pStyle w:val="DHHStabletext"/>
              <w:spacing w:before="0" w:after="0"/>
              <w:jc w:val="right"/>
              <w:rPr>
                <w:rFonts w:cs="Arial"/>
                <w:sz w:val="18"/>
                <w:szCs w:val="18"/>
              </w:rPr>
            </w:pPr>
            <w:r>
              <w:rPr>
                <w:rFonts w:cs="Arial"/>
                <w:sz w:val="18"/>
                <w:szCs w:val="18"/>
              </w:rPr>
              <w:t>133</w:t>
            </w:r>
          </w:p>
        </w:tc>
        <w:tc>
          <w:tcPr>
            <w:tcW w:w="957" w:type="dxa"/>
            <w:shd w:val="clear" w:color="auto" w:fill="auto"/>
            <w:noWrap/>
            <w:vAlign w:val="bottom"/>
          </w:tcPr>
          <w:p w14:paraId="434884D7" w14:textId="17C83DDE" w:rsidR="007949B9" w:rsidRPr="00DF0501" w:rsidRDefault="007949B9" w:rsidP="007949B9">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bottom"/>
          </w:tcPr>
          <w:p w14:paraId="501CF6F5" w14:textId="50D5C5CE" w:rsidR="007949B9" w:rsidRPr="00DF0501" w:rsidRDefault="007949B9" w:rsidP="007949B9">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bottom"/>
          </w:tcPr>
          <w:p w14:paraId="023B0075" w14:textId="3FCBDF0D" w:rsidR="007949B9" w:rsidRPr="00DF0501" w:rsidRDefault="007949B9" w:rsidP="007949B9">
            <w:pPr>
              <w:pStyle w:val="DHHStabletext"/>
              <w:spacing w:before="0" w:after="0"/>
              <w:jc w:val="right"/>
              <w:rPr>
                <w:rFonts w:cs="Arial"/>
                <w:sz w:val="18"/>
                <w:szCs w:val="18"/>
              </w:rPr>
            </w:pPr>
            <w:r>
              <w:rPr>
                <w:rFonts w:cs="Arial"/>
                <w:sz w:val="18"/>
                <w:szCs w:val="18"/>
              </w:rPr>
              <w:t>296</w:t>
            </w:r>
          </w:p>
        </w:tc>
        <w:tc>
          <w:tcPr>
            <w:tcW w:w="888" w:type="dxa"/>
            <w:shd w:val="clear" w:color="auto" w:fill="auto"/>
            <w:noWrap/>
            <w:vAlign w:val="bottom"/>
          </w:tcPr>
          <w:p w14:paraId="2C8D27C0" w14:textId="1BBF2D29" w:rsidR="007949B9" w:rsidRPr="00DF0501" w:rsidRDefault="007949B9" w:rsidP="007949B9">
            <w:pPr>
              <w:pStyle w:val="DHHStabletext"/>
              <w:spacing w:before="0" w:after="0"/>
              <w:jc w:val="right"/>
              <w:rPr>
                <w:rFonts w:cs="Arial"/>
                <w:sz w:val="18"/>
                <w:szCs w:val="18"/>
              </w:rPr>
            </w:pPr>
            <w:r>
              <w:rPr>
                <w:rFonts w:cs="Arial"/>
                <w:sz w:val="18"/>
                <w:szCs w:val="18"/>
              </w:rPr>
              <w:t>$588</w:t>
            </w:r>
          </w:p>
        </w:tc>
        <w:tc>
          <w:tcPr>
            <w:tcW w:w="1051" w:type="dxa"/>
            <w:shd w:val="clear" w:color="auto" w:fill="auto"/>
            <w:noWrap/>
            <w:vAlign w:val="bottom"/>
          </w:tcPr>
          <w:p w14:paraId="3E3AC0C7" w14:textId="41A0E9C8" w:rsidR="007949B9" w:rsidRPr="00DF0501" w:rsidRDefault="007949B9" w:rsidP="007949B9">
            <w:pPr>
              <w:pStyle w:val="DHHStabletext"/>
              <w:spacing w:before="0" w:after="0"/>
              <w:jc w:val="right"/>
              <w:rPr>
                <w:rFonts w:cs="Arial"/>
                <w:sz w:val="18"/>
                <w:szCs w:val="18"/>
              </w:rPr>
            </w:pPr>
            <w:r>
              <w:rPr>
                <w:rFonts w:cs="Arial"/>
                <w:sz w:val="18"/>
                <w:szCs w:val="18"/>
              </w:rPr>
              <w:t>6.9%</w:t>
            </w:r>
          </w:p>
        </w:tc>
        <w:tc>
          <w:tcPr>
            <w:tcW w:w="888" w:type="dxa"/>
            <w:shd w:val="clear" w:color="auto" w:fill="auto"/>
            <w:noWrap/>
            <w:vAlign w:val="bottom"/>
          </w:tcPr>
          <w:p w14:paraId="6F025C78" w14:textId="7EF117E9" w:rsidR="007949B9" w:rsidRPr="00DF0501" w:rsidRDefault="007949B9" w:rsidP="007949B9">
            <w:pPr>
              <w:pStyle w:val="DHHStabletext"/>
              <w:spacing w:before="0" w:after="0"/>
              <w:jc w:val="right"/>
              <w:rPr>
                <w:rFonts w:cs="Arial"/>
                <w:sz w:val="18"/>
                <w:szCs w:val="18"/>
              </w:rPr>
            </w:pPr>
            <w:r>
              <w:rPr>
                <w:rFonts w:cs="Arial"/>
                <w:sz w:val="18"/>
                <w:szCs w:val="18"/>
              </w:rPr>
              <w:t>72</w:t>
            </w:r>
          </w:p>
        </w:tc>
        <w:tc>
          <w:tcPr>
            <w:tcW w:w="888" w:type="dxa"/>
            <w:shd w:val="clear" w:color="auto" w:fill="auto"/>
            <w:noWrap/>
            <w:vAlign w:val="bottom"/>
          </w:tcPr>
          <w:p w14:paraId="48A2610D" w14:textId="68194449" w:rsidR="007949B9" w:rsidRPr="00DF0501" w:rsidRDefault="007949B9" w:rsidP="007949B9">
            <w:pPr>
              <w:pStyle w:val="DHHStabletext"/>
              <w:spacing w:before="0" w:after="0"/>
              <w:jc w:val="right"/>
              <w:rPr>
                <w:rFonts w:cs="Arial"/>
                <w:sz w:val="18"/>
                <w:szCs w:val="18"/>
              </w:rPr>
            </w:pPr>
            <w:r>
              <w:rPr>
                <w:rFonts w:cs="Arial"/>
                <w:sz w:val="18"/>
                <w:szCs w:val="18"/>
              </w:rPr>
              <w:t>$563</w:t>
            </w:r>
          </w:p>
        </w:tc>
        <w:tc>
          <w:tcPr>
            <w:tcW w:w="1051" w:type="dxa"/>
            <w:shd w:val="clear" w:color="auto" w:fill="auto"/>
            <w:noWrap/>
            <w:vAlign w:val="bottom"/>
          </w:tcPr>
          <w:p w14:paraId="18721A80" w14:textId="1F9F14B8" w:rsidR="007949B9" w:rsidRPr="00DF0501" w:rsidRDefault="007949B9" w:rsidP="007949B9">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bottom"/>
          </w:tcPr>
          <w:p w14:paraId="6C6F4DC1" w14:textId="294CC979" w:rsidR="007949B9" w:rsidRPr="00DF0501" w:rsidRDefault="007949B9" w:rsidP="007949B9">
            <w:pPr>
              <w:pStyle w:val="DHHStabletext"/>
              <w:spacing w:before="0" w:after="0"/>
              <w:jc w:val="right"/>
              <w:rPr>
                <w:rFonts w:cs="Arial"/>
                <w:sz w:val="18"/>
                <w:szCs w:val="18"/>
              </w:rPr>
            </w:pPr>
            <w:r>
              <w:rPr>
                <w:rFonts w:cs="Arial"/>
                <w:sz w:val="18"/>
                <w:szCs w:val="18"/>
              </w:rPr>
              <w:t>146</w:t>
            </w:r>
          </w:p>
        </w:tc>
        <w:tc>
          <w:tcPr>
            <w:tcW w:w="895" w:type="dxa"/>
            <w:shd w:val="clear" w:color="auto" w:fill="auto"/>
            <w:noWrap/>
            <w:vAlign w:val="bottom"/>
          </w:tcPr>
          <w:p w14:paraId="0506DA3B" w14:textId="223DF0B7" w:rsidR="007949B9" w:rsidRPr="00DF0501" w:rsidRDefault="007949B9" w:rsidP="007949B9">
            <w:pPr>
              <w:pStyle w:val="DHHStabletext"/>
              <w:spacing w:before="0" w:after="0"/>
              <w:jc w:val="right"/>
              <w:rPr>
                <w:rFonts w:cs="Arial"/>
                <w:sz w:val="18"/>
                <w:szCs w:val="18"/>
              </w:rPr>
            </w:pPr>
            <w:r>
              <w:rPr>
                <w:rFonts w:cs="Arial"/>
                <w:sz w:val="18"/>
                <w:szCs w:val="18"/>
              </w:rPr>
              <w:t>$700</w:t>
            </w:r>
          </w:p>
        </w:tc>
        <w:tc>
          <w:tcPr>
            <w:tcW w:w="1051" w:type="dxa"/>
            <w:shd w:val="clear" w:color="auto" w:fill="auto"/>
            <w:noWrap/>
            <w:vAlign w:val="bottom"/>
          </w:tcPr>
          <w:p w14:paraId="72EEB94F" w14:textId="1E636250" w:rsidR="007949B9" w:rsidRPr="00DF0501" w:rsidRDefault="007949B9" w:rsidP="007949B9">
            <w:pPr>
              <w:pStyle w:val="DHHStabletext"/>
              <w:spacing w:before="0" w:after="0"/>
              <w:jc w:val="right"/>
              <w:rPr>
                <w:rFonts w:cs="Arial"/>
                <w:sz w:val="18"/>
                <w:szCs w:val="18"/>
              </w:rPr>
            </w:pPr>
            <w:r>
              <w:rPr>
                <w:rFonts w:cs="Arial"/>
                <w:sz w:val="18"/>
                <w:szCs w:val="18"/>
              </w:rPr>
              <w:t>1.4%</w:t>
            </w:r>
          </w:p>
        </w:tc>
      </w:tr>
      <w:tr w:rsidR="007949B9" w:rsidRPr="002455DD" w14:paraId="2ED7C3EB" w14:textId="77777777" w:rsidTr="009929CF">
        <w:trPr>
          <w:cnfStyle w:val="100000000000" w:firstRow="1" w:lastRow="0" w:firstColumn="0" w:lastColumn="0" w:oddVBand="0" w:evenVBand="0" w:oddHBand="0" w:evenHBand="0" w:firstRowFirstColumn="0" w:firstRowLastColumn="0" w:lastRowFirstColumn="0" w:lastRowLastColumn="0"/>
          <w:cantSplit/>
          <w:trHeight w:hRule="exact" w:val="323"/>
          <w:tblHeader/>
        </w:trPr>
        <w:tc>
          <w:tcPr>
            <w:tcW w:w="3358" w:type="dxa"/>
            <w:shd w:val="clear" w:color="auto" w:fill="auto"/>
            <w:noWrap/>
            <w:vAlign w:val="center"/>
          </w:tcPr>
          <w:p w14:paraId="3C2FEE44" w14:textId="2683CDD6" w:rsidR="007949B9" w:rsidRPr="0015125B" w:rsidRDefault="007949B9" w:rsidP="007949B9">
            <w:pPr>
              <w:rPr>
                <w:rFonts w:cs="Arial"/>
                <w:sz w:val="18"/>
                <w:szCs w:val="18"/>
              </w:rPr>
            </w:pPr>
            <w:r w:rsidRPr="0015125B">
              <w:rPr>
                <w:rFonts w:cs="Arial"/>
                <w:sz w:val="18"/>
                <w:szCs w:val="18"/>
              </w:rPr>
              <w:t>St Albans</w:t>
            </w:r>
            <w:r>
              <w:rPr>
                <w:rFonts w:ascii="Cambria Math" w:hAnsi="Cambria Math" w:cs="Cambria Math"/>
                <w:sz w:val="18"/>
                <w:szCs w:val="18"/>
              </w:rPr>
              <w:t>‑</w:t>
            </w:r>
            <w:r w:rsidRPr="0015125B">
              <w:rPr>
                <w:rFonts w:cs="Arial"/>
                <w:sz w:val="18"/>
                <w:szCs w:val="18"/>
              </w:rPr>
              <w:t>Deer Park</w:t>
            </w:r>
          </w:p>
        </w:tc>
        <w:tc>
          <w:tcPr>
            <w:tcW w:w="888" w:type="dxa"/>
            <w:shd w:val="clear" w:color="auto" w:fill="auto"/>
            <w:noWrap/>
            <w:vAlign w:val="bottom"/>
          </w:tcPr>
          <w:p w14:paraId="15D48411" w14:textId="79EB5BA6" w:rsidR="007949B9" w:rsidRPr="00DF0501" w:rsidRDefault="007949B9" w:rsidP="007949B9">
            <w:pPr>
              <w:pStyle w:val="DHHStabletext"/>
              <w:spacing w:before="0" w:after="0"/>
              <w:jc w:val="right"/>
              <w:rPr>
                <w:rFonts w:cs="Arial"/>
                <w:sz w:val="18"/>
                <w:szCs w:val="18"/>
              </w:rPr>
            </w:pPr>
            <w:r>
              <w:rPr>
                <w:rFonts w:cs="Arial"/>
                <w:sz w:val="18"/>
                <w:szCs w:val="18"/>
              </w:rPr>
              <w:t>45</w:t>
            </w:r>
          </w:p>
        </w:tc>
        <w:tc>
          <w:tcPr>
            <w:tcW w:w="957" w:type="dxa"/>
            <w:shd w:val="clear" w:color="auto" w:fill="auto"/>
            <w:noWrap/>
            <w:vAlign w:val="bottom"/>
          </w:tcPr>
          <w:p w14:paraId="14DB4018" w14:textId="79D3EC1C" w:rsidR="007949B9" w:rsidRPr="00DF0501" w:rsidRDefault="007949B9" w:rsidP="007949B9">
            <w:pPr>
              <w:pStyle w:val="DHHStabletext"/>
              <w:spacing w:before="0" w:after="0"/>
              <w:jc w:val="right"/>
              <w:rPr>
                <w:rFonts w:cs="Arial"/>
                <w:sz w:val="18"/>
                <w:szCs w:val="18"/>
              </w:rPr>
            </w:pPr>
            <w:r>
              <w:rPr>
                <w:rFonts w:cs="Arial"/>
                <w:sz w:val="18"/>
                <w:szCs w:val="18"/>
              </w:rPr>
              <w:t>$330</w:t>
            </w:r>
          </w:p>
        </w:tc>
        <w:tc>
          <w:tcPr>
            <w:tcW w:w="1051" w:type="dxa"/>
            <w:shd w:val="clear" w:color="auto" w:fill="auto"/>
            <w:noWrap/>
            <w:vAlign w:val="bottom"/>
          </w:tcPr>
          <w:p w14:paraId="3A3689DF" w14:textId="2BD46850" w:rsidR="007949B9" w:rsidRPr="00DF0501" w:rsidRDefault="007949B9" w:rsidP="007949B9">
            <w:pPr>
              <w:pStyle w:val="DHHStabletext"/>
              <w:spacing w:before="0" w:after="0"/>
              <w:jc w:val="right"/>
              <w:rPr>
                <w:rFonts w:cs="Arial"/>
                <w:sz w:val="18"/>
                <w:szCs w:val="18"/>
              </w:rPr>
            </w:pPr>
            <w:r>
              <w:rPr>
                <w:rFonts w:cs="Arial"/>
                <w:sz w:val="18"/>
                <w:szCs w:val="18"/>
              </w:rPr>
              <w:t>6.5%</w:t>
            </w:r>
          </w:p>
        </w:tc>
        <w:tc>
          <w:tcPr>
            <w:tcW w:w="888" w:type="dxa"/>
            <w:shd w:val="clear" w:color="auto" w:fill="auto"/>
            <w:noWrap/>
            <w:vAlign w:val="bottom"/>
          </w:tcPr>
          <w:p w14:paraId="59540FD8" w14:textId="753EF8D2" w:rsidR="007949B9" w:rsidRPr="00DF0501" w:rsidRDefault="007949B9" w:rsidP="007949B9">
            <w:pPr>
              <w:pStyle w:val="DHHStabletext"/>
              <w:spacing w:before="0" w:after="0"/>
              <w:jc w:val="right"/>
              <w:rPr>
                <w:rFonts w:cs="Arial"/>
                <w:sz w:val="18"/>
                <w:szCs w:val="18"/>
              </w:rPr>
            </w:pPr>
            <w:r>
              <w:rPr>
                <w:rFonts w:cs="Arial"/>
                <w:sz w:val="18"/>
                <w:szCs w:val="18"/>
              </w:rPr>
              <w:t>289</w:t>
            </w:r>
          </w:p>
        </w:tc>
        <w:tc>
          <w:tcPr>
            <w:tcW w:w="888" w:type="dxa"/>
            <w:shd w:val="clear" w:color="auto" w:fill="auto"/>
            <w:noWrap/>
            <w:vAlign w:val="bottom"/>
          </w:tcPr>
          <w:p w14:paraId="08F0B786" w14:textId="25BFF90B" w:rsidR="007949B9" w:rsidRPr="00DF0501" w:rsidRDefault="007949B9" w:rsidP="007949B9">
            <w:pPr>
              <w:pStyle w:val="DHHStabletext"/>
              <w:spacing w:before="0" w:after="0"/>
              <w:jc w:val="right"/>
              <w:rPr>
                <w:rFonts w:cs="Arial"/>
                <w:sz w:val="18"/>
                <w:szCs w:val="18"/>
              </w:rPr>
            </w:pPr>
            <w:r>
              <w:rPr>
                <w:rFonts w:cs="Arial"/>
                <w:sz w:val="18"/>
                <w:szCs w:val="18"/>
              </w:rPr>
              <w:t>$415</w:t>
            </w:r>
          </w:p>
        </w:tc>
        <w:tc>
          <w:tcPr>
            <w:tcW w:w="1051" w:type="dxa"/>
            <w:shd w:val="clear" w:color="auto" w:fill="auto"/>
            <w:noWrap/>
            <w:vAlign w:val="bottom"/>
          </w:tcPr>
          <w:p w14:paraId="15BD524B" w14:textId="3B702C33" w:rsidR="007949B9" w:rsidRPr="00DF0501" w:rsidRDefault="007949B9" w:rsidP="007949B9">
            <w:pPr>
              <w:pStyle w:val="DHHStabletext"/>
              <w:spacing w:before="0" w:after="0"/>
              <w:jc w:val="right"/>
              <w:rPr>
                <w:rFonts w:cs="Arial"/>
                <w:sz w:val="18"/>
                <w:szCs w:val="18"/>
              </w:rPr>
            </w:pPr>
            <w:r>
              <w:rPr>
                <w:rFonts w:cs="Arial"/>
                <w:sz w:val="18"/>
                <w:szCs w:val="18"/>
              </w:rPr>
              <w:t>7.8%</w:t>
            </w:r>
          </w:p>
        </w:tc>
        <w:tc>
          <w:tcPr>
            <w:tcW w:w="888" w:type="dxa"/>
            <w:shd w:val="clear" w:color="auto" w:fill="auto"/>
            <w:noWrap/>
            <w:vAlign w:val="bottom"/>
          </w:tcPr>
          <w:p w14:paraId="1B0ACD15" w14:textId="4B989C47" w:rsidR="007949B9" w:rsidRPr="00DF0501" w:rsidRDefault="007949B9" w:rsidP="007949B9">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bottom"/>
          </w:tcPr>
          <w:p w14:paraId="086A5D33" w14:textId="59651B95" w:rsidR="007949B9" w:rsidRPr="00DF0501" w:rsidRDefault="007949B9" w:rsidP="007949B9">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bottom"/>
          </w:tcPr>
          <w:p w14:paraId="73861456" w14:textId="2C234ECF" w:rsidR="007949B9" w:rsidRPr="00DF0501" w:rsidRDefault="007949B9" w:rsidP="007949B9">
            <w:pPr>
              <w:pStyle w:val="DHHStabletext"/>
              <w:spacing w:before="0" w:after="0"/>
              <w:jc w:val="right"/>
              <w:rPr>
                <w:rFonts w:cs="Arial"/>
                <w:sz w:val="18"/>
                <w:szCs w:val="18"/>
              </w:rPr>
            </w:pPr>
            <w:r>
              <w:rPr>
                <w:rFonts w:cs="Arial"/>
                <w:sz w:val="18"/>
                <w:szCs w:val="18"/>
              </w:rPr>
              <w:t>6.9%</w:t>
            </w:r>
          </w:p>
        </w:tc>
        <w:tc>
          <w:tcPr>
            <w:tcW w:w="888" w:type="dxa"/>
            <w:shd w:val="clear" w:color="auto" w:fill="auto"/>
            <w:noWrap/>
            <w:vAlign w:val="bottom"/>
          </w:tcPr>
          <w:p w14:paraId="79C72AE3" w14:textId="631F6393" w:rsidR="007949B9" w:rsidRPr="00DF0501" w:rsidRDefault="007949B9" w:rsidP="007949B9">
            <w:pPr>
              <w:pStyle w:val="DHHStabletext"/>
              <w:spacing w:before="0" w:after="0"/>
              <w:jc w:val="right"/>
              <w:rPr>
                <w:rFonts w:cs="Arial"/>
                <w:sz w:val="18"/>
                <w:szCs w:val="18"/>
              </w:rPr>
            </w:pPr>
            <w:r>
              <w:rPr>
                <w:rFonts w:cs="Arial"/>
                <w:sz w:val="18"/>
                <w:szCs w:val="18"/>
              </w:rPr>
              <w:t>650</w:t>
            </w:r>
          </w:p>
        </w:tc>
        <w:tc>
          <w:tcPr>
            <w:tcW w:w="895" w:type="dxa"/>
            <w:shd w:val="clear" w:color="auto" w:fill="auto"/>
            <w:noWrap/>
            <w:vAlign w:val="bottom"/>
          </w:tcPr>
          <w:p w14:paraId="68C54C36" w14:textId="0627B78C" w:rsidR="007949B9" w:rsidRPr="00DF0501" w:rsidRDefault="007949B9" w:rsidP="007949B9">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bottom"/>
          </w:tcPr>
          <w:p w14:paraId="7409964B" w14:textId="2431D3E9" w:rsidR="007949B9" w:rsidRPr="00DF0501" w:rsidRDefault="007949B9" w:rsidP="007949B9">
            <w:pPr>
              <w:pStyle w:val="DHHStabletext"/>
              <w:spacing w:before="0" w:after="0"/>
              <w:jc w:val="right"/>
              <w:rPr>
                <w:rFonts w:cs="Arial"/>
                <w:sz w:val="18"/>
                <w:szCs w:val="18"/>
              </w:rPr>
            </w:pPr>
            <w:r>
              <w:rPr>
                <w:rFonts w:cs="Arial"/>
                <w:sz w:val="18"/>
                <w:szCs w:val="18"/>
              </w:rPr>
              <w:t>9.3%</w:t>
            </w:r>
          </w:p>
        </w:tc>
      </w:tr>
    </w:tbl>
    <w:p w14:paraId="66912DDB" w14:textId="77777777" w:rsidR="00764443" w:rsidRPr="0015125B" w:rsidRDefault="00764443" w:rsidP="007762AB">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764443" w:rsidRPr="0015125B" w14:paraId="66C4A3C0"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6A9905BE"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0B7E4C67"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0745C0FF"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1A09A53F"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7F15149C"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1B1BE5C0" w14:textId="77777777" w:rsidTr="0077186D">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vMerge/>
            <w:tcBorders>
              <w:bottom w:val="single" w:sz="4" w:space="0" w:color="009639"/>
            </w:tcBorders>
            <w:noWrap/>
          </w:tcPr>
          <w:p w14:paraId="20CAD8FD"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20F32C6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2BFAC0EF"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4DC86B0A"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1CBF2CC9"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6D25DFCD"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6107B1EF"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7F41FE67"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21C9BAC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530FBD82"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1DE6142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1EA09DB3"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12CE9AF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7949B9" w:rsidRPr="002455DD" w14:paraId="4D969904"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1849BF6F" w14:textId="3D71FE3B" w:rsidR="007949B9" w:rsidRPr="0015125B" w:rsidRDefault="007949B9" w:rsidP="007949B9">
            <w:pPr>
              <w:rPr>
                <w:rFonts w:cs="Arial"/>
                <w:b/>
                <w:lang w:eastAsia="en-AU"/>
              </w:rPr>
            </w:pPr>
            <w:r w:rsidRPr="0015125B">
              <w:rPr>
                <w:rFonts w:cs="Arial"/>
                <w:sz w:val="18"/>
                <w:szCs w:val="18"/>
              </w:rPr>
              <w:t>Sunshine</w:t>
            </w:r>
          </w:p>
        </w:tc>
        <w:tc>
          <w:tcPr>
            <w:tcW w:w="888" w:type="dxa"/>
            <w:shd w:val="clear" w:color="auto" w:fill="auto"/>
            <w:noWrap/>
            <w:vAlign w:val="center"/>
          </w:tcPr>
          <w:p w14:paraId="6041C024" w14:textId="494BB272"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124</w:t>
            </w:r>
          </w:p>
        </w:tc>
        <w:tc>
          <w:tcPr>
            <w:tcW w:w="957" w:type="dxa"/>
            <w:shd w:val="clear" w:color="auto" w:fill="auto"/>
            <w:noWrap/>
            <w:vAlign w:val="center"/>
          </w:tcPr>
          <w:p w14:paraId="55751578" w14:textId="263A4267"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$330</w:t>
            </w:r>
          </w:p>
        </w:tc>
        <w:tc>
          <w:tcPr>
            <w:tcW w:w="1051" w:type="dxa"/>
            <w:shd w:val="clear" w:color="auto" w:fill="auto"/>
            <w:noWrap/>
            <w:vAlign w:val="center"/>
          </w:tcPr>
          <w:p w14:paraId="07C5881F" w14:textId="6AC516FE"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10.0%</w:t>
            </w:r>
          </w:p>
        </w:tc>
        <w:tc>
          <w:tcPr>
            <w:tcW w:w="888" w:type="dxa"/>
            <w:shd w:val="clear" w:color="auto" w:fill="auto"/>
            <w:noWrap/>
            <w:vAlign w:val="center"/>
          </w:tcPr>
          <w:p w14:paraId="4003B37A" w14:textId="4EA10BBE"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235</w:t>
            </w:r>
          </w:p>
        </w:tc>
        <w:tc>
          <w:tcPr>
            <w:tcW w:w="888" w:type="dxa"/>
            <w:shd w:val="clear" w:color="auto" w:fill="auto"/>
            <w:noWrap/>
            <w:vAlign w:val="center"/>
          </w:tcPr>
          <w:p w14:paraId="69091B38" w14:textId="72D6327B"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$430</w:t>
            </w:r>
          </w:p>
        </w:tc>
        <w:tc>
          <w:tcPr>
            <w:tcW w:w="1051" w:type="dxa"/>
            <w:shd w:val="clear" w:color="auto" w:fill="auto"/>
            <w:noWrap/>
            <w:vAlign w:val="center"/>
          </w:tcPr>
          <w:p w14:paraId="1D6633A0" w14:textId="36EBDD7E"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8.0%</w:t>
            </w:r>
          </w:p>
        </w:tc>
        <w:tc>
          <w:tcPr>
            <w:tcW w:w="888" w:type="dxa"/>
            <w:shd w:val="clear" w:color="auto" w:fill="auto"/>
            <w:noWrap/>
            <w:vAlign w:val="center"/>
          </w:tcPr>
          <w:p w14:paraId="74D73366" w14:textId="4D4009CE"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99</w:t>
            </w:r>
          </w:p>
        </w:tc>
        <w:tc>
          <w:tcPr>
            <w:tcW w:w="888" w:type="dxa"/>
            <w:shd w:val="clear" w:color="auto" w:fill="auto"/>
            <w:noWrap/>
            <w:vAlign w:val="center"/>
          </w:tcPr>
          <w:p w14:paraId="7EDBCBAF" w14:textId="1D2D7D0C"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$470</w:t>
            </w:r>
          </w:p>
        </w:tc>
        <w:tc>
          <w:tcPr>
            <w:tcW w:w="1051" w:type="dxa"/>
            <w:shd w:val="clear" w:color="auto" w:fill="auto"/>
            <w:noWrap/>
            <w:vAlign w:val="center"/>
          </w:tcPr>
          <w:p w14:paraId="5121ED89" w14:textId="58F1B867"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9.3%</w:t>
            </w:r>
          </w:p>
        </w:tc>
        <w:tc>
          <w:tcPr>
            <w:tcW w:w="888" w:type="dxa"/>
            <w:shd w:val="clear" w:color="auto" w:fill="auto"/>
            <w:noWrap/>
            <w:vAlign w:val="center"/>
          </w:tcPr>
          <w:p w14:paraId="1DA28F71" w14:textId="3AF9E575"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483</w:t>
            </w:r>
          </w:p>
        </w:tc>
        <w:tc>
          <w:tcPr>
            <w:tcW w:w="895" w:type="dxa"/>
            <w:shd w:val="clear" w:color="auto" w:fill="auto"/>
            <w:noWrap/>
            <w:vAlign w:val="center"/>
          </w:tcPr>
          <w:p w14:paraId="0065A065" w14:textId="1F236693" w:rsidR="007949B9" w:rsidRPr="002455DD" w:rsidRDefault="007949B9" w:rsidP="008876C3">
            <w:pPr>
              <w:pStyle w:val="DHHStabletext"/>
              <w:spacing w:before="0" w:after="0"/>
              <w:jc w:val="right"/>
              <w:rPr>
                <w:rFonts w:cs="Arial"/>
                <w:color w:val="FFFFFF" w:themeColor="background1"/>
                <w:sz w:val="18"/>
                <w:szCs w:val="18"/>
                <w:lang w:eastAsia="en-AU"/>
              </w:rPr>
            </w:pPr>
            <w:r>
              <w:rPr>
                <w:rFonts w:cs="Arial"/>
                <w:sz w:val="18"/>
                <w:szCs w:val="18"/>
              </w:rPr>
              <w:t>$495</w:t>
            </w:r>
          </w:p>
        </w:tc>
        <w:tc>
          <w:tcPr>
            <w:tcW w:w="1051" w:type="dxa"/>
            <w:shd w:val="clear" w:color="auto" w:fill="auto"/>
            <w:noWrap/>
            <w:vAlign w:val="center"/>
          </w:tcPr>
          <w:p w14:paraId="55C6FAF6" w14:textId="4F0DDF90" w:rsidR="007949B9" w:rsidRPr="003A2A89" w:rsidRDefault="007949B9" w:rsidP="008876C3">
            <w:pPr>
              <w:pStyle w:val="DHHStabletext"/>
              <w:spacing w:before="0" w:after="0"/>
              <w:jc w:val="right"/>
              <w:rPr>
                <w:rFonts w:cs="Arial"/>
                <w:sz w:val="18"/>
                <w:szCs w:val="18"/>
              </w:rPr>
            </w:pPr>
            <w:r>
              <w:rPr>
                <w:rFonts w:cs="Arial"/>
                <w:sz w:val="18"/>
                <w:szCs w:val="18"/>
              </w:rPr>
              <w:t>10.0%</w:t>
            </w:r>
          </w:p>
        </w:tc>
      </w:tr>
      <w:tr w:rsidR="007949B9" w:rsidRPr="002455DD" w14:paraId="65B70548"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51ADE2EB" w14:textId="39527E23" w:rsidR="007949B9" w:rsidRPr="0015125B" w:rsidRDefault="007949B9" w:rsidP="007949B9">
            <w:pPr>
              <w:rPr>
                <w:rFonts w:cs="Arial"/>
                <w:sz w:val="18"/>
                <w:szCs w:val="18"/>
              </w:rPr>
            </w:pPr>
            <w:r w:rsidRPr="0015125B">
              <w:rPr>
                <w:rFonts w:cs="Arial"/>
                <w:sz w:val="18"/>
                <w:szCs w:val="18"/>
              </w:rPr>
              <w:t>Sydenham</w:t>
            </w:r>
          </w:p>
        </w:tc>
        <w:tc>
          <w:tcPr>
            <w:tcW w:w="888" w:type="dxa"/>
            <w:shd w:val="clear" w:color="auto" w:fill="auto"/>
            <w:noWrap/>
            <w:vAlign w:val="center"/>
          </w:tcPr>
          <w:p w14:paraId="16E72871" w14:textId="44612BFA"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3D072D13" w14:textId="76233A64"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57590A51" w14:textId="24BB4E54"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0DEDAC28" w14:textId="088DA60A" w:rsidR="007949B9" w:rsidRPr="0015125B" w:rsidRDefault="007949B9" w:rsidP="008876C3">
            <w:pPr>
              <w:pStyle w:val="DHHStabletext"/>
              <w:spacing w:before="0" w:after="0"/>
              <w:jc w:val="right"/>
              <w:rPr>
                <w:rFonts w:cs="Arial"/>
                <w:sz w:val="18"/>
                <w:szCs w:val="18"/>
              </w:rPr>
            </w:pPr>
            <w:r>
              <w:rPr>
                <w:rFonts w:cs="Arial"/>
                <w:sz w:val="18"/>
                <w:szCs w:val="18"/>
              </w:rPr>
              <w:t>114</w:t>
            </w:r>
          </w:p>
        </w:tc>
        <w:tc>
          <w:tcPr>
            <w:tcW w:w="888" w:type="dxa"/>
            <w:shd w:val="clear" w:color="auto" w:fill="auto"/>
            <w:noWrap/>
            <w:vAlign w:val="center"/>
          </w:tcPr>
          <w:p w14:paraId="71F22F21" w14:textId="315FAC06" w:rsidR="007949B9" w:rsidRPr="0015125B" w:rsidRDefault="007949B9"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7306F275" w14:textId="31E311CB" w:rsidR="007949B9" w:rsidRPr="0015125B" w:rsidRDefault="007949B9"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6C905AE0" w14:textId="63171FDD" w:rsidR="007949B9" w:rsidRPr="0015125B" w:rsidRDefault="007949B9" w:rsidP="008876C3">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14:paraId="78FB44A0" w14:textId="4DE40931" w:rsidR="007949B9" w:rsidRPr="0015125B" w:rsidRDefault="007949B9" w:rsidP="008876C3">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14:paraId="5A8494B3" w14:textId="2CCCE818" w:rsidR="007949B9" w:rsidRPr="0015125B" w:rsidRDefault="007949B9" w:rsidP="008876C3">
            <w:pPr>
              <w:pStyle w:val="DHHStabletext"/>
              <w:spacing w:before="0" w:after="0"/>
              <w:jc w:val="right"/>
              <w:rPr>
                <w:rFonts w:cs="Arial"/>
                <w:sz w:val="18"/>
                <w:szCs w:val="18"/>
              </w:rPr>
            </w:pPr>
            <w:r>
              <w:rPr>
                <w:rFonts w:cs="Arial"/>
                <w:sz w:val="18"/>
                <w:szCs w:val="18"/>
              </w:rPr>
              <w:t>4.8%</w:t>
            </w:r>
          </w:p>
        </w:tc>
        <w:tc>
          <w:tcPr>
            <w:tcW w:w="888" w:type="dxa"/>
            <w:shd w:val="clear" w:color="auto" w:fill="auto"/>
            <w:noWrap/>
            <w:vAlign w:val="center"/>
          </w:tcPr>
          <w:p w14:paraId="2B498A7E" w14:textId="69EA7762" w:rsidR="007949B9" w:rsidRPr="0015125B" w:rsidRDefault="007949B9" w:rsidP="008876C3">
            <w:pPr>
              <w:pStyle w:val="DHHStabletext"/>
              <w:spacing w:before="0" w:after="0"/>
              <w:jc w:val="right"/>
              <w:rPr>
                <w:rFonts w:cs="Arial"/>
                <w:sz w:val="18"/>
                <w:szCs w:val="18"/>
              </w:rPr>
            </w:pPr>
            <w:r>
              <w:rPr>
                <w:rFonts w:cs="Arial"/>
                <w:sz w:val="18"/>
                <w:szCs w:val="18"/>
              </w:rPr>
              <w:t>1,324</w:t>
            </w:r>
          </w:p>
        </w:tc>
        <w:tc>
          <w:tcPr>
            <w:tcW w:w="895" w:type="dxa"/>
            <w:shd w:val="clear" w:color="auto" w:fill="auto"/>
            <w:noWrap/>
            <w:vAlign w:val="center"/>
          </w:tcPr>
          <w:p w14:paraId="3F52DA17" w14:textId="18721D30" w:rsidR="007949B9" w:rsidRPr="0015125B" w:rsidRDefault="007949B9" w:rsidP="008876C3">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14:paraId="688587C8" w14:textId="7BC75EB5" w:rsidR="007949B9" w:rsidRPr="0015125B" w:rsidRDefault="007949B9" w:rsidP="008876C3">
            <w:pPr>
              <w:pStyle w:val="DHHStabletext"/>
              <w:spacing w:before="0" w:after="0"/>
              <w:jc w:val="right"/>
              <w:rPr>
                <w:rFonts w:cs="Arial"/>
                <w:sz w:val="18"/>
                <w:szCs w:val="18"/>
              </w:rPr>
            </w:pPr>
            <w:r>
              <w:rPr>
                <w:rFonts w:cs="Arial"/>
                <w:sz w:val="18"/>
                <w:szCs w:val="18"/>
              </w:rPr>
              <w:t>6.7%</w:t>
            </w:r>
          </w:p>
        </w:tc>
      </w:tr>
      <w:tr w:rsidR="007949B9" w:rsidRPr="002455DD" w14:paraId="64BD25C1"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2E25DED9" w14:textId="475E5BF7" w:rsidR="007949B9" w:rsidRPr="0015125B" w:rsidRDefault="007949B9" w:rsidP="007949B9">
            <w:pPr>
              <w:rPr>
                <w:rFonts w:cs="Arial"/>
                <w:sz w:val="18"/>
                <w:szCs w:val="18"/>
              </w:rPr>
            </w:pPr>
            <w:r w:rsidRPr="0015125B">
              <w:rPr>
                <w:rFonts w:cs="Arial"/>
                <w:sz w:val="18"/>
                <w:szCs w:val="18"/>
              </w:rPr>
              <w:t>Werribee</w:t>
            </w:r>
            <w:r>
              <w:rPr>
                <w:rFonts w:ascii="Cambria Math" w:hAnsi="Cambria Math" w:cs="Cambria Math"/>
                <w:sz w:val="18"/>
                <w:szCs w:val="18"/>
              </w:rPr>
              <w:t>‑</w:t>
            </w:r>
            <w:r w:rsidRPr="0015125B">
              <w:rPr>
                <w:rFonts w:cs="Arial"/>
                <w:sz w:val="18"/>
                <w:szCs w:val="18"/>
              </w:rPr>
              <w:t>Hoppers Crossing</w:t>
            </w:r>
          </w:p>
        </w:tc>
        <w:tc>
          <w:tcPr>
            <w:tcW w:w="888" w:type="dxa"/>
            <w:shd w:val="clear" w:color="auto" w:fill="auto"/>
            <w:noWrap/>
            <w:vAlign w:val="center"/>
          </w:tcPr>
          <w:p w14:paraId="7DE302B8" w14:textId="6EE61E67" w:rsidR="007949B9" w:rsidRPr="0015125B" w:rsidRDefault="007949B9" w:rsidP="008876C3">
            <w:pPr>
              <w:pStyle w:val="DHHStabletext"/>
              <w:spacing w:before="0" w:after="0"/>
              <w:jc w:val="right"/>
              <w:rPr>
                <w:rFonts w:cs="Arial"/>
                <w:sz w:val="18"/>
                <w:szCs w:val="18"/>
              </w:rPr>
            </w:pPr>
            <w:r>
              <w:rPr>
                <w:rFonts w:cs="Arial"/>
                <w:sz w:val="18"/>
                <w:szCs w:val="18"/>
              </w:rPr>
              <w:t>75</w:t>
            </w:r>
          </w:p>
        </w:tc>
        <w:tc>
          <w:tcPr>
            <w:tcW w:w="957" w:type="dxa"/>
            <w:shd w:val="clear" w:color="auto" w:fill="auto"/>
            <w:noWrap/>
            <w:vAlign w:val="center"/>
          </w:tcPr>
          <w:p w14:paraId="08EC4F86" w14:textId="05FD2421" w:rsidR="007949B9" w:rsidRPr="0015125B" w:rsidRDefault="007949B9" w:rsidP="008876C3">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6CB372C3" w14:textId="0423E758" w:rsidR="007949B9" w:rsidRPr="0015125B" w:rsidRDefault="007949B9" w:rsidP="008876C3">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14:paraId="3B468DB0" w14:textId="656BA32A" w:rsidR="007949B9" w:rsidRPr="0015125B" w:rsidRDefault="007949B9" w:rsidP="008876C3">
            <w:pPr>
              <w:pStyle w:val="DHHStabletext"/>
              <w:spacing w:before="0" w:after="0"/>
              <w:jc w:val="right"/>
              <w:rPr>
                <w:rFonts w:cs="Arial"/>
                <w:sz w:val="18"/>
                <w:szCs w:val="18"/>
              </w:rPr>
            </w:pPr>
            <w:r>
              <w:rPr>
                <w:rFonts w:cs="Arial"/>
                <w:sz w:val="18"/>
                <w:szCs w:val="18"/>
              </w:rPr>
              <w:t>507</w:t>
            </w:r>
          </w:p>
        </w:tc>
        <w:tc>
          <w:tcPr>
            <w:tcW w:w="888" w:type="dxa"/>
            <w:shd w:val="clear" w:color="auto" w:fill="auto"/>
            <w:noWrap/>
            <w:vAlign w:val="center"/>
          </w:tcPr>
          <w:p w14:paraId="1CB67387" w14:textId="7E967A2A" w:rsidR="007949B9" w:rsidRPr="0015125B" w:rsidRDefault="007949B9" w:rsidP="008876C3">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1E7ACCAD" w14:textId="4F9493F6" w:rsidR="007949B9" w:rsidRPr="0015125B" w:rsidRDefault="007949B9" w:rsidP="008876C3">
            <w:pPr>
              <w:pStyle w:val="DHHStabletext"/>
              <w:spacing w:before="0" w:after="0"/>
              <w:jc w:val="right"/>
              <w:rPr>
                <w:rFonts w:cs="Arial"/>
                <w:sz w:val="18"/>
                <w:szCs w:val="18"/>
              </w:rPr>
            </w:pPr>
            <w:r>
              <w:rPr>
                <w:rFonts w:cs="Arial"/>
                <w:sz w:val="18"/>
                <w:szCs w:val="18"/>
              </w:rPr>
              <w:t>7.9%</w:t>
            </w:r>
          </w:p>
        </w:tc>
        <w:tc>
          <w:tcPr>
            <w:tcW w:w="888" w:type="dxa"/>
            <w:shd w:val="clear" w:color="auto" w:fill="auto"/>
            <w:noWrap/>
            <w:vAlign w:val="center"/>
          </w:tcPr>
          <w:p w14:paraId="680AB906" w14:textId="3523B872" w:rsidR="007949B9" w:rsidRPr="0015125B" w:rsidRDefault="007949B9" w:rsidP="008876C3">
            <w:pPr>
              <w:pStyle w:val="DHHStabletext"/>
              <w:spacing w:before="0" w:after="0"/>
              <w:jc w:val="right"/>
              <w:rPr>
                <w:rFonts w:cs="Arial"/>
                <w:sz w:val="18"/>
                <w:szCs w:val="18"/>
              </w:rPr>
            </w:pPr>
            <w:r>
              <w:rPr>
                <w:rFonts w:cs="Arial"/>
                <w:sz w:val="18"/>
                <w:szCs w:val="18"/>
              </w:rPr>
              <w:t>182</w:t>
            </w:r>
          </w:p>
        </w:tc>
        <w:tc>
          <w:tcPr>
            <w:tcW w:w="888" w:type="dxa"/>
            <w:shd w:val="clear" w:color="auto" w:fill="auto"/>
            <w:noWrap/>
            <w:vAlign w:val="center"/>
          </w:tcPr>
          <w:p w14:paraId="7E691383" w14:textId="45A1A24E" w:rsidR="007949B9" w:rsidRPr="0015125B" w:rsidRDefault="007949B9" w:rsidP="008876C3">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14:paraId="201E7DDB" w14:textId="73F67B4C" w:rsidR="007949B9" w:rsidRPr="0015125B" w:rsidRDefault="007949B9" w:rsidP="008876C3">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14:paraId="4CCEF860" w14:textId="582CF40E" w:rsidR="007949B9" w:rsidRPr="0015125B" w:rsidRDefault="007949B9" w:rsidP="008876C3">
            <w:pPr>
              <w:pStyle w:val="DHHStabletext"/>
              <w:spacing w:before="0" w:after="0"/>
              <w:jc w:val="right"/>
              <w:rPr>
                <w:rFonts w:cs="Arial"/>
                <w:sz w:val="18"/>
                <w:szCs w:val="18"/>
              </w:rPr>
            </w:pPr>
            <w:r>
              <w:rPr>
                <w:rFonts w:cs="Arial"/>
                <w:sz w:val="18"/>
                <w:szCs w:val="18"/>
              </w:rPr>
              <w:t>3,438</w:t>
            </w:r>
          </w:p>
        </w:tc>
        <w:tc>
          <w:tcPr>
            <w:tcW w:w="895" w:type="dxa"/>
            <w:shd w:val="clear" w:color="auto" w:fill="auto"/>
            <w:noWrap/>
            <w:vAlign w:val="center"/>
          </w:tcPr>
          <w:p w14:paraId="3B1B4F18" w14:textId="20EB1D66" w:rsidR="007949B9" w:rsidRPr="0015125B" w:rsidRDefault="007949B9" w:rsidP="008876C3">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21B62BDB" w14:textId="2E09894F" w:rsidR="007949B9" w:rsidRPr="0015125B" w:rsidRDefault="007949B9" w:rsidP="008876C3">
            <w:pPr>
              <w:pStyle w:val="DHHStabletext"/>
              <w:spacing w:before="0" w:after="0"/>
              <w:jc w:val="right"/>
              <w:rPr>
                <w:rFonts w:cs="Arial"/>
                <w:sz w:val="18"/>
                <w:szCs w:val="18"/>
              </w:rPr>
            </w:pPr>
            <w:r>
              <w:rPr>
                <w:rFonts w:cs="Arial"/>
                <w:sz w:val="18"/>
                <w:szCs w:val="18"/>
              </w:rPr>
              <w:t>4.4%</w:t>
            </w:r>
          </w:p>
        </w:tc>
      </w:tr>
      <w:tr w:rsidR="007949B9" w:rsidRPr="002455DD" w14:paraId="274CEEB3"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268CA94F" w14:textId="4D6E0F3C" w:rsidR="007949B9" w:rsidRPr="0015125B" w:rsidRDefault="007949B9" w:rsidP="007949B9">
            <w:pPr>
              <w:rPr>
                <w:rFonts w:cs="Arial"/>
                <w:sz w:val="18"/>
                <w:szCs w:val="18"/>
              </w:rPr>
            </w:pPr>
            <w:r w:rsidRPr="0015125B">
              <w:rPr>
                <w:rFonts w:cs="Arial"/>
                <w:sz w:val="18"/>
                <w:szCs w:val="18"/>
              </w:rPr>
              <w:t>West Footscray</w:t>
            </w:r>
          </w:p>
        </w:tc>
        <w:tc>
          <w:tcPr>
            <w:tcW w:w="888" w:type="dxa"/>
            <w:shd w:val="clear" w:color="auto" w:fill="auto"/>
            <w:noWrap/>
            <w:vAlign w:val="center"/>
          </w:tcPr>
          <w:p w14:paraId="7D47F085" w14:textId="0270D11B" w:rsidR="007949B9" w:rsidRPr="0015125B" w:rsidRDefault="007949B9" w:rsidP="008876C3">
            <w:pPr>
              <w:pStyle w:val="DHHStabletext"/>
              <w:spacing w:before="0" w:after="0"/>
              <w:jc w:val="right"/>
              <w:rPr>
                <w:rFonts w:cs="Arial"/>
                <w:sz w:val="18"/>
                <w:szCs w:val="18"/>
              </w:rPr>
            </w:pPr>
            <w:r>
              <w:rPr>
                <w:rFonts w:cs="Arial"/>
                <w:sz w:val="18"/>
                <w:szCs w:val="18"/>
              </w:rPr>
              <w:t>135</w:t>
            </w:r>
          </w:p>
        </w:tc>
        <w:tc>
          <w:tcPr>
            <w:tcW w:w="957" w:type="dxa"/>
            <w:shd w:val="clear" w:color="auto" w:fill="auto"/>
            <w:noWrap/>
            <w:vAlign w:val="center"/>
          </w:tcPr>
          <w:p w14:paraId="4BE320B1" w14:textId="0DAADDC1" w:rsidR="007949B9" w:rsidRPr="0015125B" w:rsidRDefault="007949B9" w:rsidP="008876C3">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636A023C" w14:textId="6904A7D8" w:rsidR="007949B9" w:rsidRPr="0015125B" w:rsidRDefault="007949B9" w:rsidP="008876C3">
            <w:pPr>
              <w:pStyle w:val="DHHStabletext"/>
              <w:spacing w:before="0" w:after="0"/>
              <w:jc w:val="right"/>
              <w:rPr>
                <w:rFonts w:cs="Arial"/>
                <w:sz w:val="18"/>
                <w:szCs w:val="18"/>
              </w:rPr>
            </w:pPr>
            <w:r>
              <w:rPr>
                <w:rFonts w:cs="Arial"/>
                <w:sz w:val="18"/>
                <w:szCs w:val="18"/>
              </w:rPr>
              <w:t>7.5%</w:t>
            </w:r>
          </w:p>
        </w:tc>
        <w:tc>
          <w:tcPr>
            <w:tcW w:w="888" w:type="dxa"/>
            <w:shd w:val="clear" w:color="auto" w:fill="auto"/>
            <w:noWrap/>
            <w:vAlign w:val="center"/>
          </w:tcPr>
          <w:p w14:paraId="74E4B320" w14:textId="33D85989" w:rsidR="007949B9" w:rsidRPr="0015125B" w:rsidRDefault="007949B9" w:rsidP="008876C3">
            <w:pPr>
              <w:pStyle w:val="DHHStabletext"/>
              <w:spacing w:before="0" w:after="0"/>
              <w:jc w:val="right"/>
              <w:rPr>
                <w:rFonts w:cs="Arial"/>
                <w:sz w:val="18"/>
                <w:szCs w:val="18"/>
              </w:rPr>
            </w:pPr>
            <w:r>
              <w:rPr>
                <w:rFonts w:cs="Arial"/>
                <w:sz w:val="18"/>
                <w:szCs w:val="18"/>
              </w:rPr>
              <w:t>333</w:t>
            </w:r>
          </w:p>
        </w:tc>
        <w:tc>
          <w:tcPr>
            <w:tcW w:w="888" w:type="dxa"/>
            <w:shd w:val="clear" w:color="auto" w:fill="auto"/>
            <w:noWrap/>
            <w:vAlign w:val="center"/>
          </w:tcPr>
          <w:p w14:paraId="04B8D215" w14:textId="40265161" w:rsidR="007949B9" w:rsidRPr="0015125B" w:rsidRDefault="007949B9" w:rsidP="008876C3">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14:paraId="4160220E" w14:textId="1AB72B07" w:rsidR="007949B9" w:rsidRPr="0015125B" w:rsidRDefault="007949B9" w:rsidP="008876C3">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14:paraId="2007564B" w14:textId="45387C2D" w:rsidR="007949B9" w:rsidRPr="0015125B" w:rsidRDefault="007949B9" w:rsidP="008876C3">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14:paraId="5486419A" w14:textId="697CA48F" w:rsidR="007949B9" w:rsidRPr="0015125B" w:rsidRDefault="007949B9" w:rsidP="008876C3">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14:paraId="3D8FA04A" w14:textId="42055B73" w:rsidR="007949B9" w:rsidRPr="0015125B" w:rsidRDefault="007949B9" w:rsidP="008876C3">
            <w:pPr>
              <w:pStyle w:val="DHHStabletext"/>
              <w:spacing w:before="0" w:after="0"/>
              <w:jc w:val="right"/>
              <w:rPr>
                <w:rFonts w:cs="Arial"/>
                <w:sz w:val="18"/>
                <w:szCs w:val="18"/>
              </w:rPr>
            </w:pPr>
            <w:r>
              <w:rPr>
                <w:rFonts w:cs="Arial"/>
                <w:sz w:val="18"/>
                <w:szCs w:val="18"/>
              </w:rPr>
              <w:t>7.4%</w:t>
            </w:r>
          </w:p>
        </w:tc>
        <w:tc>
          <w:tcPr>
            <w:tcW w:w="888" w:type="dxa"/>
            <w:shd w:val="clear" w:color="auto" w:fill="auto"/>
            <w:noWrap/>
            <w:vAlign w:val="center"/>
          </w:tcPr>
          <w:p w14:paraId="4A050D93" w14:textId="1C9C072D" w:rsidR="007949B9" w:rsidRPr="0015125B" w:rsidRDefault="007949B9" w:rsidP="008876C3">
            <w:pPr>
              <w:pStyle w:val="DHHStabletext"/>
              <w:spacing w:before="0" w:after="0"/>
              <w:jc w:val="right"/>
              <w:rPr>
                <w:rFonts w:cs="Arial"/>
                <w:sz w:val="18"/>
                <w:szCs w:val="18"/>
              </w:rPr>
            </w:pPr>
            <w:r>
              <w:rPr>
                <w:rFonts w:cs="Arial"/>
                <w:sz w:val="18"/>
                <w:szCs w:val="18"/>
              </w:rPr>
              <w:t>261</w:t>
            </w:r>
          </w:p>
        </w:tc>
        <w:tc>
          <w:tcPr>
            <w:tcW w:w="895" w:type="dxa"/>
            <w:shd w:val="clear" w:color="auto" w:fill="auto"/>
            <w:noWrap/>
            <w:vAlign w:val="center"/>
          </w:tcPr>
          <w:p w14:paraId="3EE6A050" w14:textId="354A3557" w:rsidR="007949B9" w:rsidRPr="0015125B" w:rsidRDefault="007949B9"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30A0E3B9" w14:textId="77AFEEAB" w:rsidR="007949B9" w:rsidRPr="0015125B" w:rsidRDefault="007949B9" w:rsidP="008876C3">
            <w:pPr>
              <w:pStyle w:val="DHHStabletext"/>
              <w:spacing w:before="0" w:after="0"/>
              <w:jc w:val="right"/>
              <w:rPr>
                <w:rFonts w:cs="Arial"/>
                <w:sz w:val="18"/>
                <w:szCs w:val="18"/>
              </w:rPr>
            </w:pPr>
            <w:r>
              <w:rPr>
                <w:rFonts w:cs="Arial"/>
                <w:sz w:val="18"/>
                <w:szCs w:val="18"/>
              </w:rPr>
              <w:t>7.1%</w:t>
            </w:r>
          </w:p>
        </w:tc>
      </w:tr>
      <w:tr w:rsidR="007949B9" w:rsidRPr="002455DD" w14:paraId="25672732"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7815DA94" w14:textId="01576350" w:rsidR="007949B9" w:rsidRPr="0015125B" w:rsidRDefault="007949B9" w:rsidP="007949B9">
            <w:pPr>
              <w:rPr>
                <w:rFonts w:cs="Arial"/>
                <w:sz w:val="18"/>
                <w:szCs w:val="18"/>
              </w:rPr>
            </w:pPr>
            <w:r w:rsidRPr="0015125B">
              <w:rPr>
                <w:rFonts w:cs="Arial"/>
                <w:sz w:val="18"/>
                <w:szCs w:val="18"/>
              </w:rPr>
              <w:t>Williamstown</w:t>
            </w:r>
          </w:p>
        </w:tc>
        <w:tc>
          <w:tcPr>
            <w:tcW w:w="888" w:type="dxa"/>
            <w:shd w:val="clear" w:color="auto" w:fill="auto"/>
            <w:noWrap/>
            <w:vAlign w:val="center"/>
          </w:tcPr>
          <w:p w14:paraId="796F6A9B" w14:textId="1FE1D51C" w:rsidR="007949B9" w:rsidRPr="0015125B" w:rsidRDefault="007949B9" w:rsidP="008876C3">
            <w:pPr>
              <w:pStyle w:val="DHHStabletext"/>
              <w:spacing w:before="0" w:after="0"/>
              <w:jc w:val="right"/>
              <w:rPr>
                <w:rFonts w:cs="Arial"/>
                <w:sz w:val="18"/>
                <w:szCs w:val="18"/>
              </w:rPr>
            </w:pPr>
            <w:r>
              <w:rPr>
                <w:rFonts w:cs="Arial"/>
                <w:sz w:val="18"/>
                <w:szCs w:val="18"/>
              </w:rPr>
              <w:t>64</w:t>
            </w:r>
          </w:p>
        </w:tc>
        <w:tc>
          <w:tcPr>
            <w:tcW w:w="957" w:type="dxa"/>
            <w:shd w:val="clear" w:color="auto" w:fill="auto"/>
            <w:noWrap/>
            <w:vAlign w:val="center"/>
          </w:tcPr>
          <w:p w14:paraId="4259AC7A" w14:textId="245E8BDC" w:rsidR="007949B9" w:rsidRPr="0015125B" w:rsidRDefault="007949B9" w:rsidP="008876C3">
            <w:pPr>
              <w:pStyle w:val="DHHStabletext"/>
              <w:spacing w:before="0" w:after="0"/>
              <w:jc w:val="right"/>
              <w:rPr>
                <w:rFonts w:cs="Arial"/>
                <w:sz w:val="18"/>
                <w:szCs w:val="18"/>
              </w:rPr>
            </w:pPr>
            <w:r>
              <w:rPr>
                <w:rFonts w:cs="Arial"/>
                <w:sz w:val="18"/>
                <w:szCs w:val="18"/>
              </w:rPr>
              <w:t>$488</w:t>
            </w:r>
          </w:p>
        </w:tc>
        <w:tc>
          <w:tcPr>
            <w:tcW w:w="1051" w:type="dxa"/>
            <w:shd w:val="clear" w:color="auto" w:fill="auto"/>
            <w:noWrap/>
            <w:vAlign w:val="center"/>
          </w:tcPr>
          <w:p w14:paraId="053A9B04" w14:textId="55F18E8E" w:rsidR="007949B9" w:rsidRPr="0015125B" w:rsidRDefault="007949B9" w:rsidP="008876C3">
            <w:pPr>
              <w:pStyle w:val="DHHStabletext"/>
              <w:spacing w:before="0" w:after="0"/>
              <w:jc w:val="right"/>
              <w:rPr>
                <w:rFonts w:cs="Arial"/>
                <w:sz w:val="18"/>
                <w:szCs w:val="18"/>
              </w:rPr>
            </w:pPr>
            <w:r>
              <w:rPr>
                <w:rFonts w:cs="Arial"/>
                <w:sz w:val="18"/>
                <w:szCs w:val="18"/>
              </w:rPr>
              <w:t>14.8%</w:t>
            </w:r>
          </w:p>
        </w:tc>
        <w:tc>
          <w:tcPr>
            <w:tcW w:w="888" w:type="dxa"/>
            <w:shd w:val="clear" w:color="auto" w:fill="auto"/>
            <w:noWrap/>
            <w:vAlign w:val="center"/>
          </w:tcPr>
          <w:p w14:paraId="3459A200" w14:textId="4D9397FB" w:rsidR="007949B9" w:rsidRPr="0015125B" w:rsidRDefault="007949B9" w:rsidP="008876C3">
            <w:pPr>
              <w:pStyle w:val="DHHStabletext"/>
              <w:spacing w:before="0" w:after="0"/>
              <w:jc w:val="right"/>
              <w:rPr>
                <w:rFonts w:cs="Arial"/>
                <w:sz w:val="18"/>
                <w:szCs w:val="18"/>
              </w:rPr>
            </w:pPr>
            <w:r>
              <w:rPr>
                <w:rFonts w:cs="Arial"/>
                <w:sz w:val="18"/>
                <w:szCs w:val="18"/>
              </w:rPr>
              <w:t>146</w:t>
            </w:r>
          </w:p>
        </w:tc>
        <w:tc>
          <w:tcPr>
            <w:tcW w:w="888" w:type="dxa"/>
            <w:shd w:val="clear" w:color="auto" w:fill="auto"/>
            <w:noWrap/>
            <w:vAlign w:val="center"/>
          </w:tcPr>
          <w:p w14:paraId="6DA8A0A8" w14:textId="019D6B0A" w:rsidR="007949B9" w:rsidRPr="0015125B" w:rsidRDefault="007949B9" w:rsidP="008876C3">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center"/>
          </w:tcPr>
          <w:p w14:paraId="792831E2" w14:textId="5A2D4752" w:rsidR="007949B9" w:rsidRPr="0015125B" w:rsidRDefault="007949B9" w:rsidP="008876C3">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14:paraId="160E97AD" w14:textId="6506FA50" w:rsidR="007949B9" w:rsidRPr="0015125B" w:rsidRDefault="007949B9" w:rsidP="008876C3">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center"/>
          </w:tcPr>
          <w:p w14:paraId="48DD82F7" w14:textId="22CEAE8A" w:rsidR="007949B9" w:rsidRPr="0015125B" w:rsidRDefault="007949B9" w:rsidP="008876C3">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14:paraId="74F623A1" w14:textId="2A18EE4F" w:rsidR="007949B9" w:rsidRPr="0015125B" w:rsidRDefault="007949B9" w:rsidP="008876C3">
            <w:pPr>
              <w:pStyle w:val="DHHStabletext"/>
              <w:spacing w:before="0" w:after="0"/>
              <w:jc w:val="right"/>
              <w:rPr>
                <w:rFonts w:cs="Arial"/>
                <w:sz w:val="18"/>
                <w:szCs w:val="18"/>
              </w:rPr>
            </w:pPr>
            <w:r>
              <w:rPr>
                <w:rFonts w:cs="Arial"/>
                <w:sz w:val="18"/>
                <w:szCs w:val="18"/>
              </w:rPr>
              <w:t>3.3%</w:t>
            </w:r>
          </w:p>
        </w:tc>
        <w:tc>
          <w:tcPr>
            <w:tcW w:w="888" w:type="dxa"/>
            <w:shd w:val="clear" w:color="auto" w:fill="auto"/>
            <w:noWrap/>
            <w:vAlign w:val="center"/>
          </w:tcPr>
          <w:p w14:paraId="21C1D8E4" w14:textId="1FF9020E" w:rsidR="007949B9" w:rsidRPr="0015125B" w:rsidRDefault="007949B9" w:rsidP="008876C3">
            <w:pPr>
              <w:pStyle w:val="DHHStabletext"/>
              <w:spacing w:before="0" w:after="0"/>
              <w:jc w:val="right"/>
              <w:rPr>
                <w:rFonts w:cs="Arial"/>
                <w:sz w:val="18"/>
                <w:szCs w:val="18"/>
              </w:rPr>
            </w:pPr>
            <w:r>
              <w:rPr>
                <w:rFonts w:cs="Arial"/>
                <w:sz w:val="18"/>
                <w:szCs w:val="18"/>
              </w:rPr>
              <w:t>130</w:t>
            </w:r>
          </w:p>
        </w:tc>
        <w:tc>
          <w:tcPr>
            <w:tcW w:w="895" w:type="dxa"/>
            <w:shd w:val="clear" w:color="auto" w:fill="auto"/>
            <w:noWrap/>
            <w:vAlign w:val="center"/>
          </w:tcPr>
          <w:p w14:paraId="24AA70FB" w14:textId="13003A62" w:rsidR="007949B9" w:rsidRPr="0015125B" w:rsidRDefault="007949B9" w:rsidP="008876C3">
            <w:pPr>
              <w:pStyle w:val="DHHStabletext"/>
              <w:spacing w:before="0" w:after="0"/>
              <w:jc w:val="right"/>
              <w:rPr>
                <w:rFonts w:cs="Arial"/>
                <w:sz w:val="18"/>
                <w:szCs w:val="18"/>
              </w:rPr>
            </w:pPr>
            <w:r>
              <w:rPr>
                <w:rFonts w:cs="Arial"/>
                <w:sz w:val="18"/>
                <w:szCs w:val="18"/>
              </w:rPr>
              <w:t>$793</w:t>
            </w:r>
          </w:p>
        </w:tc>
        <w:tc>
          <w:tcPr>
            <w:tcW w:w="1051" w:type="dxa"/>
            <w:shd w:val="clear" w:color="auto" w:fill="auto"/>
            <w:noWrap/>
            <w:vAlign w:val="center"/>
          </w:tcPr>
          <w:p w14:paraId="39BD11F8" w14:textId="5F16648F" w:rsidR="007949B9" w:rsidRPr="0015125B" w:rsidRDefault="007949B9" w:rsidP="008876C3">
            <w:pPr>
              <w:pStyle w:val="DHHStabletext"/>
              <w:spacing w:before="0" w:after="0"/>
              <w:jc w:val="right"/>
              <w:rPr>
                <w:rFonts w:cs="Arial"/>
                <w:sz w:val="18"/>
                <w:szCs w:val="18"/>
              </w:rPr>
            </w:pPr>
            <w:r>
              <w:rPr>
                <w:rFonts w:cs="Arial"/>
                <w:sz w:val="18"/>
                <w:szCs w:val="18"/>
              </w:rPr>
              <w:t>7.2%</w:t>
            </w:r>
          </w:p>
        </w:tc>
      </w:tr>
      <w:tr w:rsidR="00DF0501" w:rsidRPr="002455DD" w14:paraId="564A702E"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tcBorders>
              <w:bottom w:val="single" w:sz="4" w:space="0" w:color="009639"/>
            </w:tcBorders>
            <w:shd w:val="clear" w:color="auto" w:fill="auto"/>
            <w:noWrap/>
            <w:vAlign w:val="center"/>
          </w:tcPr>
          <w:p w14:paraId="571CDBAC" w14:textId="00BE7692" w:rsidR="00DF0501" w:rsidRPr="0015125B" w:rsidRDefault="00DF0501" w:rsidP="007762AB">
            <w:pPr>
              <w:rPr>
                <w:rFonts w:cs="Arial"/>
                <w:sz w:val="18"/>
                <w:szCs w:val="18"/>
              </w:rPr>
            </w:pPr>
            <w:r w:rsidRPr="0015125B">
              <w:rPr>
                <w:rFonts w:cs="Arial"/>
                <w:sz w:val="18"/>
                <w:szCs w:val="18"/>
              </w:rPr>
              <w:t>Yarraville</w:t>
            </w:r>
            <w:r>
              <w:rPr>
                <w:rFonts w:ascii="Cambria Math" w:hAnsi="Cambria Math" w:cs="Cambria Math"/>
                <w:sz w:val="18"/>
                <w:szCs w:val="18"/>
              </w:rPr>
              <w:t>‑</w:t>
            </w:r>
            <w:r w:rsidRPr="0015125B">
              <w:rPr>
                <w:rFonts w:cs="Arial"/>
                <w:sz w:val="18"/>
                <w:szCs w:val="18"/>
              </w:rPr>
              <w:t>Seddon</w:t>
            </w:r>
          </w:p>
        </w:tc>
        <w:tc>
          <w:tcPr>
            <w:tcW w:w="888" w:type="dxa"/>
            <w:tcBorders>
              <w:bottom w:val="single" w:sz="4" w:space="0" w:color="009639"/>
            </w:tcBorders>
            <w:shd w:val="clear" w:color="auto" w:fill="auto"/>
            <w:noWrap/>
            <w:vAlign w:val="center"/>
          </w:tcPr>
          <w:p w14:paraId="09242AC2" w14:textId="30EF6FF4" w:rsidR="00DF0501" w:rsidRPr="0015125B" w:rsidRDefault="00DF0501" w:rsidP="008876C3">
            <w:pPr>
              <w:pStyle w:val="DHHStabletext"/>
              <w:spacing w:before="0" w:after="0"/>
              <w:jc w:val="right"/>
              <w:rPr>
                <w:rFonts w:cs="Arial"/>
                <w:sz w:val="18"/>
                <w:szCs w:val="18"/>
              </w:rPr>
            </w:pPr>
            <w:r>
              <w:rPr>
                <w:rFonts w:cs="Arial"/>
                <w:sz w:val="18"/>
                <w:szCs w:val="18"/>
              </w:rPr>
              <w:t>103</w:t>
            </w:r>
          </w:p>
        </w:tc>
        <w:tc>
          <w:tcPr>
            <w:tcW w:w="957" w:type="dxa"/>
            <w:tcBorders>
              <w:bottom w:val="single" w:sz="4" w:space="0" w:color="009639"/>
            </w:tcBorders>
            <w:shd w:val="clear" w:color="auto" w:fill="auto"/>
            <w:noWrap/>
            <w:vAlign w:val="center"/>
          </w:tcPr>
          <w:p w14:paraId="4B88FCB6" w14:textId="519AE20E" w:rsidR="00DF0501" w:rsidRPr="0015125B" w:rsidRDefault="00DF0501" w:rsidP="008876C3">
            <w:pPr>
              <w:pStyle w:val="DHHStabletext"/>
              <w:spacing w:before="0" w:after="0"/>
              <w:jc w:val="right"/>
              <w:rPr>
                <w:rFonts w:cs="Arial"/>
                <w:sz w:val="18"/>
                <w:szCs w:val="18"/>
              </w:rPr>
            </w:pPr>
            <w:r>
              <w:rPr>
                <w:rFonts w:cs="Arial"/>
                <w:sz w:val="18"/>
                <w:szCs w:val="18"/>
              </w:rPr>
              <w:t>$390</w:t>
            </w:r>
          </w:p>
        </w:tc>
        <w:tc>
          <w:tcPr>
            <w:tcW w:w="1051" w:type="dxa"/>
            <w:tcBorders>
              <w:bottom w:val="single" w:sz="4" w:space="0" w:color="009639"/>
            </w:tcBorders>
            <w:shd w:val="clear" w:color="auto" w:fill="auto"/>
            <w:noWrap/>
            <w:vAlign w:val="center"/>
          </w:tcPr>
          <w:p w14:paraId="6153C0B6" w14:textId="33EB1025" w:rsidR="00DF0501" w:rsidRPr="0015125B" w:rsidRDefault="00DF0501" w:rsidP="008876C3">
            <w:pPr>
              <w:pStyle w:val="DHHStabletext"/>
              <w:spacing w:before="0" w:after="0"/>
              <w:jc w:val="right"/>
              <w:rPr>
                <w:rFonts w:cs="Arial"/>
                <w:sz w:val="18"/>
                <w:szCs w:val="18"/>
              </w:rPr>
            </w:pPr>
            <w:r>
              <w:rPr>
                <w:rFonts w:cs="Arial"/>
                <w:sz w:val="18"/>
                <w:szCs w:val="18"/>
              </w:rPr>
              <w:t>14.7%</w:t>
            </w:r>
          </w:p>
        </w:tc>
        <w:tc>
          <w:tcPr>
            <w:tcW w:w="888" w:type="dxa"/>
            <w:tcBorders>
              <w:bottom w:val="single" w:sz="4" w:space="0" w:color="009639"/>
            </w:tcBorders>
            <w:shd w:val="clear" w:color="auto" w:fill="auto"/>
            <w:noWrap/>
            <w:vAlign w:val="center"/>
          </w:tcPr>
          <w:p w14:paraId="6514E3DA" w14:textId="6A7A18F2" w:rsidR="00DF0501" w:rsidRPr="0015125B" w:rsidRDefault="00DF0501" w:rsidP="008876C3">
            <w:pPr>
              <w:pStyle w:val="DHHStabletext"/>
              <w:spacing w:before="0" w:after="0"/>
              <w:jc w:val="right"/>
              <w:rPr>
                <w:rFonts w:cs="Arial"/>
                <w:sz w:val="18"/>
                <w:szCs w:val="18"/>
              </w:rPr>
            </w:pPr>
            <w:r>
              <w:rPr>
                <w:rFonts w:cs="Arial"/>
                <w:sz w:val="18"/>
                <w:szCs w:val="18"/>
              </w:rPr>
              <w:t>257</w:t>
            </w:r>
          </w:p>
        </w:tc>
        <w:tc>
          <w:tcPr>
            <w:tcW w:w="888" w:type="dxa"/>
            <w:tcBorders>
              <w:bottom w:val="single" w:sz="4" w:space="0" w:color="009639"/>
            </w:tcBorders>
            <w:shd w:val="clear" w:color="auto" w:fill="auto"/>
            <w:noWrap/>
            <w:vAlign w:val="center"/>
          </w:tcPr>
          <w:p w14:paraId="6D7604F3" w14:textId="704AEC16" w:rsidR="00DF0501" w:rsidRPr="0015125B" w:rsidRDefault="00DF0501" w:rsidP="008876C3">
            <w:pPr>
              <w:pStyle w:val="DHHStabletext"/>
              <w:spacing w:before="0" w:after="0"/>
              <w:jc w:val="right"/>
              <w:rPr>
                <w:rFonts w:cs="Arial"/>
                <w:sz w:val="18"/>
                <w:szCs w:val="18"/>
              </w:rPr>
            </w:pPr>
            <w:r>
              <w:rPr>
                <w:rFonts w:cs="Arial"/>
                <w:sz w:val="18"/>
                <w:szCs w:val="18"/>
              </w:rPr>
              <w:t>$520</w:t>
            </w:r>
          </w:p>
        </w:tc>
        <w:tc>
          <w:tcPr>
            <w:tcW w:w="1051" w:type="dxa"/>
            <w:tcBorders>
              <w:bottom w:val="single" w:sz="4" w:space="0" w:color="009639"/>
            </w:tcBorders>
            <w:shd w:val="clear" w:color="auto" w:fill="auto"/>
            <w:noWrap/>
            <w:vAlign w:val="center"/>
          </w:tcPr>
          <w:p w14:paraId="63A8C78D" w14:textId="69A4FFED" w:rsidR="00DF0501" w:rsidRPr="0015125B" w:rsidRDefault="00DF0501" w:rsidP="008876C3">
            <w:pPr>
              <w:pStyle w:val="DHHStabletext"/>
              <w:spacing w:before="0" w:after="0"/>
              <w:jc w:val="right"/>
              <w:rPr>
                <w:rFonts w:cs="Arial"/>
                <w:sz w:val="18"/>
                <w:szCs w:val="18"/>
              </w:rPr>
            </w:pPr>
            <w:r>
              <w:rPr>
                <w:rFonts w:cs="Arial"/>
                <w:sz w:val="18"/>
                <w:szCs w:val="18"/>
              </w:rPr>
              <w:t>4.0%</w:t>
            </w:r>
          </w:p>
        </w:tc>
        <w:tc>
          <w:tcPr>
            <w:tcW w:w="888" w:type="dxa"/>
            <w:tcBorders>
              <w:bottom w:val="single" w:sz="4" w:space="0" w:color="009639"/>
            </w:tcBorders>
            <w:shd w:val="clear" w:color="auto" w:fill="auto"/>
            <w:noWrap/>
            <w:vAlign w:val="center"/>
          </w:tcPr>
          <w:p w14:paraId="5CFC4E01" w14:textId="322571E6" w:rsidR="00DF0501" w:rsidRPr="0015125B" w:rsidRDefault="00DF0501" w:rsidP="008876C3">
            <w:pPr>
              <w:pStyle w:val="DHHStabletext"/>
              <w:spacing w:before="0" w:after="0"/>
              <w:jc w:val="right"/>
              <w:rPr>
                <w:rFonts w:cs="Arial"/>
                <w:sz w:val="18"/>
                <w:szCs w:val="18"/>
              </w:rPr>
            </w:pPr>
            <w:r>
              <w:rPr>
                <w:rFonts w:cs="Arial"/>
                <w:sz w:val="18"/>
                <w:szCs w:val="18"/>
              </w:rPr>
              <w:t>200</w:t>
            </w:r>
          </w:p>
        </w:tc>
        <w:tc>
          <w:tcPr>
            <w:tcW w:w="888" w:type="dxa"/>
            <w:tcBorders>
              <w:bottom w:val="single" w:sz="4" w:space="0" w:color="009639"/>
            </w:tcBorders>
            <w:shd w:val="clear" w:color="auto" w:fill="auto"/>
            <w:noWrap/>
            <w:vAlign w:val="center"/>
          </w:tcPr>
          <w:p w14:paraId="564957C6" w14:textId="5053C655" w:rsidR="00DF0501" w:rsidRPr="0015125B" w:rsidRDefault="00DF0501" w:rsidP="008876C3">
            <w:pPr>
              <w:pStyle w:val="DHHStabletext"/>
              <w:spacing w:before="0" w:after="0"/>
              <w:jc w:val="right"/>
              <w:rPr>
                <w:rFonts w:cs="Arial"/>
                <w:sz w:val="18"/>
                <w:szCs w:val="18"/>
              </w:rPr>
            </w:pPr>
            <w:r>
              <w:rPr>
                <w:rFonts w:cs="Arial"/>
                <w:sz w:val="18"/>
                <w:szCs w:val="18"/>
              </w:rPr>
              <w:t>$600</w:t>
            </w:r>
          </w:p>
        </w:tc>
        <w:tc>
          <w:tcPr>
            <w:tcW w:w="1051" w:type="dxa"/>
            <w:tcBorders>
              <w:bottom w:val="single" w:sz="4" w:space="0" w:color="009639"/>
            </w:tcBorders>
            <w:shd w:val="clear" w:color="auto" w:fill="auto"/>
            <w:noWrap/>
            <w:vAlign w:val="center"/>
          </w:tcPr>
          <w:p w14:paraId="56B937D8" w14:textId="679D76A1" w:rsidR="00DF0501" w:rsidRPr="0015125B" w:rsidRDefault="00DF0501" w:rsidP="008876C3">
            <w:pPr>
              <w:pStyle w:val="DHHStabletext"/>
              <w:spacing w:before="0" w:after="0"/>
              <w:jc w:val="right"/>
              <w:rPr>
                <w:rFonts w:cs="Arial"/>
                <w:sz w:val="18"/>
                <w:szCs w:val="18"/>
              </w:rPr>
            </w:pPr>
            <w:r>
              <w:rPr>
                <w:rFonts w:cs="Arial"/>
                <w:sz w:val="18"/>
                <w:szCs w:val="18"/>
              </w:rPr>
              <w:t>0.0%</w:t>
            </w:r>
          </w:p>
        </w:tc>
        <w:tc>
          <w:tcPr>
            <w:tcW w:w="888" w:type="dxa"/>
            <w:tcBorders>
              <w:bottom w:val="single" w:sz="4" w:space="0" w:color="009639"/>
            </w:tcBorders>
            <w:shd w:val="clear" w:color="auto" w:fill="auto"/>
            <w:noWrap/>
            <w:vAlign w:val="center"/>
          </w:tcPr>
          <w:p w14:paraId="1AA04F69" w14:textId="1E3DA852" w:rsidR="00DF0501" w:rsidRPr="0015125B" w:rsidRDefault="00DF0501" w:rsidP="008876C3">
            <w:pPr>
              <w:pStyle w:val="DHHStabletext"/>
              <w:spacing w:before="0" w:after="0"/>
              <w:jc w:val="right"/>
              <w:rPr>
                <w:rFonts w:cs="Arial"/>
                <w:sz w:val="18"/>
                <w:szCs w:val="18"/>
              </w:rPr>
            </w:pPr>
            <w:r>
              <w:rPr>
                <w:rFonts w:cs="Arial"/>
                <w:sz w:val="18"/>
                <w:szCs w:val="18"/>
              </w:rPr>
              <w:t>301</w:t>
            </w:r>
          </w:p>
        </w:tc>
        <w:tc>
          <w:tcPr>
            <w:tcW w:w="895" w:type="dxa"/>
            <w:tcBorders>
              <w:bottom w:val="single" w:sz="4" w:space="0" w:color="009639"/>
            </w:tcBorders>
            <w:shd w:val="clear" w:color="auto" w:fill="auto"/>
            <w:noWrap/>
            <w:vAlign w:val="center"/>
          </w:tcPr>
          <w:p w14:paraId="13131EE0" w14:textId="47826CD6" w:rsidR="00DF0501" w:rsidRPr="0015125B" w:rsidRDefault="00DF0501" w:rsidP="008876C3">
            <w:pPr>
              <w:pStyle w:val="DHHStabletext"/>
              <w:spacing w:before="0" w:after="0"/>
              <w:jc w:val="right"/>
              <w:rPr>
                <w:rFonts w:cs="Arial"/>
                <w:sz w:val="18"/>
                <w:szCs w:val="18"/>
              </w:rPr>
            </w:pPr>
            <w:r>
              <w:rPr>
                <w:rFonts w:cs="Arial"/>
                <w:sz w:val="18"/>
                <w:szCs w:val="18"/>
              </w:rPr>
              <w:t>$700</w:t>
            </w:r>
          </w:p>
        </w:tc>
        <w:tc>
          <w:tcPr>
            <w:tcW w:w="1051" w:type="dxa"/>
            <w:tcBorders>
              <w:bottom w:val="single" w:sz="4" w:space="0" w:color="009639"/>
            </w:tcBorders>
            <w:shd w:val="clear" w:color="auto" w:fill="auto"/>
            <w:noWrap/>
            <w:vAlign w:val="center"/>
          </w:tcPr>
          <w:p w14:paraId="5F9445E6" w14:textId="2856D25B" w:rsidR="00DF0501" w:rsidRPr="0015125B" w:rsidRDefault="00DF0501" w:rsidP="008876C3">
            <w:pPr>
              <w:pStyle w:val="DHHStabletext"/>
              <w:spacing w:before="0" w:after="0"/>
              <w:jc w:val="right"/>
              <w:rPr>
                <w:rFonts w:cs="Arial"/>
                <w:sz w:val="18"/>
                <w:szCs w:val="18"/>
              </w:rPr>
            </w:pPr>
            <w:r>
              <w:rPr>
                <w:rFonts w:cs="Arial"/>
                <w:sz w:val="18"/>
                <w:szCs w:val="18"/>
              </w:rPr>
              <w:t>3.7%</w:t>
            </w:r>
          </w:p>
        </w:tc>
      </w:tr>
      <w:tr w:rsidR="00DF0501" w:rsidRPr="002455DD" w14:paraId="211DE5E1"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ECF4EF"/>
            <w:noWrap/>
            <w:vAlign w:val="center"/>
          </w:tcPr>
          <w:p w14:paraId="4A660945" w14:textId="1308B6F7" w:rsidR="00DF0501" w:rsidRPr="0015125B" w:rsidRDefault="00DF0501" w:rsidP="007762AB">
            <w:pPr>
              <w:jc w:val="right"/>
              <w:rPr>
                <w:rFonts w:cs="Arial"/>
                <w:sz w:val="18"/>
                <w:szCs w:val="18"/>
              </w:rPr>
            </w:pPr>
            <w:r w:rsidRPr="0015125B">
              <w:rPr>
                <w:rFonts w:cs="Arial"/>
                <w:b/>
                <w:i/>
                <w:sz w:val="18"/>
                <w:szCs w:val="18"/>
                <w:lang w:eastAsia="en-AU"/>
              </w:rPr>
              <w:t xml:space="preserve">Outer Western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477E7BC0" w14:textId="514966D1"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1,523</w:t>
            </w:r>
          </w:p>
        </w:tc>
        <w:tc>
          <w:tcPr>
            <w:tcW w:w="957" w:type="dxa"/>
            <w:shd w:val="clear" w:color="auto" w:fill="ECF4EF"/>
            <w:noWrap/>
            <w:vAlign w:val="center"/>
          </w:tcPr>
          <w:p w14:paraId="5A5E4CDD" w14:textId="2883837A"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$400</w:t>
            </w:r>
          </w:p>
        </w:tc>
        <w:tc>
          <w:tcPr>
            <w:tcW w:w="1051" w:type="dxa"/>
            <w:shd w:val="clear" w:color="auto" w:fill="ECF4EF"/>
            <w:noWrap/>
            <w:vAlign w:val="center"/>
          </w:tcPr>
          <w:p w14:paraId="6EB7AB80" w14:textId="3508D25D"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6.7%</w:t>
            </w:r>
          </w:p>
        </w:tc>
        <w:tc>
          <w:tcPr>
            <w:tcW w:w="888" w:type="dxa"/>
            <w:shd w:val="clear" w:color="auto" w:fill="ECF4EF"/>
            <w:noWrap/>
            <w:vAlign w:val="center"/>
          </w:tcPr>
          <w:p w14:paraId="173B38F3" w14:textId="43E8E492"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3,821</w:t>
            </w:r>
          </w:p>
        </w:tc>
        <w:tc>
          <w:tcPr>
            <w:tcW w:w="888" w:type="dxa"/>
            <w:shd w:val="clear" w:color="auto" w:fill="ECF4EF"/>
            <w:noWrap/>
            <w:vAlign w:val="center"/>
          </w:tcPr>
          <w:p w14:paraId="560487E2" w14:textId="7D941407"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$480</w:t>
            </w:r>
          </w:p>
        </w:tc>
        <w:tc>
          <w:tcPr>
            <w:tcW w:w="1051" w:type="dxa"/>
            <w:shd w:val="clear" w:color="auto" w:fill="ECF4EF"/>
            <w:noWrap/>
            <w:vAlign w:val="center"/>
          </w:tcPr>
          <w:p w14:paraId="06DDDF7E" w14:textId="5A675FE9"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6.7%</w:t>
            </w:r>
          </w:p>
        </w:tc>
        <w:tc>
          <w:tcPr>
            <w:tcW w:w="888" w:type="dxa"/>
            <w:shd w:val="clear" w:color="auto" w:fill="ECF4EF"/>
            <w:noWrap/>
            <w:vAlign w:val="center"/>
          </w:tcPr>
          <w:p w14:paraId="08D397F4" w14:textId="4419E0F7"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1,227</w:t>
            </w:r>
          </w:p>
        </w:tc>
        <w:tc>
          <w:tcPr>
            <w:tcW w:w="888" w:type="dxa"/>
            <w:shd w:val="clear" w:color="auto" w:fill="ECF4EF"/>
            <w:noWrap/>
            <w:vAlign w:val="center"/>
          </w:tcPr>
          <w:p w14:paraId="38792171" w14:textId="12D09D78"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$495</w:t>
            </w:r>
          </w:p>
        </w:tc>
        <w:tc>
          <w:tcPr>
            <w:tcW w:w="1051" w:type="dxa"/>
            <w:shd w:val="clear" w:color="auto" w:fill="ECF4EF"/>
            <w:noWrap/>
            <w:vAlign w:val="center"/>
          </w:tcPr>
          <w:p w14:paraId="1A04AF90" w14:textId="7008BA87"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6.5%</w:t>
            </w:r>
          </w:p>
        </w:tc>
        <w:tc>
          <w:tcPr>
            <w:tcW w:w="888" w:type="dxa"/>
            <w:shd w:val="clear" w:color="auto" w:fill="ECF4EF"/>
            <w:noWrap/>
            <w:vAlign w:val="center"/>
          </w:tcPr>
          <w:p w14:paraId="40CFF40A" w14:textId="10BDF6BE"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9,674</w:t>
            </w:r>
          </w:p>
        </w:tc>
        <w:tc>
          <w:tcPr>
            <w:tcW w:w="895" w:type="dxa"/>
            <w:shd w:val="clear" w:color="auto" w:fill="ECF4EF"/>
            <w:noWrap/>
            <w:vAlign w:val="center"/>
          </w:tcPr>
          <w:p w14:paraId="04D1FD7A" w14:textId="023ECF3D"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$480</w:t>
            </w:r>
          </w:p>
        </w:tc>
        <w:tc>
          <w:tcPr>
            <w:tcW w:w="1051" w:type="dxa"/>
            <w:shd w:val="clear" w:color="auto" w:fill="ECF4EF"/>
            <w:noWrap/>
            <w:vAlign w:val="center"/>
          </w:tcPr>
          <w:p w14:paraId="06F5DCA2" w14:textId="42334BA0" w:rsidR="00DF0501" w:rsidRPr="00DF0501" w:rsidRDefault="00DF0501" w:rsidP="008876C3">
            <w:pPr>
              <w:pStyle w:val="DHHStabletext"/>
              <w:spacing w:before="0" w:after="0"/>
              <w:jc w:val="right"/>
              <w:rPr>
                <w:rFonts w:cs="Arial"/>
                <w:b/>
                <w:bCs/>
                <w:i/>
                <w:iCs/>
                <w:sz w:val="18"/>
                <w:szCs w:val="18"/>
              </w:rPr>
            </w:pPr>
            <w:r w:rsidRPr="00DF0501">
              <w:rPr>
                <w:rFonts w:cs="Arial"/>
                <w:b/>
                <w:bCs/>
                <w:i/>
                <w:iCs/>
                <w:sz w:val="18"/>
                <w:szCs w:val="18"/>
              </w:rPr>
              <w:t>4.3%</w:t>
            </w:r>
          </w:p>
        </w:tc>
      </w:tr>
      <w:tr w:rsidR="00E52CB0" w:rsidRPr="002455DD" w14:paraId="661315E9" w14:textId="77777777" w:rsidTr="00E52CB0">
        <w:trPr>
          <w:cnfStyle w:val="100000000000" w:firstRow="1" w:lastRow="0" w:firstColumn="0" w:lastColumn="0" w:oddVBand="0" w:evenVBand="0" w:oddHBand="0" w:evenHBand="0" w:firstRowFirstColumn="0" w:firstRowLastColumn="0" w:lastRowFirstColumn="0" w:lastRowLastColumn="0"/>
          <w:trHeight w:hRule="exact" w:val="510"/>
          <w:tblHeader/>
        </w:trPr>
        <w:tc>
          <w:tcPr>
            <w:tcW w:w="14742" w:type="dxa"/>
            <w:gridSpan w:val="13"/>
            <w:shd w:val="clear" w:color="auto" w:fill="auto"/>
            <w:noWrap/>
            <w:vAlign w:val="center"/>
          </w:tcPr>
          <w:p w14:paraId="4C07E618" w14:textId="4F3E658B" w:rsidR="00E52CB0" w:rsidRPr="0015125B" w:rsidRDefault="00E52CB0" w:rsidP="007762AB">
            <w:pPr>
              <w:pStyle w:val="DHHStabletext"/>
              <w:spacing w:before="0" w:after="0"/>
              <w:rPr>
                <w:rFonts w:cs="Arial"/>
                <w:b/>
                <w:bCs/>
                <w:sz w:val="18"/>
                <w:szCs w:val="18"/>
              </w:rPr>
            </w:pPr>
            <w:proofErr w:type="gramStart"/>
            <w:r w:rsidRPr="0015125B">
              <w:rPr>
                <w:rFonts w:cs="Arial"/>
                <w:b/>
                <w:sz w:val="18"/>
                <w:szCs w:val="18"/>
                <w:lang w:eastAsia="en-AU"/>
              </w:rPr>
              <w:t>North Western</w:t>
            </w:r>
            <w:proofErr w:type="gramEnd"/>
            <w:r w:rsidRPr="0015125B">
              <w:rPr>
                <w:rFonts w:cs="Arial"/>
                <w:b/>
                <w:sz w:val="18"/>
                <w:szCs w:val="18"/>
                <w:lang w:eastAsia="en-AU"/>
              </w:rPr>
              <w:t xml:space="preserve"> Melbourne</w:t>
            </w:r>
          </w:p>
        </w:tc>
      </w:tr>
      <w:tr w:rsidR="007949B9" w:rsidRPr="002455DD" w14:paraId="5F949088"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5C2ED975" w14:textId="61798F84" w:rsidR="007949B9" w:rsidRPr="0015125B" w:rsidRDefault="007949B9" w:rsidP="007949B9">
            <w:pPr>
              <w:rPr>
                <w:rFonts w:cs="Arial"/>
                <w:b/>
                <w:sz w:val="18"/>
                <w:szCs w:val="18"/>
                <w:lang w:eastAsia="en-AU"/>
              </w:rPr>
            </w:pPr>
            <w:r w:rsidRPr="0015125B">
              <w:rPr>
                <w:rFonts w:cs="Arial"/>
                <w:sz w:val="18"/>
                <w:szCs w:val="18"/>
              </w:rPr>
              <w:t>Broadmeadows</w:t>
            </w:r>
            <w:r>
              <w:rPr>
                <w:rFonts w:ascii="Cambria Math" w:hAnsi="Cambria Math" w:cs="Cambria Math"/>
                <w:sz w:val="18"/>
                <w:szCs w:val="18"/>
              </w:rPr>
              <w:t>‑</w:t>
            </w:r>
            <w:r w:rsidRPr="0015125B">
              <w:rPr>
                <w:rFonts w:cs="Arial"/>
                <w:sz w:val="18"/>
                <w:szCs w:val="18"/>
              </w:rPr>
              <w:t>Roxburgh Park</w:t>
            </w:r>
          </w:p>
        </w:tc>
        <w:tc>
          <w:tcPr>
            <w:tcW w:w="888" w:type="dxa"/>
            <w:shd w:val="clear" w:color="auto" w:fill="auto"/>
            <w:noWrap/>
            <w:vAlign w:val="center"/>
          </w:tcPr>
          <w:p w14:paraId="0C594FFF" w14:textId="1C07F17B" w:rsidR="007949B9" w:rsidRPr="0015125B" w:rsidRDefault="007949B9" w:rsidP="008876C3">
            <w:pPr>
              <w:pStyle w:val="DHHStabletext"/>
              <w:spacing w:before="0" w:after="0"/>
              <w:jc w:val="right"/>
              <w:rPr>
                <w:rFonts w:cs="Arial"/>
                <w:b/>
                <w:bCs/>
                <w:sz w:val="18"/>
                <w:szCs w:val="18"/>
              </w:rPr>
            </w:pPr>
            <w:r>
              <w:rPr>
                <w:rFonts w:cs="Arial"/>
                <w:sz w:val="18"/>
                <w:szCs w:val="18"/>
              </w:rPr>
              <w:t>135</w:t>
            </w:r>
          </w:p>
        </w:tc>
        <w:tc>
          <w:tcPr>
            <w:tcW w:w="957" w:type="dxa"/>
            <w:shd w:val="clear" w:color="auto" w:fill="auto"/>
            <w:noWrap/>
            <w:vAlign w:val="center"/>
          </w:tcPr>
          <w:p w14:paraId="595EB217" w14:textId="46859C4D" w:rsidR="007949B9" w:rsidRPr="0015125B" w:rsidRDefault="007949B9" w:rsidP="008876C3">
            <w:pPr>
              <w:pStyle w:val="DHHStabletext"/>
              <w:spacing w:before="0" w:after="0"/>
              <w:jc w:val="right"/>
              <w:rPr>
                <w:rFonts w:cs="Arial"/>
                <w:b/>
                <w:bCs/>
                <w:sz w:val="18"/>
                <w:szCs w:val="18"/>
              </w:rPr>
            </w:pPr>
            <w:r>
              <w:rPr>
                <w:rFonts w:cs="Arial"/>
                <w:sz w:val="18"/>
                <w:szCs w:val="18"/>
              </w:rPr>
              <w:t>$330</w:t>
            </w:r>
          </w:p>
        </w:tc>
        <w:tc>
          <w:tcPr>
            <w:tcW w:w="1051" w:type="dxa"/>
            <w:shd w:val="clear" w:color="auto" w:fill="auto"/>
            <w:noWrap/>
            <w:vAlign w:val="center"/>
          </w:tcPr>
          <w:p w14:paraId="20E30EFF" w14:textId="7B0C565E" w:rsidR="007949B9" w:rsidRPr="0015125B" w:rsidRDefault="007949B9" w:rsidP="008876C3">
            <w:pPr>
              <w:pStyle w:val="DHHStabletext"/>
              <w:spacing w:before="0" w:after="0"/>
              <w:jc w:val="right"/>
              <w:rPr>
                <w:rFonts w:cs="Arial"/>
                <w:b/>
                <w:bCs/>
                <w:sz w:val="18"/>
                <w:szCs w:val="18"/>
              </w:rPr>
            </w:pPr>
            <w:r>
              <w:rPr>
                <w:rFonts w:cs="Arial"/>
                <w:sz w:val="18"/>
                <w:szCs w:val="18"/>
              </w:rPr>
              <w:t>10.0%</w:t>
            </w:r>
          </w:p>
        </w:tc>
        <w:tc>
          <w:tcPr>
            <w:tcW w:w="888" w:type="dxa"/>
            <w:shd w:val="clear" w:color="auto" w:fill="auto"/>
            <w:noWrap/>
            <w:vAlign w:val="center"/>
          </w:tcPr>
          <w:p w14:paraId="41C32307" w14:textId="5888B34A" w:rsidR="007949B9" w:rsidRPr="0015125B" w:rsidRDefault="007949B9" w:rsidP="008876C3">
            <w:pPr>
              <w:pStyle w:val="DHHStabletext"/>
              <w:spacing w:before="0" w:after="0"/>
              <w:jc w:val="right"/>
              <w:rPr>
                <w:rFonts w:cs="Arial"/>
                <w:b/>
                <w:bCs/>
                <w:sz w:val="18"/>
                <w:szCs w:val="18"/>
              </w:rPr>
            </w:pPr>
            <w:r>
              <w:rPr>
                <w:rFonts w:cs="Arial"/>
                <w:sz w:val="18"/>
                <w:szCs w:val="18"/>
              </w:rPr>
              <w:t>223</w:t>
            </w:r>
          </w:p>
        </w:tc>
        <w:tc>
          <w:tcPr>
            <w:tcW w:w="888" w:type="dxa"/>
            <w:shd w:val="clear" w:color="auto" w:fill="auto"/>
            <w:noWrap/>
            <w:vAlign w:val="center"/>
          </w:tcPr>
          <w:p w14:paraId="7623ADF0" w14:textId="7F9407BE" w:rsidR="007949B9" w:rsidRPr="0015125B" w:rsidRDefault="007949B9" w:rsidP="008876C3">
            <w:pPr>
              <w:pStyle w:val="DHHStabletext"/>
              <w:spacing w:before="0" w:after="0"/>
              <w:jc w:val="right"/>
              <w:rPr>
                <w:rFonts w:cs="Arial"/>
                <w:b/>
                <w:bCs/>
                <w:sz w:val="18"/>
                <w:szCs w:val="18"/>
              </w:rPr>
            </w:pPr>
            <w:r>
              <w:rPr>
                <w:rFonts w:cs="Arial"/>
                <w:sz w:val="18"/>
                <w:szCs w:val="18"/>
              </w:rPr>
              <w:t>$470</w:t>
            </w:r>
          </w:p>
        </w:tc>
        <w:tc>
          <w:tcPr>
            <w:tcW w:w="1051" w:type="dxa"/>
            <w:shd w:val="clear" w:color="auto" w:fill="auto"/>
            <w:noWrap/>
            <w:vAlign w:val="center"/>
          </w:tcPr>
          <w:p w14:paraId="51D4CDB1" w14:textId="4E44999B" w:rsidR="007949B9" w:rsidRPr="0015125B" w:rsidRDefault="007949B9" w:rsidP="008876C3">
            <w:pPr>
              <w:pStyle w:val="DHHStabletext"/>
              <w:spacing w:before="0" w:after="0"/>
              <w:jc w:val="right"/>
              <w:rPr>
                <w:rFonts w:cs="Arial"/>
                <w:b/>
                <w:bCs/>
                <w:sz w:val="18"/>
                <w:szCs w:val="18"/>
              </w:rPr>
            </w:pPr>
            <w:r>
              <w:rPr>
                <w:rFonts w:cs="Arial"/>
                <w:sz w:val="18"/>
                <w:szCs w:val="18"/>
              </w:rPr>
              <w:t>11.9%</w:t>
            </w:r>
          </w:p>
        </w:tc>
        <w:tc>
          <w:tcPr>
            <w:tcW w:w="888" w:type="dxa"/>
            <w:shd w:val="clear" w:color="auto" w:fill="auto"/>
            <w:noWrap/>
            <w:vAlign w:val="center"/>
          </w:tcPr>
          <w:p w14:paraId="6BE3E2BA" w14:textId="1577C021" w:rsidR="007949B9" w:rsidRPr="0015125B" w:rsidRDefault="007949B9" w:rsidP="008876C3">
            <w:pPr>
              <w:pStyle w:val="DHHStabletext"/>
              <w:spacing w:before="0" w:after="0"/>
              <w:jc w:val="right"/>
              <w:rPr>
                <w:rFonts w:cs="Arial"/>
                <w:b/>
                <w:bCs/>
                <w:sz w:val="18"/>
                <w:szCs w:val="18"/>
              </w:rPr>
            </w:pPr>
            <w:r>
              <w:rPr>
                <w:rFonts w:cs="Arial"/>
                <w:sz w:val="18"/>
                <w:szCs w:val="18"/>
              </w:rPr>
              <w:t>83</w:t>
            </w:r>
          </w:p>
        </w:tc>
        <w:tc>
          <w:tcPr>
            <w:tcW w:w="888" w:type="dxa"/>
            <w:shd w:val="clear" w:color="auto" w:fill="auto"/>
            <w:noWrap/>
            <w:vAlign w:val="center"/>
          </w:tcPr>
          <w:p w14:paraId="207DFB33" w14:textId="1582F89C" w:rsidR="007949B9" w:rsidRPr="0015125B" w:rsidRDefault="007949B9" w:rsidP="008876C3">
            <w:pPr>
              <w:pStyle w:val="DHHStabletext"/>
              <w:spacing w:before="0" w:after="0"/>
              <w:jc w:val="right"/>
              <w:rPr>
                <w:rFonts w:cs="Arial"/>
                <w:b/>
                <w:bCs/>
                <w:sz w:val="18"/>
                <w:szCs w:val="18"/>
              </w:rPr>
            </w:pPr>
            <w:r>
              <w:rPr>
                <w:rFonts w:cs="Arial"/>
                <w:sz w:val="18"/>
                <w:szCs w:val="18"/>
              </w:rPr>
              <w:t>$460</w:t>
            </w:r>
          </w:p>
        </w:tc>
        <w:tc>
          <w:tcPr>
            <w:tcW w:w="1051" w:type="dxa"/>
            <w:shd w:val="clear" w:color="auto" w:fill="auto"/>
            <w:noWrap/>
            <w:vAlign w:val="center"/>
          </w:tcPr>
          <w:p w14:paraId="1C1A9026" w14:textId="6F06FFFE" w:rsidR="007949B9" w:rsidRPr="0015125B" w:rsidRDefault="007949B9" w:rsidP="008876C3">
            <w:pPr>
              <w:pStyle w:val="DHHStabletext"/>
              <w:spacing w:before="0" w:after="0"/>
              <w:jc w:val="right"/>
              <w:rPr>
                <w:rFonts w:cs="Arial"/>
                <w:b/>
                <w:bCs/>
                <w:sz w:val="18"/>
                <w:szCs w:val="18"/>
              </w:rPr>
            </w:pPr>
            <w:r>
              <w:rPr>
                <w:rFonts w:cs="Arial"/>
                <w:sz w:val="18"/>
                <w:szCs w:val="18"/>
              </w:rPr>
              <w:t>8.7%</w:t>
            </w:r>
          </w:p>
        </w:tc>
        <w:tc>
          <w:tcPr>
            <w:tcW w:w="888" w:type="dxa"/>
            <w:shd w:val="clear" w:color="auto" w:fill="auto"/>
            <w:noWrap/>
            <w:vAlign w:val="center"/>
          </w:tcPr>
          <w:p w14:paraId="4218B342" w14:textId="2574879C" w:rsidR="007949B9" w:rsidRPr="0015125B" w:rsidRDefault="007949B9" w:rsidP="008876C3">
            <w:pPr>
              <w:pStyle w:val="DHHStabletext"/>
              <w:spacing w:before="0" w:after="0"/>
              <w:jc w:val="right"/>
              <w:rPr>
                <w:rFonts w:cs="Arial"/>
                <w:b/>
                <w:bCs/>
                <w:sz w:val="18"/>
                <w:szCs w:val="18"/>
              </w:rPr>
            </w:pPr>
            <w:r>
              <w:rPr>
                <w:rFonts w:cs="Arial"/>
                <w:sz w:val="18"/>
                <w:szCs w:val="18"/>
              </w:rPr>
              <w:t>647</w:t>
            </w:r>
          </w:p>
        </w:tc>
        <w:tc>
          <w:tcPr>
            <w:tcW w:w="895" w:type="dxa"/>
            <w:shd w:val="clear" w:color="auto" w:fill="auto"/>
            <w:noWrap/>
            <w:vAlign w:val="center"/>
          </w:tcPr>
          <w:p w14:paraId="48A1C052" w14:textId="7C5CFA51" w:rsidR="007949B9" w:rsidRPr="0015125B" w:rsidRDefault="007949B9" w:rsidP="008876C3">
            <w:pPr>
              <w:pStyle w:val="DHHStabletext"/>
              <w:spacing w:before="0" w:after="0"/>
              <w:jc w:val="right"/>
              <w:rPr>
                <w:rFonts w:cs="Arial"/>
                <w:b/>
                <w:bCs/>
                <w:sz w:val="18"/>
                <w:szCs w:val="18"/>
              </w:rPr>
            </w:pPr>
            <w:r>
              <w:rPr>
                <w:rFonts w:cs="Arial"/>
                <w:sz w:val="18"/>
                <w:szCs w:val="18"/>
              </w:rPr>
              <w:t>$500</w:t>
            </w:r>
          </w:p>
        </w:tc>
        <w:tc>
          <w:tcPr>
            <w:tcW w:w="1051" w:type="dxa"/>
            <w:shd w:val="clear" w:color="auto" w:fill="auto"/>
            <w:noWrap/>
            <w:vAlign w:val="center"/>
          </w:tcPr>
          <w:p w14:paraId="005BDF5D" w14:textId="7D6A1167" w:rsidR="007949B9" w:rsidRPr="003A2A89" w:rsidRDefault="007949B9" w:rsidP="008876C3">
            <w:pPr>
              <w:pStyle w:val="DHHStabletext"/>
              <w:spacing w:before="0" w:after="0"/>
              <w:jc w:val="right"/>
              <w:rPr>
                <w:rFonts w:cs="Arial"/>
                <w:sz w:val="18"/>
                <w:szCs w:val="18"/>
              </w:rPr>
            </w:pPr>
            <w:r>
              <w:rPr>
                <w:rFonts w:cs="Arial"/>
                <w:sz w:val="18"/>
                <w:szCs w:val="18"/>
              </w:rPr>
              <w:t>8.7%</w:t>
            </w:r>
          </w:p>
        </w:tc>
      </w:tr>
      <w:tr w:rsidR="007949B9" w:rsidRPr="002455DD" w14:paraId="4252D4CF"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594A8B53" w14:textId="7EBAD612" w:rsidR="007949B9" w:rsidRPr="0015125B" w:rsidRDefault="007949B9" w:rsidP="007949B9">
            <w:pPr>
              <w:rPr>
                <w:rFonts w:cs="Arial"/>
                <w:sz w:val="18"/>
                <w:szCs w:val="18"/>
              </w:rPr>
            </w:pPr>
            <w:r w:rsidRPr="0015125B">
              <w:rPr>
                <w:rFonts w:cs="Arial"/>
                <w:sz w:val="18"/>
                <w:szCs w:val="18"/>
              </w:rPr>
              <w:t>Brunswick</w:t>
            </w:r>
          </w:p>
        </w:tc>
        <w:tc>
          <w:tcPr>
            <w:tcW w:w="888" w:type="dxa"/>
            <w:shd w:val="clear" w:color="auto" w:fill="auto"/>
            <w:noWrap/>
            <w:vAlign w:val="center"/>
          </w:tcPr>
          <w:p w14:paraId="1BCFCDA4" w14:textId="217140D3" w:rsidR="007949B9" w:rsidRPr="0015125B" w:rsidRDefault="007949B9" w:rsidP="008876C3">
            <w:pPr>
              <w:pStyle w:val="DHHStabletext"/>
              <w:spacing w:before="0" w:after="0"/>
              <w:jc w:val="right"/>
              <w:rPr>
                <w:rFonts w:cs="Arial"/>
                <w:sz w:val="18"/>
                <w:szCs w:val="18"/>
              </w:rPr>
            </w:pPr>
            <w:r>
              <w:rPr>
                <w:rFonts w:cs="Arial"/>
                <w:sz w:val="18"/>
                <w:szCs w:val="18"/>
              </w:rPr>
              <w:t>473</w:t>
            </w:r>
          </w:p>
        </w:tc>
        <w:tc>
          <w:tcPr>
            <w:tcW w:w="957" w:type="dxa"/>
            <w:shd w:val="clear" w:color="auto" w:fill="auto"/>
            <w:noWrap/>
            <w:vAlign w:val="center"/>
          </w:tcPr>
          <w:p w14:paraId="0E10D8EF" w14:textId="30F23A94" w:rsidR="007949B9" w:rsidRPr="0015125B" w:rsidRDefault="007949B9" w:rsidP="008876C3">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14:paraId="375EFFD3" w14:textId="305C9E57" w:rsidR="007949B9" w:rsidRPr="0015125B" w:rsidRDefault="007949B9" w:rsidP="008876C3">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14:paraId="52890191" w14:textId="02FAB59B" w:rsidR="007949B9" w:rsidRPr="0015125B" w:rsidRDefault="007949B9" w:rsidP="008876C3">
            <w:pPr>
              <w:pStyle w:val="DHHStabletext"/>
              <w:spacing w:before="0" w:after="0"/>
              <w:jc w:val="right"/>
              <w:rPr>
                <w:rFonts w:cs="Arial"/>
                <w:sz w:val="18"/>
                <w:szCs w:val="18"/>
              </w:rPr>
            </w:pPr>
            <w:r>
              <w:rPr>
                <w:rFonts w:cs="Arial"/>
                <w:sz w:val="18"/>
                <w:szCs w:val="18"/>
              </w:rPr>
              <w:t>616</w:t>
            </w:r>
          </w:p>
        </w:tc>
        <w:tc>
          <w:tcPr>
            <w:tcW w:w="888" w:type="dxa"/>
            <w:shd w:val="clear" w:color="auto" w:fill="auto"/>
            <w:noWrap/>
            <w:vAlign w:val="center"/>
          </w:tcPr>
          <w:p w14:paraId="6D0DEF31" w14:textId="42D7099D" w:rsidR="007949B9" w:rsidRPr="0015125B" w:rsidRDefault="007949B9"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4A9E0AA2" w14:textId="4EC78F13" w:rsidR="007949B9" w:rsidRPr="0015125B" w:rsidRDefault="007949B9"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2C0ACEFB" w14:textId="2711FE99" w:rsidR="007949B9" w:rsidRPr="0015125B" w:rsidRDefault="007949B9" w:rsidP="008876C3">
            <w:pPr>
              <w:pStyle w:val="DHHStabletext"/>
              <w:spacing w:before="0" w:after="0"/>
              <w:jc w:val="right"/>
              <w:rPr>
                <w:rFonts w:cs="Arial"/>
                <w:sz w:val="18"/>
                <w:szCs w:val="18"/>
              </w:rPr>
            </w:pPr>
            <w:r>
              <w:rPr>
                <w:rFonts w:cs="Arial"/>
                <w:sz w:val="18"/>
                <w:szCs w:val="18"/>
              </w:rPr>
              <w:t>184</w:t>
            </w:r>
          </w:p>
        </w:tc>
        <w:tc>
          <w:tcPr>
            <w:tcW w:w="888" w:type="dxa"/>
            <w:shd w:val="clear" w:color="auto" w:fill="auto"/>
            <w:noWrap/>
            <w:vAlign w:val="center"/>
          </w:tcPr>
          <w:p w14:paraId="35B33CC4" w14:textId="3D4165EF" w:rsidR="007949B9" w:rsidRPr="0015125B" w:rsidRDefault="007949B9" w:rsidP="008876C3">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14:paraId="382EECEB" w14:textId="6FDC9BB8" w:rsidR="007949B9" w:rsidRPr="0015125B" w:rsidRDefault="007949B9"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7B43B24F" w14:textId="569EB3F7" w:rsidR="007949B9" w:rsidRPr="0015125B" w:rsidRDefault="007949B9" w:rsidP="008876C3">
            <w:pPr>
              <w:pStyle w:val="DHHStabletext"/>
              <w:spacing w:before="0" w:after="0"/>
              <w:jc w:val="right"/>
              <w:rPr>
                <w:rFonts w:cs="Arial"/>
                <w:sz w:val="18"/>
                <w:szCs w:val="18"/>
              </w:rPr>
            </w:pPr>
            <w:r>
              <w:rPr>
                <w:rFonts w:cs="Arial"/>
                <w:sz w:val="18"/>
                <w:szCs w:val="18"/>
              </w:rPr>
              <w:t>176</w:t>
            </w:r>
          </w:p>
        </w:tc>
        <w:tc>
          <w:tcPr>
            <w:tcW w:w="895" w:type="dxa"/>
            <w:shd w:val="clear" w:color="auto" w:fill="auto"/>
            <w:noWrap/>
            <w:vAlign w:val="center"/>
          </w:tcPr>
          <w:p w14:paraId="6F1C70B7" w14:textId="21085616" w:rsidR="007949B9" w:rsidRPr="0015125B" w:rsidRDefault="007949B9" w:rsidP="008876C3">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14:paraId="311D0B9A" w14:textId="14418EB2" w:rsidR="007949B9" w:rsidRPr="0015125B" w:rsidRDefault="007949B9" w:rsidP="008876C3">
            <w:pPr>
              <w:pStyle w:val="DHHStabletext"/>
              <w:spacing w:before="0" w:after="0"/>
              <w:jc w:val="right"/>
              <w:rPr>
                <w:rFonts w:cs="Arial"/>
                <w:sz w:val="18"/>
                <w:szCs w:val="18"/>
              </w:rPr>
            </w:pPr>
            <w:r>
              <w:rPr>
                <w:rFonts w:cs="Arial"/>
                <w:sz w:val="18"/>
                <w:szCs w:val="18"/>
              </w:rPr>
              <w:t>6.3%</w:t>
            </w:r>
          </w:p>
        </w:tc>
      </w:tr>
      <w:tr w:rsidR="007949B9" w:rsidRPr="002455DD" w14:paraId="333081DF"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0BD68549" w14:textId="66F32632" w:rsidR="007949B9" w:rsidRPr="0015125B" w:rsidRDefault="007949B9" w:rsidP="007949B9">
            <w:pPr>
              <w:rPr>
                <w:rFonts w:cs="Arial"/>
                <w:sz w:val="18"/>
                <w:szCs w:val="18"/>
              </w:rPr>
            </w:pPr>
            <w:r w:rsidRPr="0015125B">
              <w:rPr>
                <w:rFonts w:cs="Arial"/>
                <w:sz w:val="18"/>
                <w:szCs w:val="18"/>
              </w:rPr>
              <w:t>Coburg</w:t>
            </w:r>
            <w:r>
              <w:rPr>
                <w:rFonts w:ascii="Cambria Math" w:hAnsi="Cambria Math" w:cs="Cambria Math"/>
                <w:sz w:val="18"/>
                <w:szCs w:val="18"/>
              </w:rPr>
              <w:t>‑</w:t>
            </w:r>
            <w:r w:rsidRPr="0015125B">
              <w:rPr>
                <w:rFonts w:cs="Arial"/>
                <w:sz w:val="18"/>
                <w:szCs w:val="18"/>
              </w:rPr>
              <w:t>Pascoe Vale South</w:t>
            </w:r>
          </w:p>
        </w:tc>
        <w:tc>
          <w:tcPr>
            <w:tcW w:w="888" w:type="dxa"/>
            <w:shd w:val="clear" w:color="auto" w:fill="auto"/>
            <w:noWrap/>
            <w:vAlign w:val="center"/>
          </w:tcPr>
          <w:p w14:paraId="3FC40076" w14:textId="109B0CFE" w:rsidR="007949B9" w:rsidRPr="0015125B" w:rsidRDefault="007949B9" w:rsidP="008876C3">
            <w:pPr>
              <w:pStyle w:val="DHHStabletext"/>
              <w:spacing w:before="0" w:after="0"/>
              <w:jc w:val="right"/>
              <w:rPr>
                <w:rFonts w:cs="Arial"/>
                <w:sz w:val="18"/>
                <w:szCs w:val="18"/>
              </w:rPr>
            </w:pPr>
            <w:r>
              <w:rPr>
                <w:rFonts w:cs="Arial"/>
                <w:sz w:val="18"/>
                <w:szCs w:val="18"/>
              </w:rPr>
              <w:t>192</w:t>
            </w:r>
          </w:p>
        </w:tc>
        <w:tc>
          <w:tcPr>
            <w:tcW w:w="957" w:type="dxa"/>
            <w:shd w:val="clear" w:color="auto" w:fill="auto"/>
            <w:noWrap/>
            <w:vAlign w:val="center"/>
          </w:tcPr>
          <w:p w14:paraId="5D527885" w14:textId="7E43F677" w:rsidR="007949B9" w:rsidRPr="0015125B" w:rsidRDefault="007949B9" w:rsidP="008876C3">
            <w:pPr>
              <w:pStyle w:val="DHHStabletext"/>
              <w:spacing w:before="0" w:after="0"/>
              <w:jc w:val="right"/>
              <w:rPr>
                <w:rFonts w:cs="Arial"/>
                <w:sz w:val="18"/>
                <w:szCs w:val="18"/>
              </w:rPr>
            </w:pPr>
            <w:r>
              <w:rPr>
                <w:rFonts w:cs="Arial"/>
                <w:sz w:val="18"/>
                <w:szCs w:val="18"/>
              </w:rPr>
              <w:t>$445</w:t>
            </w:r>
          </w:p>
        </w:tc>
        <w:tc>
          <w:tcPr>
            <w:tcW w:w="1051" w:type="dxa"/>
            <w:shd w:val="clear" w:color="auto" w:fill="auto"/>
            <w:noWrap/>
            <w:vAlign w:val="center"/>
          </w:tcPr>
          <w:p w14:paraId="3FE6755C" w14:textId="63A0F2CB" w:rsidR="007949B9" w:rsidRPr="0015125B" w:rsidRDefault="007949B9" w:rsidP="008876C3">
            <w:pPr>
              <w:pStyle w:val="DHHStabletext"/>
              <w:spacing w:before="0" w:after="0"/>
              <w:jc w:val="right"/>
              <w:rPr>
                <w:rFonts w:cs="Arial"/>
                <w:sz w:val="18"/>
                <w:szCs w:val="18"/>
              </w:rPr>
            </w:pPr>
            <w:r>
              <w:rPr>
                <w:rFonts w:cs="Arial"/>
                <w:sz w:val="18"/>
                <w:szCs w:val="18"/>
              </w:rPr>
              <w:t>8.5%</w:t>
            </w:r>
          </w:p>
        </w:tc>
        <w:tc>
          <w:tcPr>
            <w:tcW w:w="888" w:type="dxa"/>
            <w:shd w:val="clear" w:color="auto" w:fill="auto"/>
            <w:noWrap/>
            <w:vAlign w:val="center"/>
          </w:tcPr>
          <w:p w14:paraId="07312B9C" w14:textId="01D36BA4" w:rsidR="007949B9" w:rsidRPr="0015125B" w:rsidRDefault="007949B9" w:rsidP="008876C3">
            <w:pPr>
              <w:pStyle w:val="DHHStabletext"/>
              <w:spacing w:before="0" w:after="0"/>
              <w:jc w:val="right"/>
              <w:rPr>
                <w:rFonts w:cs="Arial"/>
                <w:sz w:val="18"/>
                <w:szCs w:val="18"/>
              </w:rPr>
            </w:pPr>
            <w:r>
              <w:rPr>
                <w:rFonts w:cs="Arial"/>
                <w:sz w:val="18"/>
                <w:szCs w:val="18"/>
              </w:rPr>
              <w:t>344</w:t>
            </w:r>
          </w:p>
        </w:tc>
        <w:tc>
          <w:tcPr>
            <w:tcW w:w="888" w:type="dxa"/>
            <w:shd w:val="clear" w:color="auto" w:fill="auto"/>
            <w:noWrap/>
            <w:vAlign w:val="center"/>
          </w:tcPr>
          <w:p w14:paraId="0462A357" w14:textId="58CBA826" w:rsidR="007949B9" w:rsidRPr="0015125B" w:rsidRDefault="007949B9"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572105C3" w14:textId="1E951A0B" w:rsidR="007949B9" w:rsidRPr="0015125B" w:rsidRDefault="007949B9" w:rsidP="008876C3">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14:paraId="28E6FCC8" w14:textId="11218C5A" w:rsidR="007949B9" w:rsidRPr="0015125B" w:rsidRDefault="007949B9" w:rsidP="008876C3">
            <w:pPr>
              <w:pStyle w:val="DHHStabletext"/>
              <w:spacing w:before="0" w:after="0"/>
              <w:jc w:val="right"/>
              <w:rPr>
                <w:rFonts w:cs="Arial"/>
                <w:sz w:val="18"/>
                <w:szCs w:val="18"/>
              </w:rPr>
            </w:pPr>
            <w:r>
              <w:rPr>
                <w:rFonts w:cs="Arial"/>
                <w:sz w:val="18"/>
                <w:szCs w:val="18"/>
              </w:rPr>
              <w:t>151</w:t>
            </w:r>
          </w:p>
        </w:tc>
        <w:tc>
          <w:tcPr>
            <w:tcW w:w="888" w:type="dxa"/>
            <w:shd w:val="clear" w:color="auto" w:fill="auto"/>
            <w:noWrap/>
            <w:vAlign w:val="center"/>
          </w:tcPr>
          <w:p w14:paraId="407C508F" w14:textId="038378FC" w:rsidR="007949B9" w:rsidRPr="0015125B" w:rsidRDefault="007949B9" w:rsidP="008876C3">
            <w:pPr>
              <w:pStyle w:val="DHHStabletext"/>
              <w:spacing w:before="0" w:after="0"/>
              <w:jc w:val="right"/>
              <w:rPr>
                <w:rFonts w:cs="Arial"/>
                <w:sz w:val="18"/>
                <w:szCs w:val="18"/>
              </w:rPr>
            </w:pPr>
            <w:r>
              <w:rPr>
                <w:rFonts w:cs="Arial"/>
                <w:sz w:val="18"/>
                <w:szCs w:val="18"/>
              </w:rPr>
              <w:t>$575</w:t>
            </w:r>
          </w:p>
        </w:tc>
        <w:tc>
          <w:tcPr>
            <w:tcW w:w="1051" w:type="dxa"/>
            <w:shd w:val="clear" w:color="auto" w:fill="auto"/>
            <w:noWrap/>
            <w:vAlign w:val="center"/>
          </w:tcPr>
          <w:p w14:paraId="7C2B57DC" w14:textId="56848C54" w:rsidR="007949B9" w:rsidRPr="0015125B" w:rsidRDefault="007949B9" w:rsidP="008876C3">
            <w:pPr>
              <w:pStyle w:val="DHHStabletext"/>
              <w:spacing w:before="0" w:after="0"/>
              <w:jc w:val="right"/>
              <w:rPr>
                <w:rFonts w:cs="Arial"/>
                <w:sz w:val="18"/>
                <w:szCs w:val="18"/>
              </w:rPr>
            </w:pPr>
            <w:r>
              <w:rPr>
                <w:rFonts w:cs="Arial"/>
                <w:sz w:val="18"/>
                <w:szCs w:val="18"/>
              </w:rPr>
              <w:t>4.5%</w:t>
            </w:r>
          </w:p>
        </w:tc>
        <w:tc>
          <w:tcPr>
            <w:tcW w:w="888" w:type="dxa"/>
            <w:shd w:val="clear" w:color="auto" w:fill="auto"/>
            <w:noWrap/>
            <w:vAlign w:val="center"/>
          </w:tcPr>
          <w:p w14:paraId="25D691ED" w14:textId="7B0F2691" w:rsidR="007949B9" w:rsidRPr="0015125B" w:rsidRDefault="007949B9" w:rsidP="008876C3">
            <w:pPr>
              <w:pStyle w:val="DHHStabletext"/>
              <w:spacing w:before="0" w:after="0"/>
              <w:jc w:val="right"/>
              <w:rPr>
                <w:rFonts w:cs="Arial"/>
                <w:sz w:val="18"/>
                <w:szCs w:val="18"/>
              </w:rPr>
            </w:pPr>
            <w:r>
              <w:rPr>
                <w:rFonts w:cs="Arial"/>
                <w:sz w:val="18"/>
                <w:szCs w:val="18"/>
              </w:rPr>
              <w:t>256</w:t>
            </w:r>
          </w:p>
        </w:tc>
        <w:tc>
          <w:tcPr>
            <w:tcW w:w="895" w:type="dxa"/>
            <w:shd w:val="clear" w:color="auto" w:fill="auto"/>
            <w:noWrap/>
            <w:vAlign w:val="center"/>
          </w:tcPr>
          <w:p w14:paraId="33A90671" w14:textId="462CF38E" w:rsidR="007949B9" w:rsidRPr="0015125B" w:rsidRDefault="007949B9" w:rsidP="008876C3">
            <w:pPr>
              <w:pStyle w:val="DHHStabletext"/>
              <w:spacing w:before="0" w:after="0"/>
              <w:jc w:val="right"/>
              <w:rPr>
                <w:rFonts w:cs="Arial"/>
                <w:sz w:val="18"/>
                <w:szCs w:val="18"/>
              </w:rPr>
            </w:pPr>
            <w:r>
              <w:rPr>
                <w:rFonts w:cs="Arial"/>
                <w:sz w:val="18"/>
                <w:szCs w:val="18"/>
              </w:rPr>
              <w:t>$700</w:t>
            </w:r>
          </w:p>
        </w:tc>
        <w:tc>
          <w:tcPr>
            <w:tcW w:w="1051" w:type="dxa"/>
            <w:shd w:val="clear" w:color="auto" w:fill="auto"/>
            <w:noWrap/>
            <w:vAlign w:val="center"/>
          </w:tcPr>
          <w:p w14:paraId="7668F29E" w14:textId="1C7716A5" w:rsidR="007949B9" w:rsidRPr="0015125B" w:rsidRDefault="007949B9" w:rsidP="008876C3">
            <w:pPr>
              <w:pStyle w:val="DHHStabletext"/>
              <w:spacing w:before="0" w:after="0"/>
              <w:jc w:val="right"/>
              <w:rPr>
                <w:rFonts w:cs="Arial"/>
                <w:sz w:val="18"/>
                <w:szCs w:val="18"/>
              </w:rPr>
            </w:pPr>
            <w:r>
              <w:rPr>
                <w:rFonts w:cs="Arial"/>
                <w:sz w:val="18"/>
                <w:szCs w:val="18"/>
              </w:rPr>
              <w:t>4.5%</w:t>
            </w:r>
          </w:p>
        </w:tc>
      </w:tr>
      <w:tr w:rsidR="007949B9" w:rsidRPr="002455DD" w14:paraId="1E568610"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7B56EAA9" w14:textId="7861CD3E" w:rsidR="007949B9" w:rsidRPr="0015125B" w:rsidRDefault="007949B9" w:rsidP="007949B9">
            <w:pPr>
              <w:rPr>
                <w:rFonts w:cs="Arial"/>
                <w:sz w:val="18"/>
                <w:szCs w:val="18"/>
              </w:rPr>
            </w:pPr>
            <w:r w:rsidRPr="0015125B">
              <w:rPr>
                <w:rFonts w:cs="Arial"/>
                <w:sz w:val="18"/>
                <w:szCs w:val="18"/>
              </w:rPr>
              <w:t>Craigieburn</w:t>
            </w:r>
          </w:p>
        </w:tc>
        <w:tc>
          <w:tcPr>
            <w:tcW w:w="888" w:type="dxa"/>
            <w:shd w:val="clear" w:color="auto" w:fill="auto"/>
            <w:noWrap/>
            <w:vAlign w:val="center"/>
          </w:tcPr>
          <w:p w14:paraId="50754CD4" w14:textId="3545922C"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3F114F63" w14:textId="71A5C83F"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161F51CC" w14:textId="1B5CE0BC"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4A91C7DD" w14:textId="37389096" w:rsidR="007949B9" w:rsidRPr="0015125B" w:rsidRDefault="007949B9" w:rsidP="008876C3">
            <w:pPr>
              <w:pStyle w:val="DHHStabletext"/>
              <w:spacing w:before="0" w:after="0"/>
              <w:jc w:val="right"/>
              <w:rPr>
                <w:rFonts w:cs="Arial"/>
                <w:sz w:val="18"/>
                <w:szCs w:val="18"/>
              </w:rPr>
            </w:pPr>
            <w:r>
              <w:rPr>
                <w:rFonts w:cs="Arial"/>
                <w:sz w:val="18"/>
                <w:szCs w:val="18"/>
              </w:rPr>
              <w:t>116</w:t>
            </w:r>
          </w:p>
        </w:tc>
        <w:tc>
          <w:tcPr>
            <w:tcW w:w="888" w:type="dxa"/>
            <w:shd w:val="clear" w:color="auto" w:fill="auto"/>
            <w:noWrap/>
            <w:vAlign w:val="center"/>
          </w:tcPr>
          <w:p w14:paraId="55AD516F" w14:textId="447BF2E7" w:rsidR="007949B9" w:rsidRPr="0015125B" w:rsidRDefault="007949B9" w:rsidP="008876C3">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14:paraId="7519FB98" w14:textId="5BFEC1CB" w:rsidR="007949B9" w:rsidRPr="0015125B" w:rsidRDefault="007949B9" w:rsidP="008876C3">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14:paraId="00D5E21F" w14:textId="37A12360" w:rsidR="007949B9" w:rsidRPr="0015125B" w:rsidRDefault="007949B9" w:rsidP="008876C3">
            <w:pPr>
              <w:pStyle w:val="DHHStabletext"/>
              <w:spacing w:before="0" w:after="0"/>
              <w:jc w:val="right"/>
              <w:rPr>
                <w:rFonts w:cs="Arial"/>
                <w:sz w:val="18"/>
                <w:szCs w:val="18"/>
              </w:rPr>
            </w:pPr>
            <w:r>
              <w:rPr>
                <w:rFonts w:cs="Arial"/>
                <w:sz w:val="18"/>
                <w:szCs w:val="18"/>
              </w:rPr>
              <w:t>88</w:t>
            </w:r>
          </w:p>
        </w:tc>
        <w:tc>
          <w:tcPr>
            <w:tcW w:w="888" w:type="dxa"/>
            <w:shd w:val="clear" w:color="auto" w:fill="auto"/>
            <w:noWrap/>
            <w:vAlign w:val="center"/>
          </w:tcPr>
          <w:p w14:paraId="285061F5" w14:textId="40D79F13" w:rsidR="007949B9" w:rsidRPr="0015125B" w:rsidRDefault="007949B9"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2ECAAB4E" w14:textId="7E9EAFB3" w:rsidR="007949B9" w:rsidRPr="0015125B" w:rsidRDefault="007949B9"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301A9043" w14:textId="067E422E" w:rsidR="007949B9" w:rsidRPr="0015125B" w:rsidRDefault="007949B9" w:rsidP="008876C3">
            <w:pPr>
              <w:pStyle w:val="DHHStabletext"/>
              <w:spacing w:before="0" w:after="0"/>
              <w:jc w:val="right"/>
              <w:rPr>
                <w:rFonts w:cs="Arial"/>
                <w:sz w:val="18"/>
                <w:szCs w:val="18"/>
              </w:rPr>
            </w:pPr>
            <w:r>
              <w:rPr>
                <w:rFonts w:cs="Arial"/>
                <w:sz w:val="18"/>
                <w:szCs w:val="18"/>
              </w:rPr>
              <w:t>994</w:t>
            </w:r>
          </w:p>
        </w:tc>
        <w:tc>
          <w:tcPr>
            <w:tcW w:w="895" w:type="dxa"/>
            <w:shd w:val="clear" w:color="auto" w:fill="auto"/>
            <w:noWrap/>
            <w:vAlign w:val="center"/>
          </w:tcPr>
          <w:p w14:paraId="061D3006" w14:textId="66B53795" w:rsidR="007949B9" w:rsidRPr="0015125B" w:rsidRDefault="007949B9"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28C81190" w14:textId="2A81361D" w:rsidR="007949B9" w:rsidRPr="0015125B" w:rsidRDefault="007949B9" w:rsidP="008876C3">
            <w:pPr>
              <w:pStyle w:val="DHHStabletext"/>
              <w:spacing w:before="0" w:after="0"/>
              <w:jc w:val="right"/>
              <w:rPr>
                <w:rFonts w:cs="Arial"/>
                <w:sz w:val="18"/>
                <w:szCs w:val="18"/>
              </w:rPr>
            </w:pPr>
            <w:r>
              <w:rPr>
                <w:rFonts w:cs="Arial"/>
                <w:sz w:val="18"/>
                <w:szCs w:val="18"/>
              </w:rPr>
              <w:t>6.4%</w:t>
            </w:r>
          </w:p>
        </w:tc>
      </w:tr>
      <w:tr w:rsidR="007949B9" w:rsidRPr="002455DD" w14:paraId="4DCFAE6C"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0E76E55C" w14:textId="336332DD" w:rsidR="007949B9" w:rsidRPr="0015125B" w:rsidRDefault="007949B9" w:rsidP="007949B9">
            <w:pPr>
              <w:rPr>
                <w:rFonts w:cs="Arial"/>
                <w:sz w:val="18"/>
                <w:szCs w:val="18"/>
              </w:rPr>
            </w:pPr>
            <w:r w:rsidRPr="0015125B">
              <w:rPr>
                <w:rFonts w:cs="Arial"/>
                <w:sz w:val="18"/>
                <w:szCs w:val="18"/>
              </w:rPr>
              <w:t>East Brunswick</w:t>
            </w:r>
          </w:p>
        </w:tc>
        <w:tc>
          <w:tcPr>
            <w:tcW w:w="888" w:type="dxa"/>
            <w:shd w:val="clear" w:color="auto" w:fill="auto"/>
            <w:noWrap/>
            <w:vAlign w:val="center"/>
          </w:tcPr>
          <w:p w14:paraId="0249C355" w14:textId="0C7C6006" w:rsidR="007949B9" w:rsidRPr="0015125B" w:rsidRDefault="007949B9" w:rsidP="008876C3">
            <w:pPr>
              <w:pStyle w:val="DHHStabletext"/>
              <w:spacing w:before="0" w:after="0"/>
              <w:jc w:val="right"/>
              <w:rPr>
                <w:rFonts w:cs="Arial"/>
                <w:sz w:val="18"/>
                <w:szCs w:val="18"/>
              </w:rPr>
            </w:pPr>
            <w:r>
              <w:rPr>
                <w:rFonts w:cs="Arial"/>
                <w:sz w:val="18"/>
                <w:szCs w:val="18"/>
              </w:rPr>
              <w:t>365</w:t>
            </w:r>
          </w:p>
        </w:tc>
        <w:tc>
          <w:tcPr>
            <w:tcW w:w="957" w:type="dxa"/>
            <w:shd w:val="clear" w:color="auto" w:fill="auto"/>
            <w:noWrap/>
            <w:vAlign w:val="center"/>
          </w:tcPr>
          <w:p w14:paraId="62D73D3D" w14:textId="35A44493" w:rsidR="007949B9" w:rsidRPr="0015125B" w:rsidRDefault="007949B9"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76553130" w14:textId="40FF839B" w:rsidR="007949B9" w:rsidRPr="0015125B" w:rsidRDefault="007949B9" w:rsidP="008876C3">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14:paraId="3D4D0216" w14:textId="3ADF6976" w:rsidR="007949B9" w:rsidRPr="0015125B" w:rsidRDefault="007949B9" w:rsidP="008876C3">
            <w:pPr>
              <w:pStyle w:val="DHHStabletext"/>
              <w:spacing w:before="0" w:after="0"/>
              <w:jc w:val="right"/>
              <w:rPr>
                <w:rFonts w:cs="Arial"/>
                <w:sz w:val="18"/>
                <w:szCs w:val="18"/>
              </w:rPr>
            </w:pPr>
            <w:r>
              <w:rPr>
                <w:rFonts w:cs="Arial"/>
                <w:sz w:val="18"/>
                <w:szCs w:val="18"/>
              </w:rPr>
              <w:t>428</w:t>
            </w:r>
          </w:p>
        </w:tc>
        <w:tc>
          <w:tcPr>
            <w:tcW w:w="888" w:type="dxa"/>
            <w:shd w:val="clear" w:color="auto" w:fill="auto"/>
            <w:noWrap/>
            <w:vAlign w:val="center"/>
          </w:tcPr>
          <w:p w14:paraId="4E55E560" w14:textId="7D275864" w:rsidR="007949B9" w:rsidRPr="0015125B" w:rsidRDefault="007949B9" w:rsidP="008876C3">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14:paraId="504D767B" w14:textId="11343251" w:rsidR="007949B9" w:rsidRPr="0015125B" w:rsidRDefault="007949B9" w:rsidP="008876C3">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14:paraId="46C72805" w14:textId="7A4EE190" w:rsidR="007949B9" w:rsidRPr="0015125B" w:rsidRDefault="007949B9" w:rsidP="008876C3">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center"/>
          </w:tcPr>
          <w:p w14:paraId="615731C3" w14:textId="3B3E2C14" w:rsidR="007949B9" w:rsidRPr="0015125B" w:rsidRDefault="007949B9" w:rsidP="008876C3">
            <w:pPr>
              <w:pStyle w:val="DHHStabletext"/>
              <w:spacing w:before="0" w:after="0"/>
              <w:jc w:val="right"/>
              <w:rPr>
                <w:rFonts w:cs="Arial"/>
                <w:sz w:val="18"/>
                <w:szCs w:val="18"/>
              </w:rPr>
            </w:pPr>
            <w:r>
              <w:rPr>
                <w:rFonts w:cs="Arial"/>
                <w:sz w:val="18"/>
                <w:szCs w:val="18"/>
              </w:rPr>
              <w:t>$720</w:t>
            </w:r>
          </w:p>
        </w:tc>
        <w:tc>
          <w:tcPr>
            <w:tcW w:w="1051" w:type="dxa"/>
            <w:shd w:val="clear" w:color="auto" w:fill="auto"/>
            <w:noWrap/>
            <w:vAlign w:val="center"/>
          </w:tcPr>
          <w:p w14:paraId="691CFFE5" w14:textId="06EDEEA6" w:rsidR="007949B9" w:rsidRPr="0015125B" w:rsidRDefault="007949B9" w:rsidP="008876C3">
            <w:pPr>
              <w:pStyle w:val="DHHStabletext"/>
              <w:spacing w:before="0" w:after="0"/>
              <w:jc w:val="right"/>
              <w:rPr>
                <w:rFonts w:cs="Arial"/>
                <w:sz w:val="18"/>
                <w:szCs w:val="18"/>
              </w:rPr>
            </w:pPr>
            <w:r>
              <w:rPr>
                <w:rFonts w:cs="Arial"/>
                <w:sz w:val="18"/>
                <w:szCs w:val="18"/>
              </w:rPr>
              <w:t>9.1%</w:t>
            </w:r>
          </w:p>
        </w:tc>
        <w:tc>
          <w:tcPr>
            <w:tcW w:w="888" w:type="dxa"/>
            <w:shd w:val="clear" w:color="auto" w:fill="auto"/>
            <w:noWrap/>
            <w:vAlign w:val="center"/>
          </w:tcPr>
          <w:p w14:paraId="1891F046" w14:textId="398D53C8" w:rsidR="007949B9" w:rsidRPr="0015125B" w:rsidRDefault="007949B9" w:rsidP="008876C3">
            <w:pPr>
              <w:pStyle w:val="DHHStabletext"/>
              <w:spacing w:before="0" w:after="0"/>
              <w:jc w:val="right"/>
              <w:rPr>
                <w:rFonts w:cs="Arial"/>
                <w:sz w:val="18"/>
                <w:szCs w:val="18"/>
              </w:rPr>
            </w:pPr>
            <w:r>
              <w:rPr>
                <w:rFonts w:cs="Arial"/>
                <w:sz w:val="18"/>
                <w:szCs w:val="18"/>
              </w:rPr>
              <w:t>72</w:t>
            </w:r>
          </w:p>
        </w:tc>
        <w:tc>
          <w:tcPr>
            <w:tcW w:w="895" w:type="dxa"/>
            <w:shd w:val="clear" w:color="auto" w:fill="auto"/>
            <w:noWrap/>
            <w:vAlign w:val="center"/>
          </w:tcPr>
          <w:p w14:paraId="31BB7F7A" w14:textId="48B84791" w:rsidR="007949B9" w:rsidRPr="0015125B" w:rsidRDefault="007949B9" w:rsidP="008876C3">
            <w:pPr>
              <w:pStyle w:val="DHHStabletext"/>
              <w:spacing w:before="0" w:after="0"/>
              <w:jc w:val="right"/>
              <w:rPr>
                <w:rFonts w:cs="Arial"/>
                <w:sz w:val="18"/>
                <w:szCs w:val="18"/>
              </w:rPr>
            </w:pPr>
            <w:r>
              <w:rPr>
                <w:rFonts w:cs="Arial"/>
                <w:sz w:val="18"/>
                <w:szCs w:val="18"/>
              </w:rPr>
              <w:t>$878</w:t>
            </w:r>
          </w:p>
        </w:tc>
        <w:tc>
          <w:tcPr>
            <w:tcW w:w="1051" w:type="dxa"/>
            <w:shd w:val="clear" w:color="auto" w:fill="auto"/>
            <w:noWrap/>
            <w:vAlign w:val="center"/>
          </w:tcPr>
          <w:p w14:paraId="01164131" w14:textId="36A09E2E" w:rsidR="007949B9" w:rsidRPr="0015125B" w:rsidRDefault="007949B9" w:rsidP="008876C3">
            <w:pPr>
              <w:pStyle w:val="DHHStabletext"/>
              <w:spacing w:before="0" w:after="0"/>
              <w:jc w:val="right"/>
              <w:rPr>
                <w:rFonts w:cs="Arial"/>
                <w:sz w:val="18"/>
                <w:szCs w:val="18"/>
              </w:rPr>
            </w:pPr>
            <w:r>
              <w:rPr>
                <w:rFonts w:cs="Arial"/>
                <w:sz w:val="18"/>
                <w:szCs w:val="18"/>
              </w:rPr>
              <w:t>3.3%</w:t>
            </w:r>
          </w:p>
        </w:tc>
      </w:tr>
      <w:tr w:rsidR="007949B9" w:rsidRPr="002455DD" w14:paraId="7CBFEB9B"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057FDF5F" w14:textId="69BE9922" w:rsidR="007949B9" w:rsidRPr="0015125B" w:rsidRDefault="007949B9" w:rsidP="007949B9">
            <w:pPr>
              <w:rPr>
                <w:rFonts w:cs="Arial"/>
                <w:sz w:val="18"/>
                <w:szCs w:val="18"/>
              </w:rPr>
            </w:pPr>
            <w:r w:rsidRPr="0015125B">
              <w:rPr>
                <w:rFonts w:cs="Arial"/>
                <w:sz w:val="18"/>
                <w:szCs w:val="18"/>
              </w:rPr>
              <w:t>Essendon</w:t>
            </w:r>
          </w:p>
        </w:tc>
        <w:tc>
          <w:tcPr>
            <w:tcW w:w="888" w:type="dxa"/>
            <w:shd w:val="clear" w:color="auto" w:fill="auto"/>
            <w:noWrap/>
            <w:vAlign w:val="center"/>
          </w:tcPr>
          <w:p w14:paraId="15A8F3D1" w14:textId="361C76BF" w:rsidR="007949B9" w:rsidRPr="0015125B" w:rsidRDefault="007949B9" w:rsidP="008876C3">
            <w:pPr>
              <w:pStyle w:val="DHHStabletext"/>
              <w:spacing w:before="0" w:after="0"/>
              <w:jc w:val="right"/>
              <w:rPr>
                <w:rFonts w:cs="Arial"/>
                <w:sz w:val="18"/>
                <w:szCs w:val="18"/>
              </w:rPr>
            </w:pPr>
            <w:r>
              <w:rPr>
                <w:rFonts w:cs="Arial"/>
                <w:sz w:val="18"/>
                <w:szCs w:val="18"/>
              </w:rPr>
              <w:t>326</w:t>
            </w:r>
          </w:p>
        </w:tc>
        <w:tc>
          <w:tcPr>
            <w:tcW w:w="957" w:type="dxa"/>
            <w:shd w:val="clear" w:color="auto" w:fill="auto"/>
            <w:noWrap/>
            <w:vAlign w:val="center"/>
          </w:tcPr>
          <w:p w14:paraId="0D9E442A" w14:textId="290C2F55" w:rsidR="007949B9" w:rsidRPr="0015125B" w:rsidRDefault="007949B9" w:rsidP="008876C3">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14:paraId="0BA9AB52" w14:textId="07B163E7" w:rsidR="007949B9" w:rsidRPr="0015125B" w:rsidRDefault="007949B9" w:rsidP="008876C3">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14:paraId="071E14C7" w14:textId="5E2062D4" w:rsidR="007949B9" w:rsidRPr="0015125B" w:rsidRDefault="007949B9" w:rsidP="008876C3">
            <w:pPr>
              <w:pStyle w:val="DHHStabletext"/>
              <w:spacing w:before="0" w:after="0"/>
              <w:jc w:val="right"/>
              <w:rPr>
                <w:rFonts w:cs="Arial"/>
                <w:sz w:val="18"/>
                <w:szCs w:val="18"/>
              </w:rPr>
            </w:pPr>
            <w:r>
              <w:rPr>
                <w:rFonts w:cs="Arial"/>
                <w:sz w:val="18"/>
                <w:szCs w:val="18"/>
              </w:rPr>
              <w:t>658</w:t>
            </w:r>
          </w:p>
        </w:tc>
        <w:tc>
          <w:tcPr>
            <w:tcW w:w="888" w:type="dxa"/>
            <w:shd w:val="clear" w:color="auto" w:fill="auto"/>
            <w:noWrap/>
            <w:vAlign w:val="center"/>
          </w:tcPr>
          <w:p w14:paraId="280FBB4F" w14:textId="09AEE370" w:rsidR="007949B9" w:rsidRPr="0015125B" w:rsidRDefault="007949B9"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7E919532" w14:textId="6B60152F" w:rsidR="007949B9" w:rsidRPr="0015125B" w:rsidRDefault="007949B9"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321594A7" w14:textId="5277829C" w:rsidR="007949B9" w:rsidRPr="0015125B" w:rsidRDefault="007949B9"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00F49D51" w14:textId="52B7201D" w:rsidR="007949B9" w:rsidRPr="0015125B" w:rsidRDefault="007949B9" w:rsidP="008876C3">
            <w:pPr>
              <w:pStyle w:val="DHHStabletext"/>
              <w:spacing w:before="0" w:after="0"/>
              <w:jc w:val="right"/>
              <w:rPr>
                <w:rFonts w:cs="Arial"/>
                <w:sz w:val="18"/>
                <w:szCs w:val="18"/>
              </w:rPr>
            </w:pPr>
            <w:r>
              <w:rPr>
                <w:rFonts w:cs="Arial"/>
                <w:sz w:val="18"/>
                <w:szCs w:val="18"/>
              </w:rPr>
              <w:t>$540</w:t>
            </w:r>
          </w:p>
        </w:tc>
        <w:tc>
          <w:tcPr>
            <w:tcW w:w="1051" w:type="dxa"/>
            <w:shd w:val="clear" w:color="auto" w:fill="auto"/>
            <w:noWrap/>
            <w:vAlign w:val="center"/>
          </w:tcPr>
          <w:p w14:paraId="4343ED50" w14:textId="00CCEE75" w:rsidR="007949B9" w:rsidRPr="0015125B" w:rsidRDefault="007949B9" w:rsidP="008876C3">
            <w:pPr>
              <w:pStyle w:val="DHHStabletext"/>
              <w:spacing w:before="0" w:after="0"/>
              <w:jc w:val="right"/>
              <w:rPr>
                <w:rFonts w:cs="Arial"/>
                <w:sz w:val="18"/>
                <w:szCs w:val="18"/>
              </w:rPr>
            </w:pPr>
            <w:r>
              <w:rPr>
                <w:rFonts w:cs="Arial"/>
                <w:sz w:val="18"/>
                <w:szCs w:val="18"/>
              </w:rPr>
              <w:t>9.1%</w:t>
            </w:r>
          </w:p>
        </w:tc>
        <w:tc>
          <w:tcPr>
            <w:tcW w:w="888" w:type="dxa"/>
            <w:shd w:val="clear" w:color="auto" w:fill="auto"/>
            <w:noWrap/>
            <w:vAlign w:val="center"/>
          </w:tcPr>
          <w:p w14:paraId="1FF3FB72" w14:textId="71B4CE89" w:rsidR="007949B9" w:rsidRPr="0015125B" w:rsidRDefault="007949B9" w:rsidP="008876C3">
            <w:pPr>
              <w:pStyle w:val="DHHStabletext"/>
              <w:spacing w:before="0" w:after="0"/>
              <w:jc w:val="right"/>
              <w:rPr>
                <w:rFonts w:cs="Arial"/>
                <w:sz w:val="18"/>
                <w:szCs w:val="18"/>
              </w:rPr>
            </w:pPr>
            <w:r>
              <w:rPr>
                <w:rFonts w:cs="Arial"/>
                <w:sz w:val="18"/>
                <w:szCs w:val="18"/>
              </w:rPr>
              <w:t>267</w:t>
            </w:r>
          </w:p>
        </w:tc>
        <w:tc>
          <w:tcPr>
            <w:tcW w:w="895" w:type="dxa"/>
            <w:shd w:val="clear" w:color="auto" w:fill="auto"/>
            <w:noWrap/>
            <w:vAlign w:val="center"/>
          </w:tcPr>
          <w:p w14:paraId="6E01FA23" w14:textId="60FDDEAC" w:rsidR="007949B9" w:rsidRPr="0015125B" w:rsidRDefault="007949B9" w:rsidP="008876C3">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14:paraId="5CE5F39E" w14:textId="6F6A52A7" w:rsidR="007949B9" w:rsidRPr="0015125B" w:rsidRDefault="007949B9" w:rsidP="008876C3">
            <w:pPr>
              <w:pStyle w:val="DHHStabletext"/>
              <w:spacing w:before="0" w:after="0"/>
              <w:jc w:val="right"/>
              <w:rPr>
                <w:rFonts w:cs="Arial"/>
                <w:sz w:val="18"/>
                <w:szCs w:val="18"/>
              </w:rPr>
            </w:pPr>
            <w:r>
              <w:rPr>
                <w:rFonts w:cs="Arial"/>
                <w:sz w:val="18"/>
                <w:szCs w:val="18"/>
              </w:rPr>
              <w:t>8.3%</w:t>
            </w:r>
          </w:p>
        </w:tc>
      </w:tr>
      <w:tr w:rsidR="007949B9" w:rsidRPr="002455DD" w14:paraId="24FCA762"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40E35ED9" w14:textId="0BAE21B6" w:rsidR="007949B9" w:rsidRPr="0015125B" w:rsidRDefault="007949B9" w:rsidP="007949B9">
            <w:pPr>
              <w:rPr>
                <w:rFonts w:cs="Arial"/>
                <w:sz w:val="18"/>
                <w:szCs w:val="18"/>
              </w:rPr>
            </w:pPr>
            <w:r w:rsidRPr="0015125B">
              <w:rPr>
                <w:rFonts w:cs="Arial"/>
                <w:sz w:val="18"/>
                <w:szCs w:val="18"/>
              </w:rPr>
              <w:t>Gladstone Park</w:t>
            </w:r>
            <w:r>
              <w:rPr>
                <w:rFonts w:ascii="Cambria Math" w:hAnsi="Cambria Math" w:cs="Cambria Math"/>
                <w:sz w:val="18"/>
                <w:szCs w:val="18"/>
              </w:rPr>
              <w:t>‑</w:t>
            </w:r>
            <w:r w:rsidRPr="0015125B">
              <w:rPr>
                <w:rFonts w:cs="Arial"/>
                <w:sz w:val="18"/>
                <w:szCs w:val="18"/>
              </w:rPr>
              <w:t>Tullamarine</w:t>
            </w:r>
          </w:p>
        </w:tc>
        <w:tc>
          <w:tcPr>
            <w:tcW w:w="888" w:type="dxa"/>
            <w:shd w:val="clear" w:color="auto" w:fill="auto"/>
            <w:noWrap/>
            <w:vAlign w:val="center"/>
          </w:tcPr>
          <w:p w14:paraId="6DBA7515" w14:textId="3F2CA348"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252AA70F" w14:textId="1DEE7660"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7057AAA9" w14:textId="1245BE95"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6E3B08C8" w14:textId="451D4062" w:rsidR="007949B9" w:rsidRPr="0015125B" w:rsidRDefault="007949B9" w:rsidP="008876C3">
            <w:pPr>
              <w:pStyle w:val="DHHStabletext"/>
              <w:spacing w:before="0" w:after="0"/>
              <w:jc w:val="right"/>
              <w:rPr>
                <w:rFonts w:cs="Arial"/>
                <w:sz w:val="18"/>
                <w:szCs w:val="18"/>
              </w:rPr>
            </w:pPr>
            <w:r>
              <w:rPr>
                <w:rFonts w:cs="Arial"/>
                <w:sz w:val="18"/>
                <w:szCs w:val="18"/>
              </w:rPr>
              <w:t>82</w:t>
            </w:r>
          </w:p>
        </w:tc>
        <w:tc>
          <w:tcPr>
            <w:tcW w:w="888" w:type="dxa"/>
            <w:shd w:val="clear" w:color="auto" w:fill="auto"/>
            <w:noWrap/>
            <w:vAlign w:val="center"/>
          </w:tcPr>
          <w:p w14:paraId="69CCD65E" w14:textId="244D4103" w:rsidR="007949B9" w:rsidRPr="0015125B" w:rsidRDefault="007949B9" w:rsidP="008876C3">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14:paraId="7248BBC6" w14:textId="6EF55805" w:rsidR="007949B9" w:rsidRPr="0015125B" w:rsidRDefault="007949B9" w:rsidP="008876C3">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14:paraId="6B587CC9" w14:textId="6229495B" w:rsidR="007949B9" w:rsidRPr="0015125B" w:rsidRDefault="007949B9" w:rsidP="008876C3">
            <w:pPr>
              <w:pStyle w:val="DHHStabletext"/>
              <w:spacing w:before="0" w:after="0"/>
              <w:jc w:val="right"/>
              <w:rPr>
                <w:rFonts w:cs="Arial"/>
                <w:sz w:val="18"/>
                <w:szCs w:val="18"/>
              </w:rPr>
            </w:pPr>
            <w:r>
              <w:rPr>
                <w:rFonts w:cs="Arial"/>
                <w:sz w:val="18"/>
                <w:szCs w:val="18"/>
              </w:rPr>
              <w:t>16</w:t>
            </w:r>
          </w:p>
        </w:tc>
        <w:tc>
          <w:tcPr>
            <w:tcW w:w="888" w:type="dxa"/>
            <w:shd w:val="clear" w:color="auto" w:fill="auto"/>
            <w:noWrap/>
            <w:vAlign w:val="center"/>
          </w:tcPr>
          <w:p w14:paraId="3CB80D67" w14:textId="6B960BE6" w:rsidR="007949B9" w:rsidRPr="0015125B" w:rsidRDefault="007949B9" w:rsidP="008876C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7BE6EEEC" w14:textId="785C4089" w:rsidR="007949B9" w:rsidRPr="0015125B" w:rsidRDefault="007949B9" w:rsidP="008876C3">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14:paraId="6568D103" w14:textId="4D715DAF" w:rsidR="007949B9" w:rsidRPr="0015125B" w:rsidRDefault="007949B9" w:rsidP="008876C3">
            <w:pPr>
              <w:pStyle w:val="DHHStabletext"/>
              <w:spacing w:before="0" w:after="0"/>
              <w:jc w:val="right"/>
              <w:rPr>
                <w:rFonts w:cs="Arial"/>
                <w:sz w:val="18"/>
                <w:szCs w:val="18"/>
              </w:rPr>
            </w:pPr>
            <w:r>
              <w:rPr>
                <w:rFonts w:cs="Arial"/>
                <w:sz w:val="18"/>
                <w:szCs w:val="18"/>
              </w:rPr>
              <w:t>187</w:t>
            </w:r>
          </w:p>
        </w:tc>
        <w:tc>
          <w:tcPr>
            <w:tcW w:w="895" w:type="dxa"/>
            <w:shd w:val="clear" w:color="auto" w:fill="auto"/>
            <w:noWrap/>
            <w:vAlign w:val="center"/>
          </w:tcPr>
          <w:p w14:paraId="012754E8" w14:textId="2966ADB0" w:rsidR="007949B9" w:rsidRPr="0015125B" w:rsidRDefault="007949B9" w:rsidP="008876C3">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14:paraId="5CF10293" w14:textId="2B1226AB" w:rsidR="007949B9" w:rsidRPr="0015125B" w:rsidRDefault="007949B9" w:rsidP="008876C3">
            <w:pPr>
              <w:pStyle w:val="DHHStabletext"/>
              <w:spacing w:before="0" w:after="0"/>
              <w:jc w:val="right"/>
              <w:rPr>
                <w:rFonts w:cs="Arial"/>
                <w:sz w:val="18"/>
                <w:szCs w:val="18"/>
              </w:rPr>
            </w:pPr>
            <w:r>
              <w:rPr>
                <w:rFonts w:cs="Arial"/>
                <w:sz w:val="18"/>
                <w:szCs w:val="18"/>
              </w:rPr>
              <w:t>4.0%</w:t>
            </w:r>
          </w:p>
        </w:tc>
      </w:tr>
      <w:tr w:rsidR="00DF0501" w:rsidRPr="002455DD" w14:paraId="66CAE2EC"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72198B83" w14:textId="10706AAD" w:rsidR="00DF0501" w:rsidRPr="0015125B" w:rsidRDefault="00DF0501" w:rsidP="007762AB">
            <w:pPr>
              <w:rPr>
                <w:rFonts w:cs="Arial"/>
                <w:sz w:val="18"/>
                <w:szCs w:val="18"/>
              </w:rPr>
            </w:pPr>
            <w:r w:rsidRPr="0015125B">
              <w:rPr>
                <w:rFonts w:cs="Arial"/>
                <w:sz w:val="18"/>
                <w:szCs w:val="18"/>
              </w:rPr>
              <w:t>Keilor</w:t>
            </w:r>
          </w:p>
        </w:tc>
        <w:tc>
          <w:tcPr>
            <w:tcW w:w="888" w:type="dxa"/>
            <w:shd w:val="clear" w:color="auto" w:fill="auto"/>
            <w:noWrap/>
            <w:vAlign w:val="center"/>
          </w:tcPr>
          <w:p w14:paraId="590A20B7" w14:textId="02B35325"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7495FD8B" w14:textId="14DB8846"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392CC15F" w14:textId="51D4D32F"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0503275E" w14:textId="30B5521B"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6509EA0F" w14:textId="3A11DD4A"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48652208" w14:textId="2CB873B9"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6AD76BEA" w14:textId="14B65747"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6553D622" w14:textId="33E6D27B"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5C4AC65E" w14:textId="70257F5A"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3BA8F331" w14:textId="5C3F70C5"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95" w:type="dxa"/>
            <w:shd w:val="clear" w:color="auto" w:fill="auto"/>
            <w:noWrap/>
            <w:vAlign w:val="center"/>
          </w:tcPr>
          <w:p w14:paraId="5B867FFB" w14:textId="19C31BCE"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51E8B093" w14:textId="5EC308AF" w:rsidR="00DF0501" w:rsidRPr="0015125B" w:rsidRDefault="00DF0501" w:rsidP="008876C3">
            <w:pPr>
              <w:pStyle w:val="DHHStabletext"/>
              <w:spacing w:before="0" w:after="0"/>
              <w:jc w:val="right"/>
              <w:rPr>
                <w:rFonts w:cs="Arial"/>
                <w:sz w:val="18"/>
                <w:szCs w:val="18"/>
              </w:rPr>
            </w:pPr>
            <w:r>
              <w:rPr>
                <w:rFonts w:cs="Arial"/>
                <w:sz w:val="18"/>
                <w:szCs w:val="18"/>
              </w:rPr>
              <w:t>-</w:t>
            </w:r>
          </w:p>
        </w:tc>
      </w:tr>
      <w:tr w:rsidR="007949B9" w:rsidRPr="002455DD" w14:paraId="47B8C995"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04628586" w14:textId="171A2B1A" w:rsidR="007949B9" w:rsidRPr="0015125B" w:rsidRDefault="007949B9" w:rsidP="007949B9">
            <w:pPr>
              <w:rPr>
                <w:rFonts w:cs="Arial"/>
                <w:sz w:val="18"/>
                <w:szCs w:val="18"/>
              </w:rPr>
            </w:pPr>
            <w:r w:rsidRPr="0015125B">
              <w:rPr>
                <w:rFonts w:cs="Arial"/>
                <w:sz w:val="18"/>
                <w:szCs w:val="18"/>
              </w:rPr>
              <w:t>Moonee Ponds</w:t>
            </w:r>
            <w:r>
              <w:rPr>
                <w:rFonts w:ascii="Cambria Math" w:hAnsi="Cambria Math" w:cs="Cambria Math"/>
                <w:sz w:val="18"/>
                <w:szCs w:val="18"/>
              </w:rPr>
              <w:t>‑</w:t>
            </w:r>
            <w:r w:rsidRPr="0015125B">
              <w:rPr>
                <w:rFonts w:cs="Arial"/>
                <w:sz w:val="18"/>
                <w:szCs w:val="18"/>
              </w:rPr>
              <w:t>Ascot Vale</w:t>
            </w:r>
          </w:p>
        </w:tc>
        <w:tc>
          <w:tcPr>
            <w:tcW w:w="888" w:type="dxa"/>
            <w:shd w:val="clear" w:color="auto" w:fill="auto"/>
            <w:noWrap/>
            <w:vAlign w:val="center"/>
          </w:tcPr>
          <w:p w14:paraId="52A913D6" w14:textId="33C083D9" w:rsidR="007949B9" w:rsidRPr="0015125B" w:rsidRDefault="007949B9" w:rsidP="008876C3">
            <w:pPr>
              <w:pStyle w:val="DHHStabletext"/>
              <w:spacing w:before="0" w:after="0"/>
              <w:jc w:val="right"/>
              <w:rPr>
                <w:rFonts w:cs="Arial"/>
                <w:sz w:val="18"/>
                <w:szCs w:val="18"/>
              </w:rPr>
            </w:pPr>
            <w:r>
              <w:rPr>
                <w:rFonts w:cs="Arial"/>
                <w:sz w:val="18"/>
                <w:szCs w:val="18"/>
              </w:rPr>
              <w:t>369</w:t>
            </w:r>
          </w:p>
        </w:tc>
        <w:tc>
          <w:tcPr>
            <w:tcW w:w="957" w:type="dxa"/>
            <w:shd w:val="clear" w:color="auto" w:fill="auto"/>
            <w:noWrap/>
            <w:vAlign w:val="center"/>
          </w:tcPr>
          <w:p w14:paraId="3B6ACE63" w14:textId="32042C3E" w:rsidR="007949B9" w:rsidRPr="0015125B" w:rsidRDefault="007949B9"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0B7C770C" w14:textId="65ED87BC" w:rsidR="007949B9" w:rsidRPr="0015125B" w:rsidRDefault="007949B9" w:rsidP="008876C3">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14:paraId="40EFBAFC" w14:textId="318AC966" w:rsidR="007949B9" w:rsidRPr="0015125B" w:rsidRDefault="007949B9" w:rsidP="008876C3">
            <w:pPr>
              <w:pStyle w:val="DHHStabletext"/>
              <w:spacing w:before="0" w:after="0"/>
              <w:jc w:val="right"/>
              <w:rPr>
                <w:rFonts w:cs="Arial"/>
                <w:sz w:val="18"/>
                <w:szCs w:val="18"/>
              </w:rPr>
            </w:pPr>
            <w:r>
              <w:rPr>
                <w:rFonts w:cs="Arial"/>
                <w:sz w:val="18"/>
                <w:szCs w:val="18"/>
              </w:rPr>
              <w:t>475</w:t>
            </w:r>
          </w:p>
        </w:tc>
        <w:tc>
          <w:tcPr>
            <w:tcW w:w="888" w:type="dxa"/>
            <w:shd w:val="clear" w:color="auto" w:fill="auto"/>
            <w:noWrap/>
            <w:vAlign w:val="center"/>
          </w:tcPr>
          <w:p w14:paraId="47E53528" w14:textId="73B0DACB" w:rsidR="007949B9" w:rsidRPr="0015125B" w:rsidRDefault="007949B9" w:rsidP="008876C3">
            <w:pPr>
              <w:pStyle w:val="DHHStabletext"/>
              <w:spacing w:before="0" w:after="0"/>
              <w:jc w:val="right"/>
              <w:rPr>
                <w:rFonts w:cs="Arial"/>
                <w:sz w:val="18"/>
                <w:szCs w:val="18"/>
              </w:rPr>
            </w:pPr>
            <w:r>
              <w:rPr>
                <w:rFonts w:cs="Arial"/>
                <w:sz w:val="18"/>
                <w:szCs w:val="18"/>
              </w:rPr>
              <w:t>$545</w:t>
            </w:r>
          </w:p>
        </w:tc>
        <w:tc>
          <w:tcPr>
            <w:tcW w:w="1051" w:type="dxa"/>
            <w:shd w:val="clear" w:color="auto" w:fill="auto"/>
            <w:noWrap/>
            <w:vAlign w:val="center"/>
          </w:tcPr>
          <w:p w14:paraId="3F3510AE" w14:textId="771996DE" w:rsidR="007949B9" w:rsidRPr="0015125B" w:rsidRDefault="007949B9" w:rsidP="008876C3">
            <w:pPr>
              <w:pStyle w:val="DHHStabletext"/>
              <w:spacing w:before="0" w:after="0"/>
              <w:jc w:val="right"/>
              <w:rPr>
                <w:rFonts w:cs="Arial"/>
                <w:sz w:val="18"/>
                <w:szCs w:val="18"/>
              </w:rPr>
            </w:pPr>
            <w:r>
              <w:rPr>
                <w:rFonts w:cs="Arial"/>
                <w:sz w:val="18"/>
                <w:szCs w:val="18"/>
              </w:rPr>
              <w:t>9.0%</w:t>
            </w:r>
          </w:p>
        </w:tc>
        <w:tc>
          <w:tcPr>
            <w:tcW w:w="888" w:type="dxa"/>
            <w:shd w:val="clear" w:color="auto" w:fill="auto"/>
            <w:noWrap/>
            <w:vAlign w:val="center"/>
          </w:tcPr>
          <w:p w14:paraId="71CDB22F" w14:textId="29E05742" w:rsidR="007949B9" w:rsidRPr="0015125B" w:rsidRDefault="007949B9" w:rsidP="008876C3">
            <w:pPr>
              <w:pStyle w:val="DHHStabletext"/>
              <w:spacing w:before="0" w:after="0"/>
              <w:jc w:val="right"/>
              <w:rPr>
                <w:rFonts w:cs="Arial"/>
                <w:sz w:val="18"/>
                <w:szCs w:val="18"/>
              </w:rPr>
            </w:pPr>
            <w:r>
              <w:rPr>
                <w:rFonts w:cs="Arial"/>
                <w:sz w:val="18"/>
                <w:szCs w:val="18"/>
              </w:rPr>
              <w:t>120</w:t>
            </w:r>
          </w:p>
        </w:tc>
        <w:tc>
          <w:tcPr>
            <w:tcW w:w="888" w:type="dxa"/>
            <w:shd w:val="clear" w:color="auto" w:fill="auto"/>
            <w:noWrap/>
            <w:vAlign w:val="center"/>
          </w:tcPr>
          <w:p w14:paraId="7B39A025" w14:textId="38E56940" w:rsidR="007949B9" w:rsidRPr="0015125B" w:rsidRDefault="007949B9" w:rsidP="008876C3">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14:paraId="6CC19B02" w14:textId="281AA81B" w:rsidR="007949B9" w:rsidRPr="0015125B" w:rsidRDefault="007949B9" w:rsidP="008876C3">
            <w:pPr>
              <w:pStyle w:val="DHHStabletext"/>
              <w:spacing w:before="0" w:after="0"/>
              <w:jc w:val="right"/>
              <w:rPr>
                <w:rFonts w:cs="Arial"/>
                <w:sz w:val="18"/>
                <w:szCs w:val="18"/>
              </w:rPr>
            </w:pPr>
            <w:r>
              <w:rPr>
                <w:rFonts w:cs="Arial"/>
                <w:sz w:val="18"/>
                <w:szCs w:val="18"/>
              </w:rPr>
              <w:t>3.3%</w:t>
            </w:r>
          </w:p>
        </w:tc>
        <w:tc>
          <w:tcPr>
            <w:tcW w:w="888" w:type="dxa"/>
            <w:shd w:val="clear" w:color="auto" w:fill="auto"/>
            <w:noWrap/>
            <w:vAlign w:val="center"/>
          </w:tcPr>
          <w:p w14:paraId="5A648766" w14:textId="75736884" w:rsidR="007949B9" w:rsidRPr="0015125B" w:rsidRDefault="007949B9" w:rsidP="008876C3">
            <w:pPr>
              <w:pStyle w:val="DHHStabletext"/>
              <w:spacing w:before="0" w:after="0"/>
              <w:jc w:val="right"/>
              <w:rPr>
                <w:rFonts w:cs="Arial"/>
                <w:sz w:val="18"/>
                <w:szCs w:val="18"/>
              </w:rPr>
            </w:pPr>
            <w:r>
              <w:rPr>
                <w:rFonts w:cs="Arial"/>
                <w:sz w:val="18"/>
                <w:szCs w:val="18"/>
              </w:rPr>
              <w:t>178</w:t>
            </w:r>
          </w:p>
        </w:tc>
        <w:tc>
          <w:tcPr>
            <w:tcW w:w="895" w:type="dxa"/>
            <w:shd w:val="clear" w:color="auto" w:fill="auto"/>
            <w:noWrap/>
            <w:vAlign w:val="center"/>
          </w:tcPr>
          <w:p w14:paraId="5DAB2EA4" w14:textId="56C283B2" w:rsidR="007949B9" w:rsidRPr="0015125B" w:rsidRDefault="007949B9" w:rsidP="008876C3">
            <w:pPr>
              <w:pStyle w:val="DHHStabletext"/>
              <w:spacing w:before="0" w:after="0"/>
              <w:jc w:val="right"/>
              <w:rPr>
                <w:rFonts w:cs="Arial"/>
                <w:sz w:val="18"/>
                <w:szCs w:val="18"/>
              </w:rPr>
            </w:pPr>
            <w:r>
              <w:rPr>
                <w:rFonts w:cs="Arial"/>
                <w:sz w:val="18"/>
                <w:szCs w:val="18"/>
              </w:rPr>
              <w:t>$725</w:t>
            </w:r>
          </w:p>
        </w:tc>
        <w:tc>
          <w:tcPr>
            <w:tcW w:w="1051" w:type="dxa"/>
            <w:shd w:val="clear" w:color="auto" w:fill="auto"/>
            <w:noWrap/>
            <w:vAlign w:val="center"/>
          </w:tcPr>
          <w:p w14:paraId="0B293A93" w14:textId="4C2BD6E8" w:rsidR="007949B9" w:rsidRPr="0015125B" w:rsidRDefault="007949B9" w:rsidP="008876C3">
            <w:pPr>
              <w:pStyle w:val="DHHStabletext"/>
              <w:spacing w:before="0" w:after="0"/>
              <w:jc w:val="right"/>
              <w:rPr>
                <w:rFonts w:cs="Arial"/>
                <w:sz w:val="18"/>
                <w:szCs w:val="18"/>
              </w:rPr>
            </w:pPr>
            <w:r>
              <w:rPr>
                <w:rFonts w:cs="Arial"/>
                <w:sz w:val="18"/>
                <w:szCs w:val="18"/>
              </w:rPr>
              <w:t>3.6%</w:t>
            </w:r>
          </w:p>
        </w:tc>
      </w:tr>
      <w:tr w:rsidR="007949B9" w:rsidRPr="002455DD" w14:paraId="6E728E18"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55B200A2" w14:textId="3BC231C5" w:rsidR="007949B9" w:rsidRPr="0015125B" w:rsidRDefault="007949B9" w:rsidP="007949B9">
            <w:pPr>
              <w:rPr>
                <w:rFonts w:cs="Arial"/>
                <w:sz w:val="18"/>
                <w:szCs w:val="18"/>
              </w:rPr>
            </w:pPr>
            <w:r w:rsidRPr="0015125B">
              <w:rPr>
                <w:rFonts w:cs="Arial"/>
                <w:sz w:val="18"/>
                <w:szCs w:val="18"/>
              </w:rPr>
              <w:t>Oak Park</w:t>
            </w:r>
            <w:r>
              <w:rPr>
                <w:rFonts w:ascii="Cambria Math" w:hAnsi="Cambria Math" w:cs="Cambria Math"/>
                <w:sz w:val="18"/>
                <w:szCs w:val="18"/>
              </w:rPr>
              <w:t>‑</w:t>
            </w:r>
            <w:r w:rsidRPr="0015125B">
              <w:rPr>
                <w:rFonts w:cs="Arial"/>
                <w:sz w:val="18"/>
                <w:szCs w:val="18"/>
              </w:rPr>
              <w:t>Glenroy</w:t>
            </w:r>
            <w:r>
              <w:rPr>
                <w:rFonts w:ascii="Cambria Math" w:hAnsi="Cambria Math" w:cs="Cambria Math"/>
                <w:sz w:val="18"/>
                <w:szCs w:val="18"/>
              </w:rPr>
              <w:t>‑</w:t>
            </w:r>
            <w:r w:rsidRPr="0015125B">
              <w:rPr>
                <w:rFonts w:cs="Arial"/>
                <w:sz w:val="18"/>
                <w:szCs w:val="18"/>
              </w:rPr>
              <w:t>Fawkner</w:t>
            </w:r>
          </w:p>
        </w:tc>
        <w:tc>
          <w:tcPr>
            <w:tcW w:w="888" w:type="dxa"/>
            <w:shd w:val="clear" w:color="auto" w:fill="auto"/>
            <w:noWrap/>
            <w:vAlign w:val="center"/>
          </w:tcPr>
          <w:p w14:paraId="28CF2141" w14:textId="62E19B6E" w:rsidR="007949B9" w:rsidRPr="0015125B" w:rsidRDefault="007949B9" w:rsidP="008876C3">
            <w:pPr>
              <w:pStyle w:val="DHHStabletext"/>
              <w:spacing w:before="0" w:after="0"/>
              <w:jc w:val="right"/>
              <w:rPr>
                <w:rFonts w:cs="Arial"/>
                <w:sz w:val="18"/>
                <w:szCs w:val="18"/>
              </w:rPr>
            </w:pPr>
            <w:r>
              <w:rPr>
                <w:rFonts w:cs="Arial"/>
                <w:sz w:val="18"/>
                <w:szCs w:val="18"/>
              </w:rPr>
              <w:t>61</w:t>
            </w:r>
          </w:p>
        </w:tc>
        <w:tc>
          <w:tcPr>
            <w:tcW w:w="957" w:type="dxa"/>
            <w:shd w:val="clear" w:color="auto" w:fill="auto"/>
            <w:noWrap/>
            <w:vAlign w:val="center"/>
          </w:tcPr>
          <w:p w14:paraId="2D3B870B" w14:textId="2B5E6BF8" w:rsidR="007949B9" w:rsidRPr="0015125B" w:rsidRDefault="007949B9" w:rsidP="008876C3">
            <w:pPr>
              <w:pStyle w:val="DHHStabletext"/>
              <w:spacing w:before="0" w:after="0"/>
              <w:jc w:val="right"/>
              <w:rPr>
                <w:rFonts w:cs="Arial"/>
                <w:sz w:val="18"/>
                <w:szCs w:val="18"/>
              </w:rPr>
            </w:pPr>
            <w:r>
              <w:rPr>
                <w:rFonts w:cs="Arial"/>
                <w:sz w:val="18"/>
                <w:szCs w:val="18"/>
              </w:rPr>
              <w:t>$375</w:t>
            </w:r>
          </w:p>
        </w:tc>
        <w:tc>
          <w:tcPr>
            <w:tcW w:w="1051" w:type="dxa"/>
            <w:shd w:val="clear" w:color="auto" w:fill="auto"/>
            <w:noWrap/>
            <w:vAlign w:val="center"/>
          </w:tcPr>
          <w:p w14:paraId="5FB86EF6" w14:textId="7BF52A46" w:rsidR="007949B9" w:rsidRPr="0015125B" w:rsidRDefault="007949B9" w:rsidP="008876C3">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14:paraId="4185B586" w14:textId="18D27A91" w:rsidR="007949B9" w:rsidRPr="0015125B" w:rsidRDefault="007949B9" w:rsidP="008876C3">
            <w:pPr>
              <w:pStyle w:val="DHHStabletext"/>
              <w:spacing w:before="0" w:after="0"/>
              <w:jc w:val="right"/>
              <w:rPr>
                <w:rFonts w:cs="Arial"/>
                <w:sz w:val="18"/>
                <w:szCs w:val="18"/>
              </w:rPr>
            </w:pPr>
            <w:r>
              <w:rPr>
                <w:rFonts w:cs="Arial"/>
                <w:sz w:val="18"/>
                <w:szCs w:val="18"/>
              </w:rPr>
              <w:t>488</w:t>
            </w:r>
          </w:p>
        </w:tc>
        <w:tc>
          <w:tcPr>
            <w:tcW w:w="888" w:type="dxa"/>
            <w:shd w:val="clear" w:color="auto" w:fill="auto"/>
            <w:noWrap/>
            <w:vAlign w:val="center"/>
          </w:tcPr>
          <w:p w14:paraId="4191AD92" w14:textId="7C057546" w:rsidR="007949B9" w:rsidRPr="0015125B" w:rsidRDefault="007949B9" w:rsidP="008876C3">
            <w:pPr>
              <w:pStyle w:val="DHHStabletext"/>
              <w:spacing w:before="0" w:after="0"/>
              <w:jc w:val="right"/>
              <w:rPr>
                <w:rFonts w:cs="Arial"/>
                <w:sz w:val="18"/>
                <w:szCs w:val="18"/>
              </w:rPr>
            </w:pPr>
            <w:r>
              <w:rPr>
                <w:rFonts w:cs="Arial"/>
                <w:sz w:val="18"/>
                <w:szCs w:val="18"/>
              </w:rPr>
              <w:t>$483</w:t>
            </w:r>
          </w:p>
        </w:tc>
        <w:tc>
          <w:tcPr>
            <w:tcW w:w="1051" w:type="dxa"/>
            <w:shd w:val="clear" w:color="auto" w:fill="auto"/>
            <w:noWrap/>
            <w:vAlign w:val="center"/>
          </w:tcPr>
          <w:p w14:paraId="0CBC965B" w14:textId="215E449B" w:rsidR="007949B9" w:rsidRPr="0015125B" w:rsidRDefault="007949B9" w:rsidP="008876C3">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14:paraId="39E0CC25" w14:textId="53D6EB1B" w:rsidR="007949B9" w:rsidRPr="0015125B" w:rsidRDefault="007949B9" w:rsidP="008876C3">
            <w:pPr>
              <w:pStyle w:val="DHHStabletext"/>
              <w:spacing w:before="0" w:after="0"/>
              <w:jc w:val="right"/>
              <w:rPr>
                <w:rFonts w:cs="Arial"/>
                <w:sz w:val="18"/>
                <w:szCs w:val="18"/>
              </w:rPr>
            </w:pPr>
            <w:r>
              <w:rPr>
                <w:rFonts w:cs="Arial"/>
                <w:sz w:val="18"/>
                <w:szCs w:val="18"/>
              </w:rPr>
              <w:t>114</w:t>
            </w:r>
          </w:p>
        </w:tc>
        <w:tc>
          <w:tcPr>
            <w:tcW w:w="888" w:type="dxa"/>
            <w:shd w:val="clear" w:color="auto" w:fill="auto"/>
            <w:noWrap/>
            <w:vAlign w:val="center"/>
          </w:tcPr>
          <w:p w14:paraId="00046BEE" w14:textId="4598B095" w:rsidR="007949B9" w:rsidRPr="0015125B" w:rsidRDefault="007949B9"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44AD3DB0" w14:textId="5D4E9237" w:rsidR="007949B9" w:rsidRPr="0015125B" w:rsidRDefault="007949B9" w:rsidP="008876C3">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14:paraId="45245391" w14:textId="46A5FC5B" w:rsidR="007949B9" w:rsidRPr="0015125B" w:rsidRDefault="007949B9" w:rsidP="008876C3">
            <w:pPr>
              <w:pStyle w:val="DHHStabletext"/>
              <w:spacing w:before="0" w:after="0"/>
              <w:jc w:val="right"/>
              <w:rPr>
                <w:rFonts w:cs="Arial"/>
                <w:sz w:val="18"/>
                <w:szCs w:val="18"/>
              </w:rPr>
            </w:pPr>
            <w:r>
              <w:rPr>
                <w:rFonts w:cs="Arial"/>
                <w:sz w:val="18"/>
                <w:szCs w:val="18"/>
              </w:rPr>
              <w:t>359</w:t>
            </w:r>
          </w:p>
        </w:tc>
        <w:tc>
          <w:tcPr>
            <w:tcW w:w="895" w:type="dxa"/>
            <w:shd w:val="clear" w:color="auto" w:fill="auto"/>
            <w:noWrap/>
            <w:vAlign w:val="center"/>
          </w:tcPr>
          <w:p w14:paraId="1DA6C615" w14:textId="6A9DA554" w:rsidR="007949B9" w:rsidRPr="0015125B" w:rsidRDefault="007949B9"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2209D664" w14:textId="6E2AEABF" w:rsidR="007949B9" w:rsidRPr="0015125B" w:rsidRDefault="007949B9" w:rsidP="008876C3">
            <w:pPr>
              <w:pStyle w:val="DHHStabletext"/>
              <w:spacing w:before="0" w:after="0"/>
              <w:jc w:val="right"/>
              <w:rPr>
                <w:rFonts w:cs="Arial"/>
                <w:sz w:val="18"/>
                <w:szCs w:val="18"/>
              </w:rPr>
            </w:pPr>
            <w:r>
              <w:rPr>
                <w:rFonts w:cs="Arial"/>
                <w:sz w:val="18"/>
                <w:szCs w:val="18"/>
              </w:rPr>
              <w:t>5.8%</w:t>
            </w:r>
          </w:p>
        </w:tc>
      </w:tr>
      <w:tr w:rsidR="007949B9" w:rsidRPr="002455DD" w14:paraId="4B225400"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68735B8E" w14:textId="7EFD58E4" w:rsidR="007949B9" w:rsidRPr="0015125B" w:rsidRDefault="007949B9" w:rsidP="007949B9">
            <w:pPr>
              <w:rPr>
                <w:rFonts w:cs="Arial"/>
                <w:sz w:val="18"/>
                <w:szCs w:val="18"/>
              </w:rPr>
            </w:pPr>
            <w:r w:rsidRPr="0015125B">
              <w:rPr>
                <w:rFonts w:cs="Arial"/>
                <w:sz w:val="18"/>
                <w:szCs w:val="18"/>
              </w:rPr>
              <w:t>Pascoe Vale</w:t>
            </w:r>
            <w:r>
              <w:rPr>
                <w:rFonts w:ascii="Cambria Math" w:hAnsi="Cambria Math" w:cs="Cambria Math"/>
                <w:sz w:val="18"/>
                <w:szCs w:val="18"/>
              </w:rPr>
              <w:t>‑</w:t>
            </w:r>
            <w:r w:rsidRPr="0015125B">
              <w:rPr>
                <w:rFonts w:cs="Arial"/>
                <w:sz w:val="18"/>
                <w:szCs w:val="18"/>
              </w:rPr>
              <w:t>Coburg North</w:t>
            </w:r>
          </w:p>
        </w:tc>
        <w:tc>
          <w:tcPr>
            <w:tcW w:w="888" w:type="dxa"/>
            <w:shd w:val="clear" w:color="auto" w:fill="auto"/>
            <w:noWrap/>
            <w:vAlign w:val="center"/>
          </w:tcPr>
          <w:p w14:paraId="2C8C4C60" w14:textId="66A42566" w:rsidR="007949B9" w:rsidRPr="0015125B" w:rsidRDefault="007949B9" w:rsidP="008876C3">
            <w:pPr>
              <w:pStyle w:val="DHHStabletext"/>
              <w:spacing w:before="0" w:after="0"/>
              <w:jc w:val="right"/>
              <w:rPr>
                <w:rFonts w:cs="Arial"/>
                <w:sz w:val="18"/>
                <w:szCs w:val="18"/>
              </w:rPr>
            </w:pPr>
            <w:r>
              <w:rPr>
                <w:rFonts w:cs="Arial"/>
                <w:sz w:val="18"/>
                <w:szCs w:val="18"/>
              </w:rPr>
              <w:t>55</w:t>
            </w:r>
          </w:p>
        </w:tc>
        <w:tc>
          <w:tcPr>
            <w:tcW w:w="957" w:type="dxa"/>
            <w:shd w:val="clear" w:color="auto" w:fill="auto"/>
            <w:noWrap/>
            <w:vAlign w:val="center"/>
          </w:tcPr>
          <w:p w14:paraId="1D5AC709" w14:textId="079650F7" w:rsidR="007949B9" w:rsidRPr="0015125B" w:rsidRDefault="007949B9" w:rsidP="008876C3">
            <w:pPr>
              <w:pStyle w:val="DHHStabletext"/>
              <w:spacing w:before="0" w:after="0"/>
              <w:jc w:val="right"/>
              <w:rPr>
                <w:rFonts w:cs="Arial"/>
                <w:sz w:val="18"/>
                <w:szCs w:val="18"/>
              </w:rPr>
            </w:pPr>
            <w:r>
              <w:rPr>
                <w:rFonts w:cs="Arial"/>
                <w:sz w:val="18"/>
                <w:szCs w:val="18"/>
              </w:rPr>
              <w:t>$290</w:t>
            </w:r>
          </w:p>
        </w:tc>
        <w:tc>
          <w:tcPr>
            <w:tcW w:w="1051" w:type="dxa"/>
            <w:shd w:val="clear" w:color="auto" w:fill="auto"/>
            <w:noWrap/>
            <w:vAlign w:val="center"/>
          </w:tcPr>
          <w:p w14:paraId="3E9254AC" w14:textId="79CAE049" w:rsidR="007949B9" w:rsidRPr="0015125B" w:rsidRDefault="007949B9" w:rsidP="008876C3">
            <w:pPr>
              <w:pStyle w:val="DHHStabletext"/>
              <w:spacing w:before="0" w:after="0"/>
              <w:jc w:val="right"/>
              <w:rPr>
                <w:rFonts w:cs="Arial"/>
                <w:sz w:val="18"/>
                <w:szCs w:val="18"/>
              </w:rPr>
            </w:pPr>
            <w:r>
              <w:rPr>
                <w:rFonts w:cs="Arial"/>
                <w:sz w:val="18"/>
                <w:szCs w:val="18"/>
              </w:rPr>
              <w:t>1.8%</w:t>
            </w:r>
          </w:p>
        </w:tc>
        <w:tc>
          <w:tcPr>
            <w:tcW w:w="888" w:type="dxa"/>
            <w:shd w:val="clear" w:color="auto" w:fill="auto"/>
            <w:noWrap/>
            <w:vAlign w:val="center"/>
          </w:tcPr>
          <w:p w14:paraId="0EC7315D" w14:textId="09890AEC" w:rsidR="007949B9" w:rsidRPr="0015125B" w:rsidRDefault="007949B9" w:rsidP="008876C3">
            <w:pPr>
              <w:pStyle w:val="DHHStabletext"/>
              <w:spacing w:before="0" w:after="0"/>
              <w:jc w:val="right"/>
              <w:rPr>
                <w:rFonts w:cs="Arial"/>
                <w:sz w:val="18"/>
                <w:szCs w:val="18"/>
              </w:rPr>
            </w:pPr>
            <w:r>
              <w:rPr>
                <w:rFonts w:cs="Arial"/>
                <w:sz w:val="18"/>
                <w:szCs w:val="18"/>
              </w:rPr>
              <w:t>286</w:t>
            </w:r>
          </w:p>
        </w:tc>
        <w:tc>
          <w:tcPr>
            <w:tcW w:w="888" w:type="dxa"/>
            <w:shd w:val="clear" w:color="auto" w:fill="auto"/>
            <w:noWrap/>
            <w:vAlign w:val="center"/>
          </w:tcPr>
          <w:p w14:paraId="0ABD7F53" w14:textId="3C317A1E" w:rsidR="007949B9" w:rsidRPr="0015125B" w:rsidRDefault="007949B9"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22CA5205" w14:textId="54511C3E" w:rsidR="007949B9" w:rsidRPr="0015125B" w:rsidRDefault="007949B9" w:rsidP="008876C3">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14:paraId="46B94C81" w14:textId="3859A91C" w:rsidR="007949B9" w:rsidRPr="0015125B" w:rsidRDefault="007949B9" w:rsidP="008876C3">
            <w:pPr>
              <w:pStyle w:val="DHHStabletext"/>
              <w:spacing w:before="0" w:after="0"/>
              <w:jc w:val="right"/>
              <w:rPr>
                <w:rFonts w:cs="Arial"/>
                <w:sz w:val="18"/>
                <w:szCs w:val="18"/>
              </w:rPr>
            </w:pPr>
            <w:r>
              <w:rPr>
                <w:rFonts w:cs="Arial"/>
                <w:sz w:val="18"/>
                <w:szCs w:val="18"/>
              </w:rPr>
              <w:t>74</w:t>
            </w:r>
          </w:p>
        </w:tc>
        <w:tc>
          <w:tcPr>
            <w:tcW w:w="888" w:type="dxa"/>
            <w:shd w:val="clear" w:color="auto" w:fill="auto"/>
            <w:noWrap/>
            <w:vAlign w:val="center"/>
          </w:tcPr>
          <w:p w14:paraId="4DB8BDAA" w14:textId="7C2934AD" w:rsidR="007949B9" w:rsidRPr="0015125B" w:rsidRDefault="007949B9" w:rsidP="008876C3">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14:paraId="43510391" w14:textId="731331FC" w:rsidR="007949B9" w:rsidRPr="0015125B" w:rsidRDefault="007949B9" w:rsidP="008876C3">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14:paraId="16029F3B" w14:textId="177DA216" w:rsidR="007949B9" w:rsidRPr="0015125B" w:rsidRDefault="007949B9" w:rsidP="008876C3">
            <w:pPr>
              <w:pStyle w:val="DHHStabletext"/>
              <w:spacing w:before="0" w:after="0"/>
              <w:jc w:val="right"/>
              <w:rPr>
                <w:rFonts w:cs="Arial"/>
                <w:sz w:val="18"/>
                <w:szCs w:val="18"/>
              </w:rPr>
            </w:pPr>
            <w:r>
              <w:rPr>
                <w:rFonts w:cs="Arial"/>
                <w:sz w:val="18"/>
                <w:szCs w:val="18"/>
              </w:rPr>
              <w:t>151</w:t>
            </w:r>
          </w:p>
        </w:tc>
        <w:tc>
          <w:tcPr>
            <w:tcW w:w="895" w:type="dxa"/>
            <w:shd w:val="clear" w:color="auto" w:fill="auto"/>
            <w:noWrap/>
            <w:vAlign w:val="center"/>
          </w:tcPr>
          <w:p w14:paraId="7DA34DD5" w14:textId="622BA990" w:rsidR="007949B9" w:rsidRPr="0015125B" w:rsidRDefault="007949B9" w:rsidP="008876C3">
            <w:pPr>
              <w:pStyle w:val="DHHStabletext"/>
              <w:spacing w:before="0" w:after="0"/>
              <w:jc w:val="right"/>
              <w:rPr>
                <w:rFonts w:cs="Arial"/>
                <w:sz w:val="18"/>
                <w:szCs w:val="18"/>
              </w:rPr>
            </w:pPr>
            <w:r>
              <w:rPr>
                <w:rFonts w:cs="Arial"/>
                <w:sz w:val="18"/>
                <w:szCs w:val="18"/>
              </w:rPr>
              <w:t>$620</w:t>
            </w:r>
          </w:p>
        </w:tc>
        <w:tc>
          <w:tcPr>
            <w:tcW w:w="1051" w:type="dxa"/>
            <w:shd w:val="clear" w:color="auto" w:fill="auto"/>
            <w:noWrap/>
            <w:vAlign w:val="center"/>
          </w:tcPr>
          <w:p w14:paraId="7CEDD571" w14:textId="7CAA11AB" w:rsidR="007949B9" w:rsidRPr="0015125B" w:rsidRDefault="007949B9" w:rsidP="008876C3">
            <w:pPr>
              <w:pStyle w:val="DHHStabletext"/>
              <w:spacing w:before="0" w:after="0"/>
              <w:jc w:val="right"/>
              <w:rPr>
                <w:rFonts w:cs="Arial"/>
                <w:sz w:val="18"/>
                <w:szCs w:val="18"/>
              </w:rPr>
            </w:pPr>
            <w:r>
              <w:rPr>
                <w:rFonts w:cs="Arial"/>
                <w:sz w:val="18"/>
                <w:szCs w:val="18"/>
              </w:rPr>
              <w:t>3.3%</w:t>
            </w:r>
          </w:p>
        </w:tc>
      </w:tr>
      <w:tr w:rsidR="007949B9" w:rsidRPr="002455DD" w14:paraId="3BF778FB"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auto"/>
            <w:noWrap/>
            <w:vAlign w:val="center"/>
          </w:tcPr>
          <w:p w14:paraId="1D7F2140" w14:textId="1FE90C1A" w:rsidR="007949B9" w:rsidRPr="0015125B" w:rsidRDefault="007949B9" w:rsidP="007949B9">
            <w:pPr>
              <w:rPr>
                <w:rFonts w:cs="Arial"/>
                <w:sz w:val="18"/>
                <w:szCs w:val="18"/>
              </w:rPr>
            </w:pPr>
            <w:r w:rsidRPr="0015125B">
              <w:rPr>
                <w:rFonts w:cs="Arial"/>
                <w:sz w:val="18"/>
                <w:szCs w:val="18"/>
              </w:rPr>
              <w:t>Sunbury</w:t>
            </w:r>
          </w:p>
        </w:tc>
        <w:tc>
          <w:tcPr>
            <w:tcW w:w="888" w:type="dxa"/>
            <w:shd w:val="clear" w:color="auto" w:fill="auto"/>
            <w:noWrap/>
            <w:vAlign w:val="center"/>
          </w:tcPr>
          <w:p w14:paraId="312B5597" w14:textId="53885461"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667F4451" w14:textId="6C07E457"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3B6CB5B0" w14:textId="125201D0" w:rsidR="007949B9" w:rsidRPr="0015125B" w:rsidRDefault="007949B9"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5482E7BE" w14:textId="2CAA959A" w:rsidR="007949B9" w:rsidRPr="0015125B" w:rsidRDefault="007949B9" w:rsidP="008876C3">
            <w:pPr>
              <w:pStyle w:val="DHHStabletext"/>
              <w:spacing w:before="0" w:after="0"/>
              <w:jc w:val="right"/>
              <w:rPr>
                <w:rFonts w:cs="Arial"/>
                <w:sz w:val="18"/>
                <w:szCs w:val="18"/>
              </w:rPr>
            </w:pPr>
            <w:r>
              <w:rPr>
                <w:rFonts w:cs="Arial"/>
                <w:sz w:val="18"/>
                <w:szCs w:val="18"/>
              </w:rPr>
              <w:t>95</w:t>
            </w:r>
          </w:p>
        </w:tc>
        <w:tc>
          <w:tcPr>
            <w:tcW w:w="888" w:type="dxa"/>
            <w:shd w:val="clear" w:color="auto" w:fill="auto"/>
            <w:noWrap/>
            <w:vAlign w:val="center"/>
          </w:tcPr>
          <w:p w14:paraId="3D0156D0" w14:textId="796745EA" w:rsidR="007949B9" w:rsidRPr="0015125B" w:rsidRDefault="007949B9" w:rsidP="008876C3">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14:paraId="776C4DE3" w14:textId="25516ED2" w:rsidR="007949B9" w:rsidRPr="0015125B" w:rsidRDefault="007949B9" w:rsidP="008876C3">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14:paraId="10F505FD" w14:textId="07413C6B" w:rsidR="007949B9" w:rsidRPr="0015125B" w:rsidRDefault="007949B9" w:rsidP="008876C3">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14:paraId="22F36C71" w14:textId="5AC24FCD" w:rsidR="007949B9" w:rsidRPr="0015125B" w:rsidRDefault="007949B9" w:rsidP="008876C3">
            <w:pPr>
              <w:pStyle w:val="DHHStabletext"/>
              <w:spacing w:before="0" w:after="0"/>
              <w:jc w:val="right"/>
              <w:rPr>
                <w:rFonts w:cs="Arial"/>
                <w:sz w:val="18"/>
                <w:szCs w:val="18"/>
              </w:rPr>
            </w:pPr>
            <w:r>
              <w:rPr>
                <w:rFonts w:cs="Arial"/>
                <w:sz w:val="18"/>
                <w:szCs w:val="18"/>
              </w:rPr>
              <w:t>$440</w:t>
            </w:r>
          </w:p>
        </w:tc>
        <w:tc>
          <w:tcPr>
            <w:tcW w:w="1051" w:type="dxa"/>
            <w:shd w:val="clear" w:color="auto" w:fill="auto"/>
            <w:noWrap/>
            <w:vAlign w:val="center"/>
          </w:tcPr>
          <w:p w14:paraId="6F93E0FF" w14:textId="1AE04FB3" w:rsidR="007949B9" w:rsidRPr="0015125B" w:rsidRDefault="007949B9" w:rsidP="008876C3">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14:paraId="172B8E73" w14:textId="7FADAF0B" w:rsidR="007949B9" w:rsidRPr="0015125B" w:rsidRDefault="007949B9" w:rsidP="008876C3">
            <w:pPr>
              <w:pStyle w:val="DHHStabletext"/>
              <w:spacing w:before="0" w:after="0"/>
              <w:jc w:val="right"/>
              <w:rPr>
                <w:rFonts w:cs="Arial"/>
                <w:sz w:val="18"/>
                <w:szCs w:val="18"/>
              </w:rPr>
            </w:pPr>
            <w:r>
              <w:rPr>
                <w:rFonts w:cs="Arial"/>
                <w:sz w:val="18"/>
                <w:szCs w:val="18"/>
              </w:rPr>
              <w:t>287</w:t>
            </w:r>
          </w:p>
        </w:tc>
        <w:tc>
          <w:tcPr>
            <w:tcW w:w="895" w:type="dxa"/>
            <w:shd w:val="clear" w:color="auto" w:fill="auto"/>
            <w:noWrap/>
            <w:vAlign w:val="center"/>
          </w:tcPr>
          <w:p w14:paraId="7D049655" w14:textId="26CFE8F3" w:rsidR="007949B9" w:rsidRPr="0015125B" w:rsidRDefault="007949B9" w:rsidP="008876C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340842CD" w14:textId="57303F23" w:rsidR="007949B9" w:rsidRPr="0015125B" w:rsidRDefault="007949B9" w:rsidP="008876C3">
            <w:pPr>
              <w:pStyle w:val="DHHStabletext"/>
              <w:spacing w:before="0" w:after="0"/>
              <w:jc w:val="right"/>
              <w:rPr>
                <w:rFonts w:cs="Arial"/>
                <w:sz w:val="18"/>
                <w:szCs w:val="18"/>
              </w:rPr>
            </w:pPr>
            <w:r>
              <w:rPr>
                <w:rFonts w:cs="Arial"/>
                <w:sz w:val="18"/>
                <w:szCs w:val="18"/>
              </w:rPr>
              <w:t>8.9%</w:t>
            </w:r>
          </w:p>
        </w:tc>
      </w:tr>
      <w:tr w:rsidR="00DF0501" w:rsidRPr="002455DD" w14:paraId="0084AE19" w14:textId="77777777" w:rsidTr="008876C3">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tcBorders>
              <w:bottom w:val="single" w:sz="4" w:space="0" w:color="009639"/>
            </w:tcBorders>
            <w:shd w:val="clear" w:color="auto" w:fill="auto"/>
            <w:noWrap/>
            <w:vAlign w:val="center"/>
          </w:tcPr>
          <w:p w14:paraId="433D6866" w14:textId="7D17B657" w:rsidR="00DF0501" w:rsidRPr="0015125B" w:rsidRDefault="00DF0501" w:rsidP="007762AB">
            <w:pPr>
              <w:rPr>
                <w:rFonts w:cs="Arial"/>
                <w:sz w:val="18"/>
                <w:szCs w:val="18"/>
              </w:rPr>
            </w:pPr>
            <w:r w:rsidRPr="0015125B">
              <w:rPr>
                <w:rFonts w:cs="Arial"/>
                <w:sz w:val="18"/>
                <w:szCs w:val="18"/>
              </w:rPr>
              <w:t>West Brunswick</w:t>
            </w:r>
          </w:p>
        </w:tc>
        <w:tc>
          <w:tcPr>
            <w:tcW w:w="888" w:type="dxa"/>
            <w:tcBorders>
              <w:bottom w:val="single" w:sz="4" w:space="0" w:color="009639"/>
            </w:tcBorders>
            <w:shd w:val="clear" w:color="auto" w:fill="auto"/>
            <w:noWrap/>
            <w:vAlign w:val="center"/>
          </w:tcPr>
          <w:p w14:paraId="25DAEE44" w14:textId="67BAD665" w:rsidR="00DF0501" w:rsidRPr="0015125B" w:rsidRDefault="00DF0501" w:rsidP="008876C3">
            <w:pPr>
              <w:pStyle w:val="DHHStabletext"/>
              <w:spacing w:before="0" w:after="0"/>
              <w:jc w:val="right"/>
              <w:rPr>
                <w:rFonts w:cs="Arial"/>
                <w:sz w:val="18"/>
                <w:szCs w:val="18"/>
              </w:rPr>
            </w:pPr>
            <w:r>
              <w:rPr>
                <w:rFonts w:cs="Arial"/>
                <w:sz w:val="18"/>
                <w:szCs w:val="18"/>
              </w:rPr>
              <w:t>417</w:t>
            </w:r>
          </w:p>
        </w:tc>
        <w:tc>
          <w:tcPr>
            <w:tcW w:w="957" w:type="dxa"/>
            <w:tcBorders>
              <w:bottom w:val="single" w:sz="4" w:space="0" w:color="009639"/>
            </w:tcBorders>
            <w:shd w:val="clear" w:color="auto" w:fill="auto"/>
            <w:noWrap/>
            <w:vAlign w:val="center"/>
          </w:tcPr>
          <w:p w14:paraId="5AF37F0B" w14:textId="2C1B0EC3" w:rsidR="00DF0501" w:rsidRPr="0015125B" w:rsidRDefault="00DF0501" w:rsidP="008876C3">
            <w:pPr>
              <w:pStyle w:val="DHHStabletext"/>
              <w:spacing w:before="0" w:after="0"/>
              <w:jc w:val="right"/>
              <w:rPr>
                <w:rFonts w:cs="Arial"/>
                <w:sz w:val="18"/>
                <w:szCs w:val="18"/>
              </w:rPr>
            </w:pPr>
            <w:r>
              <w:rPr>
                <w:rFonts w:cs="Arial"/>
                <w:sz w:val="18"/>
                <w:szCs w:val="18"/>
              </w:rPr>
              <w:t>$395</w:t>
            </w:r>
          </w:p>
        </w:tc>
        <w:tc>
          <w:tcPr>
            <w:tcW w:w="1051" w:type="dxa"/>
            <w:tcBorders>
              <w:bottom w:val="single" w:sz="4" w:space="0" w:color="009639"/>
            </w:tcBorders>
            <w:shd w:val="clear" w:color="auto" w:fill="auto"/>
            <w:noWrap/>
            <w:vAlign w:val="center"/>
          </w:tcPr>
          <w:p w14:paraId="4A5DA8C1" w14:textId="43F1B56B" w:rsidR="00DF0501" w:rsidRPr="0015125B" w:rsidRDefault="00DF0501" w:rsidP="008876C3">
            <w:pPr>
              <w:pStyle w:val="DHHStabletext"/>
              <w:spacing w:before="0" w:after="0"/>
              <w:jc w:val="right"/>
              <w:rPr>
                <w:rFonts w:cs="Arial"/>
                <w:sz w:val="18"/>
                <w:szCs w:val="18"/>
              </w:rPr>
            </w:pPr>
            <w:r>
              <w:rPr>
                <w:rFonts w:cs="Arial"/>
                <w:sz w:val="18"/>
                <w:szCs w:val="18"/>
              </w:rPr>
              <w:t>3.9%</w:t>
            </w:r>
          </w:p>
        </w:tc>
        <w:tc>
          <w:tcPr>
            <w:tcW w:w="888" w:type="dxa"/>
            <w:tcBorders>
              <w:bottom w:val="single" w:sz="4" w:space="0" w:color="009639"/>
            </w:tcBorders>
            <w:shd w:val="clear" w:color="auto" w:fill="auto"/>
            <w:noWrap/>
            <w:vAlign w:val="center"/>
          </w:tcPr>
          <w:p w14:paraId="061FD333" w14:textId="150D499E" w:rsidR="00DF0501" w:rsidRPr="0015125B" w:rsidRDefault="00DF0501" w:rsidP="008876C3">
            <w:pPr>
              <w:pStyle w:val="DHHStabletext"/>
              <w:spacing w:before="0" w:after="0"/>
              <w:jc w:val="right"/>
              <w:rPr>
                <w:rFonts w:cs="Arial"/>
                <w:sz w:val="18"/>
                <w:szCs w:val="18"/>
              </w:rPr>
            </w:pPr>
            <w:r>
              <w:rPr>
                <w:rFonts w:cs="Arial"/>
                <w:sz w:val="18"/>
                <w:szCs w:val="18"/>
              </w:rPr>
              <w:t>420</w:t>
            </w:r>
          </w:p>
        </w:tc>
        <w:tc>
          <w:tcPr>
            <w:tcW w:w="888" w:type="dxa"/>
            <w:tcBorders>
              <w:bottom w:val="single" w:sz="4" w:space="0" w:color="009639"/>
            </w:tcBorders>
            <w:shd w:val="clear" w:color="auto" w:fill="auto"/>
            <w:noWrap/>
            <w:vAlign w:val="center"/>
          </w:tcPr>
          <w:p w14:paraId="0DF61243" w14:textId="2EF22644" w:rsidR="00DF0501" w:rsidRPr="0015125B" w:rsidRDefault="00DF0501" w:rsidP="008876C3">
            <w:pPr>
              <w:pStyle w:val="DHHStabletext"/>
              <w:spacing w:before="0" w:after="0"/>
              <w:jc w:val="right"/>
              <w:rPr>
                <w:rFonts w:cs="Arial"/>
                <w:sz w:val="18"/>
                <w:szCs w:val="18"/>
              </w:rPr>
            </w:pPr>
            <w:r>
              <w:rPr>
                <w:rFonts w:cs="Arial"/>
                <w:sz w:val="18"/>
                <w:szCs w:val="18"/>
              </w:rPr>
              <w:t>$500</w:t>
            </w:r>
          </w:p>
        </w:tc>
        <w:tc>
          <w:tcPr>
            <w:tcW w:w="1051" w:type="dxa"/>
            <w:tcBorders>
              <w:bottom w:val="single" w:sz="4" w:space="0" w:color="009639"/>
            </w:tcBorders>
            <w:shd w:val="clear" w:color="auto" w:fill="auto"/>
            <w:noWrap/>
            <w:vAlign w:val="center"/>
          </w:tcPr>
          <w:p w14:paraId="342759CD" w14:textId="59F0A0C1" w:rsidR="00DF0501" w:rsidRPr="0015125B" w:rsidRDefault="00DF0501" w:rsidP="008876C3">
            <w:pPr>
              <w:pStyle w:val="DHHStabletext"/>
              <w:spacing w:before="0" w:after="0"/>
              <w:jc w:val="right"/>
              <w:rPr>
                <w:rFonts w:cs="Arial"/>
                <w:sz w:val="18"/>
                <w:szCs w:val="18"/>
              </w:rPr>
            </w:pPr>
            <w:r>
              <w:rPr>
                <w:rFonts w:cs="Arial"/>
                <w:sz w:val="18"/>
                <w:szCs w:val="18"/>
              </w:rPr>
              <w:t>0.0%</w:t>
            </w:r>
          </w:p>
        </w:tc>
        <w:tc>
          <w:tcPr>
            <w:tcW w:w="888" w:type="dxa"/>
            <w:tcBorders>
              <w:bottom w:val="single" w:sz="4" w:space="0" w:color="009639"/>
            </w:tcBorders>
            <w:shd w:val="clear" w:color="auto" w:fill="auto"/>
            <w:noWrap/>
            <w:vAlign w:val="center"/>
          </w:tcPr>
          <w:p w14:paraId="64ACCF8F" w14:textId="5172CA42" w:rsidR="00DF0501" w:rsidRPr="0015125B" w:rsidRDefault="00DF0501" w:rsidP="008876C3">
            <w:pPr>
              <w:pStyle w:val="DHHStabletext"/>
              <w:spacing w:before="0" w:after="0"/>
              <w:jc w:val="right"/>
              <w:rPr>
                <w:rFonts w:cs="Arial"/>
                <w:sz w:val="18"/>
                <w:szCs w:val="18"/>
              </w:rPr>
            </w:pPr>
            <w:r>
              <w:rPr>
                <w:rFonts w:cs="Arial"/>
                <w:sz w:val="18"/>
                <w:szCs w:val="18"/>
              </w:rPr>
              <w:t>50</w:t>
            </w:r>
          </w:p>
        </w:tc>
        <w:tc>
          <w:tcPr>
            <w:tcW w:w="888" w:type="dxa"/>
            <w:tcBorders>
              <w:bottom w:val="single" w:sz="4" w:space="0" w:color="009639"/>
            </w:tcBorders>
            <w:shd w:val="clear" w:color="auto" w:fill="auto"/>
            <w:noWrap/>
            <w:vAlign w:val="center"/>
          </w:tcPr>
          <w:p w14:paraId="54A382BB" w14:textId="3D71478F" w:rsidR="00DF0501" w:rsidRPr="0015125B" w:rsidRDefault="00DF0501" w:rsidP="008876C3">
            <w:pPr>
              <w:pStyle w:val="DHHStabletext"/>
              <w:spacing w:before="0" w:after="0"/>
              <w:jc w:val="right"/>
              <w:rPr>
                <w:rFonts w:cs="Arial"/>
                <w:sz w:val="18"/>
                <w:szCs w:val="18"/>
              </w:rPr>
            </w:pPr>
            <w:r>
              <w:rPr>
                <w:rFonts w:cs="Arial"/>
                <w:sz w:val="18"/>
                <w:szCs w:val="18"/>
              </w:rPr>
              <w:t>$588</w:t>
            </w:r>
          </w:p>
        </w:tc>
        <w:tc>
          <w:tcPr>
            <w:tcW w:w="1051" w:type="dxa"/>
            <w:tcBorders>
              <w:bottom w:val="single" w:sz="4" w:space="0" w:color="009639"/>
            </w:tcBorders>
            <w:shd w:val="clear" w:color="auto" w:fill="auto"/>
            <w:noWrap/>
            <w:vAlign w:val="center"/>
          </w:tcPr>
          <w:p w14:paraId="1FDB1B59" w14:textId="66B55358" w:rsidR="00DF0501" w:rsidRPr="0015125B" w:rsidRDefault="00DF0501" w:rsidP="008876C3">
            <w:pPr>
              <w:pStyle w:val="DHHStabletext"/>
              <w:spacing w:before="0" w:after="0"/>
              <w:jc w:val="right"/>
              <w:rPr>
                <w:rFonts w:cs="Arial"/>
                <w:sz w:val="18"/>
                <w:szCs w:val="18"/>
              </w:rPr>
            </w:pPr>
            <w:r>
              <w:rPr>
                <w:rFonts w:cs="Arial"/>
                <w:sz w:val="18"/>
                <w:szCs w:val="18"/>
              </w:rPr>
              <w:t>-1.7%</w:t>
            </w:r>
          </w:p>
        </w:tc>
        <w:tc>
          <w:tcPr>
            <w:tcW w:w="888" w:type="dxa"/>
            <w:tcBorders>
              <w:bottom w:val="single" w:sz="4" w:space="0" w:color="009639"/>
            </w:tcBorders>
            <w:shd w:val="clear" w:color="auto" w:fill="auto"/>
            <w:noWrap/>
            <w:vAlign w:val="center"/>
          </w:tcPr>
          <w:p w14:paraId="33B4EFE3" w14:textId="44119F0A" w:rsidR="00DF0501" w:rsidRPr="0015125B" w:rsidRDefault="00DF0501" w:rsidP="008876C3">
            <w:pPr>
              <w:pStyle w:val="DHHStabletext"/>
              <w:spacing w:before="0" w:after="0"/>
              <w:jc w:val="right"/>
              <w:rPr>
                <w:rFonts w:cs="Arial"/>
                <w:sz w:val="18"/>
                <w:szCs w:val="18"/>
              </w:rPr>
            </w:pPr>
            <w:r>
              <w:rPr>
                <w:rFonts w:cs="Arial"/>
                <w:sz w:val="18"/>
                <w:szCs w:val="18"/>
              </w:rPr>
              <w:t>74</w:t>
            </w:r>
          </w:p>
        </w:tc>
        <w:tc>
          <w:tcPr>
            <w:tcW w:w="895" w:type="dxa"/>
            <w:tcBorders>
              <w:bottom w:val="single" w:sz="4" w:space="0" w:color="009639"/>
            </w:tcBorders>
            <w:shd w:val="clear" w:color="auto" w:fill="auto"/>
            <w:noWrap/>
            <w:vAlign w:val="center"/>
          </w:tcPr>
          <w:p w14:paraId="3F63A70A" w14:textId="25346619" w:rsidR="00DF0501" w:rsidRPr="0015125B" w:rsidRDefault="00DF0501" w:rsidP="008876C3">
            <w:pPr>
              <w:pStyle w:val="DHHStabletext"/>
              <w:spacing w:before="0" w:after="0"/>
              <w:jc w:val="right"/>
              <w:rPr>
                <w:rFonts w:cs="Arial"/>
                <w:sz w:val="18"/>
                <w:szCs w:val="18"/>
              </w:rPr>
            </w:pPr>
            <w:r>
              <w:rPr>
                <w:rFonts w:cs="Arial"/>
                <w:sz w:val="18"/>
                <w:szCs w:val="18"/>
              </w:rPr>
              <w:t>$750</w:t>
            </w:r>
          </w:p>
        </w:tc>
        <w:tc>
          <w:tcPr>
            <w:tcW w:w="1051" w:type="dxa"/>
            <w:tcBorders>
              <w:bottom w:val="single" w:sz="4" w:space="0" w:color="009639"/>
            </w:tcBorders>
            <w:shd w:val="clear" w:color="auto" w:fill="auto"/>
            <w:noWrap/>
            <w:vAlign w:val="center"/>
          </w:tcPr>
          <w:p w14:paraId="6D0C00B9" w14:textId="628AA7D3" w:rsidR="00DF0501" w:rsidRPr="0015125B" w:rsidRDefault="00DF0501" w:rsidP="008876C3">
            <w:pPr>
              <w:pStyle w:val="DHHStabletext"/>
              <w:spacing w:before="0" w:after="0"/>
              <w:jc w:val="right"/>
              <w:rPr>
                <w:rFonts w:cs="Arial"/>
                <w:sz w:val="18"/>
                <w:szCs w:val="18"/>
              </w:rPr>
            </w:pPr>
            <w:r>
              <w:rPr>
                <w:rFonts w:cs="Arial"/>
                <w:sz w:val="18"/>
                <w:szCs w:val="18"/>
              </w:rPr>
              <w:t>1.6%</w:t>
            </w:r>
          </w:p>
        </w:tc>
      </w:tr>
      <w:tr w:rsidR="00B55253" w:rsidRPr="002455DD" w14:paraId="41C02C0C" w14:textId="77777777" w:rsidTr="004D740C">
        <w:trPr>
          <w:cnfStyle w:val="100000000000" w:firstRow="1" w:lastRow="0" w:firstColumn="0" w:lastColumn="0" w:oddVBand="0" w:evenVBand="0" w:oddHBand="0" w:evenHBand="0" w:firstRowFirstColumn="0" w:firstRowLastColumn="0" w:lastRowFirstColumn="0" w:lastRowLastColumn="0"/>
          <w:trHeight w:hRule="exact" w:val="329"/>
          <w:tblHeader/>
        </w:trPr>
        <w:tc>
          <w:tcPr>
            <w:tcW w:w="3358" w:type="dxa"/>
            <w:shd w:val="clear" w:color="auto" w:fill="ECF4EF"/>
            <w:noWrap/>
            <w:vAlign w:val="center"/>
          </w:tcPr>
          <w:p w14:paraId="3A5598F5" w14:textId="0466946A" w:rsidR="00B55253" w:rsidRPr="0015125B" w:rsidRDefault="00B55253" w:rsidP="00B55253">
            <w:pPr>
              <w:jc w:val="right"/>
              <w:rPr>
                <w:rFonts w:cs="Arial"/>
                <w:sz w:val="18"/>
                <w:szCs w:val="18"/>
              </w:rPr>
            </w:pPr>
            <w:proofErr w:type="gramStart"/>
            <w:r w:rsidRPr="0015125B">
              <w:rPr>
                <w:rFonts w:cs="Arial"/>
                <w:b/>
                <w:i/>
                <w:sz w:val="18"/>
                <w:szCs w:val="18"/>
                <w:lang w:eastAsia="en-AU"/>
              </w:rPr>
              <w:t>North Western</w:t>
            </w:r>
            <w:proofErr w:type="gramEnd"/>
            <w:r w:rsidRPr="0015125B">
              <w:rPr>
                <w:rFonts w:cs="Arial"/>
                <w:b/>
                <w:i/>
                <w:sz w:val="18"/>
                <w:szCs w:val="18"/>
                <w:lang w:eastAsia="en-AU"/>
              </w:rPr>
              <w:t xml:space="preserve">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00D9D1D7" w14:textId="1010C765"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2,414</w:t>
            </w:r>
          </w:p>
        </w:tc>
        <w:tc>
          <w:tcPr>
            <w:tcW w:w="957" w:type="dxa"/>
            <w:shd w:val="clear" w:color="auto" w:fill="ECF4EF"/>
            <w:noWrap/>
            <w:vAlign w:val="center"/>
          </w:tcPr>
          <w:p w14:paraId="3F53C89F" w14:textId="0E6A478A"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$430</w:t>
            </w:r>
          </w:p>
        </w:tc>
        <w:tc>
          <w:tcPr>
            <w:tcW w:w="1051" w:type="dxa"/>
            <w:shd w:val="clear" w:color="auto" w:fill="ECF4EF"/>
            <w:noWrap/>
            <w:vAlign w:val="center"/>
          </w:tcPr>
          <w:p w14:paraId="0C44595A" w14:textId="2B92ADD4"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2.4%</w:t>
            </w:r>
          </w:p>
        </w:tc>
        <w:tc>
          <w:tcPr>
            <w:tcW w:w="888" w:type="dxa"/>
            <w:shd w:val="clear" w:color="auto" w:fill="ECF4EF"/>
            <w:noWrap/>
            <w:vAlign w:val="center"/>
          </w:tcPr>
          <w:p w14:paraId="35248B9E" w14:textId="2A303B76"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4,233</w:t>
            </w:r>
          </w:p>
        </w:tc>
        <w:tc>
          <w:tcPr>
            <w:tcW w:w="888" w:type="dxa"/>
            <w:shd w:val="clear" w:color="auto" w:fill="ECF4EF"/>
            <w:noWrap/>
            <w:vAlign w:val="center"/>
          </w:tcPr>
          <w:p w14:paraId="560CEF88" w14:textId="39A3DD0E"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$520</w:t>
            </w:r>
          </w:p>
        </w:tc>
        <w:tc>
          <w:tcPr>
            <w:tcW w:w="1051" w:type="dxa"/>
            <w:shd w:val="clear" w:color="auto" w:fill="ECF4EF"/>
            <w:noWrap/>
            <w:vAlign w:val="center"/>
          </w:tcPr>
          <w:p w14:paraId="494E2B04" w14:textId="42C9ADE5"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4.0%</w:t>
            </w:r>
          </w:p>
        </w:tc>
        <w:tc>
          <w:tcPr>
            <w:tcW w:w="888" w:type="dxa"/>
            <w:shd w:val="clear" w:color="auto" w:fill="ECF4EF"/>
            <w:noWrap/>
            <w:vAlign w:val="center"/>
          </w:tcPr>
          <w:p w14:paraId="56D526E5" w14:textId="647EEEBF"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1,038</w:t>
            </w:r>
          </w:p>
        </w:tc>
        <w:tc>
          <w:tcPr>
            <w:tcW w:w="888" w:type="dxa"/>
            <w:shd w:val="clear" w:color="auto" w:fill="ECF4EF"/>
            <w:noWrap/>
            <w:vAlign w:val="center"/>
          </w:tcPr>
          <w:p w14:paraId="4A42155A" w14:textId="55385F2A"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$550</w:t>
            </w:r>
          </w:p>
        </w:tc>
        <w:tc>
          <w:tcPr>
            <w:tcW w:w="1051" w:type="dxa"/>
            <w:shd w:val="clear" w:color="auto" w:fill="ECF4EF"/>
            <w:noWrap/>
            <w:vAlign w:val="center"/>
          </w:tcPr>
          <w:p w14:paraId="643A08B1" w14:textId="34AE6D4D"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0.0%</w:t>
            </w:r>
          </w:p>
        </w:tc>
        <w:tc>
          <w:tcPr>
            <w:tcW w:w="888" w:type="dxa"/>
            <w:shd w:val="clear" w:color="auto" w:fill="ECF4EF"/>
            <w:noWrap/>
            <w:vAlign w:val="center"/>
          </w:tcPr>
          <w:p w14:paraId="216C56D4" w14:textId="07910FF7"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3,657</w:t>
            </w:r>
          </w:p>
        </w:tc>
        <w:tc>
          <w:tcPr>
            <w:tcW w:w="895" w:type="dxa"/>
            <w:shd w:val="clear" w:color="auto" w:fill="ECF4EF"/>
            <w:noWrap/>
            <w:vAlign w:val="center"/>
          </w:tcPr>
          <w:p w14:paraId="544BC567" w14:textId="14D3611F"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$530</w:t>
            </w:r>
          </w:p>
        </w:tc>
        <w:tc>
          <w:tcPr>
            <w:tcW w:w="1051" w:type="dxa"/>
            <w:shd w:val="clear" w:color="auto" w:fill="ECF4EF"/>
            <w:noWrap/>
            <w:vAlign w:val="center"/>
          </w:tcPr>
          <w:p w14:paraId="79E0D7B5" w14:textId="4D702A6F"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6.0%</w:t>
            </w:r>
          </w:p>
        </w:tc>
      </w:tr>
    </w:tbl>
    <w:p w14:paraId="709C6E2E" w14:textId="77777777" w:rsidR="00764443" w:rsidRPr="0015125B" w:rsidRDefault="00764443" w:rsidP="007762AB">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764443" w:rsidRPr="0015125B" w14:paraId="7A26E31D"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3C3BDF56"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5FF3AD0C"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22429827"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6FD3CE22"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2B97D082"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2D069FCB" w14:textId="77777777" w:rsidTr="0077186D">
        <w:trPr>
          <w:cnfStyle w:val="100000000000" w:firstRow="1" w:lastRow="0" w:firstColumn="0" w:lastColumn="0" w:oddVBand="0" w:evenVBand="0" w:oddHBand="0" w:evenHBand="0" w:firstRowFirstColumn="0" w:firstRowLastColumn="0" w:lastRowFirstColumn="0" w:lastRowLastColumn="0"/>
          <w:trHeight w:val="567"/>
          <w:tblHeader/>
        </w:trPr>
        <w:tc>
          <w:tcPr>
            <w:tcW w:w="3358" w:type="dxa"/>
            <w:vMerge/>
            <w:tcBorders>
              <w:bottom w:val="single" w:sz="4" w:space="0" w:color="009639"/>
            </w:tcBorders>
            <w:noWrap/>
          </w:tcPr>
          <w:p w14:paraId="40E3D236"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7F043310"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5F27D7A9"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168948F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2BC1B62D"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4176B2E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01B9A6CE"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4A40D55F"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3446819F"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0FE76EA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3C8CD7D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0241C893"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30B864FA"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E52CB0" w:rsidRPr="002455DD" w14:paraId="364BEADB" w14:textId="77777777" w:rsidTr="00E52CB0">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7B2ADC21" w14:textId="11065FDC" w:rsidR="00E52CB0" w:rsidRPr="002455DD" w:rsidRDefault="00E52CB0" w:rsidP="007762AB">
            <w:pPr>
              <w:pStyle w:val="DHHStabletext"/>
              <w:spacing w:before="0" w:after="0"/>
              <w:rPr>
                <w:rFonts w:cs="Arial"/>
                <w:color w:val="FFFFFF" w:themeColor="background1"/>
                <w:sz w:val="18"/>
                <w:szCs w:val="18"/>
                <w:lang w:eastAsia="en-AU"/>
              </w:rPr>
            </w:pPr>
            <w:proofErr w:type="gramStart"/>
            <w:r w:rsidRPr="0015125B">
              <w:rPr>
                <w:rFonts w:cs="Arial"/>
                <w:b/>
                <w:sz w:val="18"/>
                <w:szCs w:val="18"/>
                <w:lang w:eastAsia="en-AU"/>
              </w:rPr>
              <w:t>North Eastern</w:t>
            </w:r>
            <w:proofErr w:type="gramEnd"/>
            <w:r w:rsidRPr="0015125B">
              <w:rPr>
                <w:rFonts w:cs="Arial"/>
                <w:b/>
                <w:sz w:val="18"/>
                <w:szCs w:val="18"/>
                <w:lang w:eastAsia="en-AU"/>
              </w:rPr>
              <w:t xml:space="preserve"> Melbourne</w:t>
            </w:r>
          </w:p>
        </w:tc>
      </w:tr>
      <w:tr w:rsidR="00B55253" w:rsidRPr="002455DD" w14:paraId="25211E41"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33E65A1" w14:textId="0292730B" w:rsidR="00B55253" w:rsidRPr="0015125B" w:rsidRDefault="00B55253" w:rsidP="00B55253">
            <w:pPr>
              <w:rPr>
                <w:rFonts w:cs="Arial"/>
                <w:b/>
                <w:sz w:val="18"/>
                <w:szCs w:val="18"/>
                <w:lang w:eastAsia="en-AU"/>
              </w:rPr>
            </w:pPr>
            <w:r w:rsidRPr="0015125B">
              <w:rPr>
                <w:rFonts w:cs="Arial"/>
                <w:sz w:val="18"/>
                <w:szCs w:val="18"/>
              </w:rPr>
              <w:t>Bundoora</w:t>
            </w:r>
            <w:r>
              <w:rPr>
                <w:rFonts w:ascii="Cambria Math" w:hAnsi="Cambria Math" w:cs="Cambria Math"/>
                <w:sz w:val="18"/>
                <w:szCs w:val="18"/>
              </w:rPr>
              <w:t>‑</w:t>
            </w:r>
            <w:r w:rsidRPr="0015125B">
              <w:rPr>
                <w:rFonts w:cs="Arial"/>
                <w:sz w:val="18"/>
                <w:szCs w:val="18"/>
              </w:rPr>
              <w:t>Greensborough</w:t>
            </w:r>
            <w:r>
              <w:rPr>
                <w:rFonts w:ascii="Cambria Math" w:hAnsi="Cambria Math" w:cs="Cambria Math"/>
                <w:sz w:val="18"/>
                <w:szCs w:val="18"/>
              </w:rPr>
              <w:t>‑</w:t>
            </w:r>
            <w:r w:rsidRPr="0015125B">
              <w:rPr>
                <w:rFonts w:cs="Arial"/>
                <w:sz w:val="18"/>
                <w:szCs w:val="18"/>
              </w:rPr>
              <w:t>Hurstbridge</w:t>
            </w:r>
          </w:p>
        </w:tc>
        <w:tc>
          <w:tcPr>
            <w:tcW w:w="888" w:type="dxa"/>
            <w:shd w:val="clear" w:color="auto" w:fill="auto"/>
            <w:noWrap/>
            <w:vAlign w:val="center"/>
          </w:tcPr>
          <w:p w14:paraId="1BCDC5A1" w14:textId="02ED8A65"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151</w:t>
            </w:r>
          </w:p>
        </w:tc>
        <w:tc>
          <w:tcPr>
            <w:tcW w:w="957" w:type="dxa"/>
            <w:shd w:val="clear" w:color="auto" w:fill="auto"/>
            <w:noWrap/>
            <w:vAlign w:val="center"/>
          </w:tcPr>
          <w:p w14:paraId="402379CB" w14:textId="36AAF16E"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$410</w:t>
            </w:r>
          </w:p>
        </w:tc>
        <w:tc>
          <w:tcPr>
            <w:tcW w:w="1051" w:type="dxa"/>
            <w:shd w:val="clear" w:color="auto" w:fill="auto"/>
            <w:noWrap/>
            <w:vAlign w:val="center"/>
          </w:tcPr>
          <w:p w14:paraId="2C044574" w14:textId="3AA1D1AB"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5.1%</w:t>
            </w:r>
          </w:p>
        </w:tc>
        <w:tc>
          <w:tcPr>
            <w:tcW w:w="888" w:type="dxa"/>
            <w:shd w:val="clear" w:color="auto" w:fill="auto"/>
            <w:noWrap/>
            <w:vAlign w:val="center"/>
          </w:tcPr>
          <w:p w14:paraId="3AE92B6A" w14:textId="1C568A3C"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411</w:t>
            </w:r>
          </w:p>
        </w:tc>
        <w:tc>
          <w:tcPr>
            <w:tcW w:w="888" w:type="dxa"/>
            <w:shd w:val="clear" w:color="auto" w:fill="auto"/>
            <w:noWrap/>
            <w:vAlign w:val="center"/>
          </w:tcPr>
          <w:p w14:paraId="1E3344CC" w14:textId="43C279B9"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$480</w:t>
            </w:r>
          </w:p>
        </w:tc>
        <w:tc>
          <w:tcPr>
            <w:tcW w:w="1051" w:type="dxa"/>
            <w:shd w:val="clear" w:color="auto" w:fill="auto"/>
            <w:noWrap/>
            <w:vAlign w:val="center"/>
          </w:tcPr>
          <w:p w14:paraId="2FE2FDEF" w14:textId="0C9E464B"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6.7%</w:t>
            </w:r>
          </w:p>
        </w:tc>
        <w:tc>
          <w:tcPr>
            <w:tcW w:w="888" w:type="dxa"/>
            <w:shd w:val="clear" w:color="auto" w:fill="auto"/>
            <w:noWrap/>
            <w:vAlign w:val="center"/>
          </w:tcPr>
          <w:p w14:paraId="323479AA" w14:textId="7D98A36D"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115</w:t>
            </w:r>
          </w:p>
        </w:tc>
        <w:tc>
          <w:tcPr>
            <w:tcW w:w="888" w:type="dxa"/>
            <w:shd w:val="clear" w:color="auto" w:fill="auto"/>
            <w:noWrap/>
            <w:vAlign w:val="center"/>
          </w:tcPr>
          <w:p w14:paraId="222C3F4F" w14:textId="38923260"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$500</w:t>
            </w:r>
          </w:p>
        </w:tc>
        <w:tc>
          <w:tcPr>
            <w:tcW w:w="1051" w:type="dxa"/>
            <w:shd w:val="clear" w:color="auto" w:fill="auto"/>
            <w:noWrap/>
            <w:vAlign w:val="center"/>
          </w:tcPr>
          <w:p w14:paraId="1685774B" w14:textId="28321A70"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8.7%</w:t>
            </w:r>
          </w:p>
        </w:tc>
        <w:tc>
          <w:tcPr>
            <w:tcW w:w="888" w:type="dxa"/>
            <w:shd w:val="clear" w:color="auto" w:fill="auto"/>
            <w:noWrap/>
            <w:vAlign w:val="center"/>
          </w:tcPr>
          <w:p w14:paraId="193E3790" w14:textId="494920F4"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711</w:t>
            </w:r>
          </w:p>
        </w:tc>
        <w:tc>
          <w:tcPr>
            <w:tcW w:w="895" w:type="dxa"/>
            <w:shd w:val="clear" w:color="auto" w:fill="auto"/>
            <w:noWrap/>
            <w:vAlign w:val="center"/>
          </w:tcPr>
          <w:p w14:paraId="02E65573" w14:textId="392C3E9B"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$570</w:t>
            </w:r>
          </w:p>
        </w:tc>
        <w:tc>
          <w:tcPr>
            <w:tcW w:w="1051" w:type="dxa"/>
            <w:shd w:val="clear" w:color="auto" w:fill="auto"/>
            <w:noWrap/>
            <w:vAlign w:val="center"/>
          </w:tcPr>
          <w:p w14:paraId="5968D0DA" w14:textId="20ED9DE3" w:rsidR="00B55253" w:rsidRPr="003A2A89" w:rsidRDefault="00B55253" w:rsidP="008876C3">
            <w:pPr>
              <w:pStyle w:val="DHHStabletext"/>
              <w:spacing w:before="0" w:after="0"/>
              <w:jc w:val="right"/>
              <w:rPr>
                <w:rFonts w:cs="Arial"/>
                <w:sz w:val="18"/>
                <w:szCs w:val="18"/>
              </w:rPr>
            </w:pPr>
            <w:r>
              <w:rPr>
                <w:rFonts w:cs="Arial"/>
                <w:sz w:val="18"/>
                <w:szCs w:val="18"/>
              </w:rPr>
              <w:t>5.6%</w:t>
            </w:r>
          </w:p>
        </w:tc>
      </w:tr>
      <w:tr w:rsidR="00B55253" w:rsidRPr="002455DD" w14:paraId="51EDE0D8"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9616E36" w14:textId="2DD7A9EB" w:rsidR="00B55253" w:rsidRPr="0015125B" w:rsidRDefault="00B55253" w:rsidP="00B55253">
            <w:pPr>
              <w:rPr>
                <w:rFonts w:cs="Arial"/>
                <w:sz w:val="18"/>
                <w:szCs w:val="18"/>
              </w:rPr>
            </w:pPr>
            <w:r w:rsidRPr="0015125B">
              <w:rPr>
                <w:rFonts w:cs="Arial"/>
                <w:sz w:val="18"/>
                <w:szCs w:val="18"/>
              </w:rPr>
              <w:t>Eltham</w:t>
            </w:r>
            <w:r>
              <w:rPr>
                <w:rFonts w:ascii="Cambria Math" w:hAnsi="Cambria Math" w:cs="Cambria Math"/>
                <w:sz w:val="18"/>
                <w:szCs w:val="18"/>
              </w:rPr>
              <w:t>‑</w:t>
            </w:r>
            <w:r w:rsidRPr="0015125B">
              <w:rPr>
                <w:rFonts w:cs="Arial"/>
                <w:sz w:val="18"/>
                <w:szCs w:val="18"/>
              </w:rPr>
              <w:t>Research</w:t>
            </w:r>
            <w:r>
              <w:rPr>
                <w:rFonts w:ascii="Cambria Math" w:hAnsi="Cambria Math" w:cs="Cambria Math"/>
                <w:sz w:val="18"/>
                <w:szCs w:val="18"/>
              </w:rPr>
              <w:t>‑</w:t>
            </w:r>
            <w:r w:rsidRPr="0015125B">
              <w:rPr>
                <w:rFonts w:cs="Arial"/>
                <w:sz w:val="18"/>
                <w:szCs w:val="18"/>
              </w:rPr>
              <w:t>Montmorency</w:t>
            </w:r>
          </w:p>
        </w:tc>
        <w:tc>
          <w:tcPr>
            <w:tcW w:w="888" w:type="dxa"/>
            <w:shd w:val="clear" w:color="auto" w:fill="auto"/>
            <w:noWrap/>
            <w:vAlign w:val="center"/>
          </w:tcPr>
          <w:p w14:paraId="79CDC92F" w14:textId="54A47108" w:rsidR="00B55253" w:rsidRPr="0015125B" w:rsidRDefault="00B55253" w:rsidP="008876C3">
            <w:pPr>
              <w:pStyle w:val="DHHStabletext"/>
              <w:spacing w:before="0" w:after="0"/>
              <w:jc w:val="right"/>
              <w:rPr>
                <w:rFonts w:cs="Arial"/>
                <w:sz w:val="18"/>
                <w:szCs w:val="18"/>
              </w:rPr>
            </w:pPr>
            <w:r>
              <w:rPr>
                <w:rFonts w:cs="Arial"/>
                <w:sz w:val="18"/>
                <w:szCs w:val="18"/>
              </w:rPr>
              <w:t>29</w:t>
            </w:r>
          </w:p>
        </w:tc>
        <w:tc>
          <w:tcPr>
            <w:tcW w:w="957" w:type="dxa"/>
            <w:shd w:val="clear" w:color="auto" w:fill="auto"/>
            <w:noWrap/>
            <w:vAlign w:val="center"/>
          </w:tcPr>
          <w:p w14:paraId="66ABF96C" w14:textId="3369E578" w:rsidR="00B55253" w:rsidRPr="0015125B" w:rsidRDefault="00B55253" w:rsidP="008876C3">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6E8C8CE8" w14:textId="6FABE76D" w:rsidR="00B55253" w:rsidRPr="0015125B" w:rsidRDefault="00B55253"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210696F8" w14:textId="3D14F6DE" w:rsidR="00B55253" w:rsidRPr="0015125B" w:rsidRDefault="00B55253" w:rsidP="008876C3">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14:paraId="14DA7725" w14:textId="4A5990C0"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1C19921F" w14:textId="1475FCF0" w:rsidR="00B55253" w:rsidRPr="0015125B" w:rsidRDefault="00B55253" w:rsidP="008876C3">
            <w:pPr>
              <w:pStyle w:val="DHHStabletext"/>
              <w:spacing w:before="0" w:after="0"/>
              <w:jc w:val="right"/>
              <w:rPr>
                <w:rFonts w:cs="Arial"/>
                <w:sz w:val="18"/>
                <w:szCs w:val="18"/>
              </w:rPr>
            </w:pPr>
            <w:r>
              <w:rPr>
                <w:rFonts w:cs="Arial"/>
                <w:sz w:val="18"/>
                <w:szCs w:val="18"/>
              </w:rPr>
              <w:t>12.4%</w:t>
            </w:r>
          </w:p>
        </w:tc>
        <w:tc>
          <w:tcPr>
            <w:tcW w:w="888" w:type="dxa"/>
            <w:shd w:val="clear" w:color="auto" w:fill="auto"/>
            <w:noWrap/>
            <w:vAlign w:val="center"/>
          </w:tcPr>
          <w:p w14:paraId="1C077446" w14:textId="673A2CD9" w:rsidR="00B55253" w:rsidRPr="0015125B" w:rsidRDefault="00B55253" w:rsidP="008876C3">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14:paraId="65046011" w14:textId="0B2B59BC"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73E666AE" w14:textId="38D82AB6" w:rsidR="00B55253" w:rsidRPr="0015125B" w:rsidRDefault="00B55253" w:rsidP="008876C3">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14:paraId="68FE20BD" w14:textId="7BF4675B" w:rsidR="00B55253" w:rsidRPr="0015125B" w:rsidRDefault="00B55253" w:rsidP="008876C3">
            <w:pPr>
              <w:pStyle w:val="DHHStabletext"/>
              <w:spacing w:before="0" w:after="0"/>
              <w:jc w:val="right"/>
              <w:rPr>
                <w:rFonts w:cs="Arial"/>
                <w:sz w:val="18"/>
                <w:szCs w:val="18"/>
              </w:rPr>
            </w:pPr>
            <w:r>
              <w:rPr>
                <w:rFonts w:cs="Arial"/>
                <w:sz w:val="18"/>
                <w:szCs w:val="18"/>
              </w:rPr>
              <w:t>166</w:t>
            </w:r>
          </w:p>
        </w:tc>
        <w:tc>
          <w:tcPr>
            <w:tcW w:w="895" w:type="dxa"/>
            <w:shd w:val="clear" w:color="auto" w:fill="auto"/>
            <w:noWrap/>
            <w:vAlign w:val="center"/>
          </w:tcPr>
          <w:p w14:paraId="783AD257" w14:textId="005C7AC1" w:rsidR="00B55253" w:rsidRPr="0015125B" w:rsidRDefault="00B55253" w:rsidP="008876C3">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14:paraId="03A45217" w14:textId="3A8A2B0A" w:rsidR="00B55253" w:rsidRPr="0015125B" w:rsidRDefault="00B55253" w:rsidP="008876C3">
            <w:pPr>
              <w:pStyle w:val="DHHStabletext"/>
              <w:spacing w:before="0" w:after="0"/>
              <w:jc w:val="right"/>
              <w:rPr>
                <w:rFonts w:cs="Arial"/>
                <w:sz w:val="18"/>
                <w:szCs w:val="18"/>
              </w:rPr>
            </w:pPr>
            <w:r>
              <w:rPr>
                <w:rFonts w:cs="Arial"/>
                <w:sz w:val="18"/>
                <w:szCs w:val="18"/>
              </w:rPr>
              <w:t>6.6%</w:t>
            </w:r>
          </w:p>
        </w:tc>
      </w:tr>
      <w:tr w:rsidR="00B55253" w:rsidRPr="002455DD" w14:paraId="317D5A6B"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9C34566" w14:textId="31027BE9" w:rsidR="00B55253" w:rsidRPr="0015125B" w:rsidRDefault="00B55253" w:rsidP="00B55253">
            <w:pPr>
              <w:rPr>
                <w:rFonts w:cs="Arial"/>
                <w:sz w:val="18"/>
                <w:szCs w:val="18"/>
              </w:rPr>
            </w:pPr>
            <w:r w:rsidRPr="0015125B">
              <w:rPr>
                <w:rFonts w:cs="Arial"/>
                <w:sz w:val="18"/>
                <w:szCs w:val="18"/>
              </w:rPr>
              <w:t>Fairfield</w:t>
            </w:r>
            <w:r>
              <w:rPr>
                <w:rFonts w:ascii="Cambria Math" w:hAnsi="Cambria Math" w:cs="Cambria Math"/>
                <w:sz w:val="18"/>
                <w:szCs w:val="18"/>
              </w:rPr>
              <w:t>‑</w:t>
            </w:r>
            <w:r w:rsidRPr="0015125B">
              <w:rPr>
                <w:rFonts w:cs="Arial"/>
                <w:sz w:val="18"/>
                <w:szCs w:val="18"/>
              </w:rPr>
              <w:t>Alphington</w:t>
            </w:r>
          </w:p>
        </w:tc>
        <w:tc>
          <w:tcPr>
            <w:tcW w:w="888" w:type="dxa"/>
            <w:shd w:val="clear" w:color="auto" w:fill="auto"/>
            <w:noWrap/>
            <w:vAlign w:val="center"/>
          </w:tcPr>
          <w:p w14:paraId="134A3639" w14:textId="1D58D08C" w:rsidR="00B55253" w:rsidRPr="0015125B" w:rsidRDefault="00B55253" w:rsidP="008876C3">
            <w:pPr>
              <w:pStyle w:val="DHHStabletext"/>
              <w:spacing w:before="0" w:after="0"/>
              <w:jc w:val="right"/>
              <w:rPr>
                <w:rFonts w:cs="Arial"/>
                <w:sz w:val="18"/>
                <w:szCs w:val="18"/>
              </w:rPr>
            </w:pPr>
            <w:r>
              <w:rPr>
                <w:rFonts w:cs="Arial"/>
                <w:sz w:val="18"/>
                <w:szCs w:val="18"/>
              </w:rPr>
              <w:t>213</w:t>
            </w:r>
          </w:p>
        </w:tc>
        <w:tc>
          <w:tcPr>
            <w:tcW w:w="957" w:type="dxa"/>
            <w:shd w:val="clear" w:color="auto" w:fill="auto"/>
            <w:noWrap/>
            <w:vAlign w:val="center"/>
          </w:tcPr>
          <w:p w14:paraId="210ED37E" w14:textId="42DCB642" w:rsidR="00B55253" w:rsidRPr="0015125B" w:rsidRDefault="00B55253" w:rsidP="008876C3">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50D457BF" w14:textId="0EDDAA53" w:rsidR="00B55253" w:rsidRPr="0015125B" w:rsidRDefault="00B55253" w:rsidP="008876C3">
            <w:pPr>
              <w:pStyle w:val="DHHStabletext"/>
              <w:spacing w:before="0" w:after="0"/>
              <w:jc w:val="right"/>
              <w:rPr>
                <w:rFonts w:cs="Arial"/>
                <w:sz w:val="18"/>
                <w:szCs w:val="18"/>
              </w:rPr>
            </w:pPr>
            <w:r>
              <w:rPr>
                <w:rFonts w:cs="Arial"/>
                <w:sz w:val="18"/>
                <w:szCs w:val="18"/>
              </w:rPr>
              <w:t>8.4%</w:t>
            </w:r>
          </w:p>
        </w:tc>
        <w:tc>
          <w:tcPr>
            <w:tcW w:w="888" w:type="dxa"/>
            <w:shd w:val="clear" w:color="auto" w:fill="auto"/>
            <w:noWrap/>
            <w:vAlign w:val="center"/>
          </w:tcPr>
          <w:p w14:paraId="7D372575" w14:textId="57ABDBA8" w:rsidR="00B55253" w:rsidRPr="0015125B" w:rsidRDefault="00B55253" w:rsidP="008876C3">
            <w:pPr>
              <w:pStyle w:val="DHHStabletext"/>
              <w:spacing w:before="0" w:after="0"/>
              <w:jc w:val="right"/>
              <w:rPr>
                <w:rFonts w:cs="Arial"/>
                <w:sz w:val="18"/>
                <w:szCs w:val="18"/>
              </w:rPr>
            </w:pPr>
            <w:r>
              <w:rPr>
                <w:rFonts w:cs="Arial"/>
                <w:sz w:val="18"/>
                <w:szCs w:val="18"/>
              </w:rPr>
              <w:t>218</w:t>
            </w:r>
          </w:p>
        </w:tc>
        <w:tc>
          <w:tcPr>
            <w:tcW w:w="888" w:type="dxa"/>
            <w:shd w:val="clear" w:color="auto" w:fill="auto"/>
            <w:noWrap/>
            <w:vAlign w:val="center"/>
          </w:tcPr>
          <w:p w14:paraId="47A4E8FF" w14:textId="3CDBAB81" w:rsidR="00B55253" w:rsidRPr="0015125B" w:rsidRDefault="00B55253" w:rsidP="008876C3">
            <w:pPr>
              <w:pStyle w:val="DHHStabletext"/>
              <w:spacing w:before="0" w:after="0"/>
              <w:jc w:val="right"/>
              <w:rPr>
                <w:rFonts w:cs="Arial"/>
                <w:sz w:val="18"/>
                <w:szCs w:val="18"/>
              </w:rPr>
            </w:pPr>
            <w:r>
              <w:rPr>
                <w:rFonts w:cs="Arial"/>
                <w:sz w:val="18"/>
                <w:szCs w:val="18"/>
              </w:rPr>
              <w:t>$570</w:t>
            </w:r>
          </w:p>
        </w:tc>
        <w:tc>
          <w:tcPr>
            <w:tcW w:w="1051" w:type="dxa"/>
            <w:shd w:val="clear" w:color="auto" w:fill="auto"/>
            <w:noWrap/>
            <w:vAlign w:val="center"/>
          </w:tcPr>
          <w:p w14:paraId="1C8B6345" w14:textId="4930AF5F" w:rsidR="00B55253" w:rsidRPr="0015125B" w:rsidRDefault="00B55253" w:rsidP="008876C3">
            <w:pPr>
              <w:pStyle w:val="DHHStabletext"/>
              <w:spacing w:before="0" w:after="0"/>
              <w:jc w:val="right"/>
              <w:rPr>
                <w:rFonts w:cs="Arial"/>
                <w:sz w:val="18"/>
                <w:szCs w:val="18"/>
              </w:rPr>
            </w:pPr>
            <w:r>
              <w:rPr>
                <w:rFonts w:cs="Arial"/>
                <w:sz w:val="18"/>
                <w:szCs w:val="18"/>
              </w:rPr>
              <w:t>9.6%</w:t>
            </w:r>
          </w:p>
        </w:tc>
        <w:tc>
          <w:tcPr>
            <w:tcW w:w="888" w:type="dxa"/>
            <w:shd w:val="clear" w:color="auto" w:fill="auto"/>
            <w:noWrap/>
            <w:vAlign w:val="center"/>
          </w:tcPr>
          <w:p w14:paraId="2A6BFF5F" w14:textId="717C808E" w:rsidR="00B55253" w:rsidRPr="0015125B" w:rsidRDefault="00B55253" w:rsidP="008876C3">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14:paraId="0C30A6EC" w14:textId="1218E5C1" w:rsidR="00B55253" w:rsidRPr="0015125B" w:rsidRDefault="00B55253" w:rsidP="008876C3">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center"/>
          </w:tcPr>
          <w:p w14:paraId="4180632E" w14:textId="197E96C3" w:rsidR="00B55253" w:rsidRPr="0015125B" w:rsidRDefault="00B55253" w:rsidP="008876C3">
            <w:pPr>
              <w:pStyle w:val="DHHStabletext"/>
              <w:spacing w:before="0" w:after="0"/>
              <w:jc w:val="right"/>
              <w:rPr>
                <w:rFonts w:cs="Arial"/>
                <w:sz w:val="18"/>
                <w:szCs w:val="18"/>
              </w:rPr>
            </w:pPr>
            <w:r>
              <w:rPr>
                <w:rFonts w:cs="Arial"/>
                <w:sz w:val="18"/>
                <w:szCs w:val="18"/>
              </w:rPr>
              <w:t>1.5%</w:t>
            </w:r>
          </w:p>
        </w:tc>
        <w:tc>
          <w:tcPr>
            <w:tcW w:w="888" w:type="dxa"/>
            <w:shd w:val="clear" w:color="auto" w:fill="auto"/>
            <w:noWrap/>
            <w:vAlign w:val="center"/>
          </w:tcPr>
          <w:p w14:paraId="7569C56F" w14:textId="16B6C901" w:rsidR="00B55253" w:rsidRPr="0015125B" w:rsidRDefault="00B55253" w:rsidP="008876C3">
            <w:pPr>
              <w:pStyle w:val="DHHStabletext"/>
              <w:spacing w:before="0" w:after="0"/>
              <w:jc w:val="right"/>
              <w:rPr>
                <w:rFonts w:cs="Arial"/>
                <w:sz w:val="18"/>
                <w:szCs w:val="18"/>
              </w:rPr>
            </w:pPr>
            <w:r>
              <w:rPr>
                <w:rFonts w:cs="Arial"/>
                <w:sz w:val="18"/>
                <w:szCs w:val="18"/>
              </w:rPr>
              <w:t>71</w:t>
            </w:r>
          </w:p>
        </w:tc>
        <w:tc>
          <w:tcPr>
            <w:tcW w:w="895" w:type="dxa"/>
            <w:shd w:val="clear" w:color="auto" w:fill="auto"/>
            <w:noWrap/>
            <w:vAlign w:val="center"/>
          </w:tcPr>
          <w:p w14:paraId="75C81879" w14:textId="1791BD49" w:rsidR="00B55253" w:rsidRPr="0015125B" w:rsidRDefault="00B55253" w:rsidP="008876C3">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14:paraId="185FE267" w14:textId="158F3AAB" w:rsidR="00B55253" w:rsidRPr="0015125B" w:rsidRDefault="00B55253" w:rsidP="008876C3">
            <w:pPr>
              <w:pStyle w:val="DHHStabletext"/>
              <w:spacing w:before="0" w:after="0"/>
              <w:jc w:val="right"/>
              <w:rPr>
                <w:rFonts w:cs="Arial"/>
                <w:sz w:val="18"/>
                <w:szCs w:val="18"/>
              </w:rPr>
            </w:pPr>
            <w:r>
              <w:rPr>
                <w:rFonts w:cs="Arial"/>
                <w:sz w:val="18"/>
                <w:szCs w:val="18"/>
              </w:rPr>
              <w:t>2.4%</w:t>
            </w:r>
          </w:p>
        </w:tc>
      </w:tr>
      <w:tr w:rsidR="00B55253" w:rsidRPr="002455DD" w14:paraId="321A1231"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9CE5C2C" w14:textId="2D38B02D" w:rsidR="00B55253" w:rsidRPr="0015125B" w:rsidRDefault="00B55253" w:rsidP="00B55253">
            <w:pPr>
              <w:rPr>
                <w:rFonts w:cs="Arial"/>
                <w:sz w:val="18"/>
                <w:szCs w:val="18"/>
              </w:rPr>
            </w:pPr>
            <w:r w:rsidRPr="0015125B">
              <w:rPr>
                <w:rFonts w:cs="Arial"/>
                <w:sz w:val="18"/>
                <w:szCs w:val="18"/>
              </w:rPr>
              <w:t>Heidelberg</w:t>
            </w:r>
            <w:r>
              <w:rPr>
                <w:rFonts w:ascii="Cambria Math" w:hAnsi="Cambria Math" w:cs="Cambria Math"/>
                <w:sz w:val="18"/>
                <w:szCs w:val="18"/>
              </w:rPr>
              <w:t>‑</w:t>
            </w:r>
            <w:r w:rsidRPr="0015125B">
              <w:rPr>
                <w:rFonts w:cs="Arial"/>
                <w:sz w:val="18"/>
                <w:szCs w:val="18"/>
              </w:rPr>
              <w:t>Heidelberg West</w:t>
            </w:r>
          </w:p>
        </w:tc>
        <w:tc>
          <w:tcPr>
            <w:tcW w:w="888" w:type="dxa"/>
            <w:shd w:val="clear" w:color="auto" w:fill="auto"/>
            <w:noWrap/>
            <w:vAlign w:val="center"/>
          </w:tcPr>
          <w:p w14:paraId="4CB2C15A" w14:textId="1BF2D5E0" w:rsidR="00B55253" w:rsidRPr="0015125B" w:rsidRDefault="00B55253" w:rsidP="008876C3">
            <w:pPr>
              <w:pStyle w:val="DHHStabletext"/>
              <w:spacing w:before="0" w:after="0"/>
              <w:jc w:val="right"/>
              <w:rPr>
                <w:rFonts w:cs="Arial"/>
                <w:sz w:val="18"/>
                <w:szCs w:val="18"/>
              </w:rPr>
            </w:pPr>
            <w:r>
              <w:rPr>
                <w:rFonts w:cs="Arial"/>
                <w:sz w:val="18"/>
                <w:szCs w:val="18"/>
              </w:rPr>
              <w:t>196</w:t>
            </w:r>
          </w:p>
        </w:tc>
        <w:tc>
          <w:tcPr>
            <w:tcW w:w="957" w:type="dxa"/>
            <w:shd w:val="clear" w:color="auto" w:fill="auto"/>
            <w:noWrap/>
            <w:vAlign w:val="center"/>
          </w:tcPr>
          <w:p w14:paraId="00B06A79" w14:textId="7D6BA8F3" w:rsidR="00B55253" w:rsidRPr="0015125B" w:rsidRDefault="00B55253"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0AF15018" w14:textId="1DD3B0A4" w:rsidR="00B55253" w:rsidRPr="0015125B" w:rsidRDefault="00B55253" w:rsidP="008876C3">
            <w:pPr>
              <w:pStyle w:val="DHHStabletext"/>
              <w:spacing w:before="0" w:after="0"/>
              <w:jc w:val="right"/>
              <w:rPr>
                <w:rFonts w:cs="Arial"/>
                <w:sz w:val="18"/>
                <w:szCs w:val="18"/>
              </w:rPr>
            </w:pPr>
            <w:r>
              <w:rPr>
                <w:rFonts w:cs="Arial"/>
                <w:sz w:val="18"/>
                <w:szCs w:val="18"/>
              </w:rPr>
              <w:t>15.4%</w:t>
            </w:r>
          </w:p>
        </w:tc>
        <w:tc>
          <w:tcPr>
            <w:tcW w:w="888" w:type="dxa"/>
            <w:shd w:val="clear" w:color="auto" w:fill="auto"/>
            <w:noWrap/>
            <w:vAlign w:val="center"/>
          </w:tcPr>
          <w:p w14:paraId="669A5BAB" w14:textId="0628F02A" w:rsidR="00B55253" w:rsidRPr="0015125B" w:rsidRDefault="00B55253" w:rsidP="008876C3">
            <w:pPr>
              <w:pStyle w:val="DHHStabletext"/>
              <w:spacing w:before="0" w:after="0"/>
              <w:jc w:val="right"/>
              <w:rPr>
                <w:rFonts w:cs="Arial"/>
                <w:sz w:val="18"/>
                <w:szCs w:val="18"/>
              </w:rPr>
            </w:pPr>
            <w:r>
              <w:rPr>
                <w:rFonts w:cs="Arial"/>
                <w:sz w:val="18"/>
                <w:szCs w:val="18"/>
              </w:rPr>
              <w:t>542</w:t>
            </w:r>
          </w:p>
        </w:tc>
        <w:tc>
          <w:tcPr>
            <w:tcW w:w="888" w:type="dxa"/>
            <w:shd w:val="clear" w:color="auto" w:fill="auto"/>
            <w:noWrap/>
            <w:vAlign w:val="center"/>
          </w:tcPr>
          <w:p w14:paraId="4ABBA83E" w14:textId="625F90BC" w:rsidR="00B55253" w:rsidRPr="0015125B" w:rsidRDefault="00B55253"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1C323116" w14:textId="4BF5BA36" w:rsidR="00B55253" w:rsidRPr="0015125B" w:rsidRDefault="00B55253" w:rsidP="008876C3">
            <w:pPr>
              <w:pStyle w:val="DHHStabletext"/>
              <w:spacing w:before="0" w:after="0"/>
              <w:jc w:val="right"/>
              <w:rPr>
                <w:rFonts w:cs="Arial"/>
                <w:sz w:val="18"/>
                <w:szCs w:val="18"/>
              </w:rPr>
            </w:pPr>
            <w:r>
              <w:rPr>
                <w:rFonts w:cs="Arial"/>
                <w:sz w:val="18"/>
                <w:szCs w:val="18"/>
              </w:rPr>
              <w:t>12.2%</w:t>
            </w:r>
          </w:p>
        </w:tc>
        <w:tc>
          <w:tcPr>
            <w:tcW w:w="888" w:type="dxa"/>
            <w:shd w:val="clear" w:color="auto" w:fill="auto"/>
            <w:noWrap/>
            <w:vAlign w:val="center"/>
          </w:tcPr>
          <w:p w14:paraId="4C91D54F" w14:textId="631421EA" w:rsidR="00B55253" w:rsidRPr="0015125B" w:rsidRDefault="00B55253" w:rsidP="008876C3">
            <w:pPr>
              <w:pStyle w:val="DHHStabletext"/>
              <w:spacing w:before="0" w:after="0"/>
              <w:jc w:val="right"/>
              <w:rPr>
                <w:rFonts w:cs="Arial"/>
                <w:sz w:val="18"/>
                <w:szCs w:val="18"/>
              </w:rPr>
            </w:pPr>
            <w:r>
              <w:rPr>
                <w:rFonts w:cs="Arial"/>
                <w:sz w:val="18"/>
                <w:szCs w:val="18"/>
              </w:rPr>
              <w:t>78</w:t>
            </w:r>
          </w:p>
        </w:tc>
        <w:tc>
          <w:tcPr>
            <w:tcW w:w="888" w:type="dxa"/>
            <w:shd w:val="clear" w:color="auto" w:fill="auto"/>
            <w:noWrap/>
            <w:vAlign w:val="center"/>
          </w:tcPr>
          <w:p w14:paraId="11B11A02" w14:textId="60482CCF"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523F7E31" w14:textId="36D96B48" w:rsidR="00B55253" w:rsidRPr="0015125B" w:rsidRDefault="00B55253" w:rsidP="008876C3">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14:paraId="68D8F1DE" w14:textId="5E5EC5EE" w:rsidR="00B55253" w:rsidRPr="0015125B" w:rsidRDefault="00B55253" w:rsidP="008876C3">
            <w:pPr>
              <w:pStyle w:val="DHHStabletext"/>
              <w:spacing w:before="0" w:after="0"/>
              <w:jc w:val="right"/>
              <w:rPr>
                <w:rFonts w:cs="Arial"/>
                <w:sz w:val="18"/>
                <w:szCs w:val="18"/>
              </w:rPr>
            </w:pPr>
            <w:r>
              <w:rPr>
                <w:rFonts w:cs="Arial"/>
                <w:sz w:val="18"/>
                <w:szCs w:val="18"/>
              </w:rPr>
              <w:t>229</w:t>
            </w:r>
          </w:p>
        </w:tc>
        <w:tc>
          <w:tcPr>
            <w:tcW w:w="895" w:type="dxa"/>
            <w:shd w:val="clear" w:color="auto" w:fill="auto"/>
            <w:noWrap/>
            <w:vAlign w:val="center"/>
          </w:tcPr>
          <w:p w14:paraId="65C3CA35" w14:textId="3A243CE7" w:rsidR="00B55253" w:rsidRPr="0015125B" w:rsidRDefault="00B55253"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2331370F" w14:textId="32FC2DB3" w:rsidR="00B55253" w:rsidRPr="0015125B" w:rsidRDefault="00B55253" w:rsidP="008876C3">
            <w:pPr>
              <w:pStyle w:val="DHHStabletext"/>
              <w:spacing w:before="0" w:after="0"/>
              <w:jc w:val="right"/>
              <w:rPr>
                <w:rFonts w:cs="Arial"/>
                <w:sz w:val="18"/>
                <w:szCs w:val="18"/>
              </w:rPr>
            </w:pPr>
            <w:r>
              <w:rPr>
                <w:rFonts w:cs="Arial"/>
                <w:sz w:val="18"/>
                <w:szCs w:val="18"/>
              </w:rPr>
              <w:t>0.0%</w:t>
            </w:r>
          </w:p>
        </w:tc>
      </w:tr>
      <w:tr w:rsidR="00B55253" w:rsidRPr="002455DD" w14:paraId="711CFCE9"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9374052" w14:textId="001F7893" w:rsidR="00B55253" w:rsidRPr="0015125B" w:rsidRDefault="00B55253" w:rsidP="00B55253">
            <w:pPr>
              <w:rPr>
                <w:rFonts w:cs="Arial"/>
                <w:sz w:val="18"/>
                <w:szCs w:val="18"/>
              </w:rPr>
            </w:pPr>
            <w:r w:rsidRPr="0015125B">
              <w:rPr>
                <w:rFonts w:cs="Arial"/>
                <w:sz w:val="18"/>
                <w:szCs w:val="18"/>
              </w:rPr>
              <w:t>Ivanhoe</w:t>
            </w:r>
            <w:r>
              <w:rPr>
                <w:rFonts w:ascii="Cambria Math" w:hAnsi="Cambria Math" w:cs="Cambria Math"/>
                <w:sz w:val="18"/>
                <w:szCs w:val="18"/>
              </w:rPr>
              <w:t>‑</w:t>
            </w:r>
            <w:r w:rsidRPr="0015125B">
              <w:rPr>
                <w:rFonts w:cs="Arial"/>
                <w:sz w:val="18"/>
                <w:szCs w:val="18"/>
              </w:rPr>
              <w:t>Ivanhoe East</w:t>
            </w:r>
          </w:p>
        </w:tc>
        <w:tc>
          <w:tcPr>
            <w:tcW w:w="888" w:type="dxa"/>
            <w:shd w:val="clear" w:color="auto" w:fill="auto"/>
            <w:noWrap/>
            <w:vAlign w:val="center"/>
          </w:tcPr>
          <w:p w14:paraId="47AB53F8" w14:textId="2349B37B" w:rsidR="00B55253" w:rsidRPr="0015125B" w:rsidRDefault="00B55253" w:rsidP="008876C3">
            <w:pPr>
              <w:pStyle w:val="DHHStabletext"/>
              <w:spacing w:before="0" w:after="0"/>
              <w:jc w:val="right"/>
              <w:rPr>
                <w:rFonts w:cs="Arial"/>
                <w:sz w:val="18"/>
                <w:szCs w:val="18"/>
              </w:rPr>
            </w:pPr>
            <w:r>
              <w:rPr>
                <w:rFonts w:cs="Arial"/>
                <w:sz w:val="18"/>
                <w:szCs w:val="18"/>
              </w:rPr>
              <w:t>154</w:t>
            </w:r>
          </w:p>
        </w:tc>
        <w:tc>
          <w:tcPr>
            <w:tcW w:w="957" w:type="dxa"/>
            <w:shd w:val="clear" w:color="auto" w:fill="auto"/>
            <w:noWrap/>
            <w:vAlign w:val="center"/>
          </w:tcPr>
          <w:p w14:paraId="12C12431" w14:textId="3FF155E0" w:rsidR="00B55253" w:rsidRPr="0015125B" w:rsidRDefault="00B55253" w:rsidP="008876C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16963023" w14:textId="2B91DA53" w:rsidR="00B55253" w:rsidRPr="0015125B" w:rsidRDefault="00B55253" w:rsidP="008876C3">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center"/>
          </w:tcPr>
          <w:p w14:paraId="1AC17B5E" w14:textId="3B58ABD8" w:rsidR="00B55253" w:rsidRPr="0015125B" w:rsidRDefault="00B55253" w:rsidP="008876C3">
            <w:pPr>
              <w:pStyle w:val="DHHStabletext"/>
              <w:spacing w:before="0" w:after="0"/>
              <w:jc w:val="right"/>
              <w:rPr>
                <w:rFonts w:cs="Arial"/>
                <w:sz w:val="18"/>
                <w:szCs w:val="18"/>
              </w:rPr>
            </w:pPr>
            <w:r>
              <w:rPr>
                <w:rFonts w:cs="Arial"/>
                <w:sz w:val="18"/>
                <w:szCs w:val="18"/>
              </w:rPr>
              <w:t>342</w:t>
            </w:r>
          </w:p>
        </w:tc>
        <w:tc>
          <w:tcPr>
            <w:tcW w:w="888" w:type="dxa"/>
            <w:shd w:val="clear" w:color="auto" w:fill="auto"/>
            <w:noWrap/>
            <w:vAlign w:val="center"/>
          </w:tcPr>
          <w:p w14:paraId="0BA69806" w14:textId="569BED62" w:rsidR="00B55253" w:rsidRPr="0015125B" w:rsidRDefault="00B55253" w:rsidP="008876C3">
            <w:pPr>
              <w:pStyle w:val="DHHStabletext"/>
              <w:spacing w:before="0" w:after="0"/>
              <w:jc w:val="right"/>
              <w:rPr>
                <w:rFonts w:cs="Arial"/>
                <w:sz w:val="18"/>
                <w:szCs w:val="18"/>
              </w:rPr>
            </w:pPr>
            <w:r>
              <w:rPr>
                <w:rFonts w:cs="Arial"/>
                <w:sz w:val="18"/>
                <w:szCs w:val="18"/>
              </w:rPr>
              <w:t>$585</w:t>
            </w:r>
          </w:p>
        </w:tc>
        <w:tc>
          <w:tcPr>
            <w:tcW w:w="1051" w:type="dxa"/>
            <w:shd w:val="clear" w:color="auto" w:fill="auto"/>
            <w:noWrap/>
            <w:vAlign w:val="center"/>
          </w:tcPr>
          <w:p w14:paraId="1122CD9D" w14:textId="0007EA9E" w:rsidR="00B55253" w:rsidRPr="0015125B" w:rsidRDefault="00B55253" w:rsidP="008876C3">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14:paraId="7F36B2AF" w14:textId="51C63B3D" w:rsidR="00B55253" w:rsidRPr="0015125B" w:rsidRDefault="00B55253" w:rsidP="008876C3">
            <w:pPr>
              <w:pStyle w:val="DHHStabletext"/>
              <w:spacing w:before="0" w:after="0"/>
              <w:jc w:val="right"/>
              <w:rPr>
                <w:rFonts w:cs="Arial"/>
                <w:sz w:val="18"/>
                <w:szCs w:val="18"/>
              </w:rPr>
            </w:pPr>
            <w:r>
              <w:rPr>
                <w:rFonts w:cs="Arial"/>
                <w:sz w:val="18"/>
                <w:szCs w:val="18"/>
              </w:rPr>
              <w:t>14</w:t>
            </w:r>
          </w:p>
        </w:tc>
        <w:tc>
          <w:tcPr>
            <w:tcW w:w="888" w:type="dxa"/>
            <w:shd w:val="clear" w:color="auto" w:fill="auto"/>
            <w:noWrap/>
            <w:vAlign w:val="center"/>
          </w:tcPr>
          <w:p w14:paraId="7071DBAF" w14:textId="4805B547" w:rsidR="00B55253" w:rsidRPr="0015125B" w:rsidRDefault="00B55253" w:rsidP="008876C3">
            <w:pPr>
              <w:pStyle w:val="DHHStabletext"/>
              <w:spacing w:before="0" w:after="0"/>
              <w:jc w:val="right"/>
              <w:rPr>
                <w:rFonts w:cs="Arial"/>
                <w:sz w:val="18"/>
                <w:szCs w:val="18"/>
              </w:rPr>
            </w:pPr>
            <w:r>
              <w:rPr>
                <w:rFonts w:cs="Arial"/>
                <w:sz w:val="18"/>
                <w:szCs w:val="18"/>
              </w:rPr>
              <w:t>$598</w:t>
            </w:r>
          </w:p>
        </w:tc>
        <w:tc>
          <w:tcPr>
            <w:tcW w:w="1051" w:type="dxa"/>
            <w:shd w:val="clear" w:color="auto" w:fill="auto"/>
            <w:noWrap/>
            <w:vAlign w:val="center"/>
          </w:tcPr>
          <w:p w14:paraId="5B05A901" w14:textId="3C2CABF9" w:rsidR="00B55253" w:rsidRPr="0015125B" w:rsidRDefault="00B55253" w:rsidP="008876C3">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center"/>
          </w:tcPr>
          <w:p w14:paraId="033182E1" w14:textId="3DCA6FAD" w:rsidR="00B55253" w:rsidRPr="0015125B" w:rsidRDefault="00B55253" w:rsidP="008876C3">
            <w:pPr>
              <w:pStyle w:val="DHHStabletext"/>
              <w:spacing w:before="0" w:after="0"/>
              <w:jc w:val="right"/>
              <w:rPr>
                <w:rFonts w:cs="Arial"/>
                <w:sz w:val="18"/>
                <w:szCs w:val="18"/>
              </w:rPr>
            </w:pPr>
            <w:r>
              <w:rPr>
                <w:rFonts w:cs="Arial"/>
                <w:sz w:val="18"/>
                <w:szCs w:val="18"/>
              </w:rPr>
              <w:t>59</w:t>
            </w:r>
          </w:p>
        </w:tc>
        <w:tc>
          <w:tcPr>
            <w:tcW w:w="895" w:type="dxa"/>
            <w:shd w:val="clear" w:color="auto" w:fill="auto"/>
            <w:noWrap/>
            <w:vAlign w:val="center"/>
          </w:tcPr>
          <w:p w14:paraId="1D769A5A" w14:textId="038DBAB7" w:rsidR="00B55253" w:rsidRPr="0015125B" w:rsidRDefault="00B55253" w:rsidP="008876C3">
            <w:pPr>
              <w:pStyle w:val="DHHStabletext"/>
              <w:spacing w:before="0" w:after="0"/>
              <w:jc w:val="right"/>
              <w:rPr>
                <w:rFonts w:cs="Arial"/>
                <w:sz w:val="18"/>
                <w:szCs w:val="18"/>
              </w:rPr>
            </w:pPr>
            <w:r>
              <w:rPr>
                <w:rFonts w:cs="Arial"/>
                <w:sz w:val="18"/>
                <w:szCs w:val="18"/>
              </w:rPr>
              <w:t>$750</w:t>
            </w:r>
          </w:p>
        </w:tc>
        <w:tc>
          <w:tcPr>
            <w:tcW w:w="1051" w:type="dxa"/>
            <w:shd w:val="clear" w:color="auto" w:fill="auto"/>
            <w:noWrap/>
            <w:vAlign w:val="center"/>
          </w:tcPr>
          <w:p w14:paraId="6A0C3368" w14:textId="20930EB2" w:rsidR="00B55253" w:rsidRPr="0015125B" w:rsidRDefault="00B55253" w:rsidP="008876C3">
            <w:pPr>
              <w:pStyle w:val="DHHStabletext"/>
              <w:spacing w:before="0" w:after="0"/>
              <w:jc w:val="right"/>
              <w:rPr>
                <w:rFonts w:cs="Arial"/>
                <w:sz w:val="18"/>
                <w:szCs w:val="18"/>
              </w:rPr>
            </w:pPr>
            <w:r>
              <w:rPr>
                <w:rFonts w:cs="Arial"/>
                <w:sz w:val="18"/>
                <w:szCs w:val="18"/>
              </w:rPr>
              <w:t>8.7%</w:t>
            </w:r>
          </w:p>
        </w:tc>
      </w:tr>
      <w:tr w:rsidR="00B55253" w:rsidRPr="002455DD" w14:paraId="0B8EE4F2"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3002095" w14:textId="03F1BFC8" w:rsidR="00B55253" w:rsidRPr="0015125B" w:rsidRDefault="00B55253" w:rsidP="00B55253">
            <w:pPr>
              <w:rPr>
                <w:rFonts w:cs="Arial"/>
                <w:sz w:val="18"/>
                <w:szCs w:val="18"/>
              </w:rPr>
            </w:pPr>
            <w:r w:rsidRPr="0015125B">
              <w:rPr>
                <w:rFonts w:cs="Arial"/>
                <w:sz w:val="18"/>
                <w:szCs w:val="18"/>
              </w:rPr>
              <w:t>Mill Park</w:t>
            </w:r>
            <w:r>
              <w:rPr>
                <w:rFonts w:ascii="Cambria Math" w:hAnsi="Cambria Math" w:cs="Cambria Math"/>
                <w:sz w:val="18"/>
                <w:szCs w:val="18"/>
              </w:rPr>
              <w:t>‑</w:t>
            </w:r>
            <w:r w:rsidRPr="0015125B">
              <w:rPr>
                <w:rFonts w:cs="Arial"/>
                <w:sz w:val="18"/>
                <w:szCs w:val="18"/>
              </w:rPr>
              <w:t>Epping</w:t>
            </w:r>
          </w:p>
        </w:tc>
        <w:tc>
          <w:tcPr>
            <w:tcW w:w="888" w:type="dxa"/>
            <w:shd w:val="clear" w:color="auto" w:fill="auto"/>
            <w:noWrap/>
            <w:vAlign w:val="center"/>
          </w:tcPr>
          <w:p w14:paraId="76EED3CF" w14:textId="68800855" w:rsidR="00B55253" w:rsidRPr="0015125B" w:rsidRDefault="00B55253" w:rsidP="008876C3">
            <w:pPr>
              <w:pStyle w:val="DHHStabletext"/>
              <w:spacing w:before="0" w:after="0"/>
              <w:jc w:val="right"/>
              <w:rPr>
                <w:rFonts w:cs="Arial"/>
                <w:sz w:val="18"/>
                <w:szCs w:val="18"/>
              </w:rPr>
            </w:pPr>
            <w:r>
              <w:rPr>
                <w:rFonts w:cs="Arial"/>
                <w:sz w:val="18"/>
                <w:szCs w:val="18"/>
              </w:rPr>
              <w:t>35</w:t>
            </w:r>
          </w:p>
        </w:tc>
        <w:tc>
          <w:tcPr>
            <w:tcW w:w="957" w:type="dxa"/>
            <w:shd w:val="clear" w:color="auto" w:fill="auto"/>
            <w:noWrap/>
            <w:vAlign w:val="center"/>
          </w:tcPr>
          <w:p w14:paraId="4340AAAE" w14:textId="4E08BDC5" w:rsidR="00B55253" w:rsidRPr="0015125B" w:rsidRDefault="00B55253" w:rsidP="008876C3">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14:paraId="22E0A011" w14:textId="7DF7DB59" w:rsidR="00B55253" w:rsidRPr="0015125B" w:rsidRDefault="00B55253" w:rsidP="008876C3">
            <w:pPr>
              <w:pStyle w:val="DHHStabletext"/>
              <w:spacing w:before="0" w:after="0"/>
              <w:jc w:val="right"/>
              <w:rPr>
                <w:rFonts w:cs="Arial"/>
                <w:sz w:val="18"/>
                <w:szCs w:val="18"/>
              </w:rPr>
            </w:pPr>
            <w:r>
              <w:rPr>
                <w:rFonts w:cs="Arial"/>
                <w:sz w:val="18"/>
                <w:szCs w:val="18"/>
              </w:rPr>
              <w:t>8.3%</w:t>
            </w:r>
          </w:p>
        </w:tc>
        <w:tc>
          <w:tcPr>
            <w:tcW w:w="888" w:type="dxa"/>
            <w:shd w:val="clear" w:color="auto" w:fill="auto"/>
            <w:noWrap/>
            <w:vAlign w:val="center"/>
          </w:tcPr>
          <w:p w14:paraId="1E697143" w14:textId="2502D30E" w:rsidR="00B55253" w:rsidRPr="0015125B" w:rsidRDefault="00B55253" w:rsidP="008876C3">
            <w:pPr>
              <w:pStyle w:val="DHHStabletext"/>
              <w:spacing w:before="0" w:after="0"/>
              <w:jc w:val="right"/>
              <w:rPr>
                <w:rFonts w:cs="Arial"/>
                <w:sz w:val="18"/>
                <w:szCs w:val="18"/>
              </w:rPr>
            </w:pPr>
            <w:r>
              <w:rPr>
                <w:rFonts w:cs="Arial"/>
                <w:sz w:val="18"/>
                <w:szCs w:val="18"/>
              </w:rPr>
              <w:t>190</w:t>
            </w:r>
          </w:p>
        </w:tc>
        <w:tc>
          <w:tcPr>
            <w:tcW w:w="888" w:type="dxa"/>
            <w:shd w:val="clear" w:color="auto" w:fill="auto"/>
            <w:noWrap/>
            <w:vAlign w:val="center"/>
          </w:tcPr>
          <w:p w14:paraId="4E2ADCF3" w14:textId="35477BC9" w:rsidR="00B55253" w:rsidRPr="0015125B" w:rsidRDefault="00B55253"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5D6B264D" w14:textId="38D38841" w:rsidR="00B55253" w:rsidRPr="0015125B" w:rsidRDefault="00B55253" w:rsidP="008876C3">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center"/>
          </w:tcPr>
          <w:p w14:paraId="72A93182" w14:textId="0A4CC415" w:rsidR="00B55253" w:rsidRPr="0015125B" w:rsidRDefault="00B55253" w:rsidP="008876C3">
            <w:pPr>
              <w:pStyle w:val="DHHStabletext"/>
              <w:spacing w:before="0" w:after="0"/>
              <w:jc w:val="right"/>
              <w:rPr>
                <w:rFonts w:cs="Arial"/>
                <w:sz w:val="18"/>
                <w:szCs w:val="18"/>
              </w:rPr>
            </w:pPr>
            <w:r>
              <w:rPr>
                <w:rFonts w:cs="Arial"/>
                <w:sz w:val="18"/>
                <w:szCs w:val="18"/>
              </w:rPr>
              <w:t>110</w:t>
            </w:r>
          </w:p>
        </w:tc>
        <w:tc>
          <w:tcPr>
            <w:tcW w:w="888" w:type="dxa"/>
            <w:shd w:val="clear" w:color="auto" w:fill="auto"/>
            <w:noWrap/>
            <w:vAlign w:val="center"/>
          </w:tcPr>
          <w:p w14:paraId="5FDD4AC0" w14:textId="46A131E6" w:rsidR="00B55253" w:rsidRPr="0015125B" w:rsidRDefault="00B55253" w:rsidP="008876C3">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478991A0" w14:textId="04B02A25" w:rsidR="00B55253" w:rsidRPr="0015125B" w:rsidRDefault="00B55253" w:rsidP="008876C3">
            <w:pPr>
              <w:pStyle w:val="DHHStabletext"/>
              <w:spacing w:before="0" w:after="0"/>
              <w:jc w:val="right"/>
              <w:rPr>
                <w:rFonts w:cs="Arial"/>
                <w:sz w:val="18"/>
                <w:szCs w:val="18"/>
              </w:rPr>
            </w:pPr>
            <w:r>
              <w:rPr>
                <w:rFonts w:cs="Arial"/>
                <w:sz w:val="18"/>
                <w:szCs w:val="18"/>
              </w:rPr>
              <w:t>4.4%</w:t>
            </w:r>
          </w:p>
        </w:tc>
        <w:tc>
          <w:tcPr>
            <w:tcW w:w="888" w:type="dxa"/>
            <w:shd w:val="clear" w:color="auto" w:fill="auto"/>
            <w:noWrap/>
            <w:vAlign w:val="center"/>
          </w:tcPr>
          <w:p w14:paraId="03A473DB" w14:textId="39E182D6" w:rsidR="00B55253" w:rsidRPr="0015125B" w:rsidRDefault="00B55253" w:rsidP="008876C3">
            <w:pPr>
              <w:pStyle w:val="DHHStabletext"/>
              <w:spacing w:before="0" w:after="0"/>
              <w:jc w:val="right"/>
              <w:rPr>
                <w:rFonts w:cs="Arial"/>
                <w:sz w:val="18"/>
                <w:szCs w:val="18"/>
              </w:rPr>
            </w:pPr>
            <w:r>
              <w:rPr>
                <w:rFonts w:cs="Arial"/>
                <w:sz w:val="18"/>
                <w:szCs w:val="18"/>
              </w:rPr>
              <w:t>754</w:t>
            </w:r>
          </w:p>
        </w:tc>
        <w:tc>
          <w:tcPr>
            <w:tcW w:w="895" w:type="dxa"/>
            <w:shd w:val="clear" w:color="auto" w:fill="auto"/>
            <w:noWrap/>
            <w:vAlign w:val="center"/>
          </w:tcPr>
          <w:p w14:paraId="56FD4C09" w14:textId="116E21AB" w:rsidR="00B55253" w:rsidRPr="0015125B" w:rsidRDefault="00B55253" w:rsidP="008876C3">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14:paraId="4E5AC6F1" w14:textId="45480E7A" w:rsidR="00B55253" w:rsidRPr="0015125B" w:rsidRDefault="00B55253" w:rsidP="008876C3">
            <w:pPr>
              <w:pStyle w:val="DHHStabletext"/>
              <w:spacing w:before="0" w:after="0"/>
              <w:jc w:val="right"/>
              <w:rPr>
                <w:rFonts w:cs="Arial"/>
                <w:sz w:val="18"/>
                <w:szCs w:val="18"/>
              </w:rPr>
            </w:pPr>
            <w:r>
              <w:rPr>
                <w:rFonts w:cs="Arial"/>
                <w:sz w:val="18"/>
                <w:szCs w:val="18"/>
              </w:rPr>
              <w:t>6.0%</w:t>
            </w:r>
          </w:p>
        </w:tc>
      </w:tr>
      <w:tr w:rsidR="00B55253" w:rsidRPr="002455DD" w14:paraId="62CC7E1B"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DB22DC3" w14:textId="5A0EC1CA" w:rsidR="00B55253" w:rsidRPr="0015125B" w:rsidRDefault="00B55253" w:rsidP="00B55253">
            <w:pPr>
              <w:rPr>
                <w:rFonts w:cs="Arial"/>
                <w:sz w:val="18"/>
                <w:szCs w:val="18"/>
              </w:rPr>
            </w:pPr>
            <w:r w:rsidRPr="0015125B">
              <w:rPr>
                <w:rFonts w:cs="Arial"/>
                <w:sz w:val="18"/>
                <w:szCs w:val="18"/>
              </w:rPr>
              <w:t>Northcote</w:t>
            </w:r>
          </w:p>
        </w:tc>
        <w:tc>
          <w:tcPr>
            <w:tcW w:w="888" w:type="dxa"/>
            <w:shd w:val="clear" w:color="auto" w:fill="auto"/>
            <w:noWrap/>
            <w:vAlign w:val="center"/>
          </w:tcPr>
          <w:p w14:paraId="679289F3" w14:textId="205137CF" w:rsidR="00B55253" w:rsidRPr="0015125B" w:rsidRDefault="00B55253" w:rsidP="008876C3">
            <w:pPr>
              <w:pStyle w:val="DHHStabletext"/>
              <w:spacing w:before="0" w:after="0"/>
              <w:jc w:val="right"/>
              <w:rPr>
                <w:rFonts w:cs="Arial"/>
                <w:sz w:val="18"/>
                <w:szCs w:val="18"/>
              </w:rPr>
            </w:pPr>
            <w:r>
              <w:rPr>
                <w:rFonts w:cs="Arial"/>
                <w:sz w:val="18"/>
                <w:szCs w:val="18"/>
              </w:rPr>
              <w:t>261</w:t>
            </w:r>
          </w:p>
        </w:tc>
        <w:tc>
          <w:tcPr>
            <w:tcW w:w="957" w:type="dxa"/>
            <w:shd w:val="clear" w:color="auto" w:fill="auto"/>
            <w:noWrap/>
            <w:vAlign w:val="center"/>
          </w:tcPr>
          <w:p w14:paraId="7BC30FB5" w14:textId="56363FD4" w:rsidR="00B55253" w:rsidRPr="0015125B" w:rsidRDefault="00B55253" w:rsidP="008876C3">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14:paraId="053E8A32" w14:textId="5972AEE6" w:rsidR="00B55253" w:rsidRPr="0015125B" w:rsidRDefault="00B55253" w:rsidP="008876C3">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14:paraId="4B4841CE" w14:textId="3C3CD80C" w:rsidR="00B55253" w:rsidRPr="0015125B" w:rsidRDefault="00B55253" w:rsidP="008876C3">
            <w:pPr>
              <w:pStyle w:val="DHHStabletext"/>
              <w:spacing w:before="0" w:after="0"/>
              <w:jc w:val="right"/>
              <w:rPr>
                <w:rFonts w:cs="Arial"/>
                <w:sz w:val="18"/>
                <w:szCs w:val="18"/>
              </w:rPr>
            </w:pPr>
            <w:r>
              <w:rPr>
                <w:rFonts w:cs="Arial"/>
                <w:sz w:val="18"/>
                <w:szCs w:val="18"/>
              </w:rPr>
              <w:t>271</w:t>
            </w:r>
          </w:p>
        </w:tc>
        <w:tc>
          <w:tcPr>
            <w:tcW w:w="888" w:type="dxa"/>
            <w:shd w:val="clear" w:color="auto" w:fill="auto"/>
            <w:noWrap/>
            <w:vAlign w:val="center"/>
          </w:tcPr>
          <w:p w14:paraId="2E116B08" w14:textId="7D310636" w:rsidR="00B55253" w:rsidRPr="0015125B" w:rsidRDefault="00B55253"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6D43DAA9" w14:textId="0898ED25" w:rsidR="00B55253" w:rsidRPr="0015125B" w:rsidRDefault="00B55253" w:rsidP="008876C3">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14:paraId="5F286D8B" w14:textId="21433635" w:rsidR="00B55253" w:rsidRPr="0015125B" w:rsidRDefault="00B55253" w:rsidP="008876C3">
            <w:pPr>
              <w:pStyle w:val="DHHStabletext"/>
              <w:spacing w:before="0" w:after="0"/>
              <w:jc w:val="right"/>
              <w:rPr>
                <w:rFonts w:cs="Arial"/>
                <w:sz w:val="18"/>
                <w:szCs w:val="18"/>
              </w:rPr>
            </w:pPr>
            <w:r>
              <w:rPr>
                <w:rFonts w:cs="Arial"/>
                <w:sz w:val="18"/>
                <w:szCs w:val="18"/>
              </w:rPr>
              <w:t>126</w:t>
            </w:r>
          </w:p>
        </w:tc>
        <w:tc>
          <w:tcPr>
            <w:tcW w:w="888" w:type="dxa"/>
            <w:shd w:val="clear" w:color="auto" w:fill="auto"/>
            <w:noWrap/>
            <w:vAlign w:val="center"/>
          </w:tcPr>
          <w:p w14:paraId="2CFF59C5" w14:textId="0B7DF0C3" w:rsidR="00B55253" w:rsidRPr="0015125B" w:rsidRDefault="00B55253" w:rsidP="008876C3">
            <w:pPr>
              <w:pStyle w:val="DHHStabletext"/>
              <w:spacing w:before="0" w:after="0"/>
              <w:jc w:val="right"/>
              <w:rPr>
                <w:rFonts w:cs="Arial"/>
                <w:sz w:val="18"/>
                <w:szCs w:val="18"/>
              </w:rPr>
            </w:pPr>
            <w:r>
              <w:rPr>
                <w:rFonts w:cs="Arial"/>
                <w:sz w:val="18"/>
                <w:szCs w:val="18"/>
              </w:rPr>
              <w:t>$700</w:t>
            </w:r>
          </w:p>
        </w:tc>
        <w:tc>
          <w:tcPr>
            <w:tcW w:w="1051" w:type="dxa"/>
            <w:shd w:val="clear" w:color="auto" w:fill="auto"/>
            <w:noWrap/>
            <w:vAlign w:val="center"/>
          </w:tcPr>
          <w:p w14:paraId="5B23A019" w14:textId="40B834C1" w:rsidR="00B55253" w:rsidRPr="0015125B" w:rsidRDefault="00B55253"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00C1CE81" w14:textId="4978321A" w:rsidR="00B55253" w:rsidRPr="0015125B" w:rsidRDefault="00B55253" w:rsidP="008876C3">
            <w:pPr>
              <w:pStyle w:val="DHHStabletext"/>
              <w:spacing w:before="0" w:after="0"/>
              <w:jc w:val="right"/>
              <w:rPr>
                <w:rFonts w:cs="Arial"/>
                <w:sz w:val="18"/>
                <w:szCs w:val="18"/>
              </w:rPr>
            </w:pPr>
            <w:r>
              <w:rPr>
                <w:rFonts w:cs="Arial"/>
                <w:sz w:val="18"/>
                <w:szCs w:val="18"/>
              </w:rPr>
              <w:t>139</w:t>
            </w:r>
          </w:p>
        </w:tc>
        <w:tc>
          <w:tcPr>
            <w:tcW w:w="895" w:type="dxa"/>
            <w:shd w:val="clear" w:color="auto" w:fill="auto"/>
            <w:noWrap/>
            <w:vAlign w:val="center"/>
          </w:tcPr>
          <w:p w14:paraId="261BE22A" w14:textId="28F84E5D" w:rsidR="00B55253" w:rsidRPr="0015125B" w:rsidRDefault="00B55253" w:rsidP="008876C3">
            <w:pPr>
              <w:pStyle w:val="DHHStabletext"/>
              <w:spacing w:before="0" w:after="0"/>
              <w:jc w:val="right"/>
              <w:rPr>
                <w:rFonts w:cs="Arial"/>
                <w:sz w:val="18"/>
                <w:szCs w:val="18"/>
              </w:rPr>
            </w:pPr>
            <w:r>
              <w:rPr>
                <w:rFonts w:cs="Arial"/>
                <w:sz w:val="18"/>
                <w:szCs w:val="18"/>
              </w:rPr>
              <w:t>$850</w:t>
            </w:r>
          </w:p>
        </w:tc>
        <w:tc>
          <w:tcPr>
            <w:tcW w:w="1051" w:type="dxa"/>
            <w:shd w:val="clear" w:color="auto" w:fill="auto"/>
            <w:noWrap/>
            <w:vAlign w:val="center"/>
          </w:tcPr>
          <w:p w14:paraId="16C01AB0" w14:textId="1897F8F6" w:rsidR="00B55253" w:rsidRPr="0015125B" w:rsidRDefault="00B55253" w:rsidP="008876C3">
            <w:pPr>
              <w:pStyle w:val="DHHStabletext"/>
              <w:spacing w:before="0" w:after="0"/>
              <w:jc w:val="right"/>
              <w:rPr>
                <w:rFonts w:cs="Arial"/>
                <w:sz w:val="18"/>
                <w:szCs w:val="18"/>
              </w:rPr>
            </w:pPr>
            <w:r>
              <w:rPr>
                <w:rFonts w:cs="Arial"/>
                <w:sz w:val="18"/>
                <w:szCs w:val="18"/>
              </w:rPr>
              <w:t>0.0%</w:t>
            </w:r>
          </w:p>
        </w:tc>
      </w:tr>
      <w:tr w:rsidR="00B55253" w:rsidRPr="002455DD" w14:paraId="59F5E753"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042C2ED" w14:textId="49B842DA" w:rsidR="00B55253" w:rsidRPr="0015125B" w:rsidRDefault="00B55253" w:rsidP="00B55253">
            <w:pPr>
              <w:rPr>
                <w:rFonts w:cs="Arial"/>
                <w:sz w:val="18"/>
                <w:szCs w:val="18"/>
              </w:rPr>
            </w:pPr>
            <w:r w:rsidRPr="0015125B">
              <w:rPr>
                <w:rFonts w:cs="Arial"/>
                <w:sz w:val="18"/>
                <w:szCs w:val="18"/>
              </w:rPr>
              <w:t>Preston</w:t>
            </w:r>
          </w:p>
        </w:tc>
        <w:tc>
          <w:tcPr>
            <w:tcW w:w="888" w:type="dxa"/>
            <w:shd w:val="clear" w:color="auto" w:fill="auto"/>
            <w:noWrap/>
            <w:vAlign w:val="center"/>
          </w:tcPr>
          <w:p w14:paraId="7C3CF42E" w14:textId="6103B79F" w:rsidR="00B55253" w:rsidRPr="0015125B" w:rsidRDefault="00B55253" w:rsidP="008876C3">
            <w:pPr>
              <w:pStyle w:val="DHHStabletext"/>
              <w:spacing w:before="0" w:after="0"/>
              <w:jc w:val="right"/>
              <w:rPr>
                <w:rFonts w:cs="Arial"/>
                <w:sz w:val="18"/>
                <w:szCs w:val="18"/>
              </w:rPr>
            </w:pPr>
            <w:r>
              <w:rPr>
                <w:rFonts w:cs="Arial"/>
                <w:sz w:val="18"/>
                <w:szCs w:val="18"/>
              </w:rPr>
              <w:t>298</w:t>
            </w:r>
          </w:p>
        </w:tc>
        <w:tc>
          <w:tcPr>
            <w:tcW w:w="957" w:type="dxa"/>
            <w:shd w:val="clear" w:color="auto" w:fill="auto"/>
            <w:noWrap/>
            <w:vAlign w:val="center"/>
          </w:tcPr>
          <w:p w14:paraId="4970931A" w14:textId="5F6088A1" w:rsidR="00B55253" w:rsidRPr="0015125B" w:rsidRDefault="00B55253" w:rsidP="008876C3">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14:paraId="7EC8392A" w14:textId="155DF09A" w:rsidR="00B55253" w:rsidRPr="0015125B" w:rsidRDefault="00B55253" w:rsidP="008876C3">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14:paraId="6245EF99" w14:textId="79C562D0" w:rsidR="00B55253" w:rsidRPr="0015125B" w:rsidRDefault="00B55253" w:rsidP="008876C3">
            <w:pPr>
              <w:pStyle w:val="DHHStabletext"/>
              <w:spacing w:before="0" w:after="0"/>
              <w:jc w:val="right"/>
              <w:rPr>
                <w:rFonts w:cs="Arial"/>
                <w:sz w:val="18"/>
                <w:szCs w:val="18"/>
              </w:rPr>
            </w:pPr>
            <w:r>
              <w:rPr>
                <w:rFonts w:cs="Arial"/>
                <w:sz w:val="18"/>
                <w:szCs w:val="18"/>
              </w:rPr>
              <w:t>559</w:t>
            </w:r>
          </w:p>
        </w:tc>
        <w:tc>
          <w:tcPr>
            <w:tcW w:w="888" w:type="dxa"/>
            <w:shd w:val="clear" w:color="auto" w:fill="auto"/>
            <w:noWrap/>
            <w:vAlign w:val="center"/>
          </w:tcPr>
          <w:p w14:paraId="3005BDA3" w14:textId="7CC6381E" w:rsidR="00B55253" w:rsidRPr="0015125B" w:rsidRDefault="00B55253"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6748F61F" w14:textId="204871E2" w:rsidR="00B55253" w:rsidRPr="0015125B" w:rsidRDefault="00B55253" w:rsidP="008876C3">
            <w:pPr>
              <w:pStyle w:val="DHHStabletext"/>
              <w:spacing w:before="0" w:after="0"/>
              <w:jc w:val="right"/>
              <w:rPr>
                <w:rFonts w:cs="Arial"/>
                <w:sz w:val="18"/>
                <w:szCs w:val="18"/>
              </w:rPr>
            </w:pPr>
            <w:r>
              <w:rPr>
                <w:rFonts w:cs="Arial"/>
                <w:sz w:val="18"/>
                <w:szCs w:val="18"/>
              </w:rPr>
              <w:t>10.0%</w:t>
            </w:r>
          </w:p>
        </w:tc>
        <w:tc>
          <w:tcPr>
            <w:tcW w:w="888" w:type="dxa"/>
            <w:shd w:val="clear" w:color="auto" w:fill="auto"/>
            <w:noWrap/>
            <w:vAlign w:val="center"/>
          </w:tcPr>
          <w:p w14:paraId="7516F048" w14:textId="080C8380" w:rsidR="00B55253" w:rsidRPr="0015125B" w:rsidRDefault="00B55253" w:rsidP="008876C3">
            <w:pPr>
              <w:pStyle w:val="DHHStabletext"/>
              <w:spacing w:before="0" w:after="0"/>
              <w:jc w:val="right"/>
              <w:rPr>
                <w:rFonts w:cs="Arial"/>
                <w:sz w:val="18"/>
                <w:szCs w:val="18"/>
              </w:rPr>
            </w:pPr>
            <w:r>
              <w:rPr>
                <w:rFonts w:cs="Arial"/>
                <w:sz w:val="18"/>
                <w:szCs w:val="18"/>
              </w:rPr>
              <w:t>102</w:t>
            </w:r>
          </w:p>
        </w:tc>
        <w:tc>
          <w:tcPr>
            <w:tcW w:w="888" w:type="dxa"/>
            <w:shd w:val="clear" w:color="auto" w:fill="auto"/>
            <w:noWrap/>
            <w:vAlign w:val="center"/>
          </w:tcPr>
          <w:p w14:paraId="0C0CDF03" w14:textId="7EE1A787" w:rsidR="00B55253" w:rsidRPr="0015125B" w:rsidRDefault="00B55253" w:rsidP="008876C3">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14:paraId="64D43C4C" w14:textId="36DA5FC5" w:rsidR="00B55253" w:rsidRPr="0015125B" w:rsidRDefault="00B55253" w:rsidP="008876C3">
            <w:pPr>
              <w:pStyle w:val="DHHStabletext"/>
              <w:spacing w:before="0" w:after="0"/>
              <w:jc w:val="right"/>
              <w:rPr>
                <w:rFonts w:cs="Arial"/>
                <w:sz w:val="18"/>
                <w:szCs w:val="18"/>
              </w:rPr>
            </w:pPr>
            <w:r>
              <w:rPr>
                <w:rFonts w:cs="Arial"/>
                <w:sz w:val="18"/>
                <w:szCs w:val="18"/>
              </w:rPr>
              <w:t>5.5%</w:t>
            </w:r>
          </w:p>
        </w:tc>
        <w:tc>
          <w:tcPr>
            <w:tcW w:w="888" w:type="dxa"/>
            <w:shd w:val="clear" w:color="auto" w:fill="auto"/>
            <w:noWrap/>
            <w:vAlign w:val="center"/>
          </w:tcPr>
          <w:p w14:paraId="3D1A1104" w14:textId="6A0DD12C" w:rsidR="00B55253" w:rsidRPr="0015125B" w:rsidRDefault="00B55253" w:rsidP="008876C3">
            <w:pPr>
              <w:pStyle w:val="DHHStabletext"/>
              <w:spacing w:before="0" w:after="0"/>
              <w:jc w:val="right"/>
              <w:rPr>
                <w:rFonts w:cs="Arial"/>
                <w:sz w:val="18"/>
                <w:szCs w:val="18"/>
              </w:rPr>
            </w:pPr>
            <w:r>
              <w:rPr>
                <w:rFonts w:cs="Arial"/>
                <w:sz w:val="18"/>
                <w:szCs w:val="18"/>
              </w:rPr>
              <w:t>232</w:t>
            </w:r>
          </w:p>
        </w:tc>
        <w:tc>
          <w:tcPr>
            <w:tcW w:w="895" w:type="dxa"/>
            <w:shd w:val="clear" w:color="auto" w:fill="auto"/>
            <w:noWrap/>
            <w:vAlign w:val="center"/>
          </w:tcPr>
          <w:p w14:paraId="2C0BA564" w14:textId="3EC62CAF" w:rsidR="00B55253" w:rsidRPr="0015125B" w:rsidRDefault="00B55253" w:rsidP="008876C3">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14:paraId="55D4A61F" w14:textId="2DBFCF03" w:rsidR="00B55253" w:rsidRPr="0015125B" w:rsidRDefault="00B55253" w:rsidP="008876C3">
            <w:pPr>
              <w:pStyle w:val="DHHStabletext"/>
              <w:spacing w:before="0" w:after="0"/>
              <w:jc w:val="right"/>
              <w:rPr>
                <w:rFonts w:cs="Arial"/>
                <w:sz w:val="18"/>
                <w:szCs w:val="18"/>
              </w:rPr>
            </w:pPr>
            <w:r>
              <w:rPr>
                <w:rFonts w:cs="Arial"/>
                <w:sz w:val="18"/>
                <w:szCs w:val="18"/>
              </w:rPr>
              <w:t>0.0%</w:t>
            </w:r>
          </w:p>
        </w:tc>
      </w:tr>
      <w:tr w:rsidR="00B55253" w:rsidRPr="002455DD" w14:paraId="1DCB09C9"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46F90A7" w14:textId="11432D74" w:rsidR="00B55253" w:rsidRPr="0015125B" w:rsidRDefault="00B55253" w:rsidP="00B55253">
            <w:pPr>
              <w:rPr>
                <w:rFonts w:cs="Arial"/>
                <w:sz w:val="18"/>
                <w:szCs w:val="18"/>
              </w:rPr>
            </w:pPr>
            <w:r w:rsidRPr="0015125B">
              <w:rPr>
                <w:rFonts w:cs="Arial"/>
                <w:sz w:val="18"/>
                <w:szCs w:val="18"/>
              </w:rPr>
              <w:t>Reservoir</w:t>
            </w:r>
          </w:p>
        </w:tc>
        <w:tc>
          <w:tcPr>
            <w:tcW w:w="888" w:type="dxa"/>
            <w:shd w:val="clear" w:color="auto" w:fill="auto"/>
            <w:noWrap/>
            <w:vAlign w:val="center"/>
          </w:tcPr>
          <w:p w14:paraId="570D2A36" w14:textId="6126DA37" w:rsidR="00B55253" w:rsidRPr="0015125B" w:rsidRDefault="00B55253" w:rsidP="008876C3">
            <w:pPr>
              <w:pStyle w:val="DHHStabletext"/>
              <w:spacing w:before="0" w:after="0"/>
              <w:jc w:val="right"/>
              <w:rPr>
                <w:rFonts w:cs="Arial"/>
                <w:sz w:val="18"/>
                <w:szCs w:val="18"/>
              </w:rPr>
            </w:pPr>
            <w:r>
              <w:rPr>
                <w:rFonts w:cs="Arial"/>
                <w:sz w:val="18"/>
                <w:szCs w:val="18"/>
              </w:rPr>
              <w:t>134</w:t>
            </w:r>
          </w:p>
        </w:tc>
        <w:tc>
          <w:tcPr>
            <w:tcW w:w="957" w:type="dxa"/>
            <w:shd w:val="clear" w:color="auto" w:fill="auto"/>
            <w:noWrap/>
            <w:vAlign w:val="center"/>
          </w:tcPr>
          <w:p w14:paraId="2F1947C3" w14:textId="34E892F4" w:rsidR="00B55253" w:rsidRPr="0015125B" w:rsidRDefault="00B55253" w:rsidP="008876C3">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77E2DE20" w14:textId="7F081AC8" w:rsidR="00B55253" w:rsidRPr="0015125B" w:rsidRDefault="00B55253" w:rsidP="008876C3">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14:paraId="55706D1B" w14:textId="7961C914" w:rsidR="00B55253" w:rsidRPr="0015125B" w:rsidRDefault="00B55253" w:rsidP="008876C3">
            <w:pPr>
              <w:pStyle w:val="DHHStabletext"/>
              <w:spacing w:before="0" w:after="0"/>
              <w:jc w:val="right"/>
              <w:rPr>
                <w:rFonts w:cs="Arial"/>
                <w:sz w:val="18"/>
                <w:szCs w:val="18"/>
              </w:rPr>
            </w:pPr>
            <w:r>
              <w:rPr>
                <w:rFonts w:cs="Arial"/>
                <w:sz w:val="18"/>
                <w:szCs w:val="18"/>
              </w:rPr>
              <w:t>635</w:t>
            </w:r>
          </w:p>
        </w:tc>
        <w:tc>
          <w:tcPr>
            <w:tcW w:w="888" w:type="dxa"/>
            <w:shd w:val="clear" w:color="auto" w:fill="auto"/>
            <w:noWrap/>
            <w:vAlign w:val="center"/>
          </w:tcPr>
          <w:p w14:paraId="55168BD6" w14:textId="4616BFCA"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5CFF6137" w14:textId="33893E45" w:rsidR="00B55253" w:rsidRPr="0015125B" w:rsidRDefault="00B55253" w:rsidP="008876C3">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14:paraId="4C4157F7" w14:textId="6CA31237" w:rsidR="00B55253" w:rsidRPr="0015125B" w:rsidRDefault="00B55253" w:rsidP="008876C3">
            <w:pPr>
              <w:pStyle w:val="DHHStabletext"/>
              <w:spacing w:before="0" w:after="0"/>
              <w:jc w:val="right"/>
              <w:rPr>
                <w:rFonts w:cs="Arial"/>
                <w:sz w:val="18"/>
                <w:szCs w:val="18"/>
              </w:rPr>
            </w:pPr>
            <w:r>
              <w:rPr>
                <w:rFonts w:cs="Arial"/>
                <w:sz w:val="18"/>
                <w:szCs w:val="18"/>
              </w:rPr>
              <w:t>144</w:t>
            </w:r>
          </w:p>
        </w:tc>
        <w:tc>
          <w:tcPr>
            <w:tcW w:w="888" w:type="dxa"/>
            <w:shd w:val="clear" w:color="auto" w:fill="auto"/>
            <w:noWrap/>
            <w:vAlign w:val="center"/>
          </w:tcPr>
          <w:p w14:paraId="01D88889" w14:textId="324ABEC3"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6AFA8F2A" w14:textId="2102EB92" w:rsidR="00B55253" w:rsidRPr="0015125B" w:rsidRDefault="00B55253" w:rsidP="008876C3">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14:paraId="29531C39" w14:textId="04DE6DAD" w:rsidR="00B55253" w:rsidRPr="0015125B" w:rsidRDefault="00B55253" w:rsidP="008876C3">
            <w:pPr>
              <w:pStyle w:val="DHHStabletext"/>
              <w:spacing w:before="0" w:after="0"/>
              <w:jc w:val="right"/>
              <w:rPr>
                <w:rFonts w:cs="Arial"/>
                <w:sz w:val="18"/>
                <w:szCs w:val="18"/>
              </w:rPr>
            </w:pPr>
            <w:r>
              <w:rPr>
                <w:rFonts w:cs="Arial"/>
                <w:sz w:val="18"/>
                <w:szCs w:val="18"/>
              </w:rPr>
              <w:t>342</w:t>
            </w:r>
          </w:p>
        </w:tc>
        <w:tc>
          <w:tcPr>
            <w:tcW w:w="895" w:type="dxa"/>
            <w:shd w:val="clear" w:color="auto" w:fill="auto"/>
            <w:noWrap/>
            <w:vAlign w:val="center"/>
          </w:tcPr>
          <w:p w14:paraId="746E7891" w14:textId="0E0F8D12" w:rsidR="00B55253" w:rsidRPr="0015125B" w:rsidRDefault="00B55253" w:rsidP="008876C3">
            <w:pPr>
              <w:pStyle w:val="DHHStabletext"/>
              <w:spacing w:before="0" w:after="0"/>
              <w:jc w:val="right"/>
              <w:rPr>
                <w:rFonts w:cs="Arial"/>
                <w:sz w:val="18"/>
                <w:szCs w:val="18"/>
              </w:rPr>
            </w:pPr>
            <w:r>
              <w:rPr>
                <w:rFonts w:cs="Arial"/>
                <w:sz w:val="18"/>
                <w:szCs w:val="18"/>
              </w:rPr>
              <w:t>$560</w:t>
            </w:r>
          </w:p>
        </w:tc>
        <w:tc>
          <w:tcPr>
            <w:tcW w:w="1051" w:type="dxa"/>
            <w:shd w:val="clear" w:color="auto" w:fill="auto"/>
            <w:noWrap/>
            <w:vAlign w:val="center"/>
          </w:tcPr>
          <w:p w14:paraId="4D1445EA" w14:textId="73C44F58" w:rsidR="00B55253" w:rsidRPr="0015125B" w:rsidRDefault="00B55253" w:rsidP="008876C3">
            <w:pPr>
              <w:pStyle w:val="DHHStabletext"/>
              <w:spacing w:before="0" w:after="0"/>
              <w:jc w:val="right"/>
              <w:rPr>
                <w:rFonts w:cs="Arial"/>
                <w:sz w:val="18"/>
                <w:szCs w:val="18"/>
              </w:rPr>
            </w:pPr>
            <w:r>
              <w:rPr>
                <w:rFonts w:cs="Arial"/>
                <w:sz w:val="18"/>
                <w:szCs w:val="18"/>
              </w:rPr>
              <w:t>7.7%</w:t>
            </w:r>
          </w:p>
        </w:tc>
      </w:tr>
      <w:tr w:rsidR="00B55253" w:rsidRPr="002455DD" w14:paraId="4B4853A3"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7713E8E" w14:textId="30BD74E0" w:rsidR="00B55253" w:rsidRPr="0015125B" w:rsidRDefault="00B55253" w:rsidP="00B55253">
            <w:pPr>
              <w:rPr>
                <w:rFonts w:cs="Arial"/>
                <w:sz w:val="18"/>
                <w:szCs w:val="18"/>
              </w:rPr>
            </w:pPr>
            <w:r w:rsidRPr="0015125B">
              <w:rPr>
                <w:rFonts w:cs="Arial"/>
                <w:sz w:val="18"/>
                <w:szCs w:val="18"/>
              </w:rPr>
              <w:t>Thomastown</w:t>
            </w:r>
            <w:r>
              <w:rPr>
                <w:rFonts w:ascii="Cambria Math" w:hAnsi="Cambria Math" w:cs="Cambria Math"/>
                <w:sz w:val="18"/>
                <w:szCs w:val="18"/>
              </w:rPr>
              <w:t>‑</w:t>
            </w:r>
            <w:r w:rsidRPr="0015125B">
              <w:rPr>
                <w:rFonts w:cs="Arial"/>
                <w:sz w:val="18"/>
                <w:szCs w:val="18"/>
              </w:rPr>
              <w:t>Lalor</w:t>
            </w:r>
          </w:p>
        </w:tc>
        <w:tc>
          <w:tcPr>
            <w:tcW w:w="888" w:type="dxa"/>
            <w:shd w:val="clear" w:color="auto" w:fill="auto"/>
            <w:noWrap/>
            <w:vAlign w:val="center"/>
          </w:tcPr>
          <w:p w14:paraId="1E797992" w14:textId="17D90704" w:rsidR="00B55253" w:rsidRPr="0015125B" w:rsidRDefault="00B55253" w:rsidP="008876C3">
            <w:pPr>
              <w:pStyle w:val="DHHStabletext"/>
              <w:spacing w:before="0" w:after="0"/>
              <w:jc w:val="right"/>
              <w:rPr>
                <w:rFonts w:cs="Arial"/>
                <w:sz w:val="18"/>
                <w:szCs w:val="18"/>
              </w:rPr>
            </w:pPr>
            <w:r>
              <w:rPr>
                <w:rFonts w:cs="Arial"/>
                <w:sz w:val="18"/>
                <w:szCs w:val="18"/>
              </w:rPr>
              <w:t>18</w:t>
            </w:r>
          </w:p>
        </w:tc>
        <w:tc>
          <w:tcPr>
            <w:tcW w:w="957" w:type="dxa"/>
            <w:shd w:val="clear" w:color="auto" w:fill="auto"/>
            <w:noWrap/>
            <w:vAlign w:val="center"/>
          </w:tcPr>
          <w:p w14:paraId="3539A16B" w14:textId="14ADB956" w:rsidR="00B55253" w:rsidRPr="0015125B" w:rsidRDefault="00B55253" w:rsidP="008876C3">
            <w:pPr>
              <w:pStyle w:val="DHHStabletext"/>
              <w:spacing w:before="0" w:after="0"/>
              <w:jc w:val="right"/>
              <w:rPr>
                <w:rFonts w:cs="Arial"/>
                <w:sz w:val="18"/>
                <w:szCs w:val="18"/>
              </w:rPr>
            </w:pPr>
            <w:r>
              <w:rPr>
                <w:rFonts w:cs="Arial"/>
                <w:sz w:val="18"/>
                <w:szCs w:val="18"/>
              </w:rPr>
              <w:t>$370</w:t>
            </w:r>
          </w:p>
        </w:tc>
        <w:tc>
          <w:tcPr>
            <w:tcW w:w="1051" w:type="dxa"/>
            <w:shd w:val="clear" w:color="auto" w:fill="auto"/>
            <w:noWrap/>
            <w:vAlign w:val="center"/>
          </w:tcPr>
          <w:p w14:paraId="7EF2555E" w14:textId="43A4EFAC" w:rsidR="00B55253" w:rsidRPr="0015125B" w:rsidRDefault="00B55253" w:rsidP="008876C3">
            <w:pPr>
              <w:pStyle w:val="DHHStabletext"/>
              <w:spacing w:before="0" w:after="0"/>
              <w:jc w:val="right"/>
              <w:rPr>
                <w:rFonts w:cs="Arial"/>
                <w:sz w:val="18"/>
                <w:szCs w:val="18"/>
              </w:rPr>
            </w:pPr>
            <w:r>
              <w:rPr>
                <w:rFonts w:cs="Arial"/>
                <w:sz w:val="18"/>
                <w:szCs w:val="18"/>
              </w:rPr>
              <w:t>7.2%</w:t>
            </w:r>
          </w:p>
        </w:tc>
        <w:tc>
          <w:tcPr>
            <w:tcW w:w="888" w:type="dxa"/>
            <w:shd w:val="clear" w:color="auto" w:fill="auto"/>
            <w:noWrap/>
            <w:vAlign w:val="center"/>
          </w:tcPr>
          <w:p w14:paraId="31C1ECA3" w14:textId="66528322" w:rsidR="00B55253" w:rsidRPr="0015125B" w:rsidRDefault="00B55253" w:rsidP="008876C3">
            <w:pPr>
              <w:pStyle w:val="DHHStabletext"/>
              <w:spacing w:before="0" w:after="0"/>
              <w:jc w:val="right"/>
              <w:rPr>
                <w:rFonts w:cs="Arial"/>
                <w:sz w:val="18"/>
                <w:szCs w:val="18"/>
              </w:rPr>
            </w:pPr>
            <w:r>
              <w:rPr>
                <w:rFonts w:cs="Arial"/>
                <w:sz w:val="18"/>
                <w:szCs w:val="18"/>
              </w:rPr>
              <w:t>197</w:t>
            </w:r>
          </w:p>
        </w:tc>
        <w:tc>
          <w:tcPr>
            <w:tcW w:w="888" w:type="dxa"/>
            <w:shd w:val="clear" w:color="auto" w:fill="auto"/>
            <w:noWrap/>
            <w:vAlign w:val="center"/>
          </w:tcPr>
          <w:p w14:paraId="779FFBDC" w14:textId="1A861D25" w:rsidR="00B55253" w:rsidRPr="0015125B" w:rsidRDefault="00B55253"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4F8E0E2C" w14:textId="23242CBB" w:rsidR="00B55253" w:rsidRPr="0015125B" w:rsidRDefault="00B55253"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17C2935D" w14:textId="2628F8D5" w:rsidR="00B55253" w:rsidRPr="0015125B" w:rsidRDefault="00B55253" w:rsidP="008876C3">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center"/>
          </w:tcPr>
          <w:p w14:paraId="1E9C2769" w14:textId="5B47111F" w:rsidR="00B55253" w:rsidRPr="0015125B" w:rsidRDefault="00B55253" w:rsidP="008876C3">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14:paraId="67A0ABB4" w14:textId="5AC7714E" w:rsidR="00B55253" w:rsidRPr="0015125B" w:rsidRDefault="00B55253" w:rsidP="008876C3">
            <w:pPr>
              <w:pStyle w:val="DHHStabletext"/>
              <w:spacing w:before="0" w:after="0"/>
              <w:jc w:val="right"/>
              <w:rPr>
                <w:rFonts w:cs="Arial"/>
                <w:sz w:val="18"/>
                <w:szCs w:val="18"/>
              </w:rPr>
            </w:pPr>
            <w:r>
              <w:rPr>
                <w:rFonts w:cs="Arial"/>
                <w:sz w:val="18"/>
                <w:szCs w:val="18"/>
              </w:rPr>
              <w:t>9.5%</w:t>
            </w:r>
          </w:p>
        </w:tc>
        <w:tc>
          <w:tcPr>
            <w:tcW w:w="888" w:type="dxa"/>
            <w:shd w:val="clear" w:color="auto" w:fill="auto"/>
            <w:noWrap/>
            <w:vAlign w:val="center"/>
          </w:tcPr>
          <w:p w14:paraId="19E7F9F3" w14:textId="6E474AF2" w:rsidR="00B55253" w:rsidRPr="0015125B" w:rsidRDefault="00B55253" w:rsidP="008876C3">
            <w:pPr>
              <w:pStyle w:val="DHHStabletext"/>
              <w:spacing w:before="0" w:after="0"/>
              <w:jc w:val="right"/>
              <w:rPr>
                <w:rFonts w:cs="Arial"/>
                <w:sz w:val="18"/>
                <w:szCs w:val="18"/>
              </w:rPr>
            </w:pPr>
            <w:r>
              <w:rPr>
                <w:rFonts w:cs="Arial"/>
                <w:sz w:val="18"/>
                <w:szCs w:val="18"/>
              </w:rPr>
              <w:t>468</w:t>
            </w:r>
          </w:p>
        </w:tc>
        <w:tc>
          <w:tcPr>
            <w:tcW w:w="895" w:type="dxa"/>
            <w:shd w:val="clear" w:color="auto" w:fill="auto"/>
            <w:noWrap/>
            <w:vAlign w:val="center"/>
          </w:tcPr>
          <w:p w14:paraId="736CA5C8" w14:textId="35EA09D7" w:rsidR="00B55253" w:rsidRPr="0015125B" w:rsidRDefault="00B55253" w:rsidP="008876C3">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14:paraId="2A20E6F0" w14:textId="7FC43059" w:rsidR="00B55253" w:rsidRPr="0015125B" w:rsidRDefault="00B55253" w:rsidP="008876C3">
            <w:pPr>
              <w:pStyle w:val="DHHStabletext"/>
              <w:spacing w:before="0" w:after="0"/>
              <w:jc w:val="right"/>
              <w:rPr>
                <w:rFonts w:cs="Arial"/>
                <w:sz w:val="18"/>
                <w:szCs w:val="18"/>
              </w:rPr>
            </w:pPr>
            <w:r>
              <w:rPr>
                <w:rFonts w:cs="Arial"/>
                <w:sz w:val="18"/>
                <w:szCs w:val="18"/>
              </w:rPr>
              <w:t>6.7%</w:t>
            </w:r>
          </w:p>
        </w:tc>
      </w:tr>
      <w:tr w:rsidR="00B55253" w:rsidRPr="002455DD" w14:paraId="4FB4DB03"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9FC5E10" w14:textId="6842EC43" w:rsidR="00B55253" w:rsidRPr="0015125B" w:rsidRDefault="00B55253" w:rsidP="00B55253">
            <w:pPr>
              <w:rPr>
                <w:rFonts w:cs="Arial"/>
                <w:sz w:val="18"/>
                <w:szCs w:val="18"/>
              </w:rPr>
            </w:pPr>
            <w:r w:rsidRPr="0015125B">
              <w:rPr>
                <w:rFonts w:cs="Arial"/>
                <w:sz w:val="18"/>
                <w:szCs w:val="18"/>
              </w:rPr>
              <w:t>Thornbury</w:t>
            </w:r>
          </w:p>
        </w:tc>
        <w:tc>
          <w:tcPr>
            <w:tcW w:w="888" w:type="dxa"/>
            <w:shd w:val="clear" w:color="auto" w:fill="auto"/>
            <w:noWrap/>
            <w:vAlign w:val="center"/>
          </w:tcPr>
          <w:p w14:paraId="61B1917C" w14:textId="56B0B357" w:rsidR="00B55253" w:rsidRPr="0015125B" w:rsidRDefault="00B55253" w:rsidP="008876C3">
            <w:pPr>
              <w:pStyle w:val="DHHStabletext"/>
              <w:spacing w:before="0" w:after="0"/>
              <w:jc w:val="right"/>
              <w:rPr>
                <w:rFonts w:cs="Arial"/>
                <w:sz w:val="18"/>
                <w:szCs w:val="18"/>
              </w:rPr>
            </w:pPr>
            <w:r>
              <w:rPr>
                <w:rFonts w:cs="Arial"/>
                <w:sz w:val="18"/>
                <w:szCs w:val="18"/>
              </w:rPr>
              <w:t>270</w:t>
            </w:r>
          </w:p>
        </w:tc>
        <w:tc>
          <w:tcPr>
            <w:tcW w:w="957" w:type="dxa"/>
            <w:shd w:val="clear" w:color="auto" w:fill="auto"/>
            <w:noWrap/>
            <w:vAlign w:val="center"/>
          </w:tcPr>
          <w:p w14:paraId="74271DAE" w14:textId="5F796DCC" w:rsidR="00B55253" w:rsidRPr="0015125B" w:rsidRDefault="00B55253" w:rsidP="008876C3">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1BAAA209" w14:textId="5C82FA9C" w:rsidR="00B55253" w:rsidRPr="0015125B" w:rsidRDefault="00B55253" w:rsidP="008876C3">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14:paraId="7C16F67A" w14:textId="34D1DDCE" w:rsidR="00B55253" w:rsidRPr="0015125B" w:rsidRDefault="00B55253" w:rsidP="008876C3">
            <w:pPr>
              <w:pStyle w:val="DHHStabletext"/>
              <w:spacing w:before="0" w:after="0"/>
              <w:jc w:val="right"/>
              <w:rPr>
                <w:rFonts w:cs="Arial"/>
                <w:sz w:val="18"/>
                <w:szCs w:val="18"/>
              </w:rPr>
            </w:pPr>
            <w:r>
              <w:rPr>
                <w:rFonts w:cs="Arial"/>
                <w:sz w:val="18"/>
                <w:szCs w:val="18"/>
              </w:rPr>
              <w:t>282</w:t>
            </w:r>
          </w:p>
        </w:tc>
        <w:tc>
          <w:tcPr>
            <w:tcW w:w="888" w:type="dxa"/>
            <w:shd w:val="clear" w:color="auto" w:fill="auto"/>
            <w:noWrap/>
            <w:vAlign w:val="center"/>
          </w:tcPr>
          <w:p w14:paraId="17FAA3E7" w14:textId="40541D88" w:rsidR="00B55253" w:rsidRPr="0015125B" w:rsidRDefault="00B55253" w:rsidP="008876C3">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14:paraId="056E98E2" w14:textId="24C2E686" w:rsidR="00B55253" w:rsidRPr="0015125B" w:rsidRDefault="00B55253" w:rsidP="008876C3">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14:paraId="7EEBBFE8" w14:textId="325CE1B7" w:rsidR="00B55253" w:rsidRPr="0015125B" w:rsidRDefault="00B55253"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352E351F" w14:textId="6F5BF021" w:rsidR="00B55253" w:rsidRPr="0015125B" w:rsidRDefault="00B55253" w:rsidP="008876C3">
            <w:pPr>
              <w:pStyle w:val="DHHStabletext"/>
              <w:spacing w:before="0" w:after="0"/>
              <w:jc w:val="right"/>
              <w:rPr>
                <w:rFonts w:cs="Arial"/>
                <w:sz w:val="18"/>
                <w:szCs w:val="18"/>
              </w:rPr>
            </w:pPr>
            <w:r>
              <w:rPr>
                <w:rFonts w:cs="Arial"/>
                <w:sz w:val="18"/>
                <w:szCs w:val="18"/>
              </w:rPr>
              <w:t>$660</w:t>
            </w:r>
          </w:p>
        </w:tc>
        <w:tc>
          <w:tcPr>
            <w:tcW w:w="1051" w:type="dxa"/>
            <w:shd w:val="clear" w:color="auto" w:fill="auto"/>
            <w:noWrap/>
            <w:vAlign w:val="center"/>
          </w:tcPr>
          <w:p w14:paraId="48B8BA42" w14:textId="7A34FFEC" w:rsidR="00B55253" w:rsidRPr="0015125B" w:rsidRDefault="00B55253" w:rsidP="008876C3">
            <w:pPr>
              <w:pStyle w:val="DHHStabletext"/>
              <w:spacing w:before="0" w:after="0"/>
              <w:jc w:val="right"/>
              <w:rPr>
                <w:rFonts w:cs="Arial"/>
                <w:sz w:val="18"/>
                <w:szCs w:val="18"/>
              </w:rPr>
            </w:pPr>
            <w:r>
              <w:rPr>
                <w:rFonts w:cs="Arial"/>
                <w:sz w:val="18"/>
                <w:szCs w:val="18"/>
              </w:rPr>
              <w:t>3.1%</w:t>
            </w:r>
          </w:p>
        </w:tc>
        <w:tc>
          <w:tcPr>
            <w:tcW w:w="888" w:type="dxa"/>
            <w:shd w:val="clear" w:color="auto" w:fill="auto"/>
            <w:noWrap/>
            <w:vAlign w:val="center"/>
          </w:tcPr>
          <w:p w14:paraId="71CE4134" w14:textId="7F5E5E46" w:rsidR="00B55253" w:rsidRPr="0015125B" w:rsidRDefault="00B55253" w:rsidP="008876C3">
            <w:pPr>
              <w:pStyle w:val="DHHStabletext"/>
              <w:spacing w:before="0" w:after="0"/>
              <w:jc w:val="right"/>
              <w:rPr>
                <w:rFonts w:cs="Arial"/>
                <w:sz w:val="18"/>
                <w:szCs w:val="18"/>
              </w:rPr>
            </w:pPr>
            <w:r>
              <w:rPr>
                <w:rFonts w:cs="Arial"/>
                <w:sz w:val="18"/>
                <w:szCs w:val="18"/>
              </w:rPr>
              <w:t>101</w:t>
            </w:r>
          </w:p>
        </w:tc>
        <w:tc>
          <w:tcPr>
            <w:tcW w:w="895" w:type="dxa"/>
            <w:shd w:val="clear" w:color="auto" w:fill="auto"/>
            <w:noWrap/>
            <w:vAlign w:val="center"/>
          </w:tcPr>
          <w:p w14:paraId="10A84FD2" w14:textId="3A7A950D" w:rsidR="00B55253" w:rsidRPr="0015125B" w:rsidRDefault="00B55253" w:rsidP="008876C3">
            <w:pPr>
              <w:pStyle w:val="DHHStabletext"/>
              <w:spacing w:before="0" w:after="0"/>
              <w:jc w:val="right"/>
              <w:rPr>
                <w:rFonts w:cs="Arial"/>
                <w:sz w:val="18"/>
                <w:szCs w:val="18"/>
              </w:rPr>
            </w:pPr>
            <w:r>
              <w:rPr>
                <w:rFonts w:cs="Arial"/>
                <w:sz w:val="18"/>
                <w:szCs w:val="18"/>
              </w:rPr>
              <w:t>$780</w:t>
            </w:r>
          </w:p>
        </w:tc>
        <w:tc>
          <w:tcPr>
            <w:tcW w:w="1051" w:type="dxa"/>
            <w:shd w:val="clear" w:color="auto" w:fill="auto"/>
            <w:noWrap/>
            <w:vAlign w:val="center"/>
          </w:tcPr>
          <w:p w14:paraId="240ADC5E" w14:textId="339246F2" w:rsidR="00B55253" w:rsidRPr="0015125B" w:rsidRDefault="00B55253" w:rsidP="008876C3">
            <w:pPr>
              <w:pStyle w:val="DHHStabletext"/>
              <w:spacing w:before="0" w:after="0"/>
              <w:jc w:val="right"/>
              <w:rPr>
                <w:rFonts w:cs="Arial"/>
                <w:sz w:val="18"/>
                <w:szCs w:val="18"/>
              </w:rPr>
            </w:pPr>
            <w:r>
              <w:rPr>
                <w:rFonts w:cs="Arial"/>
                <w:sz w:val="18"/>
                <w:szCs w:val="18"/>
              </w:rPr>
              <w:t>0.6%</w:t>
            </w:r>
          </w:p>
        </w:tc>
      </w:tr>
      <w:tr w:rsidR="00DF0501" w:rsidRPr="002455DD" w14:paraId="5B12500D"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01AF5934" w14:textId="6895F97B" w:rsidR="00DF0501" w:rsidRPr="0015125B" w:rsidRDefault="00DF0501" w:rsidP="007762AB">
            <w:pPr>
              <w:rPr>
                <w:rFonts w:cs="Arial"/>
                <w:sz w:val="18"/>
                <w:szCs w:val="18"/>
              </w:rPr>
            </w:pPr>
            <w:r w:rsidRPr="0015125B">
              <w:rPr>
                <w:rFonts w:cs="Arial"/>
                <w:sz w:val="18"/>
                <w:szCs w:val="18"/>
              </w:rPr>
              <w:t>Whittlesea</w:t>
            </w:r>
          </w:p>
        </w:tc>
        <w:tc>
          <w:tcPr>
            <w:tcW w:w="888" w:type="dxa"/>
            <w:tcBorders>
              <w:bottom w:val="single" w:sz="4" w:space="0" w:color="009639"/>
            </w:tcBorders>
            <w:shd w:val="clear" w:color="auto" w:fill="auto"/>
            <w:noWrap/>
            <w:vAlign w:val="center"/>
          </w:tcPr>
          <w:p w14:paraId="3EFDDD42" w14:textId="533DD21D"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957" w:type="dxa"/>
            <w:tcBorders>
              <w:bottom w:val="single" w:sz="4" w:space="0" w:color="009639"/>
            </w:tcBorders>
            <w:shd w:val="clear" w:color="auto" w:fill="auto"/>
            <w:noWrap/>
            <w:vAlign w:val="center"/>
          </w:tcPr>
          <w:p w14:paraId="2C1DFDC1" w14:textId="2CB610E6"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1051" w:type="dxa"/>
            <w:tcBorders>
              <w:bottom w:val="single" w:sz="4" w:space="0" w:color="009639"/>
            </w:tcBorders>
            <w:shd w:val="clear" w:color="auto" w:fill="auto"/>
            <w:noWrap/>
            <w:vAlign w:val="center"/>
          </w:tcPr>
          <w:p w14:paraId="159C9840" w14:textId="76069202"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tcBorders>
              <w:bottom w:val="single" w:sz="4" w:space="0" w:color="009639"/>
            </w:tcBorders>
            <w:shd w:val="clear" w:color="auto" w:fill="auto"/>
            <w:noWrap/>
            <w:vAlign w:val="center"/>
          </w:tcPr>
          <w:p w14:paraId="33899F80" w14:textId="5885398F" w:rsidR="00DF0501" w:rsidRPr="0015125B" w:rsidRDefault="00DF0501" w:rsidP="008876C3">
            <w:pPr>
              <w:pStyle w:val="DHHStabletext"/>
              <w:spacing w:before="0" w:after="0"/>
              <w:jc w:val="right"/>
              <w:rPr>
                <w:rFonts w:cs="Arial"/>
                <w:sz w:val="18"/>
                <w:szCs w:val="18"/>
              </w:rPr>
            </w:pPr>
            <w:r>
              <w:rPr>
                <w:rFonts w:cs="Arial"/>
                <w:sz w:val="18"/>
                <w:szCs w:val="18"/>
              </w:rPr>
              <w:t>47</w:t>
            </w:r>
          </w:p>
        </w:tc>
        <w:tc>
          <w:tcPr>
            <w:tcW w:w="888" w:type="dxa"/>
            <w:tcBorders>
              <w:bottom w:val="single" w:sz="4" w:space="0" w:color="009639"/>
            </w:tcBorders>
            <w:shd w:val="clear" w:color="auto" w:fill="auto"/>
            <w:noWrap/>
            <w:vAlign w:val="center"/>
          </w:tcPr>
          <w:p w14:paraId="41B8B995" w14:textId="70619CD8" w:rsidR="00DF0501" w:rsidRPr="0015125B" w:rsidRDefault="00DF0501" w:rsidP="008876C3">
            <w:pPr>
              <w:pStyle w:val="DHHStabletext"/>
              <w:spacing w:before="0" w:after="0"/>
              <w:jc w:val="right"/>
              <w:rPr>
                <w:rFonts w:cs="Arial"/>
                <w:sz w:val="18"/>
                <w:szCs w:val="18"/>
              </w:rPr>
            </w:pPr>
            <w:r>
              <w:rPr>
                <w:rFonts w:cs="Arial"/>
                <w:sz w:val="18"/>
                <w:szCs w:val="18"/>
              </w:rPr>
              <w:t>$430</w:t>
            </w:r>
          </w:p>
        </w:tc>
        <w:tc>
          <w:tcPr>
            <w:tcW w:w="1051" w:type="dxa"/>
            <w:tcBorders>
              <w:bottom w:val="single" w:sz="4" w:space="0" w:color="009639"/>
            </w:tcBorders>
            <w:shd w:val="clear" w:color="auto" w:fill="auto"/>
            <w:noWrap/>
            <w:vAlign w:val="center"/>
          </w:tcPr>
          <w:p w14:paraId="66B458ED" w14:textId="666E055A" w:rsidR="00DF0501" w:rsidRPr="0015125B" w:rsidRDefault="00DF0501" w:rsidP="008876C3">
            <w:pPr>
              <w:pStyle w:val="DHHStabletext"/>
              <w:spacing w:before="0" w:after="0"/>
              <w:jc w:val="right"/>
              <w:rPr>
                <w:rFonts w:cs="Arial"/>
                <w:sz w:val="18"/>
                <w:szCs w:val="18"/>
              </w:rPr>
            </w:pPr>
            <w:r>
              <w:rPr>
                <w:rFonts w:cs="Arial"/>
                <w:sz w:val="18"/>
                <w:szCs w:val="18"/>
              </w:rPr>
              <w:t>3.6%</w:t>
            </w:r>
          </w:p>
        </w:tc>
        <w:tc>
          <w:tcPr>
            <w:tcW w:w="888" w:type="dxa"/>
            <w:tcBorders>
              <w:bottom w:val="single" w:sz="4" w:space="0" w:color="009639"/>
            </w:tcBorders>
            <w:shd w:val="clear" w:color="auto" w:fill="auto"/>
            <w:noWrap/>
            <w:vAlign w:val="center"/>
          </w:tcPr>
          <w:p w14:paraId="2FC46719" w14:textId="3FE52949" w:rsidR="00DF0501" w:rsidRPr="0015125B" w:rsidRDefault="00DF0501" w:rsidP="008876C3">
            <w:pPr>
              <w:pStyle w:val="DHHStabletext"/>
              <w:spacing w:before="0" w:after="0"/>
              <w:jc w:val="right"/>
              <w:rPr>
                <w:rFonts w:cs="Arial"/>
                <w:sz w:val="18"/>
                <w:szCs w:val="18"/>
              </w:rPr>
            </w:pPr>
            <w:r>
              <w:rPr>
                <w:rFonts w:cs="Arial"/>
                <w:sz w:val="18"/>
                <w:szCs w:val="18"/>
              </w:rPr>
              <w:t>48</w:t>
            </w:r>
          </w:p>
        </w:tc>
        <w:tc>
          <w:tcPr>
            <w:tcW w:w="888" w:type="dxa"/>
            <w:tcBorders>
              <w:bottom w:val="single" w:sz="4" w:space="0" w:color="009639"/>
            </w:tcBorders>
            <w:shd w:val="clear" w:color="auto" w:fill="auto"/>
            <w:noWrap/>
            <w:vAlign w:val="center"/>
          </w:tcPr>
          <w:p w14:paraId="1CB3EC3F" w14:textId="68A5D3DB" w:rsidR="00DF0501" w:rsidRPr="0015125B" w:rsidRDefault="00DF0501" w:rsidP="008876C3">
            <w:pPr>
              <w:pStyle w:val="DHHStabletext"/>
              <w:spacing w:before="0" w:after="0"/>
              <w:jc w:val="right"/>
              <w:rPr>
                <w:rFonts w:cs="Arial"/>
                <w:sz w:val="18"/>
                <w:szCs w:val="18"/>
              </w:rPr>
            </w:pPr>
            <w:r>
              <w:rPr>
                <w:rFonts w:cs="Arial"/>
                <w:sz w:val="18"/>
                <w:szCs w:val="18"/>
              </w:rPr>
              <w:t>$450</w:t>
            </w:r>
          </w:p>
        </w:tc>
        <w:tc>
          <w:tcPr>
            <w:tcW w:w="1051" w:type="dxa"/>
            <w:tcBorders>
              <w:bottom w:val="single" w:sz="4" w:space="0" w:color="009639"/>
            </w:tcBorders>
            <w:shd w:val="clear" w:color="auto" w:fill="auto"/>
            <w:noWrap/>
            <w:vAlign w:val="center"/>
          </w:tcPr>
          <w:p w14:paraId="3D7AEF46" w14:textId="481A0D30" w:rsidR="00DF0501" w:rsidRPr="0015125B" w:rsidRDefault="00DF0501" w:rsidP="008876C3">
            <w:pPr>
              <w:pStyle w:val="DHHStabletext"/>
              <w:spacing w:before="0" w:after="0"/>
              <w:jc w:val="right"/>
              <w:rPr>
                <w:rFonts w:cs="Arial"/>
                <w:sz w:val="18"/>
                <w:szCs w:val="18"/>
              </w:rPr>
            </w:pPr>
            <w:r>
              <w:rPr>
                <w:rFonts w:cs="Arial"/>
                <w:sz w:val="18"/>
                <w:szCs w:val="18"/>
              </w:rPr>
              <w:t>2.3%</w:t>
            </w:r>
          </w:p>
        </w:tc>
        <w:tc>
          <w:tcPr>
            <w:tcW w:w="888" w:type="dxa"/>
            <w:tcBorders>
              <w:bottom w:val="single" w:sz="4" w:space="0" w:color="009639"/>
            </w:tcBorders>
            <w:shd w:val="clear" w:color="auto" w:fill="auto"/>
            <w:noWrap/>
            <w:vAlign w:val="center"/>
          </w:tcPr>
          <w:p w14:paraId="303A27B9" w14:textId="78928C7E" w:rsidR="00DF0501" w:rsidRPr="0015125B" w:rsidRDefault="00DF0501" w:rsidP="008876C3">
            <w:pPr>
              <w:pStyle w:val="DHHStabletext"/>
              <w:spacing w:before="0" w:after="0"/>
              <w:jc w:val="right"/>
              <w:rPr>
                <w:rFonts w:cs="Arial"/>
                <w:sz w:val="18"/>
                <w:szCs w:val="18"/>
              </w:rPr>
            </w:pPr>
            <w:r>
              <w:rPr>
                <w:rFonts w:cs="Arial"/>
                <w:sz w:val="18"/>
                <w:szCs w:val="18"/>
              </w:rPr>
              <w:t>635</w:t>
            </w:r>
          </w:p>
        </w:tc>
        <w:tc>
          <w:tcPr>
            <w:tcW w:w="895" w:type="dxa"/>
            <w:tcBorders>
              <w:bottom w:val="single" w:sz="4" w:space="0" w:color="009639"/>
            </w:tcBorders>
            <w:shd w:val="clear" w:color="auto" w:fill="auto"/>
            <w:noWrap/>
            <w:vAlign w:val="center"/>
          </w:tcPr>
          <w:p w14:paraId="4212AF23" w14:textId="012BB67C" w:rsidR="00DF0501" w:rsidRPr="0015125B" w:rsidRDefault="00DF0501" w:rsidP="008876C3">
            <w:pPr>
              <w:pStyle w:val="DHHStabletext"/>
              <w:spacing w:before="0" w:after="0"/>
              <w:jc w:val="right"/>
              <w:rPr>
                <w:rFonts w:cs="Arial"/>
                <w:sz w:val="18"/>
                <w:szCs w:val="18"/>
              </w:rPr>
            </w:pPr>
            <w:r>
              <w:rPr>
                <w:rFonts w:cs="Arial"/>
                <w:sz w:val="18"/>
                <w:szCs w:val="18"/>
              </w:rPr>
              <w:t>$510</w:t>
            </w:r>
          </w:p>
        </w:tc>
        <w:tc>
          <w:tcPr>
            <w:tcW w:w="1051" w:type="dxa"/>
            <w:tcBorders>
              <w:bottom w:val="single" w:sz="4" w:space="0" w:color="009639"/>
            </w:tcBorders>
            <w:shd w:val="clear" w:color="auto" w:fill="auto"/>
            <w:noWrap/>
            <w:vAlign w:val="center"/>
          </w:tcPr>
          <w:p w14:paraId="61D59DC4" w14:textId="1650C3AC" w:rsidR="00DF0501" w:rsidRPr="0015125B" w:rsidRDefault="00DF0501" w:rsidP="008876C3">
            <w:pPr>
              <w:pStyle w:val="DHHStabletext"/>
              <w:spacing w:before="0" w:after="0"/>
              <w:jc w:val="right"/>
              <w:rPr>
                <w:rFonts w:cs="Arial"/>
                <w:sz w:val="18"/>
                <w:szCs w:val="18"/>
              </w:rPr>
            </w:pPr>
            <w:r>
              <w:rPr>
                <w:rFonts w:cs="Arial"/>
                <w:sz w:val="18"/>
                <w:szCs w:val="18"/>
              </w:rPr>
              <w:t>2.0%</w:t>
            </w:r>
          </w:p>
        </w:tc>
      </w:tr>
      <w:tr w:rsidR="004D740C" w:rsidRPr="002455DD" w14:paraId="0802531D" w14:textId="77777777" w:rsidTr="004D740C">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5C35BC47" w14:textId="5C3B3901" w:rsidR="00B55253" w:rsidRPr="0015125B" w:rsidRDefault="00B55253" w:rsidP="00B55253">
            <w:pPr>
              <w:jc w:val="right"/>
              <w:rPr>
                <w:rFonts w:cs="Arial"/>
                <w:sz w:val="18"/>
                <w:szCs w:val="18"/>
              </w:rPr>
            </w:pPr>
            <w:proofErr w:type="gramStart"/>
            <w:r w:rsidRPr="0015125B">
              <w:rPr>
                <w:rFonts w:cs="Arial"/>
                <w:b/>
                <w:i/>
                <w:sz w:val="18"/>
                <w:szCs w:val="18"/>
                <w:lang w:eastAsia="en-AU"/>
              </w:rPr>
              <w:t>North Eastern</w:t>
            </w:r>
            <w:proofErr w:type="gramEnd"/>
            <w:r w:rsidRPr="0015125B">
              <w:rPr>
                <w:rFonts w:cs="Arial"/>
                <w:b/>
                <w:i/>
                <w:sz w:val="18"/>
                <w:szCs w:val="18"/>
                <w:lang w:eastAsia="en-AU"/>
              </w:rPr>
              <w:t xml:space="preserve">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1484C597" w14:textId="1206A905"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1,762</w:t>
            </w:r>
          </w:p>
        </w:tc>
        <w:tc>
          <w:tcPr>
            <w:tcW w:w="957" w:type="dxa"/>
            <w:shd w:val="clear" w:color="auto" w:fill="ECF4EF"/>
            <w:noWrap/>
            <w:vAlign w:val="center"/>
          </w:tcPr>
          <w:p w14:paraId="449CE482" w14:textId="16600EAE"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$420</w:t>
            </w:r>
          </w:p>
        </w:tc>
        <w:tc>
          <w:tcPr>
            <w:tcW w:w="1051" w:type="dxa"/>
            <w:shd w:val="clear" w:color="auto" w:fill="ECF4EF"/>
            <w:noWrap/>
            <w:vAlign w:val="center"/>
          </w:tcPr>
          <w:p w14:paraId="51F720F9" w14:textId="29E040E7"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7.7%</w:t>
            </w:r>
          </w:p>
        </w:tc>
        <w:tc>
          <w:tcPr>
            <w:tcW w:w="888" w:type="dxa"/>
            <w:shd w:val="clear" w:color="auto" w:fill="ECF4EF"/>
            <w:noWrap/>
            <w:vAlign w:val="center"/>
          </w:tcPr>
          <w:p w14:paraId="10B8D0D1" w14:textId="3273980E"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3,783</w:t>
            </w:r>
          </w:p>
        </w:tc>
        <w:tc>
          <w:tcPr>
            <w:tcW w:w="888" w:type="dxa"/>
            <w:shd w:val="clear" w:color="auto" w:fill="ECF4EF"/>
            <w:noWrap/>
            <w:vAlign w:val="center"/>
          </w:tcPr>
          <w:p w14:paraId="1D2FAC08" w14:textId="7F3A892B"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$520</w:t>
            </w:r>
          </w:p>
        </w:tc>
        <w:tc>
          <w:tcPr>
            <w:tcW w:w="1051" w:type="dxa"/>
            <w:shd w:val="clear" w:color="auto" w:fill="ECF4EF"/>
            <w:noWrap/>
            <w:vAlign w:val="center"/>
          </w:tcPr>
          <w:p w14:paraId="48E77B08" w14:textId="273F8CD9"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8.3%</w:t>
            </w:r>
          </w:p>
        </w:tc>
        <w:tc>
          <w:tcPr>
            <w:tcW w:w="888" w:type="dxa"/>
            <w:shd w:val="clear" w:color="auto" w:fill="ECF4EF"/>
            <w:noWrap/>
            <w:vAlign w:val="center"/>
          </w:tcPr>
          <w:p w14:paraId="7367D0B9" w14:textId="6527520B"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887</w:t>
            </w:r>
          </w:p>
        </w:tc>
        <w:tc>
          <w:tcPr>
            <w:tcW w:w="888" w:type="dxa"/>
            <w:shd w:val="clear" w:color="auto" w:fill="ECF4EF"/>
            <w:noWrap/>
            <w:vAlign w:val="center"/>
          </w:tcPr>
          <w:p w14:paraId="70BF3BD8" w14:textId="3AD0A497"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$525</w:t>
            </w:r>
          </w:p>
        </w:tc>
        <w:tc>
          <w:tcPr>
            <w:tcW w:w="1051" w:type="dxa"/>
            <w:shd w:val="clear" w:color="auto" w:fill="ECF4EF"/>
            <w:noWrap/>
            <w:vAlign w:val="center"/>
          </w:tcPr>
          <w:p w14:paraId="7367CA39" w14:textId="4F61A4F2"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5.0%</w:t>
            </w:r>
          </w:p>
        </w:tc>
        <w:tc>
          <w:tcPr>
            <w:tcW w:w="888" w:type="dxa"/>
            <w:shd w:val="clear" w:color="auto" w:fill="ECF4EF"/>
            <w:noWrap/>
            <w:vAlign w:val="center"/>
          </w:tcPr>
          <w:p w14:paraId="6FC5D72D" w14:textId="0D3DBD14"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3,907</w:t>
            </w:r>
          </w:p>
        </w:tc>
        <w:tc>
          <w:tcPr>
            <w:tcW w:w="895" w:type="dxa"/>
            <w:shd w:val="clear" w:color="auto" w:fill="ECF4EF"/>
            <w:noWrap/>
            <w:vAlign w:val="center"/>
          </w:tcPr>
          <w:p w14:paraId="13DCDDE6" w14:textId="44C0B1DD"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$550</w:t>
            </w:r>
          </w:p>
        </w:tc>
        <w:tc>
          <w:tcPr>
            <w:tcW w:w="1051" w:type="dxa"/>
            <w:shd w:val="clear" w:color="auto" w:fill="ECF4EF"/>
            <w:noWrap/>
            <w:vAlign w:val="center"/>
          </w:tcPr>
          <w:p w14:paraId="1B398079" w14:textId="19FCF4C4"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5.8%</w:t>
            </w:r>
          </w:p>
        </w:tc>
      </w:tr>
      <w:tr w:rsidR="00C8252F" w:rsidRPr="002455DD" w14:paraId="466BA59D" w14:textId="77777777" w:rsidTr="00064C1D">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299EA6A4" w14:textId="44A6FFB3" w:rsidR="00C8252F" w:rsidRPr="0015125B" w:rsidRDefault="00C8252F" w:rsidP="007762AB">
            <w:pPr>
              <w:pStyle w:val="DHHStabletext"/>
              <w:spacing w:before="0" w:after="0"/>
              <w:rPr>
                <w:rFonts w:cs="Arial"/>
                <w:b/>
                <w:bCs/>
                <w:sz w:val="18"/>
                <w:szCs w:val="18"/>
              </w:rPr>
            </w:pPr>
            <w:r w:rsidRPr="0015125B">
              <w:rPr>
                <w:rFonts w:cs="Arial"/>
                <w:b/>
                <w:sz w:val="18"/>
                <w:szCs w:val="18"/>
                <w:lang w:eastAsia="en-AU"/>
              </w:rPr>
              <w:t>Outer Eastern Melbourne</w:t>
            </w:r>
          </w:p>
        </w:tc>
      </w:tr>
      <w:tr w:rsidR="00B55253" w:rsidRPr="002455DD" w14:paraId="49197869"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FFB19D3" w14:textId="712D3433" w:rsidR="00B55253" w:rsidRPr="0015125B" w:rsidRDefault="00B55253" w:rsidP="00B55253">
            <w:pPr>
              <w:rPr>
                <w:rFonts w:cs="Arial"/>
                <w:b/>
                <w:sz w:val="18"/>
                <w:szCs w:val="18"/>
                <w:lang w:eastAsia="en-AU"/>
              </w:rPr>
            </w:pPr>
            <w:r w:rsidRPr="0015125B">
              <w:rPr>
                <w:rFonts w:cs="Arial"/>
                <w:sz w:val="18"/>
                <w:szCs w:val="18"/>
              </w:rPr>
              <w:t>Bayswater</w:t>
            </w:r>
          </w:p>
        </w:tc>
        <w:tc>
          <w:tcPr>
            <w:tcW w:w="888" w:type="dxa"/>
            <w:shd w:val="clear" w:color="auto" w:fill="auto"/>
            <w:noWrap/>
            <w:vAlign w:val="center"/>
          </w:tcPr>
          <w:p w14:paraId="5F1AADA2" w14:textId="073F9305" w:rsidR="00B55253" w:rsidRPr="0015125B" w:rsidRDefault="00B55253" w:rsidP="008876C3">
            <w:pPr>
              <w:pStyle w:val="DHHStabletext"/>
              <w:spacing w:before="0" w:after="0"/>
              <w:jc w:val="right"/>
              <w:rPr>
                <w:rFonts w:cs="Arial"/>
                <w:b/>
                <w:bCs/>
                <w:sz w:val="18"/>
                <w:szCs w:val="18"/>
              </w:rPr>
            </w:pPr>
            <w:r>
              <w:rPr>
                <w:rFonts w:cs="Arial"/>
                <w:sz w:val="18"/>
                <w:szCs w:val="18"/>
              </w:rPr>
              <w:t>14</w:t>
            </w:r>
          </w:p>
        </w:tc>
        <w:tc>
          <w:tcPr>
            <w:tcW w:w="957" w:type="dxa"/>
            <w:shd w:val="clear" w:color="auto" w:fill="auto"/>
            <w:noWrap/>
            <w:vAlign w:val="center"/>
          </w:tcPr>
          <w:p w14:paraId="1D8414F8" w14:textId="3D896962" w:rsidR="00B55253" w:rsidRPr="0015125B" w:rsidRDefault="00B55253" w:rsidP="008876C3">
            <w:pPr>
              <w:pStyle w:val="DHHStabletext"/>
              <w:spacing w:before="0" w:after="0"/>
              <w:jc w:val="right"/>
              <w:rPr>
                <w:rFonts w:cs="Arial"/>
                <w:b/>
                <w:bCs/>
                <w:sz w:val="18"/>
                <w:szCs w:val="18"/>
              </w:rPr>
            </w:pPr>
            <w:r>
              <w:rPr>
                <w:rFonts w:cs="Arial"/>
                <w:sz w:val="18"/>
                <w:szCs w:val="18"/>
              </w:rPr>
              <w:t>$385</w:t>
            </w:r>
          </w:p>
        </w:tc>
        <w:tc>
          <w:tcPr>
            <w:tcW w:w="1051" w:type="dxa"/>
            <w:shd w:val="clear" w:color="auto" w:fill="auto"/>
            <w:noWrap/>
            <w:vAlign w:val="center"/>
          </w:tcPr>
          <w:p w14:paraId="6F251DE5" w14:textId="21A11BF8" w:rsidR="00B55253" w:rsidRPr="0015125B" w:rsidRDefault="00B55253" w:rsidP="008876C3">
            <w:pPr>
              <w:pStyle w:val="DHHStabletext"/>
              <w:spacing w:before="0" w:after="0"/>
              <w:jc w:val="right"/>
              <w:rPr>
                <w:rFonts w:cs="Arial"/>
                <w:b/>
                <w:bCs/>
                <w:sz w:val="18"/>
                <w:szCs w:val="18"/>
              </w:rPr>
            </w:pPr>
            <w:r>
              <w:rPr>
                <w:rFonts w:cs="Arial"/>
                <w:sz w:val="18"/>
                <w:szCs w:val="18"/>
              </w:rPr>
              <w:t>10.0%</w:t>
            </w:r>
          </w:p>
        </w:tc>
        <w:tc>
          <w:tcPr>
            <w:tcW w:w="888" w:type="dxa"/>
            <w:shd w:val="clear" w:color="auto" w:fill="auto"/>
            <w:noWrap/>
            <w:vAlign w:val="center"/>
          </w:tcPr>
          <w:p w14:paraId="7DF8D60B" w14:textId="65CDB169" w:rsidR="00B55253" w:rsidRPr="0015125B" w:rsidRDefault="00B55253" w:rsidP="008876C3">
            <w:pPr>
              <w:pStyle w:val="DHHStabletext"/>
              <w:spacing w:before="0" w:after="0"/>
              <w:jc w:val="right"/>
              <w:rPr>
                <w:rFonts w:cs="Arial"/>
                <w:b/>
                <w:bCs/>
                <w:sz w:val="18"/>
                <w:szCs w:val="18"/>
              </w:rPr>
            </w:pPr>
            <w:r>
              <w:rPr>
                <w:rFonts w:cs="Arial"/>
                <w:sz w:val="18"/>
                <w:szCs w:val="18"/>
              </w:rPr>
              <w:t>134</w:t>
            </w:r>
          </w:p>
        </w:tc>
        <w:tc>
          <w:tcPr>
            <w:tcW w:w="888" w:type="dxa"/>
            <w:shd w:val="clear" w:color="auto" w:fill="auto"/>
            <w:noWrap/>
            <w:vAlign w:val="center"/>
          </w:tcPr>
          <w:p w14:paraId="4E386DF0" w14:textId="0C472A91" w:rsidR="00B55253" w:rsidRPr="0015125B" w:rsidRDefault="00B55253" w:rsidP="008876C3">
            <w:pPr>
              <w:pStyle w:val="DHHStabletext"/>
              <w:spacing w:before="0" w:after="0"/>
              <w:jc w:val="right"/>
              <w:rPr>
                <w:rFonts w:cs="Arial"/>
                <w:b/>
                <w:bCs/>
                <w:sz w:val="18"/>
                <w:szCs w:val="18"/>
              </w:rPr>
            </w:pPr>
            <w:r>
              <w:rPr>
                <w:rFonts w:cs="Arial"/>
                <w:sz w:val="18"/>
                <w:szCs w:val="18"/>
              </w:rPr>
              <w:t>$480</w:t>
            </w:r>
          </w:p>
        </w:tc>
        <w:tc>
          <w:tcPr>
            <w:tcW w:w="1051" w:type="dxa"/>
            <w:shd w:val="clear" w:color="auto" w:fill="auto"/>
            <w:noWrap/>
            <w:vAlign w:val="center"/>
          </w:tcPr>
          <w:p w14:paraId="65DE7976" w14:textId="177CD1D3" w:rsidR="00B55253" w:rsidRPr="0015125B" w:rsidRDefault="00B55253" w:rsidP="008876C3">
            <w:pPr>
              <w:pStyle w:val="DHHStabletext"/>
              <w:spacing w:before="0" w:after="0"/>
              <w:jc w:val="right"/>
              <w:rPr>
                <w:rFonts w:cs="Arial"/>
                <w:b/>
                <w:bCs/>
                <w:sz w:val="18"/>
                <w:szCs w:val="18"/>
              </w:rPr>
            </w:pPr>
            <w:r>
              <w:rPr>
                <w:rFonts w:cs="Arial"/>
                <w:sz w:val="18"/>
                <w:szCs w:val="18"/>
              </w:rPr>
              <w:t>6.7%</w:t>
            </w:r>
          </w:p>
        </w:tc>
        <w:tc>
          <w:tcPr>
            <w:tcW w:w="888" w:type="dxa"/>
            <w:shd w:val="clear" w:color="auto" w:fill="auto"/>
            <w:noWrap/>
            <w:vAlign w:val="center"/>
          </w:tcPr>
          <w:p w14:paraId="22E68593" w14:textId="168790F0" w:rsidR="00B55253" w:rsidRPr="0015125B" w:rsidRDefault="00B55253" w:rsidP="008876C3">
            <w:pPr>
              <w:pStyle w:val="DHHStabletext"/>
              <w:spacing w:before="0" w:after="0"/>
              <w:jc w:val="right"/>
              <w:rPr>
                <w:rFonts w:cs="Arial"/>
                <w:b/>
                <w:bCs/>
                <w:sz w:val="18"/>
                <w:szCs w:val="18"/>
              </w:rPr>
            </w:pPr>
            <w:r>
              <w:rPr>
                <w:rFonts w:cs="Arial"/>
                <w:sz w:val="18"/>
                <w:szCs w:val="18"/>
              </w:rPr>
              <w:t>31</w:t>
            </w:r>
          </w:p>
        </w:tc>
        <w:tc>
          <w:tcPr>
            <w:tcW w:w="888" w:type="dxa"/>
            <w:shd w:val="clear" w:color="auto" w:fill="auto"/>
            <w:noWrap/>
            <w:vAlign w:val="center"/>
          </w:tcPr>
          <w:p w14:paraId="009F2CDA" w14:textId="6A79E14F" w:rsidR="00B55253" w:rsidRPr="0015125B" w:rsidRDefault="00B55253" w:rsidP="008876C3">
            <w:pPr>
              <w:pStyle w:val="DHHStabletext"/>
              <w:spacing w:before="0" w:after="0"/>
              <w:jc w:val="right"/>
              <w:rPr>
                <w:rFonts w:cs="Arial"/>
                <w:b/>
                <w:bCs/>
                <w:sz w:val="18"/>
                <w:szCs w:val="18"/>
              </w:rPr>
            </w:pPr>
            <w:r>
              <w:rPr>
                <w:rFonts w:cs="Arial"/>
                <w:sz w:val="18"/>
                <w:szCs w:val="18"/>
              </w:rPr>
              <w:t>$500</w:t>
            </w:r>
          </w:p>
        </w:tc>
        <w:tc>
          <w:tcPr>
            <w:tcW w:w="1051" w:type="dxa"/>
            <w:shd w:val="clear" w:color="auto" w:fill="auto"/>
            <w:noWrap/>
            <w:vAlign w:val="center"/>
          </w:tcPr>
          <w:p w14:paraId="75884F81" w14:textId="123E8AD7" w:rsidR="00B55253" w:rsidRPr="0015125B" w:rsidRDefault="00B55253" w:rsidP="008876C3">
            <w:pPr>
              <w:pStyle w:val="DHHStabletext"/>
              <w:spacing w:before="0" w:after="0"/>
              <w:jc w:val="right"/>
              <w:rPr>
                <w:rFonts w:cs="Arial"/>
                <w:b/>
                <w:bCs/>
                <w:sz w:val="18"/>
                <w:szCs w:val="18"/>
              </w:rPr>
            </w:pPr>
            <w:r>
              <w:rPr>
                <w:rFonts w:cs="Arial"/>
                <w:sz w:val="18"/>
                <w:szCs w:val="18"/>
              </w:rPr>
              <w:t>11.1%</w:t>
            </w:r>
          </w:p>
        </w:tc>
        <w:tc>
          <w:tcPr>
            <w:tcW w:w="888" w:type="dxa"/>
            <w:shd w:val="clear" w:color="auto" w:fill="auto"/>
            <w:noWrap/>
            <w:vAlign w:val="center"/>
          </w:tcPr>
          <w:p w14:paraId="095EFD6E" w14:textId="1C8C0532" w:rsidR="00B55253" w:rsidRPr="0015125B" w:rsidRDefault="00B55253" w:rsidP="008876C3">
            <w:pPr>
              <w:pStyle w:val="DHHStabletext"/>
              <w:spacing w:before="0" w:after="0"/>
              <w:jc w:val="right"/>
              <w:rPr>
                <w:rFonts w:cs="Arial"/>
                <w:b/>
                <w:bCs/>
                <w:sz w:val="18"/>
                <w:szCs w:val="18"/>
              </w:rPr>
            </w:pPr>
            <w:r>
              <w:rPr>
                <w:rFonts w:cs="Arial"/>
                <w:sz w:val="18"/>
                <w:szCs w:val="18"/>
              </w:rPr>
              <w:t>150</w:t>
            </w:r>
          </w:p>
        </w:tc>
        <w:tc>
          <w:tcPr>
            <w:tcW w:w="895" w:type="dxa"/>
            <w:shd w:val="clear" w:color="auto" w:fill="auto"/>
            <w:noWrap/>
            <w:vAlign w:val="center"/>
          </w:tcPr>
          <w:p w14:paraId="1C2D23AE" w14:textId="7983EFA8" w:rsidR="00B55253" w:rsidRPr="0015125B" w:rsidRDefault="00B55253" w:rsidP="008876C3">
            <w:pPr>
              <w:pStyle w:val="DHHStabletext"/>
              <w:spacing w:before="0" w:after="0"/>
              <w:jc w:val="right"/>
              <w:rPr>
                <w:rFonts w:cs="Arial"/>
                <w:b/>
                <w:bCs/>
                <w:sz w:val="18"/>
                <w:szCs w:val="18"/>
              </w:rPr>
            </w:pPr>
            <w:r>
              <w:rPr>
                <w:rFonts w:cs="Arial"/>
                <w:sz w:val="18"/>
                <w:szCs w:val="18"/>
              </w:rPr>
              <w:t>$580</w:t>
            </w:r>
          </w:p>
        </w:tc>
        <w:tc>
          <w:tcPr>
            <w:tcW w:w="1051" w:type="dxa"/>
            <w:shd w:val="clear" w:color="auto" w:fill="auto"/>
            <w:noWrap/>
            <w:vAlign w:val="center"/>
          </w:tcPr>
          <w:p w14:paraId="0ABE7EF7" w14:textId="408CB37F" w:rsidR="00B55253" w:rsidRPr="003A2A89" w:rsidRDefault="00B55253" w:rsidP="008876C3">
            <w:pPr>
              <w:pStyle w:val="DHHStabletext"/>
              <w:spacing w:before="0" w:after="0"/>
              <w:jc w:val="right"/>
              <w:rPr>
                <w:rFonts w:cs="Arial"/>
                <w:sz w:val="18"/>
                <w:szCs w:val="18"/>
              </w:rPr>
            </w:pPr>
            <w:r>
              <w:rPr>
                <w:rFonts w:cs="Arial"/>
                <w:sz w:val="18"/>
                <w:szCs w:val="18"/>
              </w:rPr>
              <w:t>6.4%</w:t>
            </w:r>
          </w:p>
        </w:tc>
      </w:tr>
      <w:tr w:rsidR="00B55253" w:rsidRPr="002455DD" w14:paraId="128D8165"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F712957" w14:textId="59A9C17A" w:rsidR="00B55253" w:rsidRPr="0015125B" w:rsidRDefault="00B55253" w:rsidP="00B55253">
            <w:pPr>
              <w:rPr>
                <w:rFonts w:cs="Arial"/>
                <w:sz w:val="18"/>
                <w:szCs w:val="18"/>
              </w:rPr>
            </w:pPr>
            <w:r w:rsidRPr="0015125B">
              <w:rPr>
                <w:rFonts w:cs="Arial"/>
                <w:sz w:val="18"/>
                <w:szCs w:val="18"/>
              </w:rPr>
              <w:t>Boronia</w:t>
            </w:r>
          </w:p>
        </w:tc>
        <w:tc>
          <w:tcPr>
            <w:tcW w:w="888" w:type="dxa"/>
            <w:shd w:val="clear" w:color="auto" w:fill="auto"/>
            <w:noWrap/>
            <w:vAlign w:val="center"/>
          </w:tcPr>
          <w:p w14:paraId="134BE4C5" w14:textId="4CFD6E4B" w:rsidR="00B55253" w:rsidRPr="0015125B" w:rsidRDefault="00B55253" w:rsidP="008876C3">
            <w:pPr>
              <w:pStyle w:val="DHHStabletext"/>
              <w:spacing w:before="0" w:after="0"/>
              <w:jc w:val="right"/>
              <w:rPr>
                <w:rFonts w:cs="Arial"/>
                <w:sz w:val="18"/>
                <w:szCs w:val="18"/>
              </w:rPr>
            </w:pPr>
            <w:r>
              <w:rPr>
                <w:rFonts w:cs="Arial"/>
                <w:sz w:val="18"/>
                <w:szCs w:val="18"/>
              </w:rPr>
              <w:t>16</w:t>
            </w:r>
          </w:p>
        </w:tc>
        <w:tc>
          <w:tcPr>
            <w:tcW w:w="957" w:type="dxa"/>
            <w:shd w:val="clear" w:color="auto" w:fill="auto"/>
            <w:noWrap/>
            <w:vAlign w:val="center"/>
          </w:tcPr>
          <w:p w14:paraId="61941E33" w14:textId="265D4BCD" w:rsidR="00B55253" w:rsidRPr="0015125B" w:rsidRDefault="00B55253" w:rsidP="008876C3">
            <w:pPr>
              <w:pStyle w:val="DHHStabletext"/>
              <w:spacing w:before="0" w:after="0"/>
              <w:jc w:val="right"/>
              <w:rPr>
                <w:rFonts w:cs="Arial"/>
                <w:sz w:val="18"/>
                <w:szCs w:val="18"/>
              </w:rPr>
            </w:pPr>
            <w:r>
              <w:rPr>
                <w:rFonts w:cs="Arial"/>
                <w:sz w:val="18"/>
                <w:szCs w:val="18"/>
              </w:rPr>
              <w:t>$425</w:t>
            </w:r>
          </w:p>
        </w:tc>
        <w:tc>
          <w:tcPr>
            <w:tcW w:w="1051" w:type="dxa"/>
            <w:shd w:val="clear" w:color="auto" w:fill="auto"/>
            <w:noWrap/>
            <w:vAlign w:val="center"/>
          </w:tcPr>
          <w:p w14:paraId="0A57730E" w14:textId="6603FE0F" w:rsidR="00B55253" w:rsidRPr="0015125B" w:rsidRDefault="00B55253" w:rsidP="008876C3">
            <w:pPr>
              <w:pStyle w:val="DHHStabletext"/>
              <w:spacing w:before="0" w:after="0"/>
              <w:jc w:val="right"/>
              <w:rPr>
                <w:rFonts w:cs="Arial"/>
                <w:sz w:val="18"/>
                <w:szCs w:val="18"/>
              </w:rPr>
            </w:pPr>
            <w:r>
              <w:rPr>
                <w:rFonts w:cs="Arial"/>
                <w:sz w:val="18"/>
                <w:szCs w:val="18"/>
              </w:rPr>
              <w:t>11.8%</w:t>
            </w:r>
          </w:p>
        </w:tc>
        <w:tc>
          <w:tcPr>
            <w:tcW w:w="888" w:type="dxa"/>
            <w:shd w:val="clear" w:color="auto" w:fill="auto"/>
            <w:noWrap/>
            <w:vAlign w:val="center"/>
          </w:tcPr>
          <w:p w14:paraId="57E5A279" w14:textId="403F2E83" w:rsidR="00B55253" w:rsidRPr="0015125B" w:rsidRDefault="00B55253" w:rsidP="008876C3">
            <w:pPr>
              <w:pStyle w:val="DHHStabletext"/>
              <w:spacing w:before="0" w:after="0"/>
              <w:jc w:val="right"/>
              <w:rPr>
                <w:rFonts w:cs="Arial"/>
                <w:sz w:val="18"/>
                <w:szCs w:val="18"/>
              </w:rPr>
            </w:pPr>
            <w:r>
              <w:rPr>
                <w:rFonts w:cs="Arial"/>
                <w:sz w:val="18"/>
                <w:szCs w:val="18"/>
              </w:rPr>
              <w:t>124</w:t>
            </w:r>
          </w:p>
        </w:tc>
        <w:tc>
          <w:tcPr>
            <w:tcW w:w="888" w:type="dxa"/>
            <w:shd w:val="clear" w:color="auto" w:fill="auto"/>
            <w:noWrap/>
            <w:vAlign w:val="center"/>
          </w:tcPr>
          <w:p w14:paraId="1F96D340" w14:textId="3260C7C1"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7833092D" w14:textId="2283E05B" w:rsidR="00B55253" w:rsidRPr="0015125B" w:rsidRDefault="00B55253" w:rsidP="008876C3">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14:paraId="58F3F5C3" w14:textId="73B4A82E" w:rsidR="00B55253" w:rsidRPr="0015125B" w:rsidRDefault="00B55253" w:rsidP="008876C3">
            <w:pPr>
              <w:pStyle w:val="DHHStabletext"/>
              <w:spacing w:before="0" w:after="0"/>
              <w:jc w:val="right"/>
              <w:rPr>
                <w:rFonts w:cs="Arial"/>
                <w:sz w:val="18"/>
                <w:szCs w:val="18"/>
              </w:rPr>
            </w:pPr>
            <w:r>
              <w:rPr>
                <w:rFonts w:cs="Arial"/>
                <w:sz w:val="18"/>
                <w:szCs w:val="18"/>
              </w:rPr>
              <w:t>31</w:t>
            </w:r>
          </w:p>
        </w:tc>
        <w:tc>
          <w:tcPr>
            <w:tcW w:w="888" w:type="dxa"/>
            <w:shd w:val="clear" w:color="auto" w:fill="auto"/>
            <w:noWrap/>
            <w:vAlign w:val="center"/>
          </w:tcPr>
          <w:p w14:paraId="222821C4" w14:textId="722DCC46" w:rsidR="00B55253" w:rsidRPr="0015125B" w:rsidRDefault="00B55253" w:rsidP="008876C3">
            <w:pPr>
              <w:pStyle w:val="DHHStabletext"/>
              <w:spacing w:before="0" w:after="0"/>
              <w:jc w:val="right"/>
              <w:rPr>
                <w:rFonts w:cs="Arial"/>
                <w:sz w:val="18"/>
                <w:szCs w:val="18"/>
              </w:rPr>
            </w:pPr>
            <w:r>
              <w:rPr>
                <w:rFonts w:cs="Arial"/>
                <w:sz w:val="18"/>
                <w:szCs w:val="18"/>
              </w:rPr>
              <w:t>$510</w:t>
            </w:r>
          </w:p>
        </w:tc>
        <w:tc>
          <w:tcPr>
            <w:tcW w:w="1051" w:type="dxa"/>
            <w:shd w:val="clear" w:color="auto" w:fill="auto"/>
            <w:noWrap/>
            <w:vAlign w:val="center"/>
          </w:tcPr>
          <w:p w14:paraId="78A43391" w14:textId="18B5AEA3" w:rsidR="00B55253" w:rsidRPr="0015125B" w:rsidRDefault="00B55253" w:rsidP="008876C3">
            <w:pPr>
              <w:pStyle w:val="DHHStabletext"/>
              <w:spacing w:before="0" w:after="0"/>
              <w:jc w:val="right"/>
              <w:rPr>
                <w:rFonts w:cs="Arial"/>
                <w:sz w:val="18"/>
                <w:szCs w:val="18"/>
              </w:rPr>
            </w:pPr>
            <w:r>
              <w:rPr>
                <w:rFonts w:cs="Arial"/>
                <w:sz w:val="18"/>
                <w:szCs w:val="18"/>
              </w:rPr>
              <w:t>13.3%</w:t>
            </w:r>
          </w:p>
        </w:tc>
        <w:tc>
          <w:tcPr>
            <w:tcW w:w="888" w:type="dxa"/>
            <w:shd w:val="clear" w:color="auto" w:fill="auto"/>
            <w:noWrap/>
            <w:vAlign w:val="center"/>
          </w:tcPr>
          <w:p w14:paraId="4E5B39EF" w14:textId="54AAB408" w:rsidR="00B55253" w:rsidRPr="0015125B" w:rsidRDefault="00B55253" w:rsidP="008876C3">
            <w:pPr>
              <w:pStyle w:val="DHHStabletext"/>
              <w:spacing w:before="0" w:after="0"/>
              <w:jc w:val="right"/>
              <w:rPr>
                <w:rFonts w:cs="Arial"/>
                <w:sz w:val="18"/>
                <w:szCs w:val="18"/>
              </w:rPr>
            </w:pPr>
            <w:r>
              <w:rPr>
                <w:rFonts w:cs="Arial"/>
                <w:sz w:val="18"/>
                <w:szCs w:val="18"/>
              </w:rPr>
              <w:t>167</w:t>
            </w:r>
          </w:p>
        </w:tc>
        <w:tc>
          <w:tcPr>
            <w:tcW w:w="895" w:type="dxa"/>
            <w:shd w:val="clear" w:color="auto" w:fill="auto"/>
            <w:noWrap/>
            <w:vAlign w:val="center"/>
          </w:tcPr>
          <w:p w14:paraId="1CCA7432" w14:textId="5421E819" w:rsidR="00B55253" w:rsidRPr="0015125B" w:rsidRDefault="00B55253" w:rsidP="008876C3">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14:paraId="1DD86AFF" w14:textId="17271E78" w:rsidR="00B55253" w:rsidRPr="0015125B" w:rsidRDefault="00B55253" w:rsidP="008876C3">
            <w:pPr>
              <w:pStyle w:val="DHHStabletext"/>
              <w:spacing w:before="0" w:after="0"/>
              <w:jc w:val="right"/>
              <w:rPr>
                <w:rFonts w:cs="Arial"/>
                <w:sz w:val="18"/>
                <w:szCs w:val="18"/>
              </w:rPr>
            </w:pPr>
            <w:r>
              <w:rPr>
                <w:rFonts w:cs="Arial"/>
                <w:sz w:val="18"/>
                <w:szCs w:val="18"/>
              </w:rPr>
              <w:t>9.4%</w:t>
            </w:r>
          </w:p>
        </w:tc>
      </w:tr>
      <w:tr w:rsidR="00B55253" w:rsidRPr="002455DD" w14:paraId="5A712CB3"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51A341D" w14:textId="42CCB5FB" w:rsidR="00B55253" w:rsidRPr="0015125B" w:rsidRDefault="00B55253" w:rsidP="00B55253">
            <w:pPr>
              <w:rPr>
                <w:rFonts w:cs="Arial"/>
                <w:sz w:val="18"/>
                <w:szCs w:val="18"/>
              </w:rPr>
            </w:pPr>
            <w:r w:rsidRPr="0015125B">
              <w:rPr>
                <w:rFonts w:cs="Arial"/>
                <w:sz w:val="18"/>
                <w:szCs w:val="18"/>
              </w:rPr>
              <w:t>Croydon</w:t>
            </w:r>
            <w:r>
              <w:rPr>
                <w:rFonts w:ascii="Cambria Math" w:hAnsi="Cambria Math" w:cs="Cambria Math"/>
                <w:sz w:val="18"/>
                <w:szCs w:val="18"/>
              </w:rPr>
              <w:t>‑</w:t>
            </w:r>
            <w:r w:rsidRPr="0015125B">
              <w:rPr>
                <w:rFonts w:cs="Arial"/>
                <w:sz w:val="18"/>
                <w:szCs w:val="18"/>
              </w:rPr>
              <w:t>Lilydale</w:t>
            </w:r>
          </w:p>
        </w:tc>
        <w:tc>
          <w:tcPr>
            <w:tcW w:w="888" w:type="dxa"/>
            <w:shd w:val="clear" w:color="auto" w:fill="auto"/>
            <w:noWrap/>
            <w:vAlign w:val="center"/>
          </w:tcPr>
          <w:p w14:paraId="194E19AC" w14:textId="73900AC5" w:rsidR="00B55253" w:rsidRPr="0015125B" w:rsidRDefault="00B55253" w:rsidP="008876C3">
            <w:pPr>
              <w:pStyle w:val="DHHStabletext"/>
              <w:spacing w:before="0" w:after="0"/>
              <w:jc w:val="right"/>
              <w:rPr>
                <w:rFonts w:cs="Arial"/>
                <w:sz w:val="18"/>
                <w:szCs w:val="18"/>
              </w:rPr>
            </w:pPr>
            <w:r>
              <w:rPr>
                <w:rFonts w:cs="Arial"/>
                <w:sz w:val="18"/>
                <w:szCs w:val="18"/>
              </w:rPr>
              <w:t>46</w:t>
            </w:r>
          </w:p>
        </w:tc>
        <w:tc>
          <w:tcPr>
            <w:tcW w:w="957" w:type="dxa"/>
            <w:shd w:val="clear" w:color="auto" w:fill="auto"/>
            <w:noWrap/>
            <w:vAlign w:val="center"/>
          </w:tcPr>
          <w:p w14:paraId="643BACDB" w14:textId="5092BC62" w:rsidR="00B55253" w:rsidRPr="0015125B" w:rsidRDefault="00B55253" w:rsidP="008876C3">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60633170" w14:textId="6625A557" w:rsidR="00B55253" w:rsidRPr="0015125B" w:rsidRDefault="00B55253" w:rsidP="008876C3">
            <w:pPr>
              <w:pStyle w:val="DHHStabletext"/>
              <w:spacing w:before="0" w:after="0"/>
              <w:jc w:val="right"/>
              <w:rPr>
                <w:rFonts w:cs="Arial"/>
                <w:sz w:val="18"/>
                <w:szCs w:val="18"/>
              </w:rPr>
            </w:pPr>
            <w:r>
              <w:rPr>
                <w:rFonts w:cs="Arial"/>
                <w:sz w:val="18"/>
                <w:szCs w:val="18"/>
              </w:rPr>
              <w:t>12.5%</w:t>
            </w:r>
          </w:p>
        </w:tc>
        <w:tc>
          <w:tcPr>
            <w:tcW w:w="888" w:type="dxa"/>
            <w:shd w:val="clear" w:color="auto" w:fill="auto"/>
            <w:noWrap/>
            <w:vAlign w:val="center"/>
          </w:tcPr>
          <w:p w14:paraId="586C7465" w14:textId="6A50E921" w:rsidR="00B55253" w:rsidRPr="0015125B" w:rsidRDefault="00B55253" w:rsidP="008876C3">
            <w:pPr>
              <w:pStyle w:val="DHHStabletext"/>
              <w:spacing w:before="0" w:after="0"/>
              <w:jc w:val="right"/>
              <w:rPr>
                <w:rFonts w:cs="Arial"/>
                <w:sz w:val="18"/>
                <w:szCs w:val="18"/>
              </w:rPr>
            </w:pPr>
            <w:r>
              <w:rPr>
                <w:rFonts w:cs="Arial"/>
                <w:sz w:val="18"/>
                <w:szCs w:val="18"/>
              </w:rPr>
              <w:t>346</w:t>
            </w:r>
          </w:p>
        </w:tc>
        <w:tc>
          <w:tcPr>
            <w:tcW w:w="888" w:type="dxa"/>
            <w:shd w:val="clear" w:color="auto" w:fill="auto"/>
            <w:noWrap/>
            <w:vAlign w:val="center"/>
          </w:tcPr>
          <w:p w14:paraId="53BA374F" w14:textId="227C393D"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29E8ABC4" w14:textId="054DA4D5" w:rsidR="00B55253" w:rsidRPr="0015125B" w:rsidRDefault="00B55253" w:rsidP="008876C3">
            <w:pPr>
              <w:pStyle w:val="DHHStabletext"/>
              <w:spacing w:before="0" w:after="0"/>
              <w:jc w:val="right"/>
              <w:rPr>
                <w:rFonts w:cs="Arial"/>
                <w:sz w:val="18"/>
                <w:szCs w:val="18"/>
              </w:rPr>
            </w:pPr>
            <w:r>
              <w:rPr>
                <w:rFonts w:cs="Arial"/>
                <w:sz w:val="18"/>
                <w:szCs w:val="18"/>
              </w:rPr>
              <w:t>8.7%</w:t>
            </w:r>
          </w:p>
        </w:tc>
        <w:tc>
          <w:tcPr>
            <w:tcW w:w="888" w:type="dxa"/>
            <w:shd w:val="clear" w:color="auto" w:fill="auto"/>
            <w:noWrap/>
            <w:vAlign w:val="center"/>
          </w:tcPr>
          <w:p w14:paraId="5E123E6A" w14:textId="725F478A" w:rsidR="00B55253" w:rsidRPr="0015125B" w:rsidRDefault="00B55253" w:rsidP="008876C3">
            <w:pPr>
              <w:pStyle w:val="DHHStabletext"/>
              <w:spacing w:before="0" w:after="0"/>
              <w:jc w:val="right"/>
              <w:rPr>
                <w:rFonts w:cs="Arial"/>
                <w:sz w:val="18"/>
                <w:szCs w:val="18"/>
              </w:rPr>
            </w:pPr>
            <w:r>
              <w:rPr>
                <w:rFonts w:cs="Arial"/>
                <w:sz w:val="18"/>
                <w:szCs w:val="18"/>
              </w:rPr>
              <w:t>110</w:t>
            </w:r>
          </w:p>
        </w:tc>
        <w:tc>
          <w:tcPr>
            <w:tcW w:w="888" w:type="dxa"/>
            <w:shd w:val="clear" w:color="auto" w:fill="auto"/>
            <w:noWrap/>
            <w:vAlign w:val="center"/>
          </w:tcPr>
          <w:p w14:paraId="7CF15BE5" w14:textId="0F251AE1" w:rsidR="00B55253" w:rsidRPr="0015125B" w:rsidRDefault="00B55253" w:rsidP="008876C3">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14:paraId="525F55E7" w14:textId="0BDCC787" w:rsidR="00B55253" w:rsidRPr="0015125B" w:rsidRDefault="00B55253" w:rsidP="008876C3">
            <w:pPr>
              <w:pStyle w:val="DHHStabletext"/>
              <w:spacing w:before="0" w:after="0"/>
              <w:jc w:val="right"/>
              <w:rPr>
                <w:rFonts w:cs="Arial"/>
                <w:sz w:val="18"/>
                <w:szCs w:val="18"/>
              </w:rPr>
            </w:pPr>
            <w:r>
              <w:rPr>
                <w:rFonts w:cs="Arial"/>
                <w:sz w:val="18"/>
                <w:szCs w:val="18"/>
              </w:rPr>
              <w:t>10.6%</w:t>
            </w:r>
          </w:p>
        </w:tc>
        <w:tc>
          <w:tcPr>
            <w:tcW w:w="888" w:type="dxa"/>
            <w:shd w:val="clear" w:color="auto" w:fill="auto"/>
            <w:noWrap/>
            <w:vAlign w:val="center"/>
          </w:tcPr>
          <w:p w14:paraId="2E6F668C" w14:textId="23A57E5C" w:rsidR="00B55253" w:rsidRPr="0015125B" w:rsidRDefault="00B55253" w:rsidP="008876C3">
            <w:pPr>
              <w:pStyle w:val="DHHStabletext"/>
              <w:spacing w:before="0" w:after="0"/>
              <w:jc w:val="right"/>
              <w:rPr>
                <w:rFonts w:cs="Arial"/>
                <w:sz w:val="18"/>
                <w:szCs w:val="18"/>
              </w:rPr>
            </w:pPr>
            <w:r>
              <w:rPr>
                <w:rFonts w:cs="Arial"/>
                <w:sz w:val="18"/>
                <w:szCs w:val="18"/>
              </w:rPr>
              <w:t>624</w:t>
            </w:r>
          </w:p>
        </w:tc>
        <w:tc>
          <w:tcPr>
            <w:tcW w:w="895" w:type="dxa"/>
            <w:shd w:val="clear" w:color="auto" w:fill="auto"/>
            <w:noWrap/>
            <w:vAlign w:val="center"/>
          </w:tcPr>
          <w:p w14:paraId="02BDC45B" w14:textId="104316AF" w:rsidR="00B55253" w:rsidRPr="0015125B" w:rsidRDefault="00B55253"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45229313" w14:textId="788F9DC2" w:rsidR="00B55253" w:rsidRPr="0015125B" w:rsidRDefault="00B55253" w:rsidP="008876C3">
            <w:pPr>
              <w:pStyle w:val="DHHStabletext"/>
              <w:spacing w:before="0" w:after="0"/>
              <w:jc w:val="right"/>
              <w:rPr>
                <w:rFonts w:cs="Arial"/>
                <w:sz w:val="18"/>
                <w:szCs w:val="18"/>
              </w:rPr>
            </w:pPr>
            <w:r>
              <w:rPr>
                <w:rFonts w:cs="Arial"/>
                <w:sz w:val="18"/>
                <w:szCs w:val="18"/>
              </w:rPr>
              <w:t>9.1%</w:t>
            </w:r>
          </w:p>
        </w:tc>
      </w:tr>
      <w:tr w:rsidR="00B55253" w:rsidRPr="002455DD" w14:paraId="34AAB06B"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195BD4D" w14:textId="133EB9E9" w:rsidR="00B55253" w:rsidRPr="0015125B" w:rsidRDefault="00B55253" w:rsidP="00B55253">
            <w:pPr>
              <w:rPr>
                <w:rFonts w:cs="Arial"/>
                <w:sz w:val="18"/>
                <w:szCs w:val="18"/>
              </w:rPr>
            </w:pPr>
            <w:r w:rsidRPr="0015125B">
              <w:rPr>
                <w:rFonts w:cs="Arial"/>
                <w:sz w:val="18"/>
                <w:szCs w:val="18"/>
              </w:rPr>
              <w:t>Ferntree Gully</w:t>
            </w:r>
          </w:p>
        </w:tc>
        <w:tc>
          <w:tcPr>
            <w:tcW w:w="888" w:type="dxa"/>
            <w:shd w:val="clear" w:color="auto" w:fill="auto"/>
            <w:noWrap/>
            <w:vAlign w:val="center"/>
          </w:tcPr>
          <w:p w14:paraId="088BEC39" w14:textId="093A05CF"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7AF1F17D" w14:textId="468EE3E8"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2ECA3DC0" w14:textId="4F62235F"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1FAFB376" w14:textId="5D958D51" w:rsidR="00B55253" w:rsidRPr="0015125B" w:rsidRDefault="00B55253" w:rsidP="008876C3">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center"/>
          </w:tcPr>
          <w:p w14:paraId="32847F00" w14:textId="3ED63C09"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2008E145" w14:textId="4D1C2010" w:rsidR="00B55253" w:rsidRPr="0015125B" w:rsidRDefault="00B55253" w:rsidP="008876C3">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14:paraId="0FB6C55F" w14:textId="615FFF9B" w:rsidR="00B55253" w:rsidRPr="0015125B" w:rsidRDefault="00B55253" w:rsidP="008876C3">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14:paraId="71BE94EA" w14:textId="69D8BB2B" w:rsidR="00B55253" w:rsidRPr="0015125B" w:rsidRDefault="00B55253" w:rsidP="008876C3">
            <w:pPr>
              <w:pStyle w:val="DHHStabletext"/>
              <w:spacing w:before="0" w:after="0"/>
              <w:jc w:val="right"/>
              <w:rPr>
                <w:rFonts w:cs="Arial"/>
                <w:sz w:val="18"/>
                <w:szCs w:val="18"/>
              </w:rPr>
            </w:pPr>
            <w:r>
              <w:rPr>
                <w:rFonts w:cs="Arial"/>
                <w:sz w:val="18"/>
                <w:szCs w:val="18"/>
              </w:rPr>
              <w:t>$518</w:t>
            </w:r>
          </w:p>
        </w:tc>
        <w:tc>
          <w:tcPr>
            <w:tcW w:w="1051" w:type="dxa"/>
            <w:shd w:val="clear" w:color="auto" w:fill="auto"/>
            <w:noWrap/>
            <w:vAlign w:val="center"/>
          </w:tcPr>
          <w:p w14:paraId="3763D92F" w14:textId="744B06B2" w:rsidR="00B55253" w:rsidRPr="0015125B" w:rsidRDefault="00B55253" w:rsidP="008876C3">
            <w:pPr>
              <w:pStyle w:val="DHHStabletext"/>
              <w:spacing w:before="0" w:after="0"/>
              <w:jc w:val="right"/>
              <w:rPr>
                <w:rFonts w:cs="Arial"/>
                <w:sz w:val="18"/>
                <w:szCs w:val="18"/>
              </w:rPr>
            </w:pPr>
            <w:r>
              <w:rPr>
                <w:rFonts w:cs="Arial"/>
                <w:sz w:val="18"/>
                <w:szCs w:val="18"/>
              </w:rPr>
              <w:t>16.4%</w:t>
            </w:r>
          </w:p>
        </w:tc>
        <w:tc>
          <w:tcPr>
            <w:tcW w:w="888" w:type="dxa"/>
            <w:shd w:val="clear" w:color="auto" w:fill="auto"/>
            <w:noWrap/>
            <w:vAlign w:val="center"/>
          </w:tcPr>
          <w:p w14:paraId="0C8FA370" w14:textId="05FFC4A6" w:rsidR="00B55253" w:rsidRPr="0015125B" w:rsidRDefault="00B55253" w:rsidP="008876C3">
            <w:pPr>
              <w:pStyle w:val="DHHStabletext"/>
              <w:spacing w:before="0" w:after="0"/>
              <w:jc w:val="right"/>
              <w:rPr>
                <w:rFonts w:cs="Arial"/>
                <w:sz w:val="18"/>
                <w:szCs w:val="18"/>
              </w:rPr>
            </w:pPr>
            <w:r>
              <w:rPr>
                <w:rFonts w:cs="Arial"/>
                <w:sz w:val="18"/>
                <w:szCs w:val="18"/>
              </w:rPr>
              <w:t>179</w:t>
            </w:r>
          </w:p>
        </w:tc>
        <w:tc>
          <w:tcPr>
            <w:tcW w:w="895" w:type="dxa"/>
            <w:shd w:val="clear" w:color="auto" w:fill="auto"/>
            <w:noWrap/>
            <w:vAlign w:val="center"/>
          </w:tcPr>
          <w:p w14:paraId="7D7DBE79" w14:textId="4E5F3566" w:rsidR="00B55253" w:rsidRPr="0015125B" w:rsidRDefault="00B55253"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5C013066" w14:textId="02F2B039" w:rsidR="00B55253" w:rsidRPr="0015125B" w:rsidRDefault="00B55253" w:rsidP="008876C3">
            <w:pPr>
              <w:pStyle w:val="DHHStabletext"/>
              <w:spacing w:before="0" w:after="0"/>
              <w:jc w:val="right"/>
              <w:rPr>
                <w:rFonts w:cs="Arial"/>
                <w:sz w:val="18"/>
                <w:szCs w:val="18"/>
              </w:rPr>
            </w:pPr>
            <w:r>
              <w:rPr>
                <w:rFonts w:cs="Arial"/>
                <w:sz w:val="18"/>
                <w:szCs w:val="18"/>
              </w:rPr>
              <w:t>9.1%</w:t>
            </w:r>
          </w:p>
        </w:tc>
      </w:tr>
    </w:tbl>
    <w:p w14:paraId="7504AADC" w14:textId="77777777" w:rsidR="00764443" w:rsidRPr="0015125B" w:rsidRDefault="00764443" w:rsidP="007762AB">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764443" w:rsidRPr="0015125B" w14:paraId="257BCA81"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4F1BBB53"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75EE2D4D"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4D4CCE1F"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168C4B5D"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1F33E8EF"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3E7F280A" w14:textId="77777777" w:rsidTr="0077186D">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vMerge/>
            <w:tcBorders>
              <w:bottom w:val="single" w:sz="4" w:space="0" w:color="009639"/>
            </w:tcBorders>
            <w:noWrap/>
          </w:tcPr>
          <w:p w14:paraId="19147AC0"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41B5E0F5"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7983DC3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52A4E3B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1AC05E9D"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60FA67ED"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0171E676"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09A2FDE9"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4CF37A3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33A523AE"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61569E3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5300227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4737B09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B55253" w:rsidRPr="002455DD" w14:paraId="1B95814E"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F2FD988" w14:textId="794ABC63" w:rsidR="00B55253" w:rsidRPr="0015125B" w:rsidRDefault="00B55253" w:rsidP="00B55253">
            <w:pPr>
              <w:rPr>
                <w:rFonts w:cs="Arial"/>
                <w:b/>
                <w:lang w:eastAsia="en-AU"/>
              </w:rPr>
            </w:pPr>
            <w:r w:rsidRPr="0015125B">
              <w:rPr>
                <w:rFonts w:cs="Arial"/>
                <w:sz w:val="18"/>
                <w:szCs w:val="18"/>
              </w:rPr>
              <w:t>Ringwood</w:t>
            </w:r>
          </w:p>
        </w:tc>
        <w:tc>
          <w:tcPr>
            <w:tcW w:w="888" w:type="dxa"/>
            <w:shd w:val="clear" w:color="auto" w:fill="auto"/>
            <w:noWrap/>
            <w:vAlign w:val="center"/>
          </w:tcPr>
          <w:p w14:paraId="59B8FE56" w14:textId="12FD7605"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58</w:t>
            </w:r>
          </w:p>
        </w:tc>
        <w:tc>
          <w:tcPr>
            <w:tcW w:w="957" w:type="dxa"/>
            <w:shd w:val="clear" w:color="auto" w:fill="auto"/>
            <w:noWrap/>
            <w:vAlign w:val="center"/>
          </w:tcPr>
          <w:p w14:paraId="29021178" w14:textId="01015DDD"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$435</w:t>
            </w:r>
          </w:p>
        </w:tc>
        <w:tc>
          <w:tcPr>
            <w:tcW w:w="1051" w:type="dxa"/>
            <w:shd w:val="clear" w:color="auto" w:fill="auto"/>
            <w:noWrap/>
            <w:vAlign w:val="center"/>
          </w:tcPr>
          <w:p w14:paraId="4F64F578" w14:textId="7442B706"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9.0%</w:t>
            </w:r>
          </w:p>
        </w:tc>
        <w:tc>
          <w:tcPr>
            <w:tcW w:w="888" w:type="dxa"/>
            <w:shd w:val="clear" w:color="auto" w:fill="auto"/>
            <w:noWrap/>
            <w:vAlign w:val="center"/>
          </w:tcPr>
          <w:p w14:paraId="6F29E45E" w14:textId="0DD09C08"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457</w:t>
            </w:r>
          </w:p>
        </w:tc>
        <w:tc>
          <w:tcPr>
            <w:tcW w:w="888" w:type="dxa"/>
            <w:shd w:val="clear" w:color="auto" w:fill="auto"/>
            <w:noWrap/>
            <w:vAlign w:val="center"/>
          </w:tcPr>
          <w:p w14:paraId="352AD9F1" w14:textId="3F9027C8"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$515</w:t>
            </w:r>
          </w:p>
        </w:tc>
        <w:tc>
          <w:tcPr>
            <w:tcW w:w="1051" w:type="dxa"/>
            <w:shd w:val="clear" w:color="auto" w:fill="auto"/>
            <w:noWrap/>
            <w:vAlign w:val="center"/>
          </w:tcPr>
          <w:p w14:paraId="47F7CCB0" w14:textId="43551CFD"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10.8%</w:t>
            </w:r>
          </w:p>
        </w:tc>
        <w:tc>
          <w:tcPr>
            <w:tcW w:w="888" w:type="dxa"/>
            <w:shd w:val="clear" w:color="auto" w:fill="auto"/>
            <w:noWrap/>
            <w:vAlign w:val="center"/>
          </w:tcPr>
          <w:p w14:paraId="0874697D" w14:textId="1DEE8035"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96</w:t>
            </w:r>
          </w:p>
        </w:tc>
        <w:tc>
          <w:tcPr>
            <w:tcW w:w="888" w:type="dxa"/>
            <w:shd w:val="clear" w:color="auto" w:fill="auto"/>
            <w:noWrap/>
            <w:vAlign w:val="center"/>
          </w:tcPr>
          <w:p w14:paraId="74FF82F3" w14:textId="19A5AA5F"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$518</w:t>
            </w:r>
          </w:p>
        </w:tc>
        <w:tc>
          <w:tcPr>
            <w:tcW w:w="1051" w:type="dxa"/>
            <w:shd w:val="clear" w:color="auto" w:fill="auto"/>
            <w:noWrap/>
            <w:vAlign w:val="center"/>
          </w:tcPr>
          <w:p w14:paraId="094F9A5E" w14:textId="3D3A8F5D"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11.4%</w:t>
            </w:r>
          </w:p>
        </w:tc>
        <w:tc>
          <w:tcPr>
            <w:tcW w:w="888" w:type="dxa"/>
            <w:shd w:val="clear" w:color="auto" w:fill="auto"/>
            <w:noWrap/>
            <w:vAlign w:val="center"/>
          </w:tcPr>
          <w:p w14:paraId="4DE1C5D0" w14:textId="6D7F7514"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306</w:t>
            </w:r>
          </w:p>
        </w:tc>
        <w:tc>
          <w:tcPr>
            <w:tcW w:w="895" w:type="dxa"/>
            <w:shd w:val="clear" w:color="auto" w:fill="auto"/>
            <w:noWrap/>
            <w:vAlign w:val="center"/>
          </w:tcPr>
          <w:p w14:paraId="696EA935" w14:textId="2BB27F22" w:rsidR="00B55253" w:rsidRPr="002455DD" w:rsidRDefault="00B55253" w:rsidP="008876C3">
            <w:pPr>
              <w:pStyle w:val="DHHStabletext"/>
              <w:spacing w:before="0" w:after="0"/>
              <w:jc w:val="right"/>
              <w:rPr>
                <w:rFonts w:cs="Arial"/>
                <w:color w:val="FFFFFF" w:themeColor="background1"/>
                <w:sz w:val="18"/>
                <w:szCs w:val="18"/>
                <w:lang w:eastAsia="en-AU"/>
              </w:rPr>
            </w:pPr>
            <w:r>
              <w:rPr>
                <w:rFonts w:cs="Arial"/>
                <w:sz w:val="18"/>
                <w:szCs w:val="18"/>
              </w:rPr>
              <w:t>$600</w:t>
            </w:r>
          </w:p>
        </w:tc>
        <w:tc>
          <w:tcPr>
            <w:tcW w:w="1051" w:type="dxa"/>
            <w:shd w:val="clear" w:color="auto" w:fill="auto"/>
            <w:noWrap/>
            <w:vAlign w:val="center"/>
          </w:tcPr>
          <w:p w14:paraId="555E3EA1" w14:textId="72D265F2" w:rsidR="00B55253" w:rsidRPr="003A2A89" w:rsidRDefault="00B55253" w:rsidP="008876C3">
            <w:pPr>
              <w:pStyle w:val="DHHStabletext"/>
              <w:spacing w:before="0" w:after="0"/>
              <w:jc w:val="right"/>
              <w:rPr>
                <w:rFonts w:cs="Arial"/>
                <w:sz w:val="18"/>
                <w:szCs w:val="18"/>
              </w:rPr>
            </w:pPr>
            <w:r>
              <w:rPr>
                <w:rFonts w:cs="Arial"/>
                <w:sz w:val="18"/>
                <w:szCs w:val="18"/>
              </w:rPr>
              <w:t>7.1%</w:t>
            </w:r>
          </w:p>
        </w:tc>
      </w:tr>
      <w:tr w:rsidR="00B55253" w:rsidRPr="002455DD" w14:paraId="654CFA32"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04C8CA6" w14:textId="5527426E" w:rsidR="00B55253" w:rsidRPr="0015125B" w:rsidRDefault="00B55253" w:rsidP="00B55253">
            <w:pPr>
              <w:rPr>
                <w:rFonts w:cs="Arial"/>
                <w:sz w:val="18"/>
                <w:szCs w:val="18"/>
              </w:rPr>
            </w:pPr>
            <w:r w:rsidRPr="0015125B">
              <w:rPr>
                <w:rFonts w:cs="Arial"/>
                <w:sz w:val="18"/>
                <w:szCs w:val="18"/>
              </w:rPr>
              <w:t>Rowville</w:t>
            </w:r>
          </w:p>
        </w:tc>
        <w:tc>
          <w:tcPr>
            <w:tcW w:w="888" w:type="dxa"/>
            <w:shd w:val="clear" w:color="auto" w:fill="auto"/>
            <w:noWrap/>
            <w:vAlign w:val="center"/>
          </w:tcPr>
          <w:p w14:paraId="43BCB850" w14:textId="1E64C49A"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39F7A037" w14:textId="474F6F30"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6BCA3EEF" w14:textId="5D3BC802"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48DD58AD" w14:textId="737E2751" w:rsidR="00B55253" w:rsidRPr="0015125B" w:rsidRDefault="00B55253" w:rsidP="008876C3">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14:paraId="6E9FB671" w14:textId="15A706F7" w:rsidR="00B55253" w:rsidRPr="0015125B" w:rsidRDefault="00B55253" w:rsidP="008876C3">
            <w:pPr>
              <w:pStyle w:val="DHHStabletext"/>
              <w:spacing w:before="0" w:after="0"/>
              <w:jc w:val="right"/>
              <w:rPr>
                <w:rFonts w:cs="Arial"/>
                <w:sz w:val="18"/>
                <w:szCs w:val="18"/>
              </w:rPr>
            </w:pPr>
            <w:r>
              <w:rPr>
                <w:rFonts w:cs="Arial"/>
                <w:sz w:val="18"/>
                <w:szCs w:val="18"/>
              </w:rPr>
              <w:t>$525</w:t>
            </w:r>
          </w:p>
        </w:tc>
        <w:tc>
          <w:tcPr>
            <w:tcW w:w="1051" w:type="dxa"/>
            <w:shd w:val="clear" w:color="auto" w:fill="auto"/>
            <w:noWrap/>
            <w:vAlign w:val="center"/>
          </w:tcPr>
          <w:p w14:paraId="002705D7" w14:textId="25C92079" w:rsidR="00B55253" w:rsidRPr="0015125B" w:rsidRDefault="00B55253"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7417B516" w14:textId="12D1B9F8" w:rsidR="00B55253" w:rsidRPr="0015125B" w:rsidRDefault="00B55253" w:rsidP="008876C3">
            <w:pPr>
              <w:pStyle w:val="DHHStabletext"/>
              <w:spacing w:before="0" w:after="0"/>
              <w:jc w:val="right"/>
              <w:rPr>
                <w:rFonts w:cs="Arial"/>
                <w:sz w:val="18"/>
                <w:szCs w:val="18"/>
              </w:rPr>
            </w:pPr>
            <w:r>
              <w:rPr>
                <w:rFonts w:cs="Arial"/>
                <w:sz w:val="18"/>
                <w:szCs w:val="18"/>
              </w:rPr>
              <w:t>12</w:t>
            </w:r>
          </w:p>
        </w:tc>
        <w:tc>
          <w:tcPr>
            <w:tcW w:w="888" w:type="dxa"/>
            <w:shd w:val="clear" w:color="auto" w:fill="auto"/>
            <w:noWrap/>
            <w:vAlign w:val="center"/>
          </w:tcPr>
          <w:p w14:paraId="4C8AFEBC" w14:textId="0963B926" w:rsidR="00B55253" w:rsidRPr="0015125B" w:rsidRDefault="00B55253"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0B5B5030" w14:textId="3437D037" w:rsidR="00B55253" w:rsidRPr="0015125B" w:rsidRDefault="00B55253" w:rsidP="008876C3">
            <w:pPr>
              <w:pStyle w:val="DHHStabletext"/>
              <w:spacing w:before="0" w:after="0"/>
              <w:jc w:val="right"/>
              <w:rPr>
                <w:rFonts w:cs="Arial"/>
                <w:sz w:val="18"/>
                <w:szCs w:val="18"/>
              </w:rPr>
            </w:pPr>
            <w:r>
              <w:rPr>
                <w:rFonts w:cs="Arial"/>
                <w:sz w:val="18"/>
                <w:szCs w:val="18"/>
              </w:rPr>
              <w:t>9.3%</w:t>
            </w:r>
          </w:p>
        </w:tc>
        <w:tc>
          <w:tcPr>
            <w:tcW w:w="888" w:type="dxa"/>
            <w:shd w:val="clear" w:color="auto" w:fill="auto"/>
            <w:noWrap/>
            <w:vAlign w:val="center"/>
          </w:tcPr>
          <w:p w14:paraId="491FE567" w14:textId="741E3D70" w:rsidR="00B55253" w:rsidRPr="0015125B" w:rsidRDefault="00B55253" w:rsidP="008876C3">
            <w:pPr>
              <w:pStyle w:val="DHHStabletext"/>
              <w:spacing w:before="0" w:after="0"/>
              <w:jc w:val="right"/>
              <w:rPr>
                <w:rFonts w:cs="Arial"/>
                <w:sz w:val="18"/>
                <w:szCs w:val="18"/>
              </w:rPr>
            </w:pPr>
            <w:r>
              <w:rPr>
                <w:rFonts w:cs="Arial"/>
                <w:sz w:val="18"/>
                <w:szCs w:val="18"/>
              </w:rPr>
              <w:t>157</w:t>
            </w:r>
          </w:p>
        </w:tc>
        <w:tc>
          <w:tcPr>
            <w:tcW w:w="895" w:type="dxa"/>
            <w:shd w:val="clear" w:color="auto" w:fill="auto"/>
            <w:noWrap/>
            <w:vAlign w:val="center"/>
          </w:tcPr>
          <w:p w14:paraId="67B08173" w14:textId="603B833C" w:rsidR="00B55253" w:rsidRPr="0015125B" w:rsidRDefault="00B55253" w:rsidP="008876C3">
            <w:pPr>
              <w:pStyle w:val="DHHStabletext"/>
              <w:spacing w:before="0" w:after="0"/>
              <w:jc w:val="right"/>
              <w:rPr>
                <w:rFonts w:cs="Arial"/>
                <w:sz w:val="18"/>
                <w:szCs w:val="18"/>
              </w:rPr>
            </w:pPr>
            <w:r>
              <w:rPr>
                <w:rFonts w:cs="Arial"/>
                <w:sz w:val="18"/>
                <w:szCs w:val="18"/>
              </w:rPr>
              <w:t>$600</w:t>
            </w:r>
          </w:p>
        </w:tc>
        <w:tc>
          <w:tcPr>
            <w:tcW w:w="1051" w:type="dxa"/>
            <w:shd w:val="clear" w:color="auto" w:fill="auto"/>
            <w:noWrap/>
            <w:vAlign w:val="center"/>
          </w:tcPr>
          <w:p w14:paraId="7962FB3B" w14:textId="6D88BCB3" w:rsidR="00B55253" w:rsidRPr="0015125B" w:rsidRDefault="00B55253" w:rsidP="008876C3">
            <w:pPr>
              <w:pStyle w:val="DHHStabletext"/>
              <w:spacing w:before="0" w:after="0"/>
              <w:jc w:val="right"/>
              <w:rPr>
                <w:rFonts w:cs="Arial"/>
                <w:sz w:val="18"/>
                <w:szCs w:val="18"/>
              </w:rPr>
            </w:pPr>
            <w:r>
              <w:rPr>
                <w:rFonts w:cs="Arial"/>
                <w:sz w:val="18"/>
                <w:szCs w:val="18"/>
              </w:rPr>
              <w:t>9.1%</w:t>
            </w:r>
          </w:p>
        </w:tc>
      </w:tr>
      <w:tr w:rsidR="00B55253" w:rsidRPr="002455DD" w14:paraId="1AD0C557"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03F41A7" w14:textId="562F5426" w:rsidR="00B55253" w:rsidRPr="0015125B" w:rsidRDefault="00B55253" w:rsidP="00B55253">
            <w:pPr>
              <w:rPr>
                <w:rFonts w:cs="Arial"/>
                <w:sz w:val="18"/>
                <w:szCs w:val="18"/>
              </w:rPr>
            </w:pPr>
            <w:r w:rsidRPr="0015125B">
              <w:rPr>
                <w:rFonts w:cs="Arial"/>
                <w:sz w:val="18"/>
                <w:szCs w:val="18"/>
              </w:rPr>
              <w:t>Wantirna</w:t>
            </w:r>
            <w:r>
              <w:rPr>
                <w:rFonts w:ascii="Cambria Math" w:hAnsi="Cambria Math" w:cs="Cambria Math"/>
                <w:sz w:val="18"/>
                <w:szCs w:val="18"/>
              </w:rPr>
              <w:t>‑</w:t>
            </w:r>
            <w:r w:rsidRPr="0015125B">
              <w:rPr>
                <w:rFonts w:cs="Arial"/>
                <w:sz w:val="18"/>
                <w:szCs w:val="18"/>
              </w:rPr>
              <w:t>Scoresby</w:t>
            </w:r>
          </w:p>
        </w:tc>
        <w:tc>
          <w:tcPr>
            <w:tcW w:w="888" w:type="dxa"/>
            <w:shd w:val="clear" w:color="auto" w:fill="auto"/>
            <w:noWrap/>
            <w:vAlign w:val="center"/>
          </w:tcPr>
          <w:p w14:paraId="25C68766" w14:textId="187452B4" w:rsidR="00B55253" w:rsidRPr="0015125B" w:rsidRDefault="00B55253" w:rsidP="008876C3">
            <w:pPr>
              <w:pStyle w:val="DHHStabletext"/>
              <w:spacing w:before="0" w:after="0"/>
              <w:jc w:val="right"/>
              <w:rPr>
                <w:rFonts w:cs="Arial"/>
                <w:sz w:val="18"/>
                <w:szCs w:val="18"/>
              </w:rPr>
            </w:pPr>
            <w:r>
              <w:rPr>
                <w:rFonts w:cs="Arial"/>
                <w:sz w:val="18"/>
                <w:szCs w:val="18"/>
              </w:rPr>
              <w:t>52</w:t>
            </w:r>
          </w:p>
        </w:tc>
        <w:tc>
          <w:tcPr>
            <w:tcW w:w="957" w:type="dxa"/>
            <w:shd w:val="clear" w:color="auto" w:fill="auto"/>
            <w:noWrap/>
            <w:vAlign w:val="center"/>
          </w:tcPr>
          <w:p w14:paraId="4C4524D4" w14:textId="20ACF56A" w:rsidR="00B55253" w:rsidRPr="0015125B" w:rsidRDefault="00B55253" w:rsidP="008876C3">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13A2AB84" w14:textId="582EDE65" w:rsidR="00B55253" w:rsidRPr="0015125B" w:rsidRDefault="00B55253" w:rsidP="008876C3">
            <w:pPr>
              <w:pStyle w:val="DHHStabletext"/>
              <w:spacing w:before="0" w:after="0"/>
              <w:jc w:val="right"/>
              <w:rPr>
                <w:rFonts w:cs="Arial"/>
                <w:sz w:val="18"/>
                <w:szCs w:val="18"/>
              </w:rPr>
            </w:pPr>
            <w:r>
              <w:rPr>
                <w:rFonts w:cs="Arial"/>
                <w:sz w:val="18"/>
                <w:szCs w:val="18"/>
              </w:rPr>
              <w:t>-15.7%</w:t>
            </w:r>
          </w:p>
        </w:tc>
        <w:tc>
          <w:tcPr>
            <w:tcW w:w="888" w:type="dxa"/>
            <w:shd w:val="clear" w:color="auto" w:fill="auto"/>
            <w:noWrap/>
            <w:vAlign w:val="center"/>
          </w:tcPr>
          <w:p w14:paraId="629A99E7" w14:textId="18627F2C" w:rsidR="00B55253" w:rsidRPr="0015125B" w:rsidRDefault="00B55253" w:rsidP="008876C3">
            <w:pPr>
              <w:pStyle w:val="DHHStabletext"/>
              <w:spacing w:before="0" w:after="0"/>
              <w:jc w:val="right"/>
              <w:rPr>
                <w:rFonts w:cs="Arial"/>
                <w:sz w:val="18"/>
                <w:szCs w:val="18"/>
              </w:rPr>
            </w:pPr>
            <w:r>
              <w:rPr>
                <w:rFonts w:cs="Arial"/>
                <w:sz w:val="18"/>
                <w:szCs w:val="18"/>
              </w:rPr>
              <w:t>121</w:t>
            </w:r>
          </w:p>
        </w:tc>
        <w:tc>
          <w:tcPr>
            <w:tcW w:w="888" w:type="dxa"/>
            <w:shd w:val="clear" w:color="auto" w:fill="auto"/>
            <w:noWrap/>
            <w:vAlign w:val="center"/>
          </w:tcPr>
          <w:p w14:paraId="600F2089" w14:textId="6B83E03C" w:rsidR="00B55253" w:rsidRPr="0015125B" w:rsidRDefault="00B55253" w:rsidP="008876C3">
            <w:pPr>
              <w:pStyle w:val="DHHStabletext"/>
              <w:spacing w:before="0" w:after="0"/>
              <w:jc w:val="right"/>
              <w:rPr>
                <w:rFonts w:cs="Arial"/>
                <w:sz w:val="18"/>
                <w:szCs w:val="18"/>
              </w:rPr>
            </w:pPr>
            <w:r>
              <w:rPr>
                <w:rFonts w:cs="Arial"/>
                <w:sz w:val="18"/>
                <w:szCs w:val="18"/>
              </w:rPr>
              <w:t>$515</w:t>
            </w:r>
          </w:p>
        </w:tc>
        <w:tc>
          <w:tcPr>
            <w:tcW w:w="1051" w:type="dxa"/>
            <w:shd w:val="clear" w:color="auto" w:fill="auto"/>
            <w:noWrap/>
            <w:vAlign w:val="center"/>
          </w:tcPr>
          <w:p w14:paraId="3F601E02" w14:textId="1CEB14DA" w:rsidR="00B55253" w:rsidRPr="0015125B" w:rsidRDefault="00B55253" w:rsidP="008876C3">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14:paraId="656BFE54" w14:textId="643D1A0B" w:rsidR="00B55253" w:rsidRPr="0015125B" w:rsidRDefault="00B55253" w:rsidP="008876C3">
            <w:pPr>
              <w:pStyle w:val="DHHStabletext"/>
              <w:spacing w:before="0" w:after="0"/>
              <w:jc w:val="right"/>
              <w:rPr>
                <w:rFonts w:cs="Arial"/>
                <w:sz w:val="18"/>
                <w:szCs w:val="18"/>
              </w:rPr>
            </w:pPr>
            <w:r>
              <w:rPr>
                <w:rFonts w:cs="Arial"/>
                <w:sz w:val="18"/>
                <w:szCs w:val="18"/>
              </w:rPr>
              <w:t>27</w:t>
            </w:r>
          </w:p>
        </w:tc>
        <w:tc>
          <w:tcPr>
            <w:tcW w:w="888" w:type="dxa"/>
            <w:shd w:val="clear" w:color="auto" w:fill="auto"/>
            <w:noWrap/>
            <w:vAlign w:val="center"/>
          </w:tcPr>
          <w:p w14:paraId="7B08C0EB" w14:textId="4F92B80E" w:rsidR="00B55253" w:rsidRPr="0015125B" w:rsidRDefault="00B55253" w:rsidP="008876C3">
            <w:pPr>
              <w:pStyle w:val="DHHStabletext"/>
              <w:spacing w:before="0" w:after="0"/>
              <w:jc w:val="right"/>
              <w:rPr>
                <w:rFonts w:cs="Arial"/>
                <w:sz w:val="18"/>
                <w:szCs w:val="18"/>
              </w:rPr>
            </w:pPr>
            <w:r>
              <w:rPr>
                <w:rFonts w:cs="Arial"/>
                <w:sz w:val="18"/>
                <w:szCs w:val="18"/>
              </w:rPr>
              <w:t>$545</w:t>
            </w:r>
          </w:p>
        </w:tc>
        <w:tc>
          <w:tcPr>
            <w:tcW w:w="1051" w:type="dxa"/>
            <w:shd w:val="clear" w:color="auto" w:fill="auto"/>
            <w:noWrap/>
            <w:vAlign w:val="center"/>
          </w:tcPr>
          <w:p w14:paraId="19DDE080" w14:textId="3BB73638" w:rsidR="00B55253" w:rsidRPr="0015125B" w:rsidRDefault="00B55253" w:rsidP="008876C3">
            <w:pPr>
              <w:pStyle w:val="DHHStabletext"/>
              <w:spacing w:before="0" w:after="0"/>
              <w:jc w:val="right"/>
              <w:rPr>
                <w:rFonts w:cs="Arial"/>
                <w:sz w:val="18"/>
                <w:szCs w:val="18"/>
              </w:rPr>
            </w:pPr>
            <w:r>
              <w:rPr>
                <w:rFonts w:cs="Arial"/>
                <w:sz w:val="18"/>
                <w:szCs w:val="18"/>
              </w:rPr>
              <w:t>9.0%</w:t>
            </w:r>
          </w:p>
        </w:tc>
        <w:tc>
          <w:tcPr>
            <w:tcW w:w="888" w:type="dxa"/>
            <w:shd w:val="clear" w:color="auto" w:fill="auto"/>
            <w:noWrap/>
            <w:vAlign w:val="center"/>
          </w:tcPr>
          <w:p w14:paraId="6FFA3BFB" w14:textId="06FC1CAB" w:rsidR="00B55253" w:rsidRPr="0015125B" w:rsidRDefault="00B55253" w:rsidP="008876C3">
            <w:pPr>
              <w:pStyle w:val="DHHStabletext"/>
              <w:spacing w:before="0" w:after="0"/>
              <w:jc w:val="right"/>
              <w:rPr>
                <w:rFonts w:cs="Arial"/>
                <w:sz w:val="18"/>
                <w:szCs w:val="18"/>
              </w:rPr>
            </w:pPr>
            <w:r>
              <w:rPr>
                <w:rFonts w:cs="Arial"/>
                <w:sz w:val="18"/>
                <w:szCs w:val="18"/>
              </w:rPr>
              <w:t>315</w:t>
            </w:r>
          </w:p>
        </w:tc>
        <w:tc>
          <w:tcPr>
            <w:tcW w:w="895" w:type="dxa"/>
            <w:shd w:val="clear" w:color="auto" w:fill="auto"/>
            <w:noWrap/>
            <w:vAlign w:val="center"/>
          </w:tcPr>
          <w:p w14:paraId="6DDBEFD6" w14:textId="264E014B" w:rsidR="00B55253" w:rsidRPr="0015125B" w:rsidRDefault="00B55253" w:rsidP="008876C3">
            <w:pPr>
              <w:pStyle w:val="DHHStabletext"/>
              <w:spacing w:before="0" w:after="0"/>
              <w:jc w:val="right"/>
              <w:rPr>
                <w:rFonts w:cs="Arial"/>
                <w:sz w:val="18"/>
                <w:szCs w:val="18"/>
              </w:rPr>
            </w:pPr>
            <w:r>
              <w:rPr>
                <w:rFonts w:cs="Arial"/>
                <w:sz w:val="18"/>
                <w:szCs w:val="18"/>
              </w:rPr>
              <w:t>$590</w:t>
            </w:r>
          </w:p>
        </w:tc>
        <w:tc>
          <w:tcPr>
            <w:tcW w:w="1051" w:type="dxa"/>
            <w:shd w:val="clear" w:color="auto" w:fill="auto"/>
            <w:noWrap/>
            <w:vAlign w:val="center"/>
          </w:tcPr>
          <w:p w14:paraId="298CD4E9" w14:textId="6DE310EC" w:rsidR="00B55253" w:rsidRPr="0015125B" w:rsidRDefault="00B55253" w:rsidP="008876C3">
            <w:pPr>
              <w:pStyle w:val="DHHStabletext"/>
              <w:spacing w:before="0" w:after="0"/>
              <w:jc w:val="right"/>
              <w:rPr>
                <w:rFonts w:cs="Arial"/>
                <w:sz w:val="18"/>
                <w:szCs w:val="18"/>
              </w:rPr>
            </w:pPr>
            <w:r>
              <w:rPr>
                <w:rFonts w:cs="Arial"/>
                <w:sz w:val="18"/>
                <w:szCs w:val="18"/>
              </w:rPr>
              <w:t>7.3%</w:t>
            </w:r>
          </w:p>
        </w:tc>
      </w:tr>
      <w:tr w:rsidR="00DF0501" w:rsidRPr="002455DD" w14:paraId="32E63791"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377C0007" w14:textId="44EE81A7" w:rsidR="00DF0501" w:rsidRPr="0015125B" w:rsidRDefault="00DF0501" w:rsidP="007762AB">
            <w:pPr>
              <w:rPr>
                <w:rFonts w:cs="Arial"/>
                <w:sz w:val="18"/>
                <w:szCs w:val="18"/>
              </w:rPr>
            </w:pPr>
            <w:r w:rsidRPr="0015125B">
              <w:rPr>
                <w:rFonts w:cs="Arial"/>
                <w:sz w:val="18"/>
                <w:szCs w:val="18"/>
              </w:rPr>
              <w:t>Yarra Ranges</w:t>
            </w:r>
          </w:p>
        </w:tc>
        <w:tc>
          <w:tcPr>
            <w:tcW w:w="888" w:type="dxa"/>
            <w:tcBorders>
              <w:bottom w:val="single" w:sz="4" w:space="0" w:color="009639"/>
            </w:tcBorders>
            <w:shd w:val="clear" w:color="auto" w:fill="auto"/>
            <w:noWrap/>
            <w:vAlign w:val="center"/>
          </w:tcPr>
          <w:p w14:paraId="2B19D766" w14:textId="61BA5914" w:rsidR="00DF0501" w:rsidRPr="0015125B" w:rsidRDefault="00DF0501" w:rsidP="008876C3">
            <w:pPr>
              <w:pStyle w:val="DHHStabletext"/>
              <w:spacing w:before="0" w:after="0"/>
              <w:jc w:val="right"/>
              <w:rPr>
                <w:rFonts w:cs="Arial"/>
                <w:sz w:val="18"/>
                <w:szCs w:val="18"/>
              </w:rPr>
            </w:pPr>
            <w:r>
              <w:rPr>
                <w:rFonts w:cs="Arial"/>
                <w:sz w:val="18"/>
                <w:szCs w:val="18"/>
              </w:rPr>
              <w:t>32</w:t>
            </w:r>
          </w:p>
        </w:tc>
        <w:tc>
          <w:tcPr>
            <w:tcW w:w="957" w:type="dxa"/>
            <w:tcBorders>
              <w:bottom w:val="single" w:sz="4" w:space="0" w:color="009639"/>
            </w:tcBorders>
            <w:shd w:val="clear" w:color="auto" w:fill="auto"/>
            <w:noWrap/>
            <w:vAlign w:val="center"/>
          </w:tcPr>
          <w:p w14:paraId="19692924" w14:textId="026EF811" w:rsidR="00DF0501" w:rsidRPr="0015125B" w:rsidRDefault="00DF0501" w:rsidP="008876C3">
            <w:pPr>
              <w:pStyle w:val="DHHStabletext"/>
              <w:spacing w:before="0" w:after="0"/>
              <w:jc w:val="right"/>
              <w:rPr>
                <w:rFonts w:cs="Arial"/>
                <w:sz w:val="18"/>
                <w:szCs w:val="18"/>
              </w:rPr>
            </w:pPr>
            <w:r>
              <w:rPr>
                <w:rFonts w:cs="Arial"/>
                <w:sz w:val="18"/>
                <w:szCs w:val="18"/>
              </w:rPr>
              <w:t>$355</w:t>
            </w:r>
          </w:p>
        </w:tc>
        <w:tc>
          <w:tcPr>
            <w:tcW w:w="1051" w:type="dxa"/>
            <w:tcBorders>
              <w:bottom w:val="single" w:sz="4" w:space="0" w:color="009639"/>
            </w:tcBorders>
            <w:shd w:val="clear" w:color="auto" w:fill="auto"/>
            <w:noWrap/>
            <w:vAlign w:val="center"/>
          </w:tcPr>
          <w:p w14:paraId="725C0FAF" w14:textId="127EA51F" w:rsidR="00DF0501" w:rsidRPr="0015125B" w:rsidRDefault="00DF0501" w:rsidP="008876C3">
            <w:pPr>
              <w:pStyle w:val="DHHStabletext"/>
              <w:spacing w:before="0" w:after="0"/>
              <w:jc w:val="right"/>
              <w:rPr>
                <w:rFonts w:cs="Arial"/>
                <w:sz w:val="18"/>
                <w:szCs w:val="18"/>
              </w:rPr>
            </w:pPr>
            <w:r>
              <w:rPr>
                <w:rFonts w:cs="Arial"/>
                <w:sz w:val="18"/>
                <w:szCs w:val="18"/>
              </w:rPr>
              <w:t>-1.4%</w:t>
            </w:r>
          </w:p>
        </w:tc>
        <w:tc>
          <w:tcPr>
            <w:tcW w:w="888" w:type="dxa"/>
            <w:tcBorders>
              <w:bottom w:val="single" w:sz="4" w:space="0" w:color="009639"/>
            </w:tcBorders>
            <w:shd w:val="clear" w:color="auto" w:fill="auto"/>
            <w:noWrap/>
            <w:vAlign w:val="center"/>
          </w:tcPr>
          <w:p w14:paraId="50D2A2F6" w14:textId="22793856" w:rsidR="00DF0501" w:rsidRPr="0015125B" w:rsidRDefault="00DF0501" w:rsidP="008876C3">
            <w:pPr>
              <w:pStyle w:val="DHHStabletext"/>
              <w:spacing w:before="0" w:after="0"/>
              <w:jc w:val="right"/>
              <w:rPr>
                <w:rFonts w:cs="Arial"/>
                <w:sz w:val="18"/>
                <w:szCs w:val="18"/>
              </w:rPr>
            </w:pPr>
            <w:r>
              <w:rPr>
                <w:rFonts w:cs="Arial"/>
                <w:sz w:val="18"/>
                <w:szCs w:val="18"/>
              </w:rPr>
              <w:t>41</w:t>
            </w:r>
          </w:p>
        </w:tc>
        <w:tc>
          <w:tcPr>
            <w:tcW w:w="888" w:type="dxa"/>
            <w:tcBorders>
              <w:bottom w:val="single" w:sz="4" w:space="0" w:color="009639"/>
            </w:tcBorders>
            <w:shd w:val="clear" w:color="auto" w:fill="auto"/>
            <w:noWrap/>
            <w:vAlign w:val="center"/>
          </w:tcPr>
          <w:p w14:paraId="3BC290E8" w14:textId="19D1FCC6" w:rsidR="00DF0501" w:rsidRPr="0015125B" w:rsidRDefault="00DF0501" w:rsidP="008876C3">
            <w:pPr>
              <w:pStyle w:val="DHHStabletext"/>
              <w:spacing w:before="0" w:after="0"/>
              <w:jc w:val="right"/>
              <w:rPr>
                <w:rFonts w:cs="Arial"/>
                <w:sz w:val="18"/>
                <w:szCs w:val="18"/>
              </w:rPr>
            </w:pPr>
            <w:r>
              <w:rPr>
                <w:rFonts w:cs="Arial"/>
                <w:sz w:val="18"/>
                <w:szCs w:val="18"/>
              </w:rPr>
              <w:t>$460</w:t>
            </w:r>
          </w:p>
        </w:tc>
        <w:tc>
          <w:tcPr>
            <w:tcW w:w="1051" w:type="dxa"/>
            <w:tcBorders>
              <w:bottom w:val="single" w:sz="4" w:space="0" w:color="009639"/>
            </w:tcBorders>
            <w:shd w:val="clear" w:color="auto" w:fill="auto"/>
            <w:noWrap/>
            <w:vAlign w:val="center"/>
          </w:tcPr>
          <w:p w14:paraId="323DF072" w14:textId="1623B3D5" w:rsidR="00DF0501" w:rsidRPr="0015125B" w:rsidRDefault="00DF0501" w:rsidP="008876C3">
            <w:pPr>
              <w:pStyle w:val="DHHStabletext"/>
              <w:spacing w:before="0" w:after="0"/>
              <w:jc w:val="right"/>
              <w:rPr>
                <w:rFonts w:cs="Arial"/>
                <w:sz w:val="18"/>
                <w:szCs w:val="18"/>
              </w:rPr>
            </w:pPr>
            <w:r>
              <w:rPr>
                <w:rFonts w:cs="Arial"/>
                <w:sz w:val="18"/>
                <w:szCs w:val="18"/>
              </w:rPr>
              <w:t>9.5%</w:t>
            </w:r>
          </w:p>
        </w:tc>
        <w:tc>
          <w:tcPr>
            <w:tcW w:w="888" w:type="dxa"/>
            <w:tcBorders>
              <w:bottom w:val="single" w:sz="4" w:space="0" w:color="009639"/>
            </w:tcBorders>
            <w:shd w:val="clear" w:color="auto" w:fill="auto"/>
            <w:noWrap/>
            <w:vAlign w:val="center"/>
          </w:tcPr>
          <w:p w14:paraId="0D3E08EE" w14:textId="670231D4" w:rsidR="00DF0501" w:rsidRPr="0015125B" w:rsidRDefault="00DF0501" w:rsidP="008876C3">
            <w:pPr>
              <w:pStyle w:val="DHHStabletext"/>
              <w:spacing w:before="0" w:after="0"/>
              <w:jc w:val="right"/>
              <w:rPr>
                <w:rFonts w:cs="Arial"/>
                <w:sz w:val="18"/>
                <w:szCs w:val="18"/>
              </w:rPr>
            </w:pPr>
            <w:r>
              <w:rPr>
                <w:rFonts w:cs="Arial"/>
                <w:sz w:val="18"/>
                <w:szCs w:val="18"/>
              </w:rPr>
              <w:t>96</w:t>
            </w:r>
          </w:p>
        </w:tc>
        <w:tc>
          <w:tcPr>
            <w:tcW w:w="888" w:type="dxa"/>
            <w:tcBorders>
              <w:bottom w:val="single" w:sz="4" w:space="0" w:color="009639"/>
            </w:tcBorders>
            <w:shd w:val="clear" w:color="auto" w:fill="auto"/>
            <w:noWrap/>
            <w:vAlign w:val="center"/>
          </w:tcPr>
          <w:p w14:paraId="1FE938D4" w14:textId="2A1DE6D1" w:rsidR="00DF0501" w:rsidRPr="0015125B" w:rsidRDefault="00DF0501" w:rsidP="008876C3">
            <w:pPr>
              <w:pStyle w:val="DHHStabletext"/>
              <w:spacing w:before="0" w:after="0"/>
              <w:jc w:val="right"/>
              <w:rPr>
                <w:rFonts w:cs="Arial"/>
                <w:sz w:val="18"/>
                <w:szCs w:val="18"/>
              </w:rPr>
            </w:pPr>
            <w:r>
              <w:rPr>
                <w:rFonts w:cs="Arial"/>
                <w:sz w:val="18"/>
                <w:szCs w:val="18"/>
              </w:rPr>
              <w:t>$477</w:t>
            </w:r>
          </w:p>
        </w:tc>
        <w:tc>
          <w:tcPr>
            <w:tcW w:w="1051" w:type="dxa"/>
            <w:tcBorders>
              <w:bottom w:val="single" w:sz="4" w:space="0" w:color="009639"/>
            </w:tcBorders>
            <w:shd w:val="clear" w:color="auto" w:fill="auto"/>
            <w:noWrap/>
            <w:vAlign w:val="center"/>
          </w:tcPr>
          <w:p w14:paraId="5135D07E" w14:textId="425BD9DD" w:rsidR="00DF0501" w:rsidRPr="0015125B" w:rsidRDefault="00DF0501" w:rsidP="008876C3">
            <w:pPr>
              <w:pStyle w:val="DHHStabletext"/>
              <w:spacing w:before="0" w:after="0"/>
              <w:jc w:val="right"/>
              <w:rPr>
                <w:rFonts w:cs="Arial"/>
                <w:sz w:val="18"/>
                <w:szCs w:val="18"/>
              </w:rPr>
            </w:pPr>
            <w:r>
              <w:rPr>
                <w:rFonts w:cs="Arial"/>
                <w:sz w:val="18"/>
                <w:szCs w:val="18"/>
              </w:rPr>
              <w:t>6.0%</w:t>
            </w:r>
          </w:p>
        </w:tc>
        <w:tc>
          <w:tcPr>
            <w:tcW w:w="888" w:type="dxa"/>
            <w:tcBorders>
              <w:bottom w:val="single" w:sz="4" w:space="0" w:color="009639"/>
            </w:tcBorders>
            <w:shd w:val="clear" w:color="auto" w:fill="auto"/>
            <w:noWrap/>
            <w:vAlign w:val="center"/>
          </w:tcPr>
          <w:p w14:paraId="188C4373" w14:textId="1EE40AEB" w:rsidR="00DF0501" w:rsidRPr="0015125B" w:rsidRDefault="00DF0501" w:rsidP="008876C3">
            <w:pPr>
              <w:pStyle w:val="DHHStabletext"/>
              <w:spacing w:before="0" w:after="0"/>
              <w:jc w:val="right"/>
              <w:rPr>
                <w:rFonts w:cs="Arial"/>
                <w:sz w:val="18"/>
                <w:szCs w:val="18"/>
              </w:rPr>
            </w:pPr>
            <w:r>
              <w:rPr>
                <w:rFonts w:cs="Arial"/>
                <w:sz w:val="18"/>
                <w:szCs w:val="18"/>
              </w:rPr>
              <w:t>295</w:t>
            </w:r>
          </w:p>
        </w:tc>
        <w:tc>
          <w:tcPr>
            <w:tcW w:w="895" w:type="dxa"/>
            <w:tcBorders>
              <w:bottom w:val="single" w:sz="4" w:space="0" w:color="009639"/>
            </w:tcBorders>
            <w:shd w:val="clear" w:color="auto" w:fill="auto"/>
            <w:noWrap/>
            <w:vAlign w:val="center"/>
          </w:tcPr>
          <w:p w14:paraId="580445CD" w14:textId="2DD2CF12" w:rsidR="00DF0501" w:rsidRPr="0015125B" w:rsidRDefault="00DF0501" w:rsidP="008876C3">
            <w:pPr>
              <w:pStyle w:val="DHHStabletext"/>
              <w:spacing w:before="0" w:after="0"/>
              <w:jc w:val="right"/>
              <w:rPr>
                <w:rFonts w:cs="Arial"/>
                <w:sz w:val="18"/>
                <w:szCs w:val="18"/>
              </w:rPr>
            </w:pPr>
            <w:r>
              <w:rPr>
                <w:rFonts w:cs="Arial"/>
                <w:sz w:val="18"/>
                <w:szCs w:val="18"/>
              </w:rPr>
              <w:t>$600</w:t>
            </w:r>
          </w:p>
        </w:tc>
        <w:tc>
          <w:tcPr>
            <w:tcW w:w="1051" w:type="dxa"/>
            <w:tcBorders>
              <w:bottom w:val="single" w:sz="4" w:space="0" w:color="009639"/>
            </w:tcBorders>
            <w:shd w:val="clear" w:color="auto" w:fill="auto"/>
            <w:noWrap/>
            <w:vAlign w:val="center"/>
          </w:tcPr>
          <w:p w14:paraId="36F6BE10" w14:textId="4A515B65" w:rsidR="00DF0501" w:rsidRPr="0015125B" w:rsidRDefault="00DF0501" w:rsidP="008876C3">
            <w:pPr>
              <w:pStyle w:val="DHHStabletext"/>
              <w:spacing w:before="0" w:after="0"/>
              <w:jc w:val="right"/>
              <w:rPr>
                <w:rFonts w:cs="Arial"/>
                <w:sz w:val="18"/>
                <w:szCs w:val="18"/>
              </w:rPr>
            </w:pPr>
            <w:r>
              <w:rPr>
                <w:rFonts w:cs="Arial"/>
                <w:sz w:val="18"/>
                <w:szCs w:val="18"/>
              </w:rPr>
              <w:t>9.1%</w:t>
            </w:r>
          </w:p>
        </w:tc>
      </w:tr>
      <w:tr w:rsidR="004D740C" w:rsidRPr="002455DD" w14:paraId="020B8F20" w14:textId="77777777" w:rsidTr="004D740C">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00DA8ED8" w14:textId="107E6BF6" w:rsidR="00B55253" w:rsidRPr="0015125B" w:rsidRDefault="00B55253" w:rsidP="00B55253">
            <w:pPr>
              <w:jc w:val="right"/>
              <w:rPr>
                <w:rFonts w:cs="Arial"/>
                <w:sz w:val="18"/>
                <w:szCs w:val="18"/>
              </w:rPr>
            </w:pPr>
            <w:r w:rsidRPr="0015125B">
              <w:rPr>
                <w:rFonts w:cs="Arial"/>
                <w:b/>
                <w:i/>
                <w:sz w:val="18"/>
                <w:szCs w:val="18"/>
                <w:lang w:eastAsia="en-AU"/>
              </w:rPr>
              <w:t xml:space="preserve">Outer Eastern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5BA6AD1D" w14:textId="5627928E"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226</w:t>
            </w:r>
          </w:p>
        </w:tc>
        <w:tc>
          <w:tcPr>
            <w:tcW w:w="957" w:type="dxa"/>
            <w:shd w:val="clear" w:color="auto" w:fill="ECF4EF"/>
            <w:noWrap/>
            <w:vAlign w:val="center"/>
          </w:tcPr>
          <w:p w14:paraId="244C17AA" w14:textId="5380CC88"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$383</w:t>
            </w:r>
          </w:p>
        </w:tc>
        <w:tc>
          <w:tcPr>
            <w:tcW w:w="1051" w:type="dxa"/>
            <w:shd w:val="clear" w:color="auto" w:fill="ECF4EF"/>
            <w:noWrap/>
            <w:vAlign w:val="center"/>
          </w:tcPr>
          <w:p w14:paraId="1634A9CE" w14:textId="432A9514"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4.9%</w:t>
            </w:r>
          </w:p>
        </w:tc>
        <w:tc>
          <w:tcPr>
            <w:tcW w:w="888" w:type="dxa"/>
            <w:shd w:val="clear" w:color="auto" w:fill="ECF4EF"/>
            <w:noWrap/>
            <w:vAlign w:val="center"/>
          </w:tcPr>
          <w:p w14:paraId="7D62FD87" w14:textId="2392374C"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1,312</w:t>
            </w:r>
          </w:p>
        </w:tc>
        <w:tc>
          <w:tcPr>
            <w:tcW w:w="888" w:type="dxa"/>
            <w:shd w:val="clear" w:color="auto" w:fill="ECF4EF"/>
            <w:noWrap/>
            <w:vAlign w:val="center"/>
          </w:tcPr>
          <w:p w14:paraId="59A51F00" w14:textId="74CFCC0B"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$500</w:t>
            </w:r>
          </w:p>
        </w:tc>
        <w:tc>
          <w:tcPr>
            <w:tcW w:w="1051" w:type="dxa"/>
            <w:shd w:val="clear" w:color="auto" w:fill="ECF4EF"/>
            <w:noWrap/>
            <w:vAlign w:val="center"/>
          </w:tcPr>
          <w:p w14:paraId="2EA31FB0" w14:textId="6DBD33A7"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8.7%</w:t>
            </w:r>
          </w:p>
        </w:tc>
        <w:tc>
          <w:tcPr>
            <w:tcW w:w="888" w:type="dxa"/>
            <w:shd w:val="clear" w:color="auto" w:fill="ECF4EF"/>
            <w:noWrap/>
            <w:vAlign w:val="center"/>
          </w:tcPr>
          <w:p w14:paraId="430370DD" w14:textId="003C2B2D"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427</w:t>
            </w:r>
          </w:p>
        </w:tc>
        <w:tc>
          <w:tcPr>
            <w:tcW w:w="888" w:type="dxa"/>
            <w:shd w:val="clear" w:color="auto" w:fill="ECF4EF"/>
            <w:noWrap/>
            <w:vAlign w:val="center"/>
          </w:tcPr>
          <w:p w14:paraId="760DA486" w14:textId="046F5B49"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$510</w:t>
            </w:r>
          </w:p>
        </w:tc>
        <w:tc>
          <w:tcPr>
            <w:tcW w:w="1051" w:type="dxa"/>
            <w:shd w:val="clear" w:color="auto" w:fill="ECF4EF"/>
            <w:noWrap/>
            <w:vAlign w:val="center"/>
          </w:tcPr>
          <w:p w14:paraId="046DAB82" w14:textId="0C9886CD"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10.9%</w:t>
            </w:r>
          </w:p>
        </w:tc>
        <w:tc>
          <w:tcPr>
            <w:tcW w:w="888" w:type="dxa"/>
            <w:shd w:val="clear" w:color="auto" w:fill="ECF4EF"/>
            <w:noWrap/>
            <w:vAlign w:val="center"/>
          </w:tcPr>
          <w:p w14:paraId="7E59533E" w14:textId="66FDD4A0"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2,193</w:t>
            </w:r>
          </w:p>
        </w:tc>
        <w:tc>
          <w:tcPr>
            <w:tcW w:w="895" w:type="dxa"/>
            <w:shd w:val="clear" w:color="auto" w:fill="ECF4EF"/>
            <w:noWrap/>
            <w:vAlign w:val="center"/>
          </w:tcPr>
          <w:p w14:paraId="43DB7A7E" w14:textId="605D31C0"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$600</w:t>
            </w:r>
          </w:p>
        </w:tc>
        <w:tc>
          <w:tcPr>
            <w:tcW w:w="1051" w:type="dxa"/>
            <w:shd w:val="clear" w:color="auto" w:fill="ECF4EF"/>
            <w:noWrap/>
            <w:vAlign w:val="center"/>
          </w:tcPr>
          <w:p w14:paraId="55F70F1C" w14:textId="2F3FAB7B" w:rsidR="00B55253" w:rsidRPr="00DF0501" w:rsidRDefault="00B55253" w:rsidP="004D740C">
            <w:pPr>
              <w:pStyle w:val="DHHStabletext"/>
              <w:spacing w:before="0" w:after="0"/>
              <w:jc w:val="right"/>
              <w:rPr>
                <w:rFonts w:cs="Arial"/>
                <w:b/>
                <w:bCs/>
                <w:i/>
                <w:iCs/>
                <w:sz w:val="18"/>
                <w:szCs w:val="18"/>
              </w:rPr>
            </w:pPr>
            <w:r w:rsidRPr="004D740C">
              <w:rPr>
                <w:rFonts w:cs="Arial"/>
                <w:b/>
                <w:bCs/>
                <w:i/>
                <w:iCs/>
                <w:sz w:val="18"/>
                <w:szCs w:val="18"/>
              </w:rPr>
              <w:t>9.1%</w:t>
            </w:r>
          </w:p>
        </w:tc>
      </w:tr>
      <w:tr w:rsidR="00C8252F" w:rsidRPr="002455DD" w14:paraId="1530BD11" w14:textId="77777777" w:rsidTr="001B6CBD">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3407400B" w14:textId="6A91276C" w:rsidR="00C8252F" w:rsidRPr="0015125B" w:rsidRDefault="00C8252F" w:rsidP="007762AB">
            <w:pPr>
              <w:pStyle w:val="DHHStabletext"/>
              <w:spacing w:before="0" w:after="0"/>
              <w:rPr>
                <w:rFonts w:cs="Arial"/>
                <w:b/>
                <w:bCs/>
                <w:sz w:val="18"/>
                <w:szCs w:val="18"/>
              </w:rPr>
            </w:pPr>
            <w:proofErr w:type="gramStart"/>
            <w:r w:rsidRPr="0015125B">
              <w:rPr>
                <w:rFonts w:cs="Arial"/>
                <w:b/>
                <w:sz w:val="18"/>
                <w:szCs w:val="18"/>
                <w:lang w:eastAsia="en-AU"/>
              </w:rPr>
              <w:t>South Eastern</w:t>
            </w:r>
            <w:proofErr w:type="gramEnd"/>
            <w:r w:rsidRPr="0015125B">
              <w:rPr>
                <w:rFonts w:cs="Arial"/>
                <w:b/>
                <w:sz w:val="18"/>
                <w:szCs w:val="18"/>
                <w:lang w:eastAsia="en-AU"/>
              </w:rPr>
              <w:t xml:space="preserve"> Melbourne</w:t>
            </w:r>
          </w:p>
        </w:tc>
      </w:tr>
      <w:tr w:rsidR="00B55253" w:rsidRPr="002455DD" w14:paraId="0D288CDA"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DCC39F7" w14:textId="67B03460" w:rsidR="00B55253" w:rsidRPr="0015125B" w:rsidRDefault="00B55253" w:rsidP="00B55253">
            <w:pPr>
              <w:rPr>
                <w:rFonts w:cs="Arial"/>
                <w:b/>
                <w:sz w:val="18"/>
                <w:szCs w:val="18"/>
                <w:lang w:eastAsia="en-AU"/>
              </w:rPr>
            </w:pPr>
            <w:r w:rsidRPr="0015125B">
              <w:rPr>
                <w:rFonts w:cs="Arial"/>
                <w:sz w:val="18"/>
                <w:szCs w:val="18"/>
              </w:rPr>
              <w:t>Berwick</w:t>
            </w:r>
          </w:p>
        </w:tc>
        <w:tc>
          <w:tcPr>
            <w:tcW w:w="888" w:type="dxa"/>
            <w:shd w:val="clear" w:color="auto" w:fill="auto"/>
            <w:noWrap/>
            <w:vAlign w:val="bottom"/>
          </w:tcPr>
          <w:p w14:paraId="3ED86B15" w14:textId="2758A856" w:rsidR="00B55253" w:rsidRPr="0015125B" w:rsidRDefault="00B55253" w:rsidP="00B55253">
            <w:pPr>
              <w:pStyle w:val="DHHStabletext"/>
              <w:spacing w:before="0" w:after="0"/>
              <w:jc w:val="right"/>
              <w:rPr>
                <w:rFonts w:cs="Arial"/>
                <w:b/>
                <w:bCs/>
                <w:sz w:val="18"/>
                <w:szCs w:val="18"/>
              </w:rPr>
            </w:pPr>
            <w:r>
              <w:rPr>
                <w:rFonts w:cs="Arial"/>
                <w:sz w:val="18"/>
                <w:szCs w:val="18"/>
              </w:rPr>
              <w:t>-</w:t>
            </w:r>
          </w:p>
        </w:tc>
        <w:tc>
          <w:tcPr>
            <w:tcW w:w="957" w:type="dxa"/>
            <w:shd w:val="clear" w:color="auto" w:fill="auto"/>
            <w:noWrap/>
            <w:vAlign w:val="bottom"/>
          </w:tcPr>
          <w:p w14:paraId="0F90E0DE" w14:textId="750A7495" w:rsidR="00B55253" w:rsidRPr="0015125B" w:rsidRDefault="00B55253" w:rsidP="00B55253">
            <w:pPr>
              <w:pStyle w:val="DHHStabletext"/>
              <w:spacing w:before="0" w:after="0"/>
              <w:jc w:val="right"/>
              <w:rPr>
                <w:rFonts w:cs="Arial"/>
                <w:b/>
                <w:bCs/>
                <w:sz w:val="18"/>
                <w:szCs w:val="18"/>
              </w:rPr>
            </w:pPr>
            <w:r>
              <w:rPr>
                <w:rFonts w:cs="Arial"/>
                <w:sz w:val="18"/>
                <w:szCs w:val="18"/>
              </w:rPr>
              <w:t>-</w:t>
            </w:r>
          </w:p>
        </w:tc>
        <w:tc>
          <w:tcPr>
            <w:tcW w:w="1051" w:type="dxa"/>
            <w:shd w:val="clear" w:color="auto" w:fill="auto"/>
            <w:noWrap/>
            <w:vAlign w:val="bottom"/>
          </w:tcPr>
          <w:p w14:paraId="440F6F21" w14:textId="5F5CB9E5" w:rsidR="00B55253" w:rsidRPr="0015125B" w:rsidRDefault="00B55253" w:rsidP="00B55253">
            <w:pPr>
              <w:pStyle w:val="DHHStabletext"/>
              <w:spacing w:before="0" w:after="0"/>
              <w:jc w:val="right"/>
              <w:rPr>
                <w:rFonts w:cs="Arial"/>
                <w:b/>
                <w:bCs/>
                <w:sz w:val="18"/>
                <w:szCs w:val="18"/>
              </w:rPr>
            </w:pPr>
            <w:r>
              <w:rPr>
                <w:rFonts w:cs="Arial"/>
                <w:sz w:val="18"/>
                <w:szCs w:val="18"/>
              </w:rPr>
              <w:t>-</w:t>
            </w:r>
          </w:p>
        </w:tc>
        <w:tc>
          <w:tcPr>
            <w:tcW w:w="888" w:type="dxa"/>
            <w:shd w:val="clear" w:color="auto" w:fill="auto"/>
            <w:noWrap/>
            <w:vAlign w:val="center"/>
          </w:tcPr>
          <w:p w14:paraId="1F270D99" w14:textId="5B13D51D" w:rsidR="00B55253" w:rsidRPr="0015125B" w:rsidRDefault="00B55253" w:rsidP="008876C3">
            <w:pPr>
              <w:pStyle w:val="DHHStabletext"/>
              <w:spacing w:before="0" w:after="0"/>
              <w:jc w:val="right"/>
              <w:rPr>
                <w:rFonts w:cs="Arial"/>
                <w:b/>
                <w:bCs/>
                <w:sz w:val="18"/>
                <w:szCs w:val="18"/>
              </w:rPr>
            </w:pPr>
            <w:r>
              <w:rPr>
                <w:rFonts w:cs="Arial"/>
                <w:sz w:val="18"/>
                <w:szCs w:val="18"/>
              </w:rPr>
              <w:t>59</w:t>
            </w:r>
          </w:p>
        </w:tc>
        <w:tc>
          <w:tcPr>
            <w:tcW w:w="888" w:type="dxa"/>
            <w:shd w:val="clear" w:color="auto" w:fill="auto"/>
            <w:noWrap/>
            <w:vAlign w:val="center"/>
          </w:tcPr>
          <w:p w14:paraId="38415A6F" w14:textId="12D86D2D" w:rsidR="00B55253" w:rsidRPr="0015125B" w:rsidRDefault="00B55253" w:rsidP="008876C3">
            <w:pPr>
              <w:pStyle w:val="DHHStabletext"/>
              <w:spacing w:before="0" w:after="0"/>
              <w:jc w:val="right"/>
              <w:rPr>
                <w:rFonts w:cs="Arial"/>
                <w:b/>
                <w:bCs/>
                <w:sz w:val="18"/>
                <w:szCs w:val="18"/>
              </w:rPr>
            </w:pPr>
            <w:r>
              <w:rPr>
                <w:rFonts w:cs="Arial"/>
                <w:sz w:val="18"/>
                <w:szCs w:val="18"/>
              </w:rPr>
              <w:t>$490</w:t>
            </w:r>
          </w:p>
        </w:tc>
        <w:tc>
          <w:tcPr>
            <w:tcW w:w="1051" w:type="dxa"/>
            <w:shd w:val="clear" w:color="auto" w:fill="auto"/>
            <w:noWrap/>
            <w:vAlign w:val="center"/>
          </w:tcPr>
          <w:p w14:paraId="3E37227A" w14:textId="3F79A382" w:rsidR="00B55253" w:rsidRPr="0015125B" w:rsidRDefault="00B55253" w:rsidP="008876C3">
            <w:pPr>
              <w:pStyle w:val="DHHStabletext"/>
              <w:spacing w:before="0" w:after="0"/>
              <w:jc w:val="right"/>
              <w:rPr>
                <w:rFonts w:cs="Arial"/>
                <w:b/>
                <w:bCs/>
                <w:sz w:val="18"/>
                <w:szCs w:val="18"/>
              </w:rPr>
            </w:pPr>
            <w:r>
              <w:rPr>
                <w:rFonts w:cs="Arial"/>
                <w:sz w:val="18"/>
                <w:szCs w:val="18"/>
              </w:rPr>
              <w:t>8.9%</w:t>
            </w:r>
          </w:p>
        </w:tc>
        <w:tc>
          <w:tcPr>
            <w:tcW w:w="888" w:type="dxa"/>
            <w:shd w:val="clear" w:color="auto" w:fill="auto"/>
            <w:noWrap/>
            <w:vAlign w:val="center"/>
          </w:tcPr>
          <w:p w14:paraId="6432671A" w14:textId="03D9B320" w:rsidR="00B55253" w:rsidRPr="0015125B" w:rsidRDefault="00B55253" w:rsidP="008876C3">
            <w:pPr>
              <w:pStyle w:val="DHHStabletext"/>
              <w:spacing w:before="0" w:after="0"/>
              <w:jc w:val="right"/>
              <w:rPr>
                <w:rFonts w:cs="Arial"/>
                <w:b/>
                <w:bCs/>
                <w:sz w:val="18"/>
                <w:szCs w:val="18"/>
              </w:rPr>
            </w:pPr>
            <w:r>
              <w:rPr>
                <w:rFonts w:cs="Arial"/>
                <w:sz w:val="18"/>
                <w:szCs w:val="18"/>
              </w:rPr>
              <w:t>52</w:t>
            </w:r>
          </w:p>
        </w:tc>
        <w:tc>
          <w:tcPr>
            <w:tcW w:w="888" w:type="dxa"/>
            <w:shd w:val="clear" w:color="auto" w:fill="auto"/>
            <w:noWrap/>
            <w:vAlign w:val="center"/>
          </w:tcPr>
          <w:p w14:paraId="7CAA46E7" w14:textId="57AA8A7A" w:rsidR="00B55253" w:rsidRPr="0015125B" w:rsidRDefault="00B55253" w:rsidP="008876C3">
            <w:pPr>
              <w:pStyle w:val="DHHStabletext"/>
              <w:spacing w:before="0" w:after="0"/>
              <w:jc w:val="right"/>
              <w:rPr>
                <w:rFonts w:cs="Arial"/>
                <w:b/>
                <w:bCs/>
                <w:sz w:val="18"/>
                <w:szCs w:val="18"/>
              </w:rPr>
            </w:pPr>
            <w:r>
              <w:rPr>
                <w:rFonts w:cs="Arial"/>
                <w:sz w:val="18"/>
                <w:szCs w:val="18"/>
              </w:rPr>
              <w:t>$490</w:t>
            </w:r>
          </w:p>
        </w:tc>
        <w:tc>
          <w:tcPr>
            <w:tcW w:w="1051" w:type="dxa"/>
            <w:shd w:val="clear" w:color="auto" w:fill="auto"/>
            <w:noWrap/>
            <w:vAlign w:val="center"/>
          </w:tcPr>
          <w:p w14:paraId="2B6F12CA" w14:textId="4667B3E1" w:rsidR="00B55253" w:rsidRPr="0015125B" w:rsidRDefault="00B55253" w:rsidP="008876C3">
            <w:pPr>
              <w:pStyle w:val="DHHStabletext"/>
              <w:spacing w:before="0" w:after="0"/>
              <w:jc w:val="right"/>
              <w:rPr>
                <w:rFonts w:cs="Arial"/>
                <w:b/>
                <w:bCs/>
                <w:sz w:val="18"/>
                <w:szCs w:val="18"/>
              </w:rPr>
            </w:pPr>
            <w:r>
              <w:rPr>
                <w:rFonts w:cs="Arial"/>
                <w:sz w:val="18"/>
                <w:szCs w:val="18"/>
              </w:rPr>
              <w:t>6.5%</w:t>
            </w:r>
          </w:p>
        </w:tc>
        <w:tc>
          <w:tcPr>
            <w:tcW w:w="888" w:type="dxa"/>
            <w:shd w:val="clear" w:color="auto" w:fill="auto"/>
            <w:noWrap/>
            <w:vAlign w:val="center"/>
          </w:tcPr>
          <w:p w14:paraId="5F30A76C" w14:textId="468E09CD" w:rsidR="00B55253" w:rsidRPr="0015125B" w:rsidRDefault="00B55253" w:rsidP="008876C3">
            <w:pPr>
              <w:pStyle w:val="DHHStabletext"/>
              <w:spacing w:before="0" w:after="0"/>
              <w:jc w:val="right"/>
              <w:rPr>
                <w:rFonts w:cs="Arial"/>
                <w:b/>
                <w:bCs/>
                <w:sz w:val="18"/>
                <w:szCs w:val="18"/>
              </w:rPr>
            </w:pPr>
            <w:r>
              <w:rPr>
                <w:rFonts w:cs="Arial"/>
                <w:sz w:val="18"/>
                <w:szCs w:val="18"/>
              </w:rPr>
              <w:t>655</w:t>
            </w:r>
          </w:p>
        </w:tc>
        <w:tc>
          <w:tcPr>
            <w:tcW w:w="895" w:type="dxa"/>
            <w:shd w:val="clear" w:color="auto" w:fill="auto"/>
            <w:noWrap/>
            <w:vAlign w:val="center"/>
          </w:tcPr>
          <w:p w14:paraId="6893C47B" w14:textId="6C2759B2" w:rsidR="00B55253" w:rsidRPr="0015125B" w:rsidRDefault="00B55253" w:rsidP="008876C3">
            <w:pPr>
              <w:pStyle w:val="DHHStabletext"/>
              <w:spacing w:before="0" w:after="0"/>
              <w:jc w:val="right"/>
              <w:rPr>
                <w:rFonts w:cs="Arial"/>
                <w:b/>
                <w:bCs/>
                <w:sz w:val="18"/>
                <w:szCs w:val="18"/>
              </w:rPr>
            </w:pPr>
            <w:r>
              <w:rPr>
                <w:rFonts w:cs="Arial"/>
                <w:sz w:val="18"/>
                <w:szCs w:val="18"/>
              </w:rPr>
              <w:t>$560</w:t>
            </w:r>
          </w:p>
        </w:tc>
        <w:tc>
          <w:tcPr>
            <w:tcW w:w="1051" w:type="dxa"/>
            <w:shd w:val="clear" w:color="auto" w:fill="auto"/>
            <w:noWrap/>
            <w:vAlign w:val="center"/>
          </w:tcPr>
          <w:p w14:paraId="07E59241" w14:textId="38D0C962" w:rsidR="00B55253" w:rsidRPr="003A2A89" w:rsidRDefault="00B55253" w:rsidP="008876C3">
            <w:pPr>
              <w:pStyle w:val="DHHStabletext"/>
              <w:spacing w:before="0" w:after="0"/>
              <w:jc w:val="right"/>
              <w:rPr>
                <w:rFonts w:cs="Arial"/>
                <w:sz w:val="18"/>
                <w:szCs w:val="18"/>
              </w:rPr>
            </w:pPr>
            <w:r>
              <w:rPr>
                <w:rFonts w:cs="Arial"/>
                <w:sz w:val="18"/>
                <w:szCs w:val="18"/>
              </w:rPr>
              <w:t>7.7%</w:t>
            </w:r>
          </w:p>
        </w:tc>
      </w:tr>
      <w:tr w:rsidR="00B55253" w:rsidRPr="002455DD" w14:paraId="5C9C2682"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274FFAF" w14:textId="6D7E2443" w:rsidR="00B55253" w:rsidRPr="0015125B" w:rsidRDefault="00B55253" w:rsidP="00B55253">
            <w:pPr>
              <w:rPr>
                <w:rFonts w:cs="Arial"/>
                <w:sz w:val="18"/>
                <w:szCs w:val="18"/>
              </w:rPr>
            </w:pPr>
            <w:r w:rsidRPr="0015125B">
              <w:rPr>
                <w:rFonts w:cs="Arial"/>
                <w:sz w:val="18"/>
                <w:szCs w:val="18"/>
              </w:rPr>
              <w:t>Cranbourne</w:t>
            </w:r>
          </w:p>
        </w:tc>
        <w:tc>
          <w:tcPr>
            <w:tcW w:w="888" w:type="dxa"/>
            <w:shd w:val="clear" w:color="auto" w:fill="auto"/>
            <w:noWrap/>
            <w:vAlign w:val="center"/>
          </w:tcPr>
          <w:p w14:paraId="3D81C300" w14:textId="3E82DC5B" w:rsidR="00B55253" w:rsidRPr="0015125B" w:rsidRDefault="00B55253" w:rsidP="008876C3">
            <w:pPr>
              <w:pStyle w:val="DHHStabletext"/>
              <w:spacing w:before="0" w:after="0"/>
              <w:jc w:val="right"/>
              <w:rPr>
                <w:rFonts w:cs="Arial"/>
                <w:sz w:val="18"/>
                <w:szCs w:val="18"/>
              </w:rPr>
            </w:pPr>
            <w:r>
              <w:rPr>
                <w:rFonts w:cs="Arial"/>
                <w:sz w:val="18"/>
                <w:szCs w:val="18"/>
              </w:rPr>
              <w:t>29</w:t>
            </w:r>
          </w:p>
        </w:tc>
        <w:tc>
          <w:tcPr>
            <w:tcW w:w="957" w:type="dxa"/>
            <w:shd w:val="clear" w:color="auto" w:fill="auto"/>
            <w:noWrap/>
            <w:vAlign w:val="center"/>
          </w:tcPr>
          <w:p w14:paraId="3622BC74" w14:textId="38CE20CE" w:rsidR="00B55253" w:rsidRPr="0015125B" w:rsidRDefault="00B55253" w:rsidP="008876C3">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6DA485BB" w14:textId="1B0CC1D9" w:rsidR="00B55253" w:rsidRPr="0015125B" w:rsidRDefault="00B55253" w:rsidP="008876C3">
            <w:pPr>
              <w:pStyle w:val="DHHStabletext"/>
              <w:spacing w:before="0" w:after="0"/>
              <w:jc w:val="right"/>
              <w:rPr>
                <w:rFonts w:cs="Arial"/>
                <w:sz w:val="18"/>
                <w:szCs w:val="18"/>
              </w:rPr>
            </w:pPr>
            <w:r>
              <w:rPr>
                <w:rFonts w:cs="Arial"/>
                <w:sz w:val="18"/>
                <w:szCs w:val="18"/>
              </w:rPr>
              <w:t>17.6%</w:t>
            </w:r>
          </w:p>
        </w:tc>
        <w:tc>
          <w:tcPr>
            <w:tcW w:w="888" w:type="dxa"/>
            <w:shd w:val="clear" w:color="auto" w:fill="auto"/>
            <w:noWrap/>
            <w:vAlign w:val="center"/>
          </w:tcPr>
          <w:p w14:paraId="5BAB3DBC" w14:textId="57312B0D" w:rsidR="00B55253" w:rsidRPr="0015125B" w:rsidRDefault="00B55253" w:rsidP="008876C3">
            <w:pPr>
              <w:pStyle w:val="DHHStabletext"/>
              <w:spacing w:before="0" w:after="0"/>
              <w:jc w:val="right"/>
              <w:rPr>
                <w:rFonts w:cs="Arial"/>
                <w:sz w:val="18"/>
                <w:szCs w:val="18"/>
              </w:rPr>
            </w:pPr>
            <w:r>
              <w:rPr>
                <w:rFonts w:cs="Arial"/>
                <w:sz w:val="18"/>
                <w:szCs w:val="18"/>
              </w:rPr>
              <w:t>102</w:t>
            </w:r>
          </w:p>
        </w:tc>
        <w:tc>
          <w:tcPr>
            <w:tcW w:w="888" w:type="dxa"/>
            <w:shd w:val="clear" w:color="auto" w:fill="auto"/>
            <w:noWrap/>
            <w:vAlign w:val="center"/>
          </w:tcPr>
          <w:p w14:paraId="536C373A" w14:textId="7B5A8B81" w:rsidR="00B55253" w:rsidRPr="0015125B" w:rsidRDefault="00B55253" w:rsidP="008876C3">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14:paraId="798F956B" w14:textId="29228D82" w:rsidR="00B55253" w:rsidRPr="0015125B" w:rsidRDefault="00B55253" w:rsidP="008876C3">
            <w:pPr>
              <w:pStyle w:val="DHHStabletext"/>
              <w:spacing w:before="0" w:after="0"/>
              <w:jc w:val="right"/>
              <w:rPr>
                <w:rFonts w:cs="Arial"/>
                <w:sz w:val="18"/>
                <w:szCs w:val="18"/>
              </w:rPr>
            </w:pPr>
            <w:r>
              <w:rPr>
                <w:rFonts w:cs="Arial"/>
                <w:sz w:val="18"/>
                <w:szCs w:val="18"/>
              </w:rPr>
              <w:t>9.5%</w:t>
            </w:r>
          </w:p>
        </w:tc>
        <w:tc>
          <w:tcPr>
            <w:tcW w:w="888" w:type="dxa"/>
            <w:shd w:val="clear" w:color="auto" w:fill="auto"/>
            <w:noWrap/>
            <w:vAlign w:val="center"/>
          </w:tcPr>
          <w:p w14:paraId="1464128D" w14:textId="432499AB" w:rsidR="00B55253" w:rsidRPr="0015125B" w:rsidRDefault="00B55253" w:rsidP="008876C3">
            <w:pPr>
              <w:pStyle w:val="DHHStabletext"/>
              <w:spacing w:before="0" w:after="0"/>
              <w:jc w:val="right"/>
              <w:rPr>
                <w:rFonts w:cs="Arial"/>
                <w:sz w:val="18"/>
                <w:szCs w:val="18"/>
              </w:rPr>
            </w:pPr>
            <w:r>
              <w:rPr>
                <w:rFonts w:cs="Arial"/>
                <w:sz w:val="18"/>
                <w:szCs w:val="18"/>
              </w:rPr>
              <w:t>131</w:t>
            </w:r>
          </w:p>
        </w:tc>
        <w:tc>
          <w:tcPr>
            <w:tcW w:w="888" w:type="dxa"/>
            <w:shd w:val="clear" w:color="auto" w:fill="auto"/>
            <w:noWrap/>
            <w:vAlign w:val="center"/>
          </w:tcPr>
          <w:p w14:paraId="5E285542" w14:textId="10CD30D0" w:rsidR="00B55253" w:rsidRPr="0015125B" w:rsidRDefault="00B55253" w:rsidP="008876C3">
            <w:pPr>
              <w:pStyle w:val="DHHStabletext"/>
              <w:spacing w:before="0" w:after="0"/>
              <w:jc w:val="right"/>
              <w:rPr>
                <w:rFonts w:cs="Arial"/>
                <w:sz w:val="18"/>
                <w:szCs w:val="18"/>
              </w:rPr>
            </w:pPr>
            <w:r>
              <w:rPr>
                <w:rFonts w:cs="Arial"/>
                <w:sz w:val="18"/>
                <w:szCs w:val="18"/>
              </w:rPr>
              <w:t>$483</w:t>
            </w:r>
          </w:p>
        </w:tc>
        <w:tc>
          <w:tcPr>
            <w:tcW w:w="1051" w:type="dxa"/>
            <w:shd w:val="clear" w:color="auto" w:fill="auto"/>
            <w:noWrap/>
            <w:vAlign w:val="center"/>
          </w:tcPr>
          <w:p w14:paraId="4C5B9AFE" w14:textId="794A13D2" w:rsidR="00B55253" w:rsidRPr="0015125B" w:rsidRDefault="00B55253" w:rsidP="008876C3">
            <w:pPr>
              <w:pStyle w:val="DHHStabletext"/>
              <w:spacing w:before="0" w:after="0"/>
              <w:jc w:val="right"/>
              <w:rPr>
                <w:rFonts w:cs="Arial"/>
                <w:sz w:val="18"/>
                <w:szCs w:val="18"/>
              </w:rPr>
            </w:pPr>
            <w:r>
              <w:rPr>
                <w:rFonts w:cs="Arial"/>
                <w:sz w:val="18"/>
                <w:szCs w:val="18"/>
              </w:rPr>
              <w:t>7.3%</w:t>
            </w:r>
          </w:p>
        </w:tc>
        <w:tc>
          <w:tcPr>
            <w:tcW w:w="888" w:type="dxa"/>
            <w:shd w:val="clear" w:color="auto" w:fill="auto"/>
            <w:noWrap/>
            <w:vAlign w:val="center"/>
          </w:tcPr>
          <w:p w14:paraId="7155F031" w14:textId="2B94FE8A" w:rsidR="00B55253" w:rsidRPr="0015125B" w:rsidRDefault="00B55253" w:rsidP="008876C3">
            <w:pPr>
              <w:pStyle w:val="DHHStabletext"/>
              <w:spacing w:before="0" w:after="0"/>
              <w:jc w:val="right"/>
              <w:rPr>
                <w:rFonts w:cs="Arial"/>
                <w:sz w:val="18"/>
                <w:szCs w:val="18"/>
              </w:rPr>
            </w:pPr>
            <w:r>
              <w:rPr>
                <w:rFonts w:cs="Arial"/>
                <w:sz w:val="18"/>
                <w:szCs w:val="18"/>
              </w:rPr>
              <w:t>1,527</w:t>
            </w:r>
          </w:p>
        </w:tc>
        <w:tc>
          <w:tcPr>
            <w:tcW w:w="895" w:type="dxa"/>
            <w:shd w:val="clear" w:color="auto" w:fill="auto"/>
            <w:noWrap/>
            <w:vAlign w:val="center"/>
          </w:tcPr>
          <w:p w14:paraId="08EC738D" w14:textId="28F18662" w:rsidR="00B55253" w:rsidRPr="0015125B" w:rsidRDefault="00B55253"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7219A357" w14:textId="763087D2" w:rsidR="00B55253" w:rsidRPr="0015125B" w:rsidRDefault="00B55253" w:rsidP="008876C3">
            <w:pPr>
              <w:pStyle w:val="DHHStabletext"/>
              <w:spacing w:before="0" w:after="0"/>
              <w:jc w:val="right"/>
              <w:rPr>
                <w:rFonts w:cs="Arial"/>
                <w:sz w:val="18"/>
                <w:szCs w:val="18"/>
              </w:rPr>
            </w:pPr>
            <w:r>
              <w:rPr>
                <w:rFonts w:cs="Arial"/>
                <w:sz w:val="18"/>
                <w:szCs w:val="18"/>
              </w:rPr>
              <w:t>10.0%</w:t>
            </w:r>
          </w:p>
        </w:tc>
      </w:tr>
      <w:tr w:rsidR="00B55253" w:rsidRPr="002455DD" w14:paraId="136C4932"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A9E203B" w14:textId="3C40BC56" w:rsidR="00B55253" w:rsidRPr="0015125B" w:rsidRDefault="00B55253" w:rsidP="00B55253">
            <w:pPr>
              <w:rPr>
                <w:rFonts w:cs="Arial"/>
                <w:sz w:val="18"/>
                <w:szCs w:val="18"/>
              </w:rPr>
            </w:pPr>
            <w:r w:rsidRPr="0015125B">
              <w:rPr>
                <w:rFonts w:cs="Arial"/>
                <w:sz w:val="18"/>
                <w:szCs w:val="18"/>
              </w:rPr>
              <w:t>Dandenong</w:t>
            </w:r>
          </w:p>
        </w:tc>
        <w:tc>
          <w:tcPr>
            <w:tcW w:w="888" w:type="dxa"/>
            <w:shd w:val="clear" w:color="auto" w:fill="auto"/>
            <w:noWrap/>
            <w:vAlign w:val="center"/>
          </w:tcPr>
          <w:p w14:paraId="1F47614F" w14:textId="6AABC3A9" w:rsidR="00B55253" w:rsidRPr="0015125B" w:rsidRDefault="00B55253" w:rsidP="008876C3">
            <w:pPr>
              <w:pStyle w:val="DHHStabletext"/>
              <w:spacing w:before="0" w:after="0"/>
              <w:jc w:val="right"/>
              <w:rPr>
                <w:rFonts w:cs="Arial"/>
                <w:sz w:val="18"/>
                <w:szCs w:val="18"/>
              </w:rPr>
            </w:pPr>
            <w:r>
              <w:rPr>
                <w:rFonts w:cs="Arial"/>
                <w:sz w:val="18"/>
                <w:szCs w:val="18"/>
              </w:rPr>
              <w:t>108</w:t>
            </w:r>
          </w:p>
        </w:tc>
        <w:tc>
          <w:tcPr>
            <w:tcW w:w="957" w:type="dxa"/>
            <w:shd w:val="clear" w:color="auto" w:fill="auto"/>
            <w:noWrap/>
            <w:vAlign w:val="center"/>
          </w:tcPr>
          <w:p w14:paraId="106CE081" w14:textId="34D62586" w:rsidR="00B55253" w:rsidRPr="0015125B" w:rsidRDefault="00B55253" w:rsidP="008876C3">
            <w:pPr>
              <w:pStyle w:val="DHHStabletext"/>
              <w:spacing w:before="0" w:after="0"/>
              <w:jc w:val="right"/>
              <w:rPr>
                <w:rFonts w:cs="Arial"/>
                <w:sz w:val="18"/>
                <w:szCs w:val="18"/>
              </w:rPr>
            </w:pPr>
            <w:r>
              <w:rPr>
                <w:rFonts w:cs="Arial"/>
                <w:sz w:val="18"/>
                <w:szCs w:val="18"/>
              </w:rPr>
              <w:t>$370</w:t>
            </w:r>
          </w:p>
        </w:tc>
        <w:tc>
          <w:tcPr>
            <w:tcW w:w="1051" w:type="dxa"/>
            <w:shd w:val="clear" w:color="auto" w:fill="auto"/>
            <w:noWrap/>
            <w:vAlign w:val="center"/>
          </w:tcPr>
          <w:p w14:paraId="3BED6F4F" w14:textId="073041E7" w:rsidR="00B55253" w:rsidRPr="0015125B" w:rsidRDefault="00B55253" w:rsidP="008876C3">
            <w:pPr>
              <w:pStyle w:val="DHHStabletext"/>
              <w:spacing w:before="0" w:after="0"/>
              <w:jc w:val="right"/>
              <w:rPr>
                <w:rFonts w:cs="Arial"/>
                <w:sz w:val="18"/>
                <w:szCs w:val="18"/>
              </w:rPr>
            </w:pPr>
            <w:r>
              <w:rPr>
                <w:rFonts w:cs="Arial"/>
                <w:sz w:val="18"/>
                <w:szCs w:val="18"/>
              </w:rPr>
              <w:t>15.6%</w:t>
            </w:r>
          </w:p>
        </w:tc>
        <w:tc>
          <w:tcPr>
            <w:tcW w:w="888" w:type="dxa"/>
            <w:shd w:val="clear" w:color="auto" w:fill="auto"/>
            <w:noWrap/>
            <w:vAlign w:val="center"/>
          </w:tcPr>
          <w:p w14:paraId="1ED3F741" w14:textId="434120BD" w:rsidR="00B55253" w:rsidRPr="0015125B" w:rsidRDefault="00B55253" w:rsidP="008876C3">
            <w:pPr>
              <w:pStyle w:val="DHHStabletext"/>
              <w:spacing w:before="0" w:after="0"/>
              <w:jc w:val="right"/>
              <w:rPr>
                <w:rFonts w:cs="Arial"/>
                <w:sz w:val="18"/>
                <w:szCs w:val="18"/>
              </w:rPr>
            </w:pPr>
            <w:r>
              <w:rPr>
                <w:rFonts w:cs="Arial"/>
                <w:sz w:val="18"/>
                <w:szCs w:val="18"/>
              </w:rPr>
              <w:t>565</w:t>
            </w:r>
          </w:p>
        </w:tc>
        <w:tc>
          <w:tcPr>
            <w:tcW w:w="888" w:type="dxa"/>
            <w:shd w:val="clear" w:color="auto" w:fill="auto"/>
            <w:noWrap/>
            <w:vAlign w:val="center"/>
          </w:tcPr>
          <w:p w14:paraId="44C12C04" w14:textId="55E9987E" w:rsidR="00B55253" w:rsidRPr="0015125B" w:rsidRDefault="00B55253"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41C26028" w14:textId="00019DB3" w:rsidR="00B55253" w:rsidRPr="0015125B" w:rsidRDefault="00B55253" w:rsidP="008876C3">
            <w:pPr>
              <w:pStyle w:val="DHHStabletext"/>
              <w:spacing w:before="0" w:after="0"/>
              <w:jc w:val="right"/>
              <w:rPr>
                <w:rFonts w:cs="Arial"/>
                <w:sz w:val="18"/>
                <w:szCs w:val="18"/>
              </w:rPr>
            </w:pPr>
            <w:r>
              <w:rPr>
                <w:rFonts w:cs="Arial"/>
                <w:sz w:val="18"/>
                <w:szCs w:val="18"/>
              </w:rPr>
              <w:t>12.5%</w:t>
            </w:r>
          </w:p>
        </w:tc>
        <w:tc>
          <w:tcPr>
            <w:tcW w:w="888" w:type="dxa"/>
            <w:shd w:val="clear" w:color="auto" w:fill="auto"/>
            <w:noWrap/>
            <w:vAlign w:val="center"/>
          </w:tcPr>
          <w:p w14:paraId="58EFBC0A" w14:textId="2A0BEADE" w:rsidR="00B55253" w:rsidRPr="0015125B" w:rsidRDefault="00B55253" w:rsidP="008876C3">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center"/>
          </w:tcPr>
          <w:p w14:paraId="000DBFDA" w14:textId="36F89E06" w:rsidR="00B55253" w:rsidRPr="0015125B" w:rsidRDefault="00B55253" w:rsidP="008876C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2A85B71C" w14:textId="11BF7B7B" w:rsidR="00B55253" w:rsidRPr="0015125B" w:rsidRDefault="00B55253"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66CE6764" w14:textId="2A6077DB" w:rsidR="00B55253" w:rsidRPr="0015125B" w:rsidRDefault="00B55253" w:rsidP="008876C3">
            <w:pPr>
              <w:pStyle w:val="DHHStabletext"/>
              <w:spacing w:before="0" w:after="0"/>
              <w:jc w:val="right"/>
              <w:rPr>
                <w:rFonts w:cs="Arial"/>
                <w:sz w:val="18"/>
                <w:szCs w:val="18"/>
              </w:rPr>
            </w:pPr>
            <w:r>
              <w:rPr>
                <w:rFonts w:cs="Arial"/>
                <w:sz w:val="18"/>
                <w:szCs w:val="18"/>
              </w:rPr>
              <w:t>329</w:t>
            </w:r>
          </w:p>
        </w:tc>
        <w:tc>
          <w:tcPr>
            <w:tcW w:w="895" w:type="dxa"/>
            <w:shd w:val="clear" w:color="auto" w:fill="auto"/>
            <w:noWrap/>
            <w:vAlign w:val="center"/>
          </w:tcPr>
          <w:p w14:paraId="176153FA" w14:textId="06D63DF1" w:rsidR="00B55253" w:rsidRPr="0015125B" w:rsidRDefault="00B55253" w:rsidP="008876C3">
            <w:pPr>
              <w:pStyle w:val="DHHStabletext"/>
              <w:spacing w:before="0" w:after="0"/>
              <w:jc w:val="right"/>
              <w:rPr>
                <w:rFonts w:cs="Arial"/>
                <w:sz w:val="18"/>
                <w:szCs w:val="18"/>
              </w:rPr>
            </w:pPr>
            <w:r>
              <w:rPr>
                <w:rFonts w:cs="Arial"/>
                <w:sz w:val="18"/>
                <w:szCs w:val="18"/>
              </w:rPr>
              <w:t>$560</w:t>
            </w:r>
          </w:p>
        </w:tc>
        <w:tc>
          <w:tcPr>
            <w:tcW w:w="1051" w:type="dxa"/>
            <w:shd w:val="clear" w:color="auto" w:fill="auto"/>
            <w:noWrap/>
            <w:vAlign w:val="center"/>
          </w:tcPr>
          <w:p w14:paraId="0BDF5FD6" w14:textId="44CA0A57" w:rsidR="00B55253" w:rsidRPr="0015125B" w:rsidRDefault="00B55253" w:rsidP="008876C3">
            <w:pPr>
              <w:pStyle w:val="DHHStabletext"/>
              <w:spacing w:before="0" w:after="0"/>
              <w:jc w:val="right"/>
              <w:rPr>
                <w:rFonts w:cs="Arial"/>
                <w:sz w:val="18"/>
                <w:szCs w:val="18"/>
              </w:rPr>
            </w:pPr>
            <w:r>
              <w:rPr>
                <w:rFonts w:cs="Arial"/>
                <w:sz w:val="18"/>
                <w:szCs w:val="18"/>
              </w:rPr>
              <w:t>1.8%</w:t>
            </w:r>
          </w:p>
        </w:tc>
      </w:tr>
      <w:tr w:rsidR="00B55253" w:rsidRPr="002455DD" w14:paraId="4C3A0823"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06DC1FE" w14:textId="6956F83C" w:rsidR="00B55253" w:rsidRPr="0015125B" w:rsidRDefault="00B55253" w:rsidP="00B55253">
            <w:pPr>
              <w:rPr>
                <w:rFonts w:cs="Arial"/>
                <w:sz w:val="18"/>
                <w:szCs w:val="18"/>
              </w:rPr>
            </w:pPr>
            <w:r w:rsidRPr="0015125B">
              <w:rPr>
                <w:rFonts w:cs="Arial"/>
                <w:sz w:val="18"/>
                <w:szCs w:val="18"/>
              </w:rPr>
              <w:t>Dandenong North</w:t>
            </w:r>
            <w:r>
              <w:rPr>
                <w:rFonts w:ascii="Cambria Math" w:hAnsi="Cambria Math" w:cs="Cambria Math"/>
                <w:sz w:val="18"/>
                <w:szCs w:val="18"/>
              </w:rPr>
              <w:t>‑</w:t>
            </w:r>
            <w:r w:rsidRPr="0015125B">
              <w:rPr>
                <w:rFonts w:cs="Arial"/>
                <w:sz w:val="18"/>
                <w:szCs w:val="18"/>
              </w:rPr>
              <w:t>Endeavour Hills</w:t>
            </w:r>
          </w:p>
        </w:tc>
        <w:tc>
          <w:tcPr>
            <w:tcW w:w="888" w:type="dxa"/>
            <w:shd w:val="clear" w:color="auto" w:fill="auto"/>
            <w:noWrap/>
            <w:vAlign w:val="center"/>
          </w:tcPr>
          <w:p w14:paraId="4DB80A42" w14:textId="6B6F4CC7" w:rsidR="00B55253" w:rsidRPr="0015125B" w:rsidRDefault="00B55253" w:rsidP="008876C3">
            <w:pPr>
              <w:pStyle w:val="DHHStabletext"/>
              <w:spacing w:before="0" w:after="0"/>
              <w:jc w:val="right"/>
              <w:rPr>
                <w:rFonts w:cs="Arial"/>
                <w:sz w:val="18"/>
                <w:szCs w:val="18"/>
              </w:rPr>
            </w:pPr>
            <w:r>
              <w:rPr>
                <w:rFonts w:cs="Arial"/>
                <w:sz w:val="18"/>
                <w:szCs w:val="18"/>
              </w:rPr>
              <w:t>22</w:t>
            </w:r>
          </w:p>
        </w:tc>
        <w:tc>
          <w:tcPr>
            <w:tcW w:w="957" w:type="dxa"/>
            <w:shd w:val="clear" w:color="auto" w:fill="auto"/>
            <w:noWrap/>
            <w:vAlign w:val="center"/>
          </w:tcPr>
          <w:p w14:paraId="286E6FC7" w14:textId="099BC676" w:rsidR="00B55253" w:rsidRPr="0015125B" w:rsidRDefault="00B55253" w:rsidP="008876C3">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2FC2EB0D" w14:textId="410ED067" w:rsidR="00B55253" w:rsidRPr="0015125B" w:rsidRDefault="00B55253" w:rsidP="008876C3">
            <w:pPr>
              <w:pStyle w:val="DHHStabletext"/>
              <w:spacing w:before="0" w:after="0"/>
              <w:jc w:val="right"/>
              <w:rPr>
                <w:rFonts w:cs="Arial"/>
                <w:sz w:val="18"/>
                <w:szCs w:val="18"/>
              </w:rPr>
            </w:pPr>
            <w:r>
              <w:rPr>
                <w:rFonts w:cs="Arial"/>
                <w:sz w:val="18"/>
                <w:szCs w:val="18"/>
              </w:rPr>
              <w:t>12.9%</w:t>
            </w:r>
          </w:p>
        </w:tc>
        <w:tc>
          <w:tcPr>
            <w:tcW w:w="888" w:type="dxa"/>
            <w:shd w:val="clear" w:color="auto" w:fill="auto"/>
            <w:noWrap/>
            <w:vAlign w:val="center"/>
          </w:tcPr>
          <w:p w14:paraId="63C02FAE" w14:textId="5D95116E" w:rsidR="00B55253" w:rsidRPr="0015125B" w:rsidRDefault="00B55253" w:rsidP="008876C3">
            <w:pPr>
              <w:pStyle w:val="DHHStabletext"/>
              <w:spacing w:before="0" w:after="0"/>
              <w:jc w:val="right"/>
              <w:rPr>
                <w:rFonts w:cs="Arial"/>
                <w:sz w:val="18"/>
                <w:szCs w:val="18"/>
              </w:rPr>
            </w:pPr>
            <w:r>
              <w:rPr>
                <w:rFonts w:cs="Arial"/>
                <w:sz w:val="18"/>
                <w:szCs w:val="18"/>
              </w:rPr>
              <w:t>165</w:t>
            </w:r>
          </w:p>
        </w:tc>
        <w:tc>
          <w:tcPr>
            <w:tcW w:w="888" w:type="dxa"/>
            <w:shd w:val="clear" w:color="auto" w:fill="auto"/>
            <w:noWrap/>
            <w:vAlign w:val="center"/>
          </w:tcPr>
          <w:p w14:paraId="5EF21DDF" w14:textId="0648014E" w:rsidR="00B55253" w:rsidRPr="0015125B" w:rsidRDefault="00B55253" w:rsidP="008876C3">
            <w:pPr>
              <w:pStyle w:val="DHHStabletext"/>
              <w:spacing w:before="0" w:after="0"/>
              <w:jc w:val="right"/>
              <w:rPr>
                <w:rFonts w:cs="Arial"/>
                <w:sz w:val="18"/>
                <w:szCs w:val="18"/>
              </w:rPr>
            </w:pPr>
            <w:r>
              <w:rPr>
                <w:rFonts w:cs="Arial"/>
                <w:sz w:val="18"/>
                <w:szCs w:val="18"/>
              </w:rPr>
              <w:t>$465</w:t>
            </w:r>
          </w:p>
        </w:tc>
        <w:tc>
          <w:tcPr>
            <w:tcW w:w="1051" w:type="dxa"/>
            <w:shd w:val="clear" w:color="auto" w:fill="auto"/>
            <w:noWrap/>
            <w:vAlign w:val="center"/>
          </w:tcPr>
          <w:p w14:paraId="0970D0ED" w14:textId="65D7D610" w:rsidR="00B55253" w:rsidRPr="0015125B" w:rsidRDefault="00B55253" w:rsidP="008876C3">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14:paraId="480BD091" w14:textId="300558BC" w:rsidR="00B55253" w:rsidRPr="0015125B" w:rsidRDefault="00B55253" w:rsidP="008876C3">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14:paraId="084D148F" w14:textId="59C30787" w:rsidR="00B55253" w:rsidRPr="0015125B" w:rsidRDefault="00B55253" w:rsidP="008876C3">
            <w:pPr>
              <w:pStyle w:val="DHHStabletext"/>
              <w:spacing w:before="0" w:after="0"/>
              <w:jc w:val="right"/>
              <w:rPr>
                <w:rFonts w:cs="Arial"/>
                <w:sz w:val="18"/>
                <w:szCs w:val="18"/>
              </w:rPr>
            </w:pPr>
            <w:r>
              <w:rPr>
                <w:rFonts w:cs="Arial"/>
                <w:sz w:val="18"/>
                <w:szCs w:val="18"/>
              </w:rPr>
              <w:t>$465</w:t>
            </w:r>
          </w:p>
        </w:tc>
        <w:tc>
          <w:tcPr>
            <w:tcW w:w="1051" w:type="dxa"/>
            <w:shd w:val="clear" w:color="auto" w:fill="auto"/>
            <w:noWrap/>
            <w:vAlign w:val="center"/>
          </w:tcPr>
          <w:p w14:paraId="101A692D" w14:textId="131C7D3C" w:rsidR="00B55253" w:rsidRPr="0015125B" w:rsidRDefault="00B55253" w:rsidP="008876C3">
            <w:pPr>
              <w:pStyle w:val="DHHStabletext"/>
              <w:spacing w:before="0" w:after="0"/>
              <w:jc w:val="right"/>
              <w:rPr>
                <w:rFonts w:cs="Arial"/>
                <w:sz w:val="18"/>
                <w:szCs w:val="18"/>
              </w:rPr>
            </w:pPr>
            <w:r>
              <w:rPr>
                <w:rFonts w:cs="Arial"/>
                <w:sz w:val="18"/>
                <w:szCs w:val="18"/>
              </w:rPr>
              <w:t>10.7%</w:t>
            </w:r>
          </w:p>
        </w:tc>
        <w:tc>
          <w:tcPr>
            <w:tcW w:w="888" w:type="dxa"/>
            <w:shd w:val="clear" w:color="auto" w:fill="auto"/>
            <w:noWrap/>
            <w:vAlign w:val="center"/>
          </w:tcPr>
          <w:p w14:paraId="604191CD" w14:textId="79DC9EF5" w:rsidR="00B55253" w:rsidRPr="0015125B" w:rsidRDefault="00B55253" w:rsidP="008876C3">
            <w:pPr>
              <w:pStyle w:val="DHHStabletext"/>
              <w:spacing w:before="0" w:after="0"/>
              <w:jc w:val="right"/>
              <w:rPr>
                <w:rFonts w:cs="Arial"/>
                <w:sz w:val="18"/>
                <w:szCs w:val="18"/>
              </w:rPr>
            </w:pPr>
            <w:r>
              <w:rPr>
                <w:rFonts w:cs="Arial"/>
                <w:sz w:val="18"/>
                <w:szCs w:val="18"/>
              </w:rPr>
              <w:t>449</w:t>
            </w:r>
          </w:p>
        </w:tc>
        <w:tc>
          <w:tcPr>
            <w:tcW w:w="895" w:type="dxa"/>
            <w:shd w:val="clear" w:color="auto" w:fill="auto"/>
            <w:noWrap/>
            <w:vAlign w:val="center"/>
          </w:tcPr>
          <w:p w14:paraId="4E8356FD" w14:textId="4C0A2492" w:rsidR="00B55253" w:rsidRPr="0015125B" w:rsidRDefault="00B55253" w:rsidP="008876C3">
            <w:pPr>
              <w:pStyle w:val="DHHStabletext"/>
              <w:spacing w:before="0" w:after="0"/>
              <w:jc w:val="right"/>
              <w:rPr>
                <w:rFonts w:cs="Arial"/>
                <w:sz w:val="18"/>
                <w:szCs w:val="18"/>
              </w:rPr>
            </w:pPr>
            <w:r>
              <w:rPr>
                <w:rFonts w:cs="Arial"/>
                <w:sz w:val="18"/>
                <w:szCs w:val="18"/>
              </w:rPr>
              <w:t>$530</w:t>
            </w:r>
          </w:p>
        </w:tc>
        <w:tc>
          <w:tcPr>
            <w:tcW w:w="1051" w:type="dxa"/>
            <w:shd w:val="clear" w:color="auto" w:fill="auto"/>
            <w:noWrap/>
            <w:vAlign w:val="center"/>
          </w:tcPr>
          <w:p w14:paraId="1FAD08DF" w14:textId="2E481900" w:rsidR="00B55253" w:rsidRPr="0015125B" w:rsidRDefault="00B55253" w:rsidP="008876C3">
            <w:pPr>
              <w:pStyle w:val="DHHStabletext"/>
              <w:spacing w:before="0" w:after="0"/>
              <w:jc w:val="right"/>
              <w:rPr>
                <w:rFonts w:cs="Arial"/>
                <w:sz w:val="18"/>
                <w:szCs w:val="18"/>
              </w:rPr>
            </w:pPr>
            <w:r>
              <w:rPr>
                <w:rFonts w:cs="Arial"/>
                <w:sz w:val="18"/>
                <w:szCs w:val="18"/>
              </w:rPr>
              <w:t>8.2%</w:t>
            </w:r>
          </w:p>
        </w:tc>
      </w:tr>
      <w:tr w:rsidR="00B55253" w:rsidRPr="002455DD" w14:paraId="75003334"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B626190" w14:textId="23B959E3" w:rsidR="00B55253" w:rsidRPr="0015125B" w:rsidRDefault="00B55253" w:rsidP="00B55253">
            <w:pPr>
              <w:rPr>
                <w:rFonts w:cs="Arial"/>
                <w:sz w:val="18"/>
                <w:szCs w:val="18"/>
              </w:rPr>
            </w:pPr>
            <w:r w:rsidRPr="0015125B">
              <w:rPr>
                <w:rFonts w:cs="Arial"/>
                <w:sz w:val="18"/>
                <w:szCs w:val="18"/>
              </w:rPr>
              <w:t>Narre Warren</w:t>
            </w:r>
            <w:r>
              <w:rPr>
                <w:rFonts w:ascii="Cambria Math" w:hAnsi="Cambria Math" w:cs="Cambria Math"/>
                <w:sz w:val="18"/>
                <w:szCs w:val="18"/>
              </w:rPr>
              <w:t>‑</w:t>
            </w:r>
            <w:r w:rsidRPr="0015125B">
              <w:rPr>
                <w:rFonts w:cs="Arial"/>
                <w:sz w:val="18"/>
                <w:szCs w:val="18"/>
              </w:rPr>
              <w:t>Hampton Park</w:t>
            </w:r>
          </w:p>
        </w:tc>
        <w:tc>
          <w:tcPr>
            <w:tcW w:w="888" w:type="dxa"/>
            <w:shd w:val="clear" w:color="auto" w:fill="auto"/>
            <w:noWrap/>
            <w:vAlign w:val="center"/>
          </w:tcPr>
          <w:p w14:paraId="3845B6EB" w14:textId="0F9A1A38" w:rsidR="00B55253" w:rsidRPr="0015125B" w:rsidRDefault="00B55253" w:rsidP="008876C3">
            <w:pPr>
              <w:pStyle w:val="DHHStabletext"/>
              <w:spacing w:before="0" w:after="0"/>
              <w:jc w:val="right"/>
              <w:rPr>
                <w:rFonts w:cs="Arial"/>
                <w:sz w:val="18"/>
                <w:szCs w:val="18"/>
              </w:rPr>
            </w:pPr>
            <w:r>
              <w:rPr>
                <w:rFonts w:cs="Arial"/>
                <w:sz w:val="18"/>
                <w:szCs w:val="18"/>
              </w:rPr>
              <w:t>18</w:t>
            </w:r>
          </w:p>
        </w:tc>
        <w:tc>
          <w:tcPr>
            <w:tcW w:w="957" w:type="dxa"/>
            <w:shd w:val="clear" w:color="auto" w:fill="auto"/>
            <w:noWrap/>
            <w:vAlign w:val="center"/>
          </w:tcPr>
          <w:p w14:paraId="65871489" w14:textId="008F5686" w:rsidR="00B55253" w:rsidRPr="0015125B" w:rsidRDefault="00B55253" w:rsidP="008876C3">
            <w:pPr>
              <w:pStyle w:val="DHHStabletext"/>
              <w:spacing w:before="0" w:after="0"/>
              <w:jc w:val="right"/>
              <w:rPr>
                <w:rFonts w:cs="Arial"/>
                <w:sz w:val="18"/>
                <w:szCs w:val="18"/>
              </w:rPr>
            </w:pPr>
            <w:r>
              <w:rPr>
                <w:rFonts w:cs="Arial"/>
                <w:sz w:val="18"/>
                <w:szCs w:val="18"/>
              </w:rPr>
              <w:t>$345</w:t>
            </w:r>
          </w:p>
        </w:tc>
        <w:tc>
          <w:tcPr>
            <w:tcW w:w="1051" w:type="dxa"/>
            <w:shd w:val="clear" w:color="auto" w:fill="auto"/>
            <w:noWrap/>
            <w:vAlign w:val="center"/>
          </w:tcPr>
          <w:p w14:paraId="0A2BAA55" w14:textId="3EE53307" w:rsidR="00B55253" w:rsidRPr="0015125B" w:rsidRDefault="00B55253" w:rsidP="008876C3">
            <w:pPr>
              <w:pStyle w:val="DHHStabletext"/>
              <w:spacing w:before="0" w:after="0"/>
              <w:jc w:val="right"/>
              <w:rPr>
                <w:rFonts w:cs="Arial"/>
                <w:sz w:val="18"/>
                <w:szCs w:val="18"/>
              </w:rPr>
            </w:pPr>
            <w:r>
              <w:rPr>
                <w:rFonts w:cs="Arial"/>
                <w:sz w:val="18"/>
                <w:szCs w:val="18"/>
              </w:rPr>
              <w:t>-13.8%</w:t>
            </w:r>
          </w:p>
        </w:tc>
        <w:tc>
          <w:tcPr>
            <w:tcW w:w="888" w:type="dxa"/>
            <w:shd w:val="clear" w:color="auto" w:fill="auto"/>
            <w:noWrap/>
            <w:vAlign w:val="center"/>
          </w:tcPr>
          <w:p w14:paraId="48323B32" w14:textId="228265D9" w:rsidR="00B55253" w:rsidRPr="0015125B" w:rsidRDefault="00B55253" w:rsidP="008876C3">
            <w:pPr>
              <w:pStyle w:val="DHHStabletext"/>
              <w:spacing w:before="0" w:after="0"/>
              <w:jc w:val="right"/>
              <w:rPr>
                <w:rFonts w:cs="Arial"/>
                <w:sz w:val="18"/>
                <w:szCs w:val="18"/>
              </w:rPr>
            </w:pPr>
            <w:r>
              <w:rPr>
                <w:rFonts w:cs="Arial"/>
                <w:sz w:val="18"/>
                <w:szCs w:val="18"/>
              </w:rPr>
              <w:t>115</w:t>
            </w:r>
          </w:p>
        </w:tc>
        <w:tc>
          <w:tcPr>
            <w:tcW w:w="888" w:type="dxa"/>
            <w:shd w:val="clear" w:color="auto" w:fill="auto"/>
            <w:noWrap/>
            <w:vAlign w:val="center"/>
          </w:tcPr>
          <w:p w14:paraId="4A15CF78" w14:textId="6D969604" w:rsidR="00B55253" w:rsidRPr="0015125B" w:rsidRDefault="00B55253" w:rsidP="008876C3">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41C5146C" w14:textId="15DD58BF" w:rsidR="00B55253" w:rsidRPr="0015125B" w:rsidRDefault="00B55253" w:rsidP="008876C3">
            <w:pPr>
              <w:pStyle w:val="DHHStabletext"/>
              <w:spacing w:before="0" w:after="0"/>
              <w:jc w:val="right"/>
              <w:rPr>
                <w:rFonts w:cs="Arial"/>
                <w:sz w:val="18"/>
                <w:szCs w:val="18"/>
              </w:rPr>
            </w:pPr>
            <w:r>
              <w:rPr>
                <w:rFonts w:cs="Arial"/>
                <w:sz w:val="18"/>
                <w:szCs w:val="18"/>
              </w:rPr>
              <w:t>9.3%</w:t>
            </w:r>
          </w:p>
        </w:tc>
        <w:tc>
          <w:tcPr>
            <w:tcW w:w="888" w:type="dxa"/>
            <w:shd w:val="clear" w:color="auto" w:fill="auto"/>
            <w:noWrap/>
            <w:vAlign w:val="center"/>
          </w:tcPr>
          <w:p w14:paraId="40AD474E" w14:textId="59E7DD65" w:rsidR="00B55253" w:rsidRPr="0015125B" w:rsidRDefault="00B55253" w:rsidP="008876C3">
            <w:pPr>
              <w:pStyle w:val="DHHStabletext"/>
              <w:spacing w:before="0" w:after="0"/>
              <w:jc w:val="right"/>
              <w:rPr>
                <w:rFonts w:cs="Arial"/>
                <w:sz w:val="18"/>
                <w:szCs w:val="18"/>
              </w:rPr>
            </w:pPr>
            <w:r>
              <w:rPr>
                <w:rFonts w:cs="Arial"/>
                <w:sz w:val="18"/>
                <w:szCs w:val="18"/>
              </w:rPr>
              <w:t>76</w:t>
            </w:r>
          </w:p>
        </w:tc>
        <w:tc>
          <w:tcPr>
            <w:tcW w:w="888" w:type="dxa"/>
            <w:shd w:val="clear" w:color="auto" w:fill="auto"/>
            <w:noWrap/>
            <w:vAlign w:val="center"/>
          </w:tcPr>
          <w:p w14:paraId="52954D88" w14:textId="43622A28" w:rsidR="00B55253" w:rsidRPr="0015125B" w:rsidRDefault="00B55253" w:rsidP="008876C3">
            <w:pPr>
              <w:pStyle w:val="DHHStabletext"/>
              <w:spacing w:before="0" w:after="0"/>
              <w:jc w:val="right"/>
              <w:rPr>
                <w:rFonts w:cs="Arial"/>
                <w:sz w:val="18"/>
                <w:szCs w:val="18"/>
              </w:rPr>
            </w:pPr>
            <w:r>
              <w:rPr>
                <w:rFonts w:cs="Arial"/>
                <w:sz w:val="18"/>
                <w:szCs w:val="18"/>
              </w:rPr>
              <w:t>$478</w:t>
            </w:r>
          </w:p>
        </w:tc>
        <w:tc>
          <w:tcPr>
            <w:tcW w:w="1051" w:type="dxa"/>
            <w:shd w:val="clear" w:color="auto" w:fill="auto"/>
            <w:noWrap/>
            <w:vAlign w:val="center"/>
          </w:tcPr>
          <w:p w14:paraId="44CC3E36" w14:textId="744F1DB9" w:rsidR="00B55253" w:rsidRPr="0015125B" w:rsidRDefault="00B55253" w:rsidP="008876C3">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center"/>
          </w:tcPr>
          <w:p w14:paraId="6A7B755B" w14:textId="6196EB4E" w:rsidR="00B55253" w:rsidRPr="0015125B" w:rsidRDefault="00B55253" w:rsidP="008876C3">
            <w:pPr>
              <w:pStyle w:val="DHHStabletext"/>
              <w:spacing w:before="0" w:after="0"/>
              <w:jc w:val="right"/>
              <w:rPr>
                <w:rFonts w:cs="Arial"/>
                <w:sz w:val="18"/>
                <w:szCs w:val="18"/>
              </w:rPr>
            </w:pPr>
            <w:r>
              <w:rPr>
                <w:rFonts w:cs="Arial"/>
                <w:sz w:val="18"/>
                <w:szCs w:val="18"/>
              </w:rPr>
              <w:t>897</w:t>
            </w:r>
          </w:p>
        </w:tc>
        <w:tc>
          <w:tcPr>
            <w:tcW w:w="895" w:type="dxa"/>
            <w:shd w:val="clear" w:color="auto" w:fill="auto"/>
            <w:noWrap/>
            <w:vAlign w:val="center"/>
          </w:tcPr>
          <w:p w14:paraId="1D5218CD" w14:textId="7C931A2C" w:rsidR="00B55253" w:rsidRPr="0015125B" w:rsidRDefault="00B55253"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718E23CC" w14:textId="2A1A5DAF" w:rsidR="00B55253" w:rsidRPr="0015125B" w:rsidRDefault="00B55253" w:rsidP="008876C3">
            <w:pPr>
              <w:pStyle w:val="DHHStabletext"/>
              <w:spacing w:before="0" w:after="0"/>
              <w:jc w:val="right"/>
              <w:rPr>
                <w:rFonts w:cs="Arial"/>
                <w:sz w:val="18"/>
                <w:szCs w:val="18"/>
              </w:rPr>
            </w:pPr>
            <w:r>
              <w:rPr>
                <w:rFonts w:cs="Arial"/>
                <w:sz w:val="18"/>
                <w:szCs w:val="18"/>
              </w:rPr>
              <w:t>10.0%</w:t>
            </w:r>
          </w:p>
        </w:tc>
      </w:tr>
      <w:tr w:rsidR="00B55253" w:rsidRPr="002455DD" w14:paraId="792496F9"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E13B93F" w14:textId="0BC0CA64" w:rsidR="00B55253" w:rsidRPr="0015125B" w:rsidRDefault="00B55253" w:rsidP="00B55253">
            <w:pPr>
              <w:rPr>
                <w:rFonts w:cs="Arial"/>
                <w:sz w:val="18"/>
                <w:szCs w:val="18"/>
              </w:rPr>
            </w:pPr>
            <w:r w:rsidRPr="0015125B">
              <w:rPr>
                <w:rFonts w:cs="Arial"/>
                <w:sz w:val="18"/>
                <w:szCs w:val="18"/>
              </w:rPr>
              <w:t>Noble Park</w:t>
            </w:r>
          </w:p>
        </w:tc>
        <w:tc>
          <w:tcPr>
            <w:tcW w:w="888" w:type="dxa"/>
            <w:shd w:val="clear" w:color="auto" w:fill="auto"/>
            <w:noWrap/>
            <w:vAlign w:val="center"/>
          </w:tcPr>
          <w:p w14:paraId="15B6863F" w14:textId="2D238431" w:rsidR="00B55253" w:rsidRPr="0015125B" w:rsidRDefault="00B55253" w:rsidP="008876C3">
            <w:pPr>
              <w:pStyle w:val="DHHStabletext"/>
              <w:spacing w:before="0" w:after="0"/>
              <w:jc w:val="right"/>
              <w:rPr>
                <w:rFonts w:cs="Arial"/>
                <w:sz w:val="18"/>
                <w:szCs w:val="18"/>
              </w:rPr>
            </w:pPr>
            <w:r>
              <w:rPr>
                <w:rFonts w:cs="Arial"/>
                <w:sz w:val="18"/>
                <w:szCs w:val="18"/>
              </w:rPr>
              <w:t>128</w:t>
            </w:r>
          </w:p>
        </w:tc>
        <w:tc>
          <w:tcPr>
            <w:tcW w:w="957" w:type="dxa"/>
            <w:shd w:val="clear" w:color="auto" w:fill="auto"/>
            <w:noWrap/>
            <w:vAlign w:val="center"/>
          </w:tcPr>
          <w:p w14:paraId="1648E8FE" w14:textId="122CA363" w:rsidR="00B55253" w:rsidRPr="0015125B" w:rsidRDefault="00B55253" w:rsidP="008876C3">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061F2468" w14:textId="6397C109" w:rsidR="00B55253" w:rsidRPr="0015125B" w:rsidRDefault="00B55253" w:rsidP="008876C3">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center"/>
          </w:tcPr>
          <w:p w14:paraId="73C44BDF" w14:textId="4949077C" w:rsidR="00B55253" w:rsidRPr="0015125B" w:rsidRDefault="00B55253" w:rsidP="008876C3">
            <w:pPr>
              <w:pStyle w:val="DHHStabletext"/>
              <w:spacing w:before="0" w:after="0"/>
              <w:jc w:val="right"/>
              <w:rPr>
                <w:rFonts w:cs="Arial"/>
                <w:sz w:val="18"/>
                <w:szCs w:val="18"/>
              </w:rPr>
            </w:pPr>
            <w:r>
              <w:rPr>
                <w:rFonts w:cs="Arial"/>
                <w:sz w:val="18"/>
                <w:szCs w:val="18"/>
              </w:rPr>
              <w:t>390</w:t>
            </w:r>
          </w:p>
        </w:tc>
        <w:tc>
          <w:tcPr>
            <w:tcW w:w="888" w:type="dxa"/>
            <w:shd w:val="clear" w:color="auto" w:fill="auto"/>
            <w:noWrap/>
            <w:vAlign w:val="center"/>
          </w:tcPr>
          <w:p w14:paraId="4C9F9CA7" w14:textId="4E4121B2" w:rsidR="00B55253" w:rsidRPr="0015125B" w:rsidRDefault="00B55253" w:rsidP="008876C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22498910" w14:textId="7CB753D5" w:rsidR="00B55253" w:rsidRPr="0015125B" w:rsidRDefault="00B55253" w:rsidP="008876C3">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14:paraId="7A1BEED8" w14:textId="56291453" w:rsidR="00B55253" w:rsidRPr="0015125B" w:rsidRDefault="00B55253" w:rsidP="008876C3">
            <w:pPr>
              <w:pStyle w:val="DHHStabletext"/>
              <w:spacing w:before="0" w:after="0"/>
              <w:jc w:val="right"/>
              <w:rPr>
                <w:rFonts w:cs="Arial"/>
                <w:sz w:val="18"/>
                <w:szCs w:val="18"/>
              </w:rPr>
            </w:pPr>
            <w:r>
              <w:rPr>
                <w:rFonts w:cs="Arial"/>
                <w:sz w:val="18"/>
                <w:szCs w:val="18"/>
              </w:rPr>
              <w:t>39</w:t>
            </w:r>
          </w:p>
        </w:tc>
        <w:tc>
          <w:tcPr>
            <w:tcW w:w="888" w:type="dxa"/>
            <w:shd w:val="clear" w:color="auto" w:fill="auto"/>
            <w:noWrap/>
            <w:vAlign w:val="center"/>
          </w:tcPr>
          <w:p w14:paraId="1CA6D1FA" w14:textId="1E8A096A" w:rsidR="00B55253" w:rsidRPr="0015125B" w:rsidRDefault="00B55253" w:rsidP="008876C3">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14:paraId="46D220E3" w14:textId="51957AB9" w:rsidR="00B55253" w:rsidRPr="0015125B" w:rsidRDefault="00B55253" w:rsidP="008876C3">
            <w:pPr>
              <w:pStyle w:val="DHHStabletext"/>
              <w:spacing w:before="0" w:after="0"/>
              <w:jc w:val="right"/>
              <w:rPr>
                <w:rFonts w:cs="Arial"/>
                <w:sz w:val="18"/>
                <w:szCs w:val="18"/>
              </w:rPr>
            </w:pPr>
            <w:r>
              <w:rPr>
                <w:rFonts w:cs="Arial"/>
                <w:sz w:val="18"/>
                <w:szCs w:val="18"/>
              </w:rPr>
              <w:t>-0.6%</w:t>
            </w:r>
          </w:p>
        </w:tc>
        <w:tc>
          <w:tcPr>
            <w:tcW w:w="888" w:type="dxa"/>
            <w:shd w:val="clear" w:color="auto" w:fill="auto"/>
            <w:noWrap/>
            <w:vAlign w:val="center"/>
          </w:tcPr>
          <w:p w14:paraId="06447FBB" w14:textId="6D39887F" w:rsidR="00B55253" w:rsidRPr="0015125B" w:rsidRDefault="00B55253" w:rsidP="008876C3">
            <w:pPr>
              <w:pStyle w:val="DHHStabletext"/>
              <w:spacing w:before="0" w:after="0"/>
              <w:jc w:val="right"/>
              <w:rPr>
                <w:rFonts w:cs="Arial"/>
                <w:sz w:val="18"/>
                <w:szCs w:val="18"/>
              </w:rPr>
            </w:pPr>
            <w:r>
              <w:rPr>
                <w:rFonts w:cs="Arial"/>
                <w:sz w:val="18"/>
                <w:szCs w:val="18"/>
              </w:rPr>
              <w:t>255</w:t>
            </w:r>
          </w:p>
        </w:tc>
        <w:tc>
          <w:tcPr>
            <w:tcW w:w="895" w:type="dxa"/>
            <w:shd w:val="clear" w:color="auto" w:fill="auto"/>
            <w:noWrap/>
            <w:vAlign w:val="center"/>
          </w:tcPr>
          <w:p w14:paraId="0CE4E58E" w14:textId="695598CD" w:rsidR="00B55253" w:rsidRPr="0015125B" w:rsidRDefault="00B55253" w:rsidP="008876C3">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44472A0A" w14:textId="40FC3A1A" w:rsidR="00B55253" w:rsidRPr="0015125B" w:rsidRDefault="00B55253" w:rsidP="008876C3">
            <w:pPr>
              <w:pStyle w:val="DHHStabletext"/>
              <w:spacing w:before="0" w:after="0"/>
              <w:jc w:val="right"/>
              <w:rPr>
                <w:rFonts w:cs="Arial"/>
                <w:sz w:val="18"/>
                <w:szCs w:val="18"/>
              </w:rPr>
            </w:pPr>
            <w:r>
              <w:rPr>
                <w:rFonts w:cs="Arial"/>
                <w:sz w:val="18"/>
                <w:szCs w:val="18"/>
              </w:rPr>
              <w:t>10.0%</w:t>
            </w:r>
          </w:p>
        </w:tc>
      </w:tr>
      <w:tr w:rsidR="00B55253" w:rsidRPr="002455DD" w14:paraId="0BC73295"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AC45810" w14:textId="73EC3D84" w:rsidR="00B55253" w:rsidRPr="0015125B" w:rsidRDefault="00B55253" w:rsidP="00B55253">
            <w:pPr>
              <w:rPr>
                <w:rFonts w:cs="Arial"/>
                <w:sz w:val="18"/>
                <w:szCs w:val="18"/>
              </w:rPr>
            </w:pPr>
            <w:r w:rsidRPr="0015125B">
              <w:rPr>
                <w:rFonts w:cs="Arial"/>
                <w:sz w:val="18"/>
                <w:szCs w:val="18"/>
              </w:rPr>
              <w:t>Pakenham</w:t>
            </w:r>
          </w:p>
        </w:tc>
        <w:tc>
          <w:tcPr>
            <w:tcW w:w="888" w:type="dxa"/>
            <w:shd w:val="clear" w:color="auto" w:fill="auto"/>
            <w:noWrap/>
            <w:vAlign w:val="center"/>
          </w:tcPr>
          <w:p w14:paraId="0973425F" w14:textId="47730CFD"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25C5E0D9" w14:textId="0507400B"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334FB05C" w14:textId="1DE9C3B8"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132D96DC" w14:textId="0115C1AD" w:rsidR="00B55253" w:rsidRPr="0015125B" w:rsidRDefault="00B55253" w:rsidP="008876C3">
            <w:pPr>
              <w:pStyle w:val="DHHStabletext"/>
              <w:spacing w:before="0" w:after="0"/>
              <w:jc w:val="right"/>
              <w:rPr>
                <w:rFonts w:cs="Arial"/>
                <w:sz w:val="18"/>
                <w:szCs w:val="18"/>
              </w:rPr>
            </w:pPr>
            <w:r>
              <w:rPr>
                <w:rFonts w:cs="Arial"/>
                <w:sz w:val="18"/>
                <w:szCs w:val="18"/>
              </w:rPr>
              <w:t>103</w:t>
            </w:r>
          </w:p>
        </w:tc>
        <w:tc>
          <w:tcPr>
            <w:tcW w:w="888" w:type="dxa"/>
            <w:shd w:val="clear" w:color="auto" w:fill="auto"/>
            <w:noWrap/>
            <w:vAlign w:val="center"/>
          </w:tcPr>
          <w:p w14:paraId="57013CCE" w14:textId="1BEBD0E8" w:rsidR="00B55253" w:rsidRPr="0015125B" w:rsidRDefault="00B55253" w:rsidP="008876C3">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65867E3B" w14:textId="3DB6D8E8" w:rsidR="00B55253" w:rsidRPr="0015125B" w:rsidRDefault="00B55253"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73A57DA4" w14:textId="240AD544" w:rsidR="00B55253" w:rsidRPr="0015125B" w:rsidRDefault="00B55253" w:rsidP="008876C3">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14:paraId="2ED1DF1C" w14:textId="13D88F84" w:rsidR="00B55253" w:rsidRPr="0015125B" w:rsidRDefault="00B55253" w:rsidP="008876C3">
            <w:pPr>
              <w:pStyle w:val="DHHStabletext"/>
              <w:spacing w:before="0" w:after="0"/>
              <w:jc w:val="right"/>
              <w:rPr>
                <w:rFonts w:cs="Arial"/>
                <w:sz w:val="18"/>
                <w:szCs w:val="18"/>
              </w:rPr>
            </w:pPr>
            <w:r>
              <w:rPr>
                <w:rFonts w:cs="Arial"/>
                <w:sz w:val="18"/>
                <w:szCs w:val="18"/>
              </w:rPr>
              <w:t>$455</w:t>
            </w:r>
          </w:p>
        </w:tc>
        <w:tc>
          <w:tcPr>
            <w:tcW w:w="1051" w:type="dxa"/>
            <w:shd w:val="clear" w:color="auto" w:fill="auto"/>
            <w:noWrap/>
            <w:vAlign w:val="center"/>
          </w:tcPr>
          <w:p w14:paraId="4469099E" w14:textId="731FDD17" w:rsidR="00B55253" w:rsidRPr="0015125B" w:rsidRDefault="00B55253" w:rsidP="008876C3">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center"/>
          </w:tcPr>
          <w:p w14:paraId="0CA2C114" w14:textId="2E12B040" w:rsidR="00B55253" w:rsidRPr="0015125B" w:rsidRDefault="00B55253" w:rsidP="008876C3">
            <w:pPr>
              <w:pStyle w:val="DHHStabletext"/>
              <w:spacing w:before="0" w:after="0"/>
              <w:jc w:val="right"/>
              <w:rPr>
                <w:rFonts w:cs="Arial"/>
                <w:sz w:val="18"/>
                <w:szCs w:val="18"/>
              </w:rPr>
            </w:pPr>
            <w:r>
              <w:rPr>
                <w:rFonts w:cs="Arial"/>
                <w:sz w:val="18"/>
                <w:szCs w:val="18"/>
              </w:rPr>
              <w:t>664</w:t>
            </w:r>
          </w:p>
        </w:tc>
        <w:tc>
          <w:tcPr>
            <w:tcW w:w="895" w:type="dxa"/>
            <w:shd w:val="clear" w:color="auto" w:fill="auto"/>
            <w:noWrap/>
            <w:vAlign w:val="center"/>
          </w:tcPr>
          <w:p w14:paraId="5AD5C51A" w14:textId="0C7D44DB" w:rsidR="00B55253" w:rsidRPr="0015125B" w:rsidRDefault="00B55253" w:rsidP="008876C3">
            <w:pPr>
              <w:pStyle w:val="DHHStabletext"/>
              <w:spacing w:before="0" w:after="0"/>
              <w:jc w:val="right"/>
              <w:rPr>
                <w:rFonts w:cs="Arial"/>
                <w:sz w:val="18"/>
                <w:szCs w:val="18"/>
              </w:rPr>
            </w:pPr>
            <w:r>
              <w:rPr>
                <w:rFonts w:cs="Arial"/>
                <w:sz w:val="18"/>
                <w:szCs w:val="18"/>
              </w:rPr>
              <w:t>$525</w:t>
            </w:r>
          </w:p>
        </w:tc>
        <w:tc>
          <w:tcPr>
            <w:tcW w:w="1051" w:type="dxa"/>
            <w:shd w:val="clear" w:color="auto" w:fill="auto"/>
            <w:noWrap/>
            <w:vAlign w:val="center"/>
          </w:tcPr>
          <w:p w14:paraId="55F7500F" w14:textId="406B50E2" w:rsidR="00B55253" w:rsidRPr="0015125B" w:rsidRDefault="00B55253" w:rsidP="008876C3">
            <w:pPr>
              <w:pStyle w:val="DHHStabletext"/>
              <w:spacing w:before="0" w:after="0"/>
              <w:jc w:val="right"/>
              <w:rPr>
                <w:rFonts w:cs="Arial"/>
                <w:sz w:val="18"/>
                <w:szCs w:val="18"/>
              </w:rPr>
            </w:pPr>
            <w:r>
              <w:rPr>
                <w:rFonts w:cs="Arial"/>
                <w:sz w:val="18"/>
                <w:szCs w:val="18"/>
              </w:rPr>
              <w:t>8.2%</w:t>
            </w:r>
          </w:p>
        </w:tc>
      </w:tr>
      <w:tr w:rsidR="00DF0501" w:rsidRPr="002455DD" w14:paraId="287779AD"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150018A3" w14:textId="0A83AF7A" w:rsidR="00DF0501" w:rsidRPr="0015125B" w:rsidRDefault="00DF0501" w:rsidP="007762AB">
            <w:pPr>
              <w:rPr>
                <w:rFonts w:cs="Arial"/>
                <w:sz w:val="18"/>
                <w:szCs w:val="18"/>
              </w:rPr>
            </w:pPr>
            <w:r w:rsidRPr="0015125B">
              <w:rPr>
                <w:rFonts w:cs="Arial"/>
                <w:sz w:val="18"/>
                <w:szCs w:val="18"/>
              </w:rPr>
              <w:t>Springvale</w:t>
            </w:r>
          </w:p>
        </w:tc>
        <w:tc>
          <w:tcPr>
            <w:tcW w:w="888" w:type="dxa"/>
            <w:tcBorders>
              <w:bottom w:val="single" w:sz="4" w:space="0" w:color="009639"/>
            </w:tcBorders>
            <w:shd w:val="clear" w:color="auto" w:fill="auto"/>
            <w:noWrap/>
            <w:vAlign w:val="center"/>
          </w:tcPr>
          <w:p w14:paraId="3FBDD817" w14:textId="67DEB4B9" w:rsidR="00DF0501" w:rsidRPr="0015125B" w:rsidRDefault="00DF0501" w:rsidP="008876C3">
            <w:pPr>
              <w:pStyle w:val="DHHStabletext"/>
              <w:spacing w:before="0" w:after="0"/>
              <w:jc w:val="right"/>
              <w:rPr>
                <w:rFonts w:cs="Arial"/>
                <w:sz w:val="18"/>
                <w:szCs w:val="18"/>
              </w:rPr>
            </w:pPr>
            <w:r>
              <w:rPr>
                <w:rFonts w:cs="Arial"/>
                <w:sz w:val="18"/>
                <w:szCs w:val="18"/>
              </w:rPr>
              <w:t>123</w:t>
            </w:r>
          </w:p>
        </w:tc>
        <w:tc>
          <w:tcPr>
            <w:tcW w:w="957" w:type="dxa"/>
            <w:tcBorders>
              <w:bottom w:val="single" w:sz="4" w:space="0" w:color="009639"/>
            </w:tcBorders>
            <w:shd w:val="clear" w:color="auto" w:fill="auto"/>
            <w:noWrap/>
            <w:vAlign w:val="center"/>
          </w:tcPr>
          <w:p w14:paraId="7117D101" w14:textId="47990846" w:rsidR="00DF0501" w:rsidRPr="0015125B" w:rsidRDefault="00DF0501" w:rsidP="008876C3">
            <w:pPr>
              <w:pStyle w:val="DHHStabletext"/>
              <w:spacing w:before="0" w:after="0"/>
              <w:jc w:val="right"/>
              <w:rPr>
                <w:rFonts w:cs="Arial"/>
                <w:sz w:val="18"/>
                <w:szCs w:val="18"/>
              </w:rPr>
            </w:pPr>
            <w:r>
              <w:rPr>
                <w:rFonts w:cs="Arial"/>
                <w:sz w:val="18"/>
                <w:szCs w:val="18"/>
              </w:rPr>
              <w:t>$360</w:t>
            </w:r>
          </w:p>
        </w:tc>
        <w:tc>
          <w:tcPr>
            <w:tcW w:w="1051" w:type="dxa"/>
            <w:tcBorders>
              <w:bottom w:val="single" w:sz="4" w:space="0" w:color="009639"/>
            </w:tcBorders>
            <w:shd w:val="clear" w:color="auto" w:fill="auto"/>
            <w:noWrap/>
            <w:vAlign w:val="center"/>
          </w:tcPr>
          <w:p w14:paraId="39BA0DB9" w14:textId="165C8B48" w:rsidR="00DF0501" w:rsidRPr="0015125B" w:rsidRDefault="00DF0501" w:rsidP="008876C3">
            <w:pPr>
              <w:pStyle w:val="DHHStabletext"/>
              <w:spacing w:before="0" w:after="0"/>
              <w:jc w:val="right"/>
              <w:rPr>
                <w:rFonts w:cs="Arial"/>
                <w:sz w:val="18"/>
                <w:szCs w:val="18"/>
              </w:rPr>
            </w:pPr>
            <w:r>
              <w:rPr>
                <w:rFonts w:cs="Arial"/>
                <w:sz w:val="18"/>
                <w:szCs w:val="18"/>
              </w:rPr>
              <w:t>0.0%</w:t>
            </w:r>
          </w:p>
        </w:tc>
        <w:tc>
          <w:tcPr>
            <w:tcW w:w="888" w:type="dxa"/>
            <w:tcBorders>
              <w:bottom w:val="single" w:sz="4" w:space="0" w:color="009639"/>
            </w:tcBorders>
            <w:shd w:val="clear" w:color="auto" w:fill="auto"/>
            <w:noWrap/>
            <w:vAlign w:val="center"/>
          </w:tcPr>
          <w:p w14:paraId="31AD3D83" w14:textId="05A902D9" w:rsidR="00DF0501" w:rsidRPr="0015125B" w:rsidRDefault="00DF0501" w:rsidP="008876C3">
            <w:pPr>
              <w:pStyle w:val="DHHStabletext"/>
              <w:spacing w:before="0" w:after="0"/>
              <w:jc w:val="right"/>
              <w:rPr>
                <w:rFonts w:cs="Arial"/>
                <w:sz w:val="18"/>
                <w:szCs w:val="18"/>
              </w:rPr>
            </w:pPr>
            <w:r>
              <w:rPr>
                <w:rFonts w:cs="Arial"/>
                <w:sz w:val="18"/>
                <w:szCs w:val="18"/>
              </w:rPr>
              <w:t>485</w:t>
            </w:r>
          </w:p>
        </w:tc>
        <w:tc>
          <w:tcPr>
            <w:tcW w:w="888" w:type="dxa"/>
            <w:tcBorders>
              <w:bottom w:val="single" w:sz="4" w:space="0" w:color="009639"/>
            </w:tcBorders>
            <w:shd w:val="clear" w:color="auto" w:fill="auto"/>
            <w:noWrap/>
            <w:vAlign w:val="center"/>
          </w:tcPr>
          <w:p w14:paraId="5E1D931E" w14:textId="64ACAD45" w:rsidR="00DF0501" w:rsidRPr="0015125B" w:rsidRDefault="00DF0501" w:rsidP="008876C3">
            <w:pPr>
              <w:pStyle w:val="DHHStabletext"/>
              <w:spacing w:before="0" w:after="0"/>
              <w:jc w:val="right"/>
              <w:rPr>
                <w:rFonts w:cs="Arial"/>
                <w:sz w:val="18"/>
                <w:szCs w:val="18"/>
              </w:rPr>
            </w:pPr>
            <w:r>
              <w:rPr>
                <w:rFonts w:cs="Arial"/>
                <w:sz w:val="18"/>
                <w:szCs w:val="18"/>
              </w:rPr>
              <w:t>$505</w:t>
            </w:r>
          </w:p>
        </w:tc>
        <w:tc>
          <w:tcPr>
            <w:tcW w:w="1051" w:type="dxa"/>
            <w:tcBorders>
              <w:bottom w:val="single" w:sz="4" w:space="0" w:color="009639"/>
            </w:tcBorders>
            <w:shd w:val="clear" w:color="auto" w:fill="auto"/>
            <w:noWrap/>
            <w:vAlign w:val="center"/>
          </w:tcPr>
          <w:p w14:paraId="2FA1DF82" w14:textId="7FF184F7" w:rsidR="00DF0501" w:rsidRPr="0015125B" w:rsidRDefault="00DF0501" w:rsidP="008876C3">
            <w:pPr>
              <w:pStyle w:val="DHHStabletext"/>
              <w:spacing w:before="0" w:after="0"/>
              <w:jc w:val="right"/>
              <w:rPr>
                <w:rFonts w:cs="Arial"/>
                <w:sz w:val="18"/>
                <w:szCs w:val="18"/>
              </w:rPr>
            </w:pPr>
            <w:r>
              <w:rPr>
                <w:rFonts w:cs="Arial"/>
                <w:sz w:val="18"/>
                <w:szCs w:val="18"/>
              </w:rPr>
              <w:t>2.4%</w:t>
            </w:r>
          </w:p>
        </w:tc>
        <w:tc>
          <w:tcPr>
            <w:tcW w:w="888" w:type="dxa"/>
            <w:tcBorders>
              <w:bottom w:val="single" w:sz="4" w:space="0" w:color="009639"/>
            </w:tcBorders>
            <w:shd w:val="clear" w:color="auto" w:fill="auto"/>
            <w:noWrap/>
            <w:vAlign w:val="center"/>
          </w:tcPr>
          <w:p w14:paraId="7008507F" w14:textId="264FEFAE" w:rsidR="00DF0501" w:rsidRPr="0015125B" w:rsidRDefault="00DF0501" w:rsidP="008876C3">
            <w:pPr>
              <w:pStyle w:val="DHHStabletext"/>
              <w:spacing w:before="0" w:after="0"/>
              <w:jc w:val="right"/>
              <w:rPr>
                <w:rFonts w:cs="Arial"/>
                <w:sz w:val="18"/>
                <w:szCs w:val="18"/>
              </w:rPr>
            </w:pPr>
            <w:r>
              <w:rPr>
                <w:rFonts w:cs="Arial"/>
                <w:sz w:val="18"/>
                <w:szCs w:val="18"/>
              </w:rPr>
              <w:t>41</w:t>
            </w:r>
          </w:p>
        </w:tc>
        <w:tc>
          <w:tcPr>
            <w:tcW w:w="888" w:type="dxa"/>
            <w:tcBorders>
              <w:bottom w:val="single" w:sz="4" w:space="0" w:color="009639"/>
            </w:tcBorders>
            <w:shd w:val="clear" w:color="auto" w:fill="auto"/>
            <w:noWrap/>
            <w:vAlign w:val="center"/>
          </w:tcPr>
          <w:p w14:paraId="0A0502EA" w14:textId="240D38A5" w:rsidR="00DF0501" w:rsidRPr="0015125B" w:rsidRDefault="00DF0501" w:rsidP="008876C3">
            <w:pPr>
              <w:pStyle w:val="DHHStabletext"/>
              <w:spacing w:before="0" w:after="0"/>
              <w:jc w:val="right"/>
              <w:rPr>
                <w:rFonts w:cs="Arial"/>
                <w:sz w:val="18"/>
                <w:szCs w:val="18"/>
              </w:rPr>
            </w:pPr>
            <w:r>
              <w:rPr>
                <w:rFonts w:cs="Arial"/>
                <w:sz w:val="18"/>
                <w:szCs w:val="18"/>
              </w:rPr>
              <w:t>$510</w:t>
            </w:r>
          </w:p>
        </w:tc>
        <w:tc>
          <w:tcPr>
            <w:tcW w:w="1051" w:type="dxa"/>
            <w:tcBorders>
              <w:bottom w:val="single" w:sz="4" w:space="0" w:color="009639"/>
            </w:tcBorders>
            <w:shd w:val="clear" w:color="auto" w:fill="auto"/>
            <w:noWrap/>
            <w:vAlign w:val="center"/>
          </w:tcPr>
          <w:p w14:paraId="7D4D7856" w14:textId="60D591EF" w:rsidR="00DF0501" w:rsidRPr="0015125B" w:rsidRDefault="00DF0501" w:rsidP="008876C3">
            <w:pPr>
              <w:pStyle w:val="DHHStabletext"/>
              <w:spacing w:before="0" w:after="0"/>
              <w:jc w:val="right"/>
              <w:rPr>
                <w:rFonts w:cs="Arial"/>
                <w:sz w:val="18"/>
                <w:szCs w:val="18"/>
              </w:rPr>
            </w:pPr>
            <w:r>
              <w:rPr>
                <w:rFonts w:cs="Arial"/>
                <w:sz w:val="18"/>
                <w:szCs w:val="18"/>
              </w:rPr>
              <w:t>2.0%</w:t>
            </w:r>
          </w:p>
        </w:tc>
        <w:tc>
          <w:tcPr>
            <w:tcW w:w="888" w:type="dxa"/>
            <w:tcBorders>
              <w:bottom w:val="single" w:sz="4" w:space="0" w:color="009639"/>
            </w:tcBorders>
            <w:shd w:val="clear" w:color="auto" w:fill="auto"/>
            <w:noWrap/>
            <w:vAlign w:val="center"/>
          </w:tcPr>
          <w:p w14:paraId="200E7753" w14:textId="1BEDB6D7" w:rsidR="00DF0501" w:rsidRPr="0015125B" w:rsidRDefault="00DF0501" w:rsidP="008876C3">
            <w:pPr>
              <w:pStyle w:val="DHHStabletext"/>
              <w:spacing w:before="0" w:after="0"/>
              <w:jc w:val="right"/>
              <w:rPr>
                <w:rFonts w:cs="Arial"/>
                <w:sz w:val="18"/>
                <w:szCs w:val="18"/>
              </w:rPr>
            </w:pPr>
            <w:r>
              <w:rPr>
                <w:rFonts w:cs="Arial"/>
                <w:sz w:val="18"/>
                <w:szCs w:val="18"/>
              </w:rPr>
              <w:t>362</w:t>
            </w:r>
          </w:p>
        </w:tc>
        <w:tc>
          <w:tcPr>
            <w:tcW w:w="895" w:type="dxa"/>
            <w:tcBorders>
              <w:bottom w:val="single" w:sz="4" w:space="0" w:color="009639"/>
            </w:tcBorders>
            <w:shd w:val="clear" w:color="auto" w:fill="auto"/>
            <w:noWrap/>
            <w:vAlign w:val="center"/>
          </w:tcPr>
          <w:p w14:paraId="66047D32" w14:textId="5EFECC47" w:rsidR="00DF0501" w:rsidRPr="0015125B" w:rsidRDefault="00DF0501" w:rsidP="008876C3">
            <w:pPr>
              <w:pStyle w:val="DHHStabletext"/>
              <w:spacing w:before="0" w:after="0"/>
              <w:jc w:val="right"/>
              <w:rPr>
                <w:rFonts w:cs="Arial"/>
                <w:sz w:val="18"/>
                <w:szCs w:val="18"/>
              </w:rPr>
            </w:pPr>
            <w:r>
              <w:rPr>
                <w:rFonts w:cs="Arial"/>
                <w:sz w:val="18"/>
                <w:szCs w:val="18"/>
              </w:rPr>
              <w:t>$560</w:t>
            </w:r>
          </w:p>
        </w:tc>
        <w:tc>
          <w:tcPr>
            <w:tcW w:w="1051" w:type="dxa"/>
            <w:tcBorders>
              <w:bottom w:val="single" w:sz="4" w:space="0" w:color="009639"/>
            </w:tcBorders>
            <w:shd w:val="clear" w:color="auto" w:fill="auto"/>
            <w:noWrap/>
            <w:vAlign w:val="center"/>
          </w:tcPr>
          <w:p w14:paraId="5543E365" w14:textId="598EC35D" w:rsidR="00DF0501" w:rsidRPr="0015125B" w:rsidRDefault="00DF0501" w:rsidP="008876C3">
            <w:pPr>
              <w:pStyle w:val="DHHStabletext"/>
              <w:spacing w:before="0" w:after="0"/>
              <w:jc w:val="right"/>
              <w:rPr>
                <w:rFonts w:cs="Arial"/>
                <w:sz w:val="18"/>
                <w:szCs w:val="18"/>
              </w:rPr>
            </w:pPr>
            <w:r>
              <w:rPr>
                <w:rFonts w:cs="Arial"/>
                <w:sz w:val="18"/>
                <w:szCs w:val="18"/>
              </w:rPr>
              <w:t>1.8%</w:t>
            </w:r>
          </w:p>
        </w:tc>
      </w:tr>
      <w:tr w:rsidR="00DF0501" w:rsidRPr="002455DD" w14:paraId="7B4492DD"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3EA46848" w14:textId="10C31409" w:rsidR="00DF0501" w:rsidRPr="0015125B" w:rsidRDefault="00DF0501" w:rsidP="007762AB">
            <w:pPr>
              <w:jc w:val="right"/>
              <w:rPr>
                <w:rFonts w:cs="Arial"/>
                <w:sz w:val="18"/>
                <w:szCs w:val="18"/>
              </w:rPr>
            </w:pPr>
            <w:proofErr w:type="gramStart"/>
            <w:r w:rsidRPr="0015125B">
              <w:rPr>
                <w:rFonts w:cs="Arial"/>
                <w:b/>
                <w:i/>
                <w:sz w:val="18"/>
                <w:szCs w:val="18"/>
                <w:lang w:eastAsia="en-AU"/>
              </w:rPr>
              <w:t>South Eastern</w:t>
            </w:r>
            <w:proofErr w:type="gramEnd"/>
            <w:r w:rsidRPr="0015125B">
              <w:rPr>
                <w:rFonts w:cs="Arial"/>
                <w:b/>
                <w:i/>
                <w:sz w:val="18"/>
                <w:szCs w:val="18"/>
                <w:lang w:eastAsia="en-AU"/>
              </w:rPr>
              <w:t xml:space="preserve"> Melbourne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444173DD" w14:textId="2195EDDE"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439</w:t>
            </w:r>
          </w:p>
        </w:tc>
        <w:tc>
          <w:tcPr>
            <w:tcW w:w="957" w:type="dxa"/>
            <w:shd w:val="clear" w:color="auto" w:fill="ECF4EF"/>
            <w:noWrap/>
            <w:vAlign w:val="center"/>
          </w:tcPr>
          <w:p w14:paraId="1E06B9BB" w14:textId="33555B7B"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$365</w:t>
            </w:r>
          </w:p>
        </w:tc>
        <w:tc>
          <w:tcPr>
            <w:tcW w:w="1051" w:type="dxa"/>
            <w:shd w:val="clear" w:color="auto" w:fill="ECF4EF"/>
            <w:noWrap/>
            <w:vAlign w:val="center"/>
          </w:tcPr>
          <w:p w14:paraId="0310099D" w14:textId="51F6FAA0"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7.4%</w:t>
            </w:r>
          </w:p>
        </w:tc>
        <w:tc>
          <w:tcPr>
            <w:tcW w:w="888" w:type="dxa"/>
            <w:shd w:val="clear" w:color="auto" w:fill="ECF4EF"/>
            <w:noWrap/>
            <w:vAlign w:val="center"/>
          </w:tcPr>
          <w:p w14:paraId="194D74E0" w14:textId="28B6AB81"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1,984</w:t>
            </w:r>
          </w:p>
        </w:tc>
        <w:tc>
          <w:tcPr>
            <w:tcW w:w="888" w:type="dxa"/>
            <w:shd w:val="clear" w:color="auto" w:fill="ECF4EF"/>
            <w:noWrap/>
            <w:vAlign w:val="center"/>
          </w:tcPr>
          <w:p w14:paraId="4B8968A1" w14:textId="234C9B9A"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$470</w:t>
            </w:r>
          </w:p>
        </w:tc>
        <w:tc>
          <w:tcPr>
            <w:tcW w:w="1051" w:type="dxa"/>
            <w:shd w:val="clear" w:color="auto" w:fill="ECF4EF"/>
            <w:noWrap/>
            <w:vAlign w:val="center"/>
          </w:tcPr>
          <w:p w14:paraId="717FBC41" w14:textId="34547237"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6.8%</w:t>
            </w:r>
          </w:p>
        </w:tc>
        <w:tc>
          <w:tcPr>
            <w:tcW w:w="888" w:type="dxa"/>
            <w:shd w:val="clear" w:color="auto" w:fill="ECF4EF"/>
            <w:noWrap/>
            <w:vAlign w:val="center"/>
          </w:tcPr>
          <w:p w14:paraId="4C660CAA" w14:textId="104F801C"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523</w:t>
            </w:r>
          </w:p>
        </w:tc>
        <w:tc>
          <w:tcPr>
            <w:tcW w:w="888" w:type="dxa"/>
            <w:shd w:val="clear" w:color="auto" w:fill="ECF4EF"/>
            <w:noWrap/>
            <w:vAlign w:val="center"/>
          </w:tcPr>
          <w:p w14:paraId="0200A3C3" w14:textId="73E46F72"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$480</w:t>
            </w:r>
          </w:p>
        </w:tc>
        <w:tc>
          <w:tcPr>
            <w:tcW w:w="1051" w:type="dxa"/>
            <w:shd w:val="clear" w:color="auto" w:fill="ECF4EF"/>
            <w:noWrap/>
            <w:vAlign w:val="center"/>
          </w:tcPr>
          <w:p w14:paraId="6D9726AF" w14:textId="60283675"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6.7%</w:t>
            </w:r>
          </w:p>
        </w:tc>
        <w:tc>
          <w:tcPr>
            <w:tcW w:w="888" w:type="dxa"/>
            <w:shd w:val="clear" w:color="auto" w:fill="ECF4EF"/>
            <w:noWrap/>
            <w:vAlign w:val="center"/>
          </w:tcPr>
          <w:p w14:paraId="5AB40647" w14:textId="758F6E8E"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5,138</w:t>
            </w:r>
          </w:p>
        </w:tc>
        <w:tc>
          <w:tcPr>
            <w:tcW w:w="895" w:type="dxa"/>
            <w:shd w:val="clear" w:color="auto" w:fill="ECF4EF"/>
            <w:noWrap/>
            <w:vAlign w:val="center"/>
          </w:tcPr>
          <w:p w14:paraId="4761C88E" w14:textId="4E6FD47D"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$550</w:t>
            </w:r>
          </w:p>
        </w:tc>
        <w:tc>
          <w:tcPr>
            <w:tcW w:w="1051" w:type="dxa"/>
            <w:shd w:val="clear" w:color="auto" w:fill="ECF4EF"/>
            <w:noWrap/>
            <w:vAlign w:val="center"/>
          </w:tcPr>
          <w:p w14:paraId="0D57C59B" w14:textId="78D388D7"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10.0%</w:t>
            </w:r>
          </w:p>
        </w:tc>
      </w:tr>
      <w:tr w:rsidR="00C8252F" w:rsidRPr="002455DD" w14:paraId="5B0CE3DB" w14:textId="77777777" w:rsidTr="00C8252F">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038D33E7" w14:textId="102746B4" w:rsidR="00C8252F" w:rsidRPr="0015125B" w:rsidRDefault="00C8252F" w:rsidP="007762AB">
            <w:pPr>
              <w:pStyle w:val="DHHStabletext"/>
              <w:spacing w:before="0" w:after="0"/>
              <w:rPr>
                <w:rFonts w:cs="Arial"/>
                <w:b/>
                <w:bCs/>
                <w:sz w:val="18"/>
                <w:szCs w:val="18"/>
              </w:rPr>
            </w:pPr>
            <w:r w:rsidRPr="0015125B">
              <w:rPr>
                <w:rFonts w:cs="Arial"/>
                <w:b/>
                <w:sz w:val="18"/>
                <w:szCs w:val="18"/>
                <w:lang w:eastAsia="en-AU"/>
              </w:rPr>
              <w:t>Mornington Peninsula</w:t>
            </w:r>
          </w:p>
        </w:tc>
      </w:tr>
      <w:tr w:rsidR="00B55253" w:rsidRPr="002455DD" w14:paraId="5671B062"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B265CF1" w14:textId="62888B7F" w:rsidR="00B55253" w:rsidRPr="0015125B" w:rsidRDefault="00B55253" w:rsidP="00B55253">
            <w:pPr>
              <w:rPr>
                <w:rFonts w:cs="Arial"/>
                <w:b/>
                <w:sz w:val="18"/>
                <w:szCs w:val="18"/>
                <w:lang w:eastAsia="en-AU"/>
              </w:rPr>
            </w:pPr>
            <w:r w:rsidRPr="0015125B">
              <w:rPr>
                <w:rFonts w:cs="Arial"/>
                <w:sz w:val="18"/>
                <w:szCs w:val="18"/>
              </w:rPr>
              <w:t>Dromana</w:t>
            </w:r>
            <w:r>
              <w:rPr>
                <w:rFonts w:ascii="Cambria Math" w:hAnsi="Cambria Math" w:cs="Cambria Math"/>
                <w:sz w:val="18"/>
                <w:szCs w:val="18"/>
              </w:rPr>
              <w:t>‑</w:t>
            </w:r>
            <w:r w:rsidRPr="0015125B">
              <w:rPr>
                <w:rFonts w:cs="Arial"/>
                <w:sz w:val="18"/>
                <w:szCs w:val="18"/>
              </w:rPr>
              <w:t>Portsea</w:t>
            </w:r>
          </w:p>
        </w:tc>
        <w:tc>
          <w:tcPr>
            <w:tcW w:w="888" w:type="dxa"/>
            <w:shd w:val="clear" w:color="auto" w:fill="auto"/>
            <w:noWrap/>
            <w:vAlign w:val="center"/>
          </w:tcPr>
          <w:p w14:paraId="29C850F6" w14:textId="4F5E9E9B" w:rsidR="00B55253" w:rsidRPr="0015125B" w:rsidRDefault="00B55253" w:rsidP="008876C3">
            <w:pPr>
              <w:pStyle w:val="DHHStabletext"/>
              <w:spacing w:before="0" w:after="0"/>
              <w:jc w:val="right"/>
              <w:rPr>
                <w:rFonts w:cs="Arial"/>
                <w:b/>
                <w:bCs/>
                <w:sz w:val="18"/>
                <w:szCs w:val="18"/>
              </w:rPr>
            </w:pPr>
            <w:r>
              <w:rPr>
                <w:rFonts w:cs="Arial"/>
                <w:sz w:val="18"/>
                <w:szCs w:val="18"/>
              </w:rPr>
              <w:t>19</w:t>
            </w:r>
          </w:p>
        </w:tc>
        <w:tc>
          <w:tcPr>
            <w:tcW w:w="957" w:type="dxa"/>
            <w:shd w:val="clear" w:color="auto" w:fill="auto"/>
            <w:noWrap/>
            <w:vAlign w:val="center"/>
          </w:tcPr>
          <w:p w14:paraId="04D6A4D1" w14:textId="6154E71F" w:rsidR="00B55253" w:rsidRPr="0015125B" w:rsidRDefault="00B55253" w:rsidP="008876C3">
            <w:pPr>
              <w:pStyle w:val="DHHStabletext"/>
              <w:spacing w:before="0" w:after="0"/>
              <w:jc w:val="right"/>
              <w:rPr>
                <w:rFonts w:cs="Arial"/>
                <w:b/>
                <w:bCs/>
                <w:sz w:val="18"/>
                <w:szCs w:val="18"/>
              </w:rPr>
            </w:pPr>
            <w:r>
              <w:rPr>
                <w:rFonts w:cs="Arial"/>
                <w:sz w:val="18"/>
                <w:szCs w:val="18"/>
              </w:rPr>
              <w:t>$395</w:t>
            </w:r>
          </w:p>
        </w:tc>
        <w:tc>
          <w:tcPr>
            <w:tcW w:w="1051" w:type="dxa"/>
            <w:shd w:val="clear" w:color="auto" w:fill="auto"/>
            <w:noWrap/>
            <w:vAlign w:val="center"/>
          </w:tcPr>
          <w:p w14:paraId="397DA949" w14:textId="7CDBF4B7" w:rsidR="00B55253" w:rsidRPr="0015125B" w:rsidRDefault="00B55253" w:rsidP="008876C3">
            <w:pPr>
              <w:pStyle w:val="DHHStabletext"/>
              <w:spacing w:before="0" w:after="0"/>
              <w:jc w:val="right"/>
              <w:rPr>
                <w:rFonts w:cs="Arial"/>
                <w:b/>
                <w:bCs/>
                <w:sz w:val="18"/>
                <w:szCs w:val="18"/>
              </w:rPr>
            </w:pPr>
            <w:r>
              <w:rPr>
                <w:rFonts w:cs="Arial"/>
                <w:sz w:val="18"/>
                <w:szCs w:val="18"/>
              </w:rPr>
              <w:t>2.6%</w:t>
            </w:r>
          </w:p>
        </w:tc>
        <w:tc>
          <w:tcPr>
            <w:tcW w:w="888" w:type="dxa"/>
            <w:shd w:val="clear" w:color="auto" w:fill="auto"/>
            <w:noWrap/>
            <w:vAlign w:val="center"/>
          </w:tcPr>
          <w:p w14:paraId="24D43AAD" w14:textId="72A34513" w:rsidR="00B55253" w:rsidRPr="0015125B" w:rsidRDefault="00B55253" w:rsidP="008876C3">
            <w:pPr>
              <w:pStyle w:val="DHHStabletext"/>
              <w:spacing w:before="0" w:after="0"/>
              <w:jc w:val="right"/>
              <w:rPr>
                <w:rFonts w:cs="Arial"/>
                <w:b/>
                <w:bCs/>
                <w:sz w:val="18"/>
                <w:szCs w:val="18"/>
              </w:rPr>
            </w:pPr>
            <w:r>
              <w:rPr>
                <w:rFonts w:cs="Arial"/>
                <w:sz w:val="18"/>
                <w:szCs w:val="18"/>
              </w:rPr>
              <w:t>170</w:t>
            </w:r>
          </w:p>
        </w:tc>
        <w:tc>
          <w:tcPr>
            <w:tcW w:w="888" w:type="dxa"/>
            <w:shd w:val="clear" w:color="auto" w:fill="auto"/>
            <w:noWrap/>
            <w:vAlign w:val="center"/>
          </w:tcPr>
          <w:p w14:paraId="7CDBBA90" w14:textId="4F6793EF" w:rsidR="00B55253" w:rsidRPr="0015125B" w:rsidRDefault="00B55253" w:rsidP="008876C3">
            <w:pPr>
              <w:pStyle w:val="DHHStabletext"/>
              <w:spacing w:before="0" w:after="0"/>
              <w:jc w:val="right"/>
              <w:rPr>
                <w:rFonts w:cs="Arial"/>
                <w:b/>
                <w:bCs/>
                <w:sz w:val="18"/>
                <w:szCs w:val="18"/>
              </w:rPr>
            </w:pPr>
            <w:r>
              <w:rPr>
                <w:rFonts w:cs="Arial"/>
                <w:sz w:val="18"/>
                <w:szCs w:val="18"/>
              </w:rPr>
              <w:t>$470</w:t>
            </w:r>
          </w:p>
        </w:tc>
        <w:tc>
          <w:tcPr>
            <w:tcW w:w="1051" w:type="dxa"/>
            <w:shd w:val="clear" w:color="auto" w:fill="auto"/>
            <w:noWrap/>
            <w:vAlign w:val="center"/>
          </w:tcPr>
          <w:p w14:paraId="14911D9A" w14:textId="332B69F2" w:rsidR="00B55253" w:rsidRPr="0015125B" w:rsidRDefault="00B55253" w:rsidP="008876C3">
            <w:pPr>
              <w:pStyle w:val="DHHStabletext"/>
              <w:spacing w:before="0" w:after="0"/>
              <w:jc w:val="right"/>
              <w:rPr>
                <w:rFonts w:cs="Arial"/>
                <w:b/>
                <w:bCs/>
                <w:sz w:val="18"/>
                <w:szCs w:val="18"/>
              </w:rPr>
            </w:pPr>
            <w:r>
              <w:rPr>
                <w:rFonts w:cs="Arial"/>
                <w:sz w:val="18"/>
                <w:szCs w:val="18"/>
              </w:rPr>
              <w:t>4.4%</w:t>
            </w:r>
          </w:p>
        </w:tc>
        <w:tc>
          <w:tcPr>
            <w:tcW w:w="888" w:type="dxa"/>
            <w:shd w:val="clear" w:color="auto" w:fill="auto"/>
            <w:noWrap/>
            <w:vAlign w:val="center"/>
          </w:tcPr>
          <w:p w14:paraId="1E295704" w14:textId="56AA7AA1" w:rsidR="00B55253" w:rsidRPr="0015125B" w:rsidRDefault="00B55253" w:rsidP="008876C3">
            <w:pPr>
              <w:pStyle w:val="DHHStabletext"/>
              <w:spacing w:before="0" w:after="0"/>
              <w:jc w:val="right"/>
              <w:rPr>
                <w:rFonts w:cs="Arial"/>
                <w:b/>
                <w:bCs/>
                <w:sz w:val="18"/>
                <w:szCs w:val="18"/>
              </w:rPr>
            </w:pPr>
            <w:r>
              <w:rPr>
                <w:rFonts w:cs="Arial"/>
                <w:sz w:val="18"/>
                <w:szCs w:val="18"/>
              </w:rPr>
              <w:t>147</w:t>
            </w:r>
          </w:p>
        </w:tc>
        <w:tc>
          <w:tcPr>
            <w:tcW w:w="888" w:type="dxa"/>
            <w:shd w:val="clear" w:color="auto" w:fill="auto"/>
            <w:noWrap/>
            <w:vAlign w:val="center"/>
          </w:tcPr>
          <w:p w14:paraId="32FC0587" w14:textId="64956CE8" w:rsidR="00B55253" w:rsidRPr="0015125B" w:rsidRDefault="00B55253" w:rsidP="008876C3">
            <w:pPr>
              <w:pStyle w:val="DHHStabletext"/>
              <w:spacing w:before="0" w:after="0"/>
              <w:jc w:val="right"/>
              <w:rPr>
                <w:rFonts w:cs="Arial"/>
                <w:b/>
                <w:bCs/>
                <w:sz w:val="18"/>
                <w:szCs w:val="18"/>
              </w:rPr>
            </w:pPr>
            <w:r>
              <w:rPr>
                <w:rFonts w:cs="Arial"/>
                <w:sz w:val="18"/>
                <w:szCs w:val="18"/>
              </w:rPr>
              <w:t>$480</w:t>
            </w:r>
          </w:p>
        </w:tc>
        <w:tc>
          <w:tcPr>
            <w:tcW w:w="1051" w:type="dxa"/>
            <w:shd w:val="clear" w:color="auto" w:fill="auto"/>
            <w:noWrap/>
            <w:vAlign w:val="center"/>
          </w:tcPr>
          <w:p w14:paraId="096CD40D" w14:textId="6E9FBDBC" w:rsidR="00B55253" w:rsidRPr="0015125B" w:rsidRDefault="00B55253" w:rsidP="008876C3">
            <w:pPr>
              <w:pStyle w:val="DHHStabletext"/>
              <w:spacing w:before="0" w:after="0"/>
              <w:jc w:val="right"/>
              <w:rPr>
                <w:rFonts w:cs="Arial"/>
                <w:b/>
                <w:bCs/>
                <w:sz w:val="18"/>
                <w:szCs w:val="18"/>
              </w:rPr>
            </w:pPr>
            <w:r>
              <w:rPr>
                <w:rFonts w:cs="Arial"/>
                <w:sz w:val="18"/>
                <w:szCs w:val="18"/>
              </w:rPr>
              <w:t>6.7%</w:t>
            </w:r>
          </w:p>
        </w:tc>
        <w:tc>
          <w:tcPr>
            <w:tcW w:w="888" w:type="dxa"/>
            <w:shd w:val="clear" w:color="auto" w:fill="auto"/>
            <w:noWrap/>
            <w:vAlign w:val="center"/>
          </w:tcPr>
          <w:p w14:paraId="2F0FBF8E" w14:textId="63325A01" w:rsidR="00B55253" w:rsidRPr="0015125B" w:rsidRDefault="00B55253" w:rsidP="008876C3">
            <w:pPr>
              <w:pStyle w:val="DHHStabletext"/>
              <w:spacing w:before="0" w:after="0"/>
              <w:jc w:val="right"/>
              <w:rPr>
                <w:rFonts w:cs="Arial"/>
                <w:b/>
                <w:bCs/>
                <w:sz w:val="18"/>
                <w:szCs w:val="18"/>
              </w:rPr>
            </w:pPr>
            <w:r>
              <w:rPr>
                <w:rFonts w:cs="Arial"/>
                <w:sz w:val="18"/>
                <w:szCs w:val="18"/>
              </w:rPr>
              <w:t>679</w:t>
            </w:r>
          </w:p>
        </w:tc>
        <w:tc>
          <w:tcPr>
            <w:tcW w:w="895" w:type="dxa"/>
            <w:shd w:val="clear" w:color="auto" w:fill="auto"/>
            <w:noWrap/>
            <w:vAlign w:val="center"/>
          </w:tcPr>
          <w:p w14:paraId="0A347358" w14:textId="12AB67D0" w:rsidR="00B55253" w:rsidRPr="0015125B" w:rsidRDefault="00B55253" w:rsidP="008876C3">
            <w:pPr>
              <w:pStyle w:val="DHHStabletext"/>
              <w:spacing w:before="0" w:after="0"/>
              <w:jc w:val="right"/>
              <w:rPr>
                <w:rFonts w:cs="Arial"/>
                <w:b/>
                <w:bCs/>
                <w:sz w:val="18"/>
                <w:szCs w:val="18"/>
              </w:rPr>
            </w:pPr>
            <w:r>
              <w:rPr>
                <w:rFonts w:cs="Arial"/>
                <w:sz w:val="18"/>
                <w:szCs w:val="18"/>
              </w:rPr>
              <w:t>$560</w:t>
            </w:r>
          </w:p>
        </w:tc>
        <w:tc>
          <w:tcPr>
            <w:tcW w:w="1051" w:type="dxa"/>
            <w:shd w:val="clear" w:color="auto" w:fill="auto"/>
            <w:noWrap/>
            <w:vAlign w:val="center"/>
          </w:tcPr>
          <w:p w14:paraId="1939B8C2" w14:textId="0B665FE9" w:rsidR="00B55253" w:rsidRPr="001D0295" w:rsidRDefault="00B55253" w:rsidP="008876C3">
            <w:pPr>
              <w:pStyle w:val="DHHStabletext"/>
              <w:spacing w:before="0" w:after="0"/>
              <w:jc w:val="right"/>
              <w:rPr>
                <w:rFonts w:cs="Arial"/>
                <w:b/>
                <w:bCs/>
                <w:sz w:val="18"/>
                <w:szCs w:val="18"/>
              </w:rPr>
            </w:pPr>
            <w:r>
              <w:rPr>
                <w:rFonts w:cs="Arial"/>
                <w:sz w:val="18"/>
                <w:szCs w:val="18"/>
              </w:rPr>
              <w:t>3.7%</w:t>
            </w:r>
          </w:p>
        </w:tc>
      </w:tr>
      <w:tr w:rsidR="00B55253" w:rsidRPr="002455DD" w14:paraId="728058CE"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B4ECCEB" w14:textId="40DBBE03" w:rsidR="00B55253" w:rsidRPr="0015125B" w:rsidRDefault="00B55253" w:rsidP="00B55253">
            <w:pPr>
              <w:rPr>
                <w:rFonts w:cs="Arial"/>
                <w:sz w:val="18"/>
                <w:szCs w:val="18"/>
              </w:rPr>
            </w:pPr>
            <w:r w:rsidRPr="0015125B">
              <w:rPr>
                <w:rFonts w:cs="Arial"/>
                <w:sz w:val="18"/>
                <w:szCs w:val="18"/>
              </w:rPr>
              <w:t>Frankston</w:t>
            </w:r>
          </w:p>
        </w:tc>
        <w:tc>
          <w:tcPr>
            <w:tcW w:w="888" w:type="dxa"/>
            <w:shd w:val="clear" w:color="auto" w:fill="auto"/>
            <w:noWrap/>
            <w:vAlign w:val="center"/>
          </w:tcPr>
          <w:p w14:paraId="391824BE" w14:textId="749D7C35" w:rsidR="00B55253" w:rsidRPr="0015125B" w:rsidRDefault="00B55253" w:rsidP="008876C3">
            <w:pPr>
              <w:pStyle w:val="DHHStabletext"/>
              <w:spacing w:before="0" w:after="0"/>
              <w:jc w:val="right"/>
              <w:rPr>
                <w:rFonts w:cs="Arial"/>
                <w:sz w:val="18"/>
                <w:szCs w:val="18"/>
              </w:rPr>
            </w:pPr>
            <w:r>
              <w:rPr>
                <w:rFonts w:cs="Arial"/>
                <w:sz w:val="18"/>
                <w:szCs w:val="18"/>
              </w:rPr>
              <w:t>170</w:t>
            </w:r>
          </w:p>
        </w:tc>
        <w:tc>
          <w:tcPr>
            <w:tcW w:w="957" w:type="dxa"/>
            <w:shd w:val="clear" w:color="auto" w:fill="auto"/>
            <w:noWrap/>
            <w:vAlign w:val="center"/>
          </w:tcPr>
          <w:p w14:paraId="6E4670E6" w14:textId="64EECC0B" w:rsidR="00B55253" w:rsidRPr="0015125B" w:rsidRDefault="00B55253" w:rsidP="008876C3">
            <w:pPr>
              <w:pStyle w:val="DHHStabletext"/>
              <w:spacing w:before="0" w:after="0"/>
              <w:jc w:val="right"/>
              <w:rPr>
                <w:rFonts w:cs="Arial"/>
                <w:sz w:val="18"/>
                <w:szCs w:val="18"/>
              </w:rPr>
            </w:pPr>
            <w:r>
              <w:rPr>
                <w:rFonts w:cs="Arial"/>
                <w:sz w:val="18"/>
                <w:szCs w:val="18"/>
              </w:rPr>
              <w:t>$349</w:t>
            </w:r>
          </w:p>
        </w:tc>
        <w:tc>
          <w:tcPr>
            <w:tcW w:w="1051" w:type="dxa"/>
            <w:shd w:val="clear" w:color="auto" w:fill="auto"/>
            <w:noWrap/>
            <w:vAlign w:val="center"/>
          </w:tcPr>
          <w:p w14:paraId="1F662CA1" w14:textId="591FB2FD" w:rsidR="00B55253" w:rsidRPr="0015125B" w:rsidRDefault="00B55253" w:rsidP="008876C3">
            <w:pPr>
              <w:pStyle w:val="DHHStabletext"/>
              <w:spacing w:before="0" w:after="0"/>
              <w:jc w:val="right"/>
              <w:rPr>
                <w:rFonts w:cs="Arial"/>
                <w:sz w:val="18"/>
                <w:szCs w:val="18"/>
              </w:rPr>
            </w:pPr>
            <w:r>
              <w:rPr>
                <w:rFonts w:cs="Arial"/>
                <w:sz w:val="18"/>
                <w:szCs w:val="18"/>
              </w:rPr>
              <w:t>5.8%</w:t>
            </w:r>
          </w:p>
        </w:tc>
        <w:tc>
          <w:tcPr>
            <w:tcW w:w="888" w:type="dxa"/>
            <w:shd w:val="clear" w:color="auto" w:fill="auto"/>
            <w:noWrap/>
            <w:vAlign w:val="center"/>
          </w:tcPr>
          <w:p w14:paraId="2DCAE6BE" w14:textId="332F980E" w:rsidR="00B55253" w:rsidRPr="0015125B" w:rsidRDefault="00B55253" w:rsidP="008876C3">
            <w:pPr>
              <w:pStyle w:val="DHHStabletext"/>
              <w:spacing w:before="0" w:after="0"/>
              <w:jc w:val="right"/>
              <w:rPr>
                <w:rFonts w:cs="Arial"/>
                <w:sz w:val="18"/>
                <w:szCs w:val="18"/>
              </w:rPr>
            </w:pPr>
            <w:r>
              <w:rPr>
                <w:rFonts w:cs="Arial"/>
                <w:sz w:val="18"/>
                <w:szCs w:val="18"/>
              </w:rPr>
              <w:t>443</w:t>
            </w:r>
          </w:p>
        </w:tc>
        <w:tc>
          <w:tcPr>
            <w:tcW w:w="888" w:type="dxa"/>
            <w:shd w:val="clear" w:color="auto" w:fill="auto"/>
            <w:noWrap/>
            <w:vAlign w:val="center"/>
          </w:tcPr>
          <w:p w14:paraId="5C02E116" w14:textId="5F40E463" w:rsidR="00B55253" w:rsidRPr="0015125B" w:rsidRDefault="00B55253" w:rsidP="008876C3">
            <w:pPr>
              <w:pStyle w:val="DHHStabletext"/>
              <w:spacing w:before="0" w:after="0"/>
              <w:jc w:val="right"/>
              <w:rPr>
                <w:rFonts w:cs="Arial"/>
                <w:sz w:val="18"/>
                <w:szCs w:val="18"/>
              </w:rPr>
            </w:pPr>
            <w:r>
              <w:rPr>
                <w:rFonts w:cs="Arial"/>
                <w:sz w:val="18"/>
                <w:szCs w:val="18"/>
              </w:rPr>
              <w:t>$465</w:t>
            </w:r>
          </w:p>
        </w:tc>
        <w:tc>
          <w:tcPr>
            <w:tcW w:w="1051" w:type="dxa"/>
            <w:shd w:val="clear" w:color="auto" w:fill="auto"/>
            <w:noWrap/>
            <w:vAlign w:val="center"/>
          </w:tcPr>
          <w:p w14:paraId="7581EF91" w14:textId="5EC32446" w:rsidR="00B55253" w:rsidRPr="0015125B" w:rsidRDefault="00B55253" w:rsidP="008876C3">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14:paraId="14D08111" w14:textId="400493B1" w:rsidR="00B55253" w:rsidRPr="0015125B" w:rsidRDefault="00B55253" w:rsidP="008876C3">
            <w:pPr>
              <w:pStyle w:val="DHHStabletext"/>
              <w:spacing w:before="0" w:after="0"/>
              <w:jc w:val="right"/>
              <w:rPr>
                <w:rFonts w:cs="Arial"/>
                <w:sz w:val="18"/>
                <w:szCs w:val="18"/>
              </w:rPr>
            </w:pPr>
            <w:r>
              <w:rPr>
                <w:rFonts w:cs="Arial"/>
                <w:sz w:val="18"/>
                <w:szCs w:val="18"/>
              </w:rPr>
              <w:t>92</w:t>
            </w:r>
          </w:p>
        </w:tc>
        <w:tc>
          <w:tcPr>
            <w:tcW w:w="888" w:type="dxa"/>
            <w:shd w:val="clear" w:color="auto" w:fill="auto"/>
            <w:noWrap/>
            <w:vAlign w:val="center"/>
          </w:tcPr>
          <w:p w14:paraId="1DF43887" w14:textId="23B2AB40" w:rsidR="00B55253" w:rsidRPr="0015125B" w:rsidRDefault="00B55253" w:rsidP="008876C3">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3D29543B" w14:textId="4779C296" w:rsidR="00B55253" w:rsidRPr="0015125B" w:rsidRDefault="00B55253" w:rsidP="008876C3">
            <w:pPr>
              <w:pStyle w:val="DHHStabletext"/>
              <w:spacing w:before="0" w:after="0"/>
              <w:jc w:val="right"/>
              <w:rPr>
                <w:rFonts w:cs="Arial"/>
                <w:sz w:val="18"/>
                <w:szCs w:val="18"/>
              </w:rPr>
            </w:pPr>
            <w:r>
              <w:rPr>
                <w:rFonts w:cs="Arial"/>
                <w:sz w:val="18"/>
                <w:szCs w:val="18"/>
              </w:rPr>
              <w:t>8.9%</w:t>
            </w:r>
          </w:p>
        </w:tc>
        <w:tc>
          <w:tcPr>
            <w:tcW w:w="888" w:type="dxa"/>
            <w:shd w:val="clear" w:color="auto" w:fill="auto"/>
            <w:noWrap/>
            <w:vAlign w:val="center"/>
          </w:tcPr>
          <w:p w14:paraId="75913652" w14:textId="74463B0D" w:rsidR="00B55253" w:rsidRPr="0015125B" w:rsidRDefault="00B55253" w:rsidP="008876C3">
            <w:pPr>
              <w:pStyle w:val="DHHStabletext"/>
              <w:spacing w:before="0" w:after="0"/>
              <w:jc w:val="right"/>
              <w:rPr>
                <w:rFonts w:cs="Arial"/>
                <w:sz w:val="18"/>
                <w:szCs w:val="18"/>
              </w:rPr>
            </w:pPr>
            <w:r>
              <w:rPr>
                <w:rFonts w:cs="Arial"/>
                <w:sz w:val="18"/>
                <w:szCs w:val="18"/>
              </w:rPr>
              <w:t>671</w:t>
            </w:r>
          </w:p>
        </w:tc>
        <w:tc>
          <w:tcPr>
            <w:tcW w:w="895" w:type="dxa"/>
            <w:shd w:val="clear" w:color="auto" w:fill="auto"/>
            <w:noWrap/>
            <w:vAlign w:val="center"/>
          </w:tcPr>
          <w:p w14:paraId="5EDDCE4A" w14:textId="4F66280E" w:rsidR="00B55253" w:rsidRPr="0015125B" w:rsidRDefault="00B55253" w:rsidP="008876C3">
            <w:pPr>
              <w:pStyle w:val="DHHStabletext"/>
              <w:spacing w:before="0" w:after="0"/>
              <w:jc w:val="right"/>
              <w:rPr>
                <w:rFonts w:cs="Arial"/>
                <w:sz w:val="18"/>
                <w:szCs w:val="18"/>
              </w:rPr>
            </w:pPr>
            <w:r>
              <w:rPr>
                <w:rFonts w:cs="Arial"/>
                <w:sz w:val="18"/>
                <w:szCs w:val="18"/>
              </w:rPr>
              <w:t>$565</w:t>
            </w:r>
          </w:p>
        </w:tc>
        <w:tc>
          <w:tcPr>
            <w:tcW w:w="1051" w:type="dxa"/>
            <w:shd w:val="clear" w:color="auto" w:fill="auto"/>
            <w:noWrap/>
            <w:vAlign w:val="center"/>
          </w:tcPr>
          <w:p w14:paraId="7E3FD94D" w14:textId="410E55DE" w:rsidR="00B55253" w:rsidRPr="003A2A89" w:rsidRDefault="00B55253" w:rsidP="008876C3">
            <w:pPr>
              <w:pStyle w:val="DHHStabletext"/>
              <w:spacing w:before="0" w:after="0"/>
              <w:jc w:val="right"/>
              <w:rPr>
                <w:rFonts w:cs="Arial"/>
                <w:b/>
                <w:bCs/>
                <w:sz w:val="18"/>
                <w:szCs w:val="18"/>
              </w:rPr>
            </w:pPr>
            <w:r>
              <w:rPr>
                <w:rFonts w:cs="Arial"/>
                <w:sz w:val="18"/>
                <w:szCs w:val="18"/>
              </w:rPr>
              <w:t>6.6%</w:t>
            </w:r>
          </w:p>
        </w:tc>
      </w:tr>
      <w:tr w:rsidR="00B55253" w:rsidRPr="002455DD" w14:paraId="7E904512"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88EC31E" w14:textId="7FB6B367" w:rsidR="00B55253" w:rsidRPr="0015125B" w:rsidRDefault="00B55253" w:rsidP="00B55253">
            <w:pPr>
              <w:rPr>
                <w:rFonts w:cs="Arial"/>
                <w:sz w:val="18"/>
                <w:szCs w:val="18"/>
              </w:rPr>
            </w:pPr>
            <w:r w:rsidRPr="0015125B">
              <w:rPr>
                <w:rFonts w:cs="Arial"/>
                <w:sz w:val="18"/>
                <w:szCs w:val="18"/>
              </w:rPr>
              <w:t>Hastings</w:t>
            </w:r>
            <w:r>
              <w:rPr>
                <w:rFonts w:ascii="Cambria Math" w:hAnsi="Cambria Math" w:cs="Cambria Math"/>
                <w:sz w:val="18"/>
                <w:szCs w:val="18"/>
              </w:rPr>
              <w:t>‑</w:t>
            </w:r>
            <w:r w:rsidRPr="0015125B">
              <w:rPr>
                <w:rFonts w:cs="Arial"/>
                <w:sz w:val="18"/>
                <w:szCs w:val="18"/>
              </w:rPr>
              <w:t>Flinders</w:t>
            </w:r>
          </w:p>
        </w:tc>
        <w:tc>
          <w:tcPr>
            <w:tcW w:w="888" w:type="dxa"/>
            <w:shd w:val="clear" w:color="auto" w:fill="auto"/>
            <w:noWrap/>
            <w:vAlign w:val="center"/>
          </w:tcPr>
          <w:p w14:paraId="37E00807" w14:textId="6598A420" w:rsidR="00B55253" w:rsidRPr="0015125B" w:rsidRDefault="00B55253" w:rsidP="008876C3">
            <w:pPr>
              <w:pStyle w:val="DHHStabletext"/>
              <w:spacing w:before="0" w:after="0"/>
              <w:jc w:val="right"/>
              <w:rPr>
                <w:rFonts w:cs="Arial"/>
                <w:sz w:val="18"/>
                <w:szCs w:val="18"/>
              </w:rPr>
            </w:pPr>
            <w:r>
              <w:rPr>
                <w:rFonts w:cs="Arial"/>
                <w:sz w:val="18"/>
                <w:szCs w:val="18"/>
              </w:rPr>
              <w:t>39</w:t>
            </w:r>
          </w:p>
        </w:tc>
        <w:tc>
          <w:tcPr>
            <w:tcW w:w="957" w:type="dxa"/>
            <w:shd w:val="clear" w:color="auto" w:fill="auto"/>
            <w:noWrap/>
            <w:vAlign w:val="center"/>
          </w:tcPr>
          <w:p w14:paraId="28A0BBE0" w14:textId="649E519C" w:rsidR="00B55253" w:rsidRPr="0015125B" w:rsidRDefault="00B55253" w:rsidP="008876C3">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39545738" w14:textId="2DF3C53B" w:rsidR="00B55253" w:rsidRPr="0015125B" w:rsidRDefault="00B55253" w:rsidP="008876C3">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14:paraId="73A2C6D3" w14:textId="2FDF0294" w:rsidR="00B55253" w:rsidRPr="0015125B" w:rsidRDefault="00B55253" w:rsidP="008876C3">
            <w:pPr>
              <w:pStyle w:val="DHHStabletext"/>
              <w:spacing w:before="0" w:after="0"/>
              <w:jc w:val="right"/>
              <w:rPr>
                <w:rFonts w:cs="Arial"/>
                <w:sz w:val="18"/>
                <w:szCs w:val="18"/>
              </w:rPr>
            </w:pPr>
            <w:r>
              <w:rPr>
                <w:rFonts w:cs="Arial"/>
                <w:sz w:val="18"/>
                <w:szCs w:val="18"/>
              </w:rPr>
              <w:t>94</w:t>
            </w:r>
          </w:p>
        </w:tc>
        <w:tc>
          <w:tcPr>
            <w:tcW w:w="888" w:type="dxa"/>
            <w:shd w:val="clear" w:color="auto" w:fill="auto"/>
            <w:noWrap/>
            <w:vAlign w:val="center"/>
          </w:tcPr>
          <w:p w14:paraId="46B2716E" w14:textId="635A5EE4" w:rsidR="00B55253" w:rsidRPr="0015125B" w:rsidRDefault="00B55253" w:rsidP="008876C3">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46B66EA3" w14:textId="54AD8B71" w:rsidR="00B55253" w:rsidRPr="0015125B" w:rsidRDefault="00B55253" w:rsidP="008876C3">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14:paraId="5FBF4FB6" w14:textId="34496834" w:rsidR="00B55253" w:rsidRPr="0015125B" w:rsidRDefault="00B55253" w:rsidP="008876C3">
            <w:pPr>
              <w:pStyle w:val="DHHStabletext"/>
              <w:spacing w:before="0" w:after="0"/>
              <w:jc w:val="right"/>
              <w:rPr>
                <w:rFonts w:cs="Arial"/>
                <w:sz w:val="18"/>
                <w:szCs w:val="18"/>
              </w:rPr>
            </w:pPr>
            <w:r>
              <w:rPr>
                <w:rFonts w:cs="Arial"/>
                <w:sz w:val="18"/>
                <w:szCs w:val="18"/>
              </w:rPr>
              <w:t>33</w:t>
            </w:r>
          </w:p>
        </w:tc>
        <w:tc>
          <w:tcPr>
            <w:tcW w:w="888" w:type="dxa"/>
            <w:shd w:val="clear" w:color="auto" w:fill="auto"/>
            <w:noWrap/>
            <w:vAlign w:val="center"/>
          </w:tcPr>
          <w:p w14:paraId="4961D38E" w14:textId="595F941F" w:rsidR="00B55253" w:rsidRPr="0015125B" w:rsidRDefault="00B55253" w:rsidP="008876C3">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48FDD1A4" w14:textId="3401F22F" w:rsidR="00B55253" w:rsidRPr="0015125B" w:rsidRDefault="00B55253" w:rsidP="008876C3">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14:paraId="4C605F5D" w14:textId="373686E8" w:rsidR="00B55253" w:rsidRPr="0015125B" w:rsidRDefault="00B55253" w:rsidP="008876C3">
            <w:pPr>
              <w:pStyle w:val="DHHStabletext"/>
              <w:spacing w:before="0" w:after="0"/>
              <w:jc w:val="right"/>
              <w:rPr>
                <w:rFonts w:cs="Arial"/>
                <w:sz w:val="18"/>
                <w:szCs w:val="18"/>
              </w:rPr>
            </w:pPr>
            <w:r>
              <w:rPr>
                <w:rFonts w:cs="Arial"/>
                <w:sz w:val="18"/>
                <w:szCs w:val="18"/>
              </w:rPr>
              <w:t>236</w:t>
            </w:r>
          </w:p>
        </w:tc>
        <w:tc>
          <w:tcPr>
            <w:tcW w:w="895" w:type="dxa"/>
            <w:shd w:val="clear" w:color="auto" w:fill="auto"/>
            <w:noWrap/>
            <w:vAlign w:val="center"/>
          </w:tcPr>
          <w:p w14:paraId="28374402" w14:textId="206F9FDE" w:rsidR="00B55253" w:rsidRPr="0015125B" w:rsidRDefault="00B55253" w:rsidP="008876C3">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14:paraId="6B38D6AB" w14:textId="52CE9BEE" w:rsidR="00B55253" w:rsidRPr="003A2A89" w:rsidRDefault="00B55253" w:rsidP="008876C3">
            <w:pPr>
              <w:pStyle w:val="DHHStabletext"/>
              <w:spacing w:before="0" w:after="0"/>
              <w:jc w:val="right"/>
              <w:rPr>
                <w:rFonts w:cs="Arial"/>
                <w:b/>
                <w:bCs/>
                <w:sz w:val="18"/>
                <w:szCs w:val="18"/>
              </w:rPr>
            </w:pPr>
            <w:r>
              <w:rPr>
                <w:rFonts w:cs="Arial"/>
                <w:sz w:val="18"/>
                <w:szCs w:val="18"/>
              </w:rPr>
              <w:t>5.5%</w:t>
            </w:r>
          </w:p>
        </w:tc>
      </w:tr>
      <w:tr w:rsidR="00B55253" w:rsidRPr="002455DD" w14:paraId="0ABF8371"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21F37D7" w14:textId="70222F09" w:rsidR="00B55253" w:rsidRPr="0015125B" w:rsidRDefault="00B55253" w:rsidP="00B55253">
            <w:pPr>
              <w:rPr>
                <w:rFonts w:cs="Arial"/>
                <w:sz w:val="18"/>
                <w:szCs w:val="18"/>
              </w:rPr>
            </w:pPr>
            <w:r w:rsidRPr="0015125B">
              <w:rPr>
                <w:rFonts w:cs="Arial"/>
                <w:sz w:val="18"/>
                <w:szCs w:val="18"/>
              </w:rPr>
              <w:t>Mt Eliza</w:t>
            </w:r>
            <w:r>
              <w:rPr>
                <w:rFonts w:ascii="Cambria Math" w:hAnsi="Cambria Math" w:cs="Cambria Math"/>
                <w:sz w:val="18"/>
                <w:szCs w:val="18"/>
              </w:rPr>
              <w:t>‑</w:t>
            </w:r>
            <w:r w:rsidRPr="0015125B">
              <w:rPr>
                <w:rFonts w:cs="Arial"/>
                <w:sz w:val="18"/>
                <w:szCs w:val="18"/>
              </w:rPr>
              <w:t>Mornington</w:t>
            </w:r>
            <w:r>
              <w:rPr>
                <w:rFonts w:ascii="Cambria Math" w:hAnsi="Cambria Math" w:cs="Cambria Math"/>
                <w:sz w:val="18"/>
                <w:szCs w:val="18"/>
              </w:rPr>
              <w:t>‑</w:t>
            </w:r>
            <w:r w:rsidRPr="0015125B">
              <w:rPr>
                <w:rFonts w:cs="Arial"/>
                <w:sz w:val="18"/>
                <w:szCs w:val="18"/>
              </w:rPr>
              <w:t>Mt Martha</w:t>
            </w:r>
          </w:p>
        </w:tc>
        <w:tc>
          <w:tcPr>
            <w:tcW w:w="888" w:type="dxa"/>
            <w:shd w:val="clear" w:color="auto" w:fill="auto"/>
            <w:noWrap/>
            <w:vAlign w:val="center"/>
          </w:tcPr>
          <w:p w14:paraId="12AE0D3F" w14:textId="5FE30F0F"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3A3EF112" w14:textId="4B5E70A3"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1BB30872" w14:textId="78890845" w:rsidR="00B55253" w:rsidRPr="0015125B" w:rsidRDefault="00B55253"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3E57CD23" w14:textId="2D1578B8" w:rsidR="00B55253" w:rsidRPr="0015125B" w:rsidRDefault="00B55253" w:rsidP="008876C3">
            <w:pPr>
              <w:pStyle w:val="DHHStabletext"/>
              <w:spacing w:before="0" w:after="0"/>
              <w:jc w:val="right"/>
              <w:rPr>
                <w:rFonts w:cs="Arial"/>
                <w:sz w:val="18"/>
                <w:szCs w:val="18"/>
              </w:rPr>
            </w:pPr>
            <w:r>
              <w:rPr>
                <w:rFonts w:cs="Arial"/>
                <w:sz w:val="18"/>
                <w:szCs w:val="18"/>
              </w:rPr>
              <w:t>170</w:t>
            </w:r>
          </w:p>
        </w:tc>
        <w:tc>
          <w:tcPr>
            <w:tcW w:w="888" w:type="dxa"/>
            <w:shd w:val="clear" w:color="auto" w:fill="auto"/>
            <w:noWrap/>
            <w:vAlign w:val="center"/>
          </w:tcPr>
          <w:p w14:paraId="49659BBE" w14:textId="3F7FA8B0" w:rsidR="00B55253" w:rsidRPr="0015125B" w:rsidRDefault="00B55253" w:rsidP="008876C3">
            <w:pPr>
              <w:pStyle w:val="DHHStabletext"/>
              <w:spacing w:before="0" w:after="0"/>
              <w:jc w:val="right"/>
              <w:rPr>
                <w:rFonts w:cs="Arial"/>
                <w:sz w:val="18"/>
                <w:szCs w:val="18"/>
              </w:rPr>
            </w:pPr>
            <w:r>
              <w:rPr>
                <w:rFonts w:cs="Arial"/>
                <w:sz w:val="18"/>
                <w:szCs w:val="18"/>
              </w:rPr>
              <w:t>$535</w:t>
            </w:r>
          </w:p>
        </w:tc>
        <w:tc>
          <w:tcPr>
            <w:tcW w:w="1051" w:type="dxa"/>
            <w:shd w:val="clear" w:color="auto" w:fill="auto"/>
            <w:noWrap/>
            <w:vAlign w:val="center"/>
          </w:tcPr>
          <w:p w14:paraId="5A14B4AB" w14:textId="3C292C37" w:rsidR="00B55253" w:rsidRPr="0015125B" w:rsidRDefault="00B55253" w:rsidP="008876C3">
            <w:pPr>
              <w:pStyle w:val="DHHStabletext"/>
              <w:spacing w:before="0" w:after="0"/>
              <w:jc w:val="right"/>
              <w:rPr>
                <w:rFonts w:cs="Arial"/>
                <w:sz w:val="18"/>
                <w:szCs w:val="18"/>
              </w:rPr>
            </w:pPr>
            <w:r>
              <w:rPr>
                <w:rFonts w:cs="Arial"/>
                <w:sz w:val="18"/>
                <w:szCs w:val="18"/>
              </w:rPr>
              <w:t>7.0%</w:t>
            </w:r>
          </w:p>
        </w:tc>
        <w:tc>
          <w:tcPr>
            <w:tcW w:w="888" w:type="dxa"/>
            <w:shd w:val="clear" w:color="auto" w:fill="auto"/>
            <w:noWrap/>
            <w:vAlign w:val="center"/>
          </w:tcPr>
          <w:p w14:paraId="6763EC7E" w14:textId="0AFABADA" w:rsidR="00B55253" w:rsidRPr="0015125B" w:rsidRDefault="00B55253" w:rsidP="008876C3">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14:paraId="7F749EF2" w14:textId="34934160" w:rsidR="00B55253" w:rsidRPr="0015125B" w:rsidRDefault="00B55253" w:rsidP="008876C3">
            <w:pPr>
              <w:pStyle w:val="DHHStabletext"/>
              <w:spacing w:before="0" w:after="0"/>
              <w:jc w:val="right"/>
              <w:rPr>
                <w:rFonts w:cs="Arial"/>
                <w:sz w:val="18"/>
                <w:szCs w:val="18"/>
              </w:rPr>
            </w:pPr>
            <w:r>
              <w:rPr>
                <w:rFonts w:cs="Arial"/>
                <w:sz w:val="18"/>
                <w:szCs w:val="18"/>
              </w:rPr>
              <w:t>$533</w:t>
            </w:r>
          </w:p>
        </w:tc>
        <w:tc>
          <w:tcPr>
            <w:tcW w:w="1051" w:type="dxa"/>
            <w:shd w:val="clear" w:color="auto" w:fill="auto"/>
            <w:noWrap/>
            <w:vAlign w:val="center"/>
          </w:tcPr>
          <w:p w14:paraId="3802AFD0" w14:textId="7C31376B" w:rsidR="00B55253" w:rsidRPr="0015125B" w:rsidRDefault="00B55253" w:rsidP="008876C3">
            <w:pPr>
              <w:pStyle w:val="DHHStabletext"/>
              <w:spacing w:before="0" w:after="0"/>
              <w:jc w:val="right"/>
              <w:rPr>
                <w:rFonts w:cs="Arial"/>
                <w:sz w:val="18"/>
                <w:szCs w:val="18"/>
              </w:rPr>
            </w:pPr>
            <w:r>
              <w:rPr>
                <w:rFonts w:cs="Arial"/>
                <w:sz w:val="18"/>
                <w:szCs w:val="18"/>
              </w:rPr>
              <w:t>-3.1%</w:t>
            </w:r>
          </w:p>
        </w:tc>
        <w:tc>
          <w:tcPr>
            <w:tcW w:w="888" w:type="dxa"/>
            <w:shd w:val="clear" w:color="auto" w:fill="auto"/>
            <w:noWrap/>
            <w:vAlign w:val="center"/>
          </w:tcPr>
          <w:p w14:paraId="5A1F88D1" w14:textId="22821D7C" w:rsidR="00B55253" w:rsidRPr="0015125B" w:rsidRDefault="00B55253" w:rsidP="008876C3">
            <w:pPr>
              <w:pStyle w:val="DHHStabletext"/>
              <w:spacing w:before="0" w:after="0"/>
              <w:jc w:val="right"/>
              <w:rPr>
                <w:rFonts w:cs="Arial"/>
                <w:sz w:val="18"/>
                <w:szCs w:val="18"/>
              </w:rPr>
            </w:pPr>
            <w:r>
              <w:rPr>
                <w:rFonts w:cs="Arial"/>
                <w:sz w:val="18"/>
                <w:szCs w:val="18"/>
              </w:rPr>
              <w:t>289</w:t>
            </w:r>
          </w:p>
        </w:tc>
        <w:tc>
          <w:tcPr>
            <w:tcW w:w="895" w:type="dxa"/>
            <w:shd w:val="clear" w:color="auto" w:fill="auto"/>
            <w:noWrap/>
            <w:vAlign w:val="center"/>
          </w:tcPr>
          <w:p w14:paraId="06D093FE" w14:textId="688E4782" w:rsidR="00B55253" w:rsidRPr="0015125B" w:rsidRDefault="00B55253" w:rsidP="008876C3">
            <w:pPr>
              <w:pStyle w:val="DHHStabletext"/>
              <w:spacing w:before="0" w:after="0"/>
              <w:jc w:val="right"/>
              <w:rPr>
                <w:rFonts w:cs="Arial"/>
                <w:sz w:val="18"/>
                <w:szCs w:val="18"/>
              </w:rPr>
            </w:pPr>
            <w:r>
              <w:rPr>
                <w:rFonts w:cs="Arial"/>
                <w:sz w:val="18"/>
                <w:szCs w:val="18"/>
              </w:rPr>
              <w:t>$675</w:t>
            </w:r>
          </w:p>
        </w:tc>
        <w:tc>
          <w:tcPr>
            <w:tcW w:w="1051" w:type="dxa"/>
            <w:shd w:val="clear" w:color="auto" w:fill="auto"/>
            <w:noWrap/>
            <w:vAlign w:val="center"/>
          </w:tcPr>
          <w:p w14:paraId="0ACA377E" w14:textId="60DA17D3" w:rsidR="00B55253" w:rsidRPr="003A2A89" w:rsidRDefault="00B55253" w:rsidP="008876C3">
            <w:pPr>
              <w:pStyle w:val="DHHStabletext"/>
              <w:spacing w:before="0" w:after="0"/>
              <w:jc w:val="right"/>
              <w:rPr>
                <w:rFonts w:cs="Arial"/>
                <w:b/>
                <w:bCs/>
                <w:sz w:val="18"/>
                <w:szCs w:val="18"/>
              </w:rPr>
            </w:pPr>
            <w:r>
              <w:rPr>
                <w:rFonts w:cs="Arial"/>
                <w:sz w:val="18"/>
                <w:szCs w:val="18"/>
              </w:rPr>
              <w:t>3.8%</w:t>
            </w:r>
          </w:p>
        </w:tc>
      </w:tr>
      <w:tr w:rsidR="00DF0501" w:rsidRPr="002455DD" w14:paraId="45F4E8A3"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64ADECB3" w14:textId="5F8D7EB8" w:rsidR="00DF0501" w:rsidRPr="0015125B" w:rsidRDefault="00DF0501" w:rsidP="007762AB">
            <w:pPr>
              <w:rPr>
                <w:rFonts w:cs="Arial"/>
                <w:sz w:val="18"/>
                <w:szCs w:val="18"/>
              </w:rPr>
            </w:pPr>
            <w:r w:rsidRPr="0015125B">
              <w:rPr>
                <w:rFonts w:cs="Arial"/>
                <w:sz w:val="18"/>
                <w:szCs w:val="18"/>
              </w:rPr>
              <w:t>Seaford</w:t>
            </w:r>
            <w:r>
              <w:rPr>
                <w:rFonts w:ascii="Cambria Math" w:hAnsi="Cambria Math" w:cs="Cambria Math"/>
                <w:sz w:val="18"/>
                <w:szCs w:val="18"/>
              </w:rPr>
              <w:t>‑</w:t>
            </w:r>
            <w:r w:rsidRPr="0015125B">
              <w:rPr>
                <w:rFonts w:cs="Arial"/>
                <w:sz w:val="18"/>
                <w:szCs w:val="18"/>
              </w:rPr>
              <w:t>Carrum Downs</w:t>
            </w:r>
          </w:p>
        </w:tc>
        <w:tc>
          <w:tcPr>
            <w:tcW w:w="888" w:type="dxa"/>
            <w:tcBorders>
              <w:bottom w:val="single" w:sz="4" w:space="0" w:color="009639"/>
            </w:tcBorders>
            <w:shd w:val="clear" w:color="auto" w:fill="auto"/>
            <w:noWrap/>
            <w:vAlign w:val="center"/>
          </w:tcPr>
          <w:p w14:paraId="7F5E6B09" w14:textId="085449D7" w:rsidR="00DF0501" w:rsidRPr="0015125B" w:rsidRDefault="00DF0501" w:rsidP="008876C3">
            <w:pPr>
              <w:pStyle w:val="DHHStabletext"/>
              <w:spacing w:before="0" w:after="0"/>
              <w:jc w:val="right"/>
              <w:rPr>
                <w:rFonts w:cs="Arial"/>
                <w:sz w:val="18"/>
                <w:szCs w:val="18"/>
              </w:rPr>
            </w:pPr>
            <w:r>
              <w:rPr>
                <w:rFonts w:cs="Arial"/>
                <w:sz w:val="18"/>
                <w:szCs w:val="18"/>
              </w:rPr>
              <w:t>58</w:t>
            </w:r>
          </w:p>
        </w:tc>
        <w:tc>
          <w:tcPr>
            <w:tcW w:w="957" w:type="dxa"/>
            <w:tcBorders>
              <w:bottom w:val="single" w:sz="4" w:space="0" w:color="009639"/>
            </w:tcBorders>
            <w:shd w:val="clear" w:color="auto" w:fill="auto"/>
            <w:noWrap/>
            <w:vAlign w:val="center"/>
          </w:tcPr>
          <w:p w14:paraId="643D3A91" w14:textId="63686A43" w:rsidR="00DF0501" w:rsidRPr="0015125B" w:rsidRDefault="00DF0501" w:rsidP="008876C3">
            <w:pPr>
              <w:pStyle w:val="DHHStabletext"/>
              <w:spacing w:before="0" w:after="0"/>
              <w:jc w:val="right"/>
              <w:rPr>
                <w:rFonts w:cs="Arial"/>
                <w:sz w:val="18"/>
                <w:szCs w:val="18"/>
              </w:rPr>
            </w:pPr>
            <w:r>
              <w:rPr>
                <w:rFonts w:cs="Arial"/>
                <w:sz w:val="18"/>
                <w:szCs w:val="18"/>
              </w:rPr>
              <w:t>$370</w:t>
            </w:r>
          </w:p>
        </w:tc>
        <w:tc>
          <w:tcPr>
            <w:tcW w:w="1051" w:type="dxa"/>
            <w:tcBorders>
              <w:bottom w:val="single" w:sz="4" w:space="0" w:color="009639"/>
            </w:tcBorders>
            <w:shd w:val="clear" w:color="auto" w:fill="auto"/>
            <w:noWrap/>
            <w:vAlign w:val="center"/>
          </w:tcPr>
          <w:p w14:paraId="1BFCC816" w14:textId="155807CC" w:rsidR="00DF0501" w:rsidRPr="0015125B" w:rsidRDefault="00DF0501" w:rsidP="008876C3">
            <w:pPr>
              <w:pStyle w:val="DHHStabletext"/>
              <w:spacing w:before="0" w:after="0"/>
              <w:jc w:val="right"/>
              <w:rPr>
                <w:rFonts w:cs="Arial"/>
                <w:sz w:val="18"/>
                <w:szCs w:val="18"/>
              </w:rPr>
            </w:pPr>
            <w:r>
              <w:rPr>
                <w:rFonts w:cs="Arial"/>
                <w:sz w:val="18"/>
                <w:szCs w:val="18"/>
              </w:rPr>
              <w:t>5.7%</w:t>
            </w:r>
          </w:p>
        </w:tc>
        <w:tc>
          <w:tcPr>
            <w:tcW w:w="888" w:type="dxa"/>
            <w:tcBorders>
              <w:bottom w:val="single" w:sz="4" w:space="0" w:color="009639"/>
            </w:tcBorders>
            <w:shd w:val="clear" w:color="auto" w:fill="auto"/>
            <w:noWrap/>
            <w:vAlign w:val="center"/>
          </w:tcPr>
          <w:p w14:paraId="4B94ADB0" w14:textId="5DC0E368" w:rsidR="00DF0501" w:rsidRPr="0015125B" w:rsidRDefault="00DF0501" w:rsidP="008876C3">
            <w:pPr>
              <w:pStyle w:val="DHHStabletext"/>
              <w:spacing w:before="0" w:after="0"/>
              <w:jc w:val="right"/>
              <w:rPr>
                <w:rFonts w:cs="Arial"/>
                <w:sz w:val="18"/>
                <w:szCs w:val="18"/>
              </w:rPr>
            </w:pPr>
            <w:r>
              <w:rPr>
                <w:rFonts w:cs="Arial"/>
                <w:sz w:val="18"/>
                <w:szCs w:val="18"/>
              </w:rPr>
              <w:t>227</w:t>
            </w:r>
          </w:p>
        </w:tc>
        <w:tc>
          <w:tcPr>
            <w:tcW w:w="888" w:type="dxa"/>
            <w:tcBorders>
              <w:bottom w:val="single" w:sz="4" w:space="0" w:color="009639"/>
            </w:tcBorders>
            <w:shd w:val="clear" w:color="auto" w:fill="auto"/>
            <w:noWrap/>
            <w:vAlign w:val="center"/>
          </w:tcPr>
          <w:p w14:paraId="21D80D89" w14:textId="0E07B2EB" w:rsidR="00DF0501" w:rsidRPr="0015125B" w:rsidRDefault="00DF0501" w:rsidP="008876C3">
            <w:pPr>
              <w:pStyle w:val="DHHStabletext"/>
              <w:spacing w:before="0" w:after="0"/>
              <w:jc w:val="right"/>
              <w:rPr>
                <w:rFonts w:cs="Arial"/>
                <w:sz w:val="18"/>
                <w:szCs w:val="18"/>
              </w:rPr>
            </w:pPr>
            <w:r>
              <w:rPr>
                <w:rFonts w:cs="Arial"/>
                <w:sz w:val="18"/>
                <w:szCs w:val="18"/>
              </w:rPr>
              <w:t>$470</w:t>
            </w:r>
          </w:p>
        </w:tc>
        <w:tc>
          <w:tcPr>
            <w:tcW w:w="1051" w:type="dxa"/>
            <w:tcBorders>
              <w:bottom w:val="single" w:sz="4" w:space="0" w:color="009639"/>
            </w:tcBorders>
            <w:shd w:val="clear" w:color="auto" w:fill="auto"/>
            <w:noWrap/>
            <w:vAlign w:val="center"/>
          </w:tcPr>
          <w:p w14:paraId="788BF704" w14:textId="1BFC3585" w:rsidR="00DF0501" w:rsidRPr="0015125B" w:rsidRDefault="00DF0501" w:rsidP="008876C3">
            <w:pPr>
              <w:pStyle w:val="DHHStabletext"/>
              <w:spacing w:before="0" w:after="0"/>
              <w:jc w:val="right"/>
              <w:rPr>
                <w:rFonts w:cs="Arial"/>
                <w:sz w:val="18"/>
                <w:szCs w:val="18"/>
              </w:rPr>
            </w:pPr>
            <w:r>
              <w:rPr>
                <w:rFonts w:cs="Arial"/>
                <w:sz w:val="18"/>
                <w:szCs w:val="18"/>
              </w:rPr>
              <w:t>5.6%</w:t>
            </w:r>
          </w:p>
        </w:tc>
        <w:tc>
          <w:tcPr>
            <w:tcW w:w="888" w:type="dxa"/>
            <w:tcBorders>
              <w:bottom w:val="single" w:sz="4" w:space="0" w:color="009639"/>
            </w:tcBorders>
            <w:shd w:val="clear" w:color="auto" w:fill="auto"/>
            <w:noWrap/>
            <w:vAlign w:val="center"/>
          </w:tcPr>
          <w:p w14:paraId="2C9041C6" w14:textId="069945D5" w:rsidR="00DF0501" w:rsidRPr="0015125B" w:rsidRDefault="00DF0501" w:rsidP="008876C3">
            <w:pPr>
              <w:pStyle w:val="DHHStabletext"/>
              <w:spacing w:before="0" w:after="0"/>
              <w:jc w:val="right"/>
              <w:rPr>
                <w:rFonts w:cs="Arial"/>
                <w:sz w:val="18"/>
                <w:szCs w:val="18"/>
              </w:rPr>
            </w:pPr>
            <w:r>
              <w:rPr>
                <w:rFonts w:cs="Arial"/>
                <w:sz w:val="18"/>
                <w:szCs w:val="18"/>
              </w:rPr>
              <w:t>43</w:t>
            </w:r>
          </w:p>
        </w:tc>
        <w:tc>
          <w:tcPr>
            <w:tcW w:w="888" w:type="dxa"/>
            <w:tcBorders>
              <w:bottom w:val="single" w:sz="4" w:space="0" w:color="009639"/>
            </w:tcBorders>
            <w:shd w:val="clear" w:color="auto" w:fill="auto"/>
            <w:noWrap/>
            <w:vAlign w:val="center"/>
          </w:tcPr>
          <w:p w14:paraId="3538235E" w14:textId="6D4CDD24" w:rsidR="00DF0501" w:rsidRPr="0015125B" w:rsidRDefault="00DF0501" w:rsidP="008876C3">
            <w:pPr>
              <w:pStyle w:val="DHHStabletext"/>
              <w:spacing w:before="0" w:after="0"/>
              <w:jc w:val="right"/>
              <w:rPr>
                <w:rFonts w:cs="Arial"/>
                <w:sz w:val="18"/>
                <w:szCs w:val="18"/>
              </w:rPr>
            </w:pPr>
            <w:r>
              <w:rPr>
                <w:rFonts w:cs="Arial"/>
                <w:sz w:val="18"/>
                <w:szCs w:val="18"/>
              </w:rPr>
              <w:t>$475</w:t>
            </w:r>
          </w:p>
        </w:tc>
        <w:tc>
          <w:tcPr>
            <w:tcW w:w="1051" w:type="dxa"/>
            <w:tcBorders>
              <w:bottom w:val="single" w:sz="4" w:space="0" w:color="009639"/>
            </w:tcBorders>
            <w:shd w:val="clear" w:color="auto" w:fill="auto"/>
            <w:noWrap/>
            <w:vAlign w:val="center"/>
          </w:tcPr>
          <w:p w14:paraId="45B1B034" w14:textId="1A618A4B" w:rsidR="00DF0501" w:rsidRPr="0015125B" w:rsidRDefault="00DF0501" w:rsidP="008876C3">
            <w:pPr>
              <w:pStyle w:val="DHHStabletext"/>
              <w:spacing w:before="0" w:after="0"/>
              <w:jc w:val="right"/>
              <w:rPr>
                <w:rFonts w:cs="Arial"/>
                <w:sz w:val="18"/>
                <w:szCs w:val="18"/>
              </w:rPr>
            </w:pPr>
            <w:r>
              <w:rPr>
                <w:rFonts w:cs="Arial"/>
                <w:sz w:val="18"/>
                <w:szCs w:val="18"/>
              </w:rPr>
              <w:t>3.3%</w:t>
            </w:r>
          </w:p>
        </w:tc>
        <w:tc>
          <w:tcPr>
            <w:tcW w:w="888" w:type="dxa"/>
            <w:tcBorders>
              <w:bottom w:val="single" w:sz="4" w:space="0" w:color="009639"/>
            </w:tcBorders>
            <w:shd w:val="clear" w:color="auto" w:fill="auto"/>
            <w:noWrap/>
            <w:vAlign w:val="center"/>
          </w:tcPr>
          <w:p w14:paraId="4CC199AD" w14:textId="2FFAB47E" w:rsidR="00DF0501" w:rsidRPr="0015125B" w:rsidRDefault="00DF0501" w:rsidP="008876C3">
            <w:pPr>
              <w:pStyle w:val="DHHStabletext"/>
              <w:spacing w:before="0" w:after="0"/>
              <w:jc w:val="right"/>
              <w:rPr>
                <w:rFonts w:cs="Arial"/>
                <w:sz w:val="18"/>
                <w:szCs w:val="18"/>
              </w:rPr>
            </w:pPr>
            <w:r>
              <w:rPr>
                <w:rFonts w:cs="Arial"/>
                <w:sz w:val="18"/>
                <w:szCs w:val="18"/>
              </w:rPr>
              <w:t>620</w:t>
            </w:r>
          </w:p>
        </w:tc>
        <w:tc>
          <w:tcPr>
            <w:tcW w:w="895" w:type="dxa"/>
            <w:tcBorders>
              <w:bottom w:val="single" w:sz="4" w:space="0" w:color="009639"/>
            </w:tcBorders>
            <w:shd w:val="clear" w:color="auto" w:fill="auto"/>
            <w:noWrap/>
            <w:vAlign w:val="center"/>
          </w:tcPr>
          <w:p w14:paraId="3A315312" w14:textId="383D11D3" w:rsidR="00DF0501" w:rsidRPr="0015125B" w:rsidRDefault="00DF0501" w:rsidP="008876C3">
            <w:pPr>
              <w:pStyle w:val="DHHStabletext"/>
              <w:spacing w:before="0" w:after="0"/>
              <w:jc w:val="right"/>
              <w:rPr>
                <w:rFonts w:cs="Arial"/>
                <w:sz w:val="18"/>
                <w:szCs w:val="18"/>
              </w:rPr>
            </w:pPr>
            <w:r>
              <w:rPr>
                <w:rFonts w:cs="Arial"/>
                <w:sz w:val="18"/>
                <w:szCs w:val="18"/>
              </w:rPr>
              <w:t>$550</w:t>
            </w:r>
          </w:p>
        </w:tc>
        <w:tc>
          <w:tcPr>
            <w:tcW w:w="1051" w:type="dxa"/>
            <w:tcBorders>
              <w:bottom w:val="single" w:sz="4" w:space="0" w:color="009639"/>
            </w:tcBorders>
            <w:shd w:val="clear" w:color="auto" w:fill="auto"/>
            <w:noWrap/>
            <w:vAlign w:val="center"/>
          </w:tcPr>
          <w:p w14:paraId="114CAF7C" w14:textId="7CE4EEFD" w:rsidR="00DF0501" w:rsidRPr="003A2A89" w:rsidRDefault="00DF0501" w:rsidP="008876C3">
            <w:pPr>
              <w:pStyle w:val="DHHStabletext"/>
              <w:spacing w:before="0" w:after="0"/>
              <w:jc w:val="right"/>
              <w:rPr>
                <w:rFonts w:cs="Arial"/>
                <w:b/>
                <w:bCs/>
                <w:sz w:val="18"/>
                <w:szCs w:val="18"/>
              </w:rPr>
            </w:pPr>
            <w:r>
              <w:rPr>
                <w:rFonts w:cs="Arial"/>
                <w:sz w:val="18"/>
                <w:szCs w:val="18"/>
              </w:rPr>
              <w:t>8.9%</w:t>
            </w:r>
          </w:p>
        </w:tc>
      </w:tr>
      <w:tr w:rsidR="00B55253" w:rsidRPr="002455DD" w14:paraId="57CFFF78"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3214F28F" w14:textId="6188859E" w:rsidR="00B55253" w:rsidRPr="0015125B" w:rsidRDefault="00B55253" w:rsidP="00B55253">
            <w:pPr>
              <w:jc w:val="right"/>
              <w:rPr>
                <w:rFonts w:cs="Arial"/>
                <w:sz w:val="18"/>
                <w:szCs w:val="18"/>
              </w:rPr>
            </w:pPr>
            <w:r w:rsidRPr="0015125B">
              <w:rPr>
                <w:rFonts w:cs="Arial"/>
                <w:b/>
                <w:i/>
                <w:sz w:val="18"/>
                <w:szCs w:val="18"/>
                <w:lang w:eastAsia="en-AU"/>
              </w:rPr>
              <w:t xml:space="preserve">Mornington Peninsula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68AA3229" w14:textId="5EF6F704"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294</w:t>
            </w:r>
          </w:p>
        </w:tc>
        <w:tc>
          <w:tcPr>
            <w:tcW w:w="957" w:type="dxa"/>
            <w:shd w:val="clear" w:color="auto" w:fill="ECF4EF"/>
            <w:noWrap/>
            <w:vAlign w:val="center"/>
          </w:tcPr>
          <w:p w14:paraId="64534368" w14:textId="1F3817EA"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$360</w:t>
            </w:r>
          </w:p>
        </w:tc>
        <w:tc>
          <w:tcPr>
            <w:tcW w:w="1051" w:type="dxa"/>
            <w:shd w:val="clear" w:color="auto" w:fill="ECF4EF"/>
            <w:noWrap/>
            <w:vAlign w:val="center"/>
          </w:tcPr>
          <w:p w14:paraId="694DD7ED" w14:textId="2B11C1A1"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5.9%</w:t>
            </w:r>
          </w:p>
        </w:tc>
        <w:tc>
          <w:tcPr>
            <w:tcW w:w="888" w:type="dxa"/>
            <w:shd w:val="clear" w:color="auto" w:fill="ECF4EF"/>
            <w:noWrap/>
            <w:vAlign w:val="center"/>
          </w:tcPr>
          <w:p w14:paraId="6A61958F" w14:textId="5E45D7E1"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1,104</w:t>
            </w:r>
          </w:p>
        </w:tc>
        <w:tc>
          <w:tcPr>
            <w:tcW w:w="888" w:type="dxa"/>
            <w:shd w:val="clear" w:color="auto" w:fill="ECF4EF"/>
            <w:noWrap/>
            <w:vAlign w:val="center"/>
          </w:tcPr>
          <w:p w14:paraId="3CB36F75" w14:textId="63272FCC"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$480</w:t>
            </w:r>
          </w:p>
        </w:tc>
        <w:tc>
          <w:tcPr>
            <w:tcW w:w="1051" w:type="dxa"/>
            <w:shd w:val="clear" w:color="auto" w:fill="ECF4EF"/>
            <w:noWrap/>
            <w:vAlign w:val="center"/>
          </w:tcPr>
          <w:p w14:paraId="4AC7B38B" w14:textId="46276CBD"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6.7%</w:t>
            </w:r>
          </w:p>
        </w:tc>
        <w:tc>
          <w:tcPr>
            <w:tcW w:w="888" w:type="dxa"/>
            <w:shd w:val="clear" w:color="auto" w:fill="ECF4EF"/>
            <w:noWrap/>
            <w:vAlign w:val="center"/>
          </w:tcPr>
          <w:p w14:paraId="6A3FC5BE" w14:textId="5B74AF57"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341</w:t>
            </w:r>
          </w:p>
        </w:tc>
        <w:tc>
          <w:tcPr>
            <w:tcW w:w="888" w:type="dxa"/>
            <w:shd w:val="clear" w:color="auto" w:fill="ECF4EF"/>
            <w:noWrap/>
            <w:vAlign w:val="center"/>
          </w:tcPr>
          <w:p w14:paraId="2B91F998" w14:textId="52242CC6"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$490</w:t>
            </w:r>
          </w:p>
        </w:tc>
        <w:tc>
          <w:tcPr>
            <w:tcW w:w="1051" w:type="dxa"/>
            <w:shd w:val="clear" w:color="auto" w:fill="ECF4EF"/>
            <w:noWrap/>
            <w:vAlign w:val="center"/>
          </w:tcPr>
          <w:p w14:paraId="1A210175" w14:textId="4F0C81F2"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8.9%</w:t>
            </w:r>
          </w:p>
        </w:tc>
        <w:tc>
          <w:tcPr>
            <w:tcW w:w="888" w:type="dxa"/>
            <w:shd w:val="clear" w:color="auto" w:fill="ECF4EF"/>
            <w:noWrap/>
            <w:vAlign w:val="center"/>
          </w:tcPr>
          <w:p w14:paraId="7F4192AF" w14:textId="538576F4"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2,495</w:t>
            </w:r>
          </w:p>
        </w:tc>
        <w:tc>
          <w:tcPr>
            <w:tcW w:w="895" w:type="dxa"/>
            <w:shd w:val="clear" w:color="auto" w:fill="ECF4EF"/>
            <w:noWrap/>
            <w:vAlign w:val="center"/>
          </w:tcPr>
          <w:p w14:paraId="11A531B9" w14:textId="79CD104C"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$570</w:t>
            </w:r>
          </w:p>
        </w:tc>
        <w:tc>
          <w:tcPr>
            <w:tcW w:w="1051" w:type="dxa"/>
            <w:shd w:val="clear" w:color="auto" w:fill="ECF4EF"/>
            <w:noWrap/>
            <w:vAlign w:val="center"/>
          </w:tcPr>
          <w:p w14:paraId="09713A23" w14:textId="089703CC" w:rsidR="00B55253" w:rsidRPr="00DF0501" w:rsidRDefault="00B55253" w:rsidP="008876C3">
            <w:pPr>
              <w:pStyle w:val="DHHStabletext"/>
              <w:spacing w:before="0" w:after="0"/>
              <w:jc w:val="right"/>
              <w:rPr>
                <w:rFonts w:cs="Arial"/>
                <w:b/>
                <w:bCs/>
                <w:i/>
                <w:iCs/>
                <w:sz w:val="18"/>
                <w:szCs w:val="18"/>
              </w:rPr>
            </w:pPr>
            <w:r w:rsidRPr="004D740C">
              <w:rPr>
                <w:rFonts w:cs="Arial"/>
                <w:b/>
                <w:bCs/>
                <w:i/>
                <w:iCs/>
                <w:sz w:val="18"/>
                <w:szCs w:val="18"/>
              </w:rPr>
              <w:t>3.6%</w:t>
            </w:r>
          </w:p>
        </w:tc>
      </w:tr>
    </w:tbl>
    <w:p w14:paraId="2D99684C" w14:textId="77777777" w:rsidR="00764443" w:rsidRPr="0015125B" w:rsidRDefault="00764443" w:rsidP="007762AB">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EA32BE" w:rsidRPr="0015125B" w14:paraId="3E79E4B4"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7143049F"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33153FDF"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51402E72"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26429C7D"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647A2F6A"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5FDC0838" w14:textId="77777777" w:rsidTr="0077186D">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vMerge/>
            <w:tcBorders>
              <w:bottom w:val="single" w:sz="4" w:space="0" w:color="009639"/>
            </w:tcBorders>
            <w:noWrap/>
          </w:tcPr>
          <w:p w14:paraId="65479625"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0657F19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76DC1A20"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74E32985"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49BCC2BC"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6987840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0EE109AA"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6A3C81A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2E475ED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030DBF77"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4176E08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089103B4"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3E47B44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D87231" w:rsidRPr="002455DD" w14:paraId="3C572C15" w14:textId="77777777" w:rsidTr="00313F5F">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15FD9559" w14:textId="592A7142" w:rsidR="00D87231" w:rsidRPr="002455DD" w:rsidRDefault="00D87231" w:rsidP="007762AB">
            <w:pPr>
              <w:pStyle w:val="DHHStabletext"/>
              <w:spacing w:before="0" w:after="0"/>
              <w:rPr>
                <w:rFonts w:cs="Arial"/>
                <w:color w:val="FFFFFF" w:themeColor="background1"/>
                <w:sz w:val="18"/>
                <w:szCs w:val="18"/>
                <w:lang w:eastAsia="en-AU"/>
              </w:rPr>
            </w:pPr>
            <w:r w:rsidRPr="0015125B">
              <w:rPr>
                <w:rFonts w:cs="Arial"/>
                <w:b/>
                <w:sz w:val="18"/>
                <w:szCs w:val="18"/>
                <w:lang w:eastAsia="en-AU"/>
              </w:rPr>
              <w:t>Geelong</w:t>
            </w:r>
          </w:p>
        </w:tc>
      </w:tr>
      <w:tr w:rsidR="00DF0501" w:rsidRPr="002455DD" w14:paraId="10510040"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12F23C4" w14:textId="0E833F57" w:rsidR="00DF0501" w:rsidRPr="0015125B" w:rsidRDefault="00DF0501" w:rsidP="007762AB">
            <w:pPr>
              <w:rPr>
                <w:rFonts w:cs="Arial"/>
                <w:b/>
                <w:sz w:val="18"/>
                <w:szCs w:val="18"/>
                <w:lang w:eastAsia="en-AU"/>
              </w:rPr>
            </w:pPr>
            <w:r w:rsidRPr="0015125B">
              <w:rPr>
                <w:rFonts w:cs="Arial"/>
                <w:sz w:val="18"/>
                <w:szCs w:val="18"/>
              </w:rPr>
              <w:t>Belmont</w:t>
            </w:r>
            <w:r>
              <w:rPr>
                <w:rFonts w:ascii="Cambria Math" w:hAnsi="Cambria Math" w:cs="Cambria Math"/>
                <w:sz w:val="18"/>
                <w:szCs w:val="18"/>
              </w:rPr>
              <w:t>‑</w:t>
            </w:r>
            <w:r w:rsidRPr="0015125B">
              <w:rPr>
                <w:rFonts w:cs="Arial"/>
                <w:sz w:val="18"/>
                <w:szCs w:val="18"/>
              </w:rPr>
              <w:t>Grovedale</w:t>
            </w:r>
          </w:p>
        </w:tc>
        <w:tc>
          <w:tcPr>
            <w:tcW w:w="888" w:type="dxa"/>
            <w:shd w:val="clear" w:color="auto" w:fill="auto"/>
            <w:noWrap/>
            <w:vAlign w:val="center"/>
          </w:tcPr>
          <w:p w14:paraId="587BCF26" w14:textId="122EDD45"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144</w:t>
            </w:r>
          </w:p>
        </w:tc>
        <w:tc>
          <w:tcPr>
            <w:tcW w:w="957" w:type="dxa"/>
            <w:shd w:val="clear" w:color="auto" w:fill="auto"/>
            <w:noWrap/>
            <w:vAlign w:val="center"/>
          </w:tcPr>
          <w:p w14:paraId="20C6C072" w14:textId="2163C7FF"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$330</w:t>
            </w:r>
          </w:p>
        </w:tc>
        <w:tc>
          <w:tcPr>
            <w:tcW w:w="1051" w:type="dxa"/>
            <w:shd w:val="clear" w:color="auto" w:fill="auto"/>
            <w:noWrap/>
            <w:vAlign w:val="center"/>
          </w:tcPr>
          <w:p w14:paraId="03D18E83" w14:textId="6987FD6C"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3.1%</w:t>
            </w:r>
          </w:p>
        </w:tc>
        <w:tc>
          <w:tcPr>
            <w:tcW w:w="888" w:type="dxa"/>
            <w:shd w:val="clear" w:color="auto" w:fill="auto"/>
            <w:noWrap/>
            <w:vAlign w:val="center"/>
          </w:tcPr>
          <w:p w14:paraId="1954FACE" w14:textId="4E06D4F2"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322</w:t>
            </w:r>
          </w:p>
        </w:tc>
        <w:tc>
          <w:tcPr>
            <w:tcW w:w="888" w:type="dxa"/>
            <w:shd w:val="clear" w:color="auto" w:fill="auto"/>
            <w:noWrap/>
            <w:vAlign w:val="center"/>
          </w:tcPr>
          <w:p w14:paraId="6C2661B0" w14:textId="40F8F1BC"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$430</w:t>
            </w:r>
          </w:p>
        </w:tc>
        <w:tc>
          <w:tcPr>
            <w:tcW w:w="1051" w:type="dxa"/>
            <w:shd w:val="clear" w:color="auto" w:fill="auto"/>
            <w:noWrap/>
            <w:vAlign w:val="center"/>
          </w:tcPr>
          <w:p w14:paraId="177E8743" w14:textId="29319A91"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4.9%</w:t>
            </w:r>
          </w:p>
        </w:tc>
        <w:tc>
          <w:tcPr>
            <w:tcW w:w="888" w:type="dxa"/>
            <w:shd w:val="clear" w:color="auto" w:fill="auto"/>
            <w:noWrap/>
            <w:vAlign w:val="center"/>
          </w:tcPr>
          <w:p w14:paraId="6C17E596" w14:textId="70BD3C21"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80</w:t>
            </w:r>
          </w:p>
        </w:tc>
        <w:tc>
          <w:tcPr>
            <w:tcW w:w="888" w:type="dxa"/>
            <w:shd w:val="clear" w:color="auto" w:fill="auto"/>
            <w:noWrap/>
            <w:vAlign w:val="center"/>
          </w:tcPr>
          <w:p w14:paraId="6BCF99EF" w14:textId="161AC9EF"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$440</w:t>
            </w:r>
          </w:p>
        </w:tc>
        <w:tc>
          <w:tcPr>
            <w:tcW w:w="1051" w:type="dxa"/>
            <w:shd w:val="clear" w:color="auto" w:fill="auto"/>
            <w:noWrap/>
            <w:vAlign w:val="center"/>
          </w:tcPr>
          <w:p w14:paraId="16515BFD" w14:textId="4838BB15"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2.3%</w:t>
            </w:r>
          </w:p>
        </w:tc>
        <w:tc>
          <w:tcPr>
            <w:tcW w:w="888" w:type="dxa"/>
            <w:shd w:val="clear" w:color="auto" w:fill="auto"/>
            <w:noWrap/>
            <w:vAlign w:val="center"/>
          </w:tcPr>
          <w:p w14:paraId="4A42BD9E" w14:textId="6D818AD2"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773</w:t>
            </w:r>
          </w:p>
        </w:tc>
        <w:tc>
          <w:tcPr>
            <w:tcW w:w="895" w:type="dxa"/>
            <w:shd w:val="clear" w:color="auto" w:fill="auto"/>
            <w:noWrap/>
            <w:vAlign w:val="center"/>
          </w:tcPr>
          <w:p w14:paraId="7D7145E3" w14:textId="25DFDA6B" w:rsidR="00DF0501" w:rsidRPr="002455DD" w:rsidRDefault="00DF0501" w:rsidP="008876C3">
            <w:pPr>
              <w:pStyle w:val="DHHStabletext"/>
              <w:spacing w:before="0" w:after="0"/>
              <w:jc w:val="right"/>
              <w:rPr>
                <w:rFonts w:cs="Arial"/>
                <w:color w:val="FFFFFF" w:themeColor="background1"/>
                <w:sz w:val="18"/>
                <w:szCs w:val="18"/>
                <w:lang w:eastAsia="en-AU"/>
              </w:rPr>
            </w:pPr>
            <w:r>
              <w:rPr>
                <w:rFonts w:cs="Arial"/>
                <w:sz w:val="18"/>
                <w:szCs w:val="18"/>
              </w:rPr>
              <w:t>$490</w:t>
            </w:r>
          </w:p>
        </w:tc>
        <w:tc>
          <w:tcPr>
            <w:tcW w:w="1051" w:type="dxa"/>
            <w:shd w:val="clear" w:color="auto" w:fill="auto"/>
            <w:noWrap/>
            <w:vAlign w:val="center"/>
          </w:tcPr>
          <w:p w14:paraId="7D932074" w14:textId="62DE1332" w:rsidR="00DF0501" w:rsidRPr="003A2A89" w:rsidRDefault="00DF0501" w:rsidP="008876C3">
            <w:pPr>
              <w:pStyle w:val="DHHStabletext"/>
              <w:spacing w:before="0" w:after="0"/>
              <w:jc w:val="right"/>
              <w:rPr>
                <w:rFonts w:cs="Arial"/>
                <w:sz w:val="18"/>
                <w:szCs w:val="18"/>
              </w:rPr>
            </w:pPr>
            <w:r>
              <w:rPr>
                <w:rFonts w:cs="Arial"/>
                <w:sz w:val="18"/>
                <w:szCs w:val="18"/>
              </w:rPr>
              <w:t>2.1%</w:t>
            </w:r>
          </w:p>
        </w:tc>
      </w:tr>
      <w:tr w:rsidR="00DF0501" w:rsidRPr="002455DD" w14:paraId="1CBAF68F"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2F86A87" w14:textId="4B9194A1" w:rsidR="00DF0501" w:rsidRPr="0015125B" w:rsidRDefault="00DF0501" w:rsidP="007762AB">
            <w:pPr>
              <w:rPr>
                <w:rFonts w:cs="Arial"/>
                <w:sz w:val="18"/>
                <w:szCs w:val="18"/>
              </w:rPr>
            </w:pPr>
            <w:r w:rsidRPr="0015125B">
              <w:rPr>
                <w:rFonts w:cs="Arial"/>
                <w:sz w:val="18"/>
                <w:szCs w:val="18"/>
              </w:rPr>
              <w:t>Corio</w:t>
            </w:r>
          </w:p>
        </w:tc>
        <w:tc>
          <w:tcPr>
            <w:tcW w:w="888" w:type="dxa"/>
            <w:shd w:val="clear" w:color="auto" w:fill="auto"/>
            <w:noWrap/>
            <w:vAlign w:val="center"/>
          </w:tcPr>
          <w:p w14:paraId="3F1BBCDF" w14:textId="3A601E74" w:rsidR="00DF0501" w:rsidRPr="0015125B" w:rsidRDefault="00DF0501" w:rsidP="008876C3">
            <w:pPr>
              <w:pStyle w:val="DHHStabletext"/>
              <w:spacing w:before="0" w:after="0"/>
              <w:jc w:val="right"/>
              <w:rPr>
                <w:rFonts w:cs="Arial"/>
                <w:sz w:val="18"/>
                <w:szCs w:val="18"/>
              </w:rPr>
            </w:pPr>
            <w:r>
              <w:rPr>
                <w:rFonts w:cs="Arial"/>
                <w:sz w:val="18"/>
                <w:szCs w:val="18"/>
              </w:rPr>
              <w:t>49</w:t>
            </w:r>
          </w:p>
        </w:tc>
        <w:tc>
          <w:tcPr>
            <w:tcW w:w="957" w:type="dxa"/>
            <w:shd w:val="clear" w:color="auto" w:fill="auto"/>
            <w:noWrap/>
            <w:vAlign w:val="center"/>
          </w:tcPr>
          <w:p w14:paraId="26298C35" w14:textId="20FD5B4E" w:rsidR="00DF0501" w:rsidRPr="0015125B" w:rsidRDefault="00DF0501" w:rsidP="008876C3">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14:paraId="22F494E3" w14:textId="6B341774" w:rsidR="00DF0501" w:rsidRPr="0015125B" w:rsidRDefault="00DF0501" w:rsidP="008876C3">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14:paraId="1C0094D2" w14:textId="40E4327A" w:rsidR="00DF0501" w:rsidRPr="0015125B" w:rsidRDefault="00DF0501" w:rsidP="008876C3">
            <w:pPr>
              <w:pStyle w:val="DHHStabletext"/>
              <w:spacing w:before="0" w:after="0"/>
              <w:jc w:val="right"/>
              <w:rPr>
                <w:rFonts w:cs="Arial"/>
                <w:sz w:val="18"/>
                <w:szCs w:val="18"/>
              </w:rPr>
            </w:pPr>
            <w:r>
              <w:rPr>
                <w:rFonts w:cs="Arial"/>
                <w:sz w:val="18"/>
                <w:szCs w:val="18"/>
              </w:rPr>
              <w:t>83</w:t>
            </w:r>
          </w:p>
        </w:tc>
        <w:tc>
          <w:tcPr>
            <w:tcW w:w="888" w:type="dxa"/>
            <w:shd w:val="clear" w:color="auto" w:fill="auto"/>
            <w:noWrap/>
            <w:vAlign w:val="center"/>
          </w:tcPr>
          <w:p w14:paraId="5D59F349" w14:textId="4C4D4C0B" w:rsidR="00DF0501" w:rsidRPr="0015125B" w:rsidRDefault="00DF0501" w:rsidP="008876C3">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5ED71DCC" w14:textId="44F50875" w:rsidR="00DF0501" w:rsidRPr="0015125B" w:rsidRDefault="00DF0501" w:rsidP="008876C3">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center"/>
          </w:tcPr>
          <w:p w14:paraId="7D9EF29F" w14:textId="795A1664" w:rsidR="00DF0501" w:rsidRPr="0015125B" w:rsidRDefault="00DF0501" w:rsidP="008876C3">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14:paraId="55CEC3F5" w14:textId="4D2C01EB" w:rsidR="00DF0501" w:rsidRPr="0015125B" w:rsidRDefault="00DF0501" w:rsidP="008876C3">
            <w:pPr>
              <w:pStyle w:val="DHHStabletext"/>
              <w:spacing w:before="0" w:after="0"/>
              <w:jc w:val="right"/>
              <w:rPr>
                <w:rFonts w:cs="Arial"/>
                <w:sz w:val="18"/>
                <w:szCs w:val="18"/>
              </w:rPr>
            </w:pPr>
            <w:r>
              <w:rPr>
                <w:rFonts w:cs="Arial"/>
                <w:sz w:val="18"/>
                <w:szCs w:val="18"/>
              </w:rPr>
              <w:t>$375</w:t>
            </w:r>
          </w:p>
        </w:tc>
        <w:tc>
          <w:tcPr>
            <w:tcW w:w="1051" w:type="dxa"/>
            <w:shd w:val="clear" w:color="auto" w:fill="auto"/>
            <w:noWrap/>
            <w:vAlign w:val="center"/>
          </w:tcPr>
          <w:p w14:paraId="78407421" w14:textId="71078309" w:rsidR="00DF0501" w:rsidRPr="0015125B" w:rsidRDefault="00DF0501" w:rsidP="008876C3">
            <w:pPr>
              <w:pStyle w:val="DHHStabletext"/>
              <w:spacing w:before="0" w:after="0"/>
              <w:jc w:val="right"/>
              <w:rPr>
                <w:rFonts w:cs="Arial"/>
                <w:sz w:val="18"/>
                <w:szCs w:val="18"/>
              </w:rPr>
            </w:pPr>
            <w:r>
              <w:rPr>
                <w:rFonts w:cs="Arial"/>
                <w:sz w:val="18"/>
                <w:szCs w:val="18"/>
              </w:rPr>
              <w:t>7.1%</w:t>
            </w:r>
          </w:p>
        </w:tc>
        <w:tc>
          <w:tcPr>
            <w:tcW w:w="888" w:type="dxa"/>
            <w:shd w:val="clear" w:color="auto" w:fill="auto"/>
            <w:noWrap/>
            <w:vAlign w:val="center"/>
          </w:tcPr>
          <w:p w14:paraId="5BB405EE" w14:textId="18C07CC7" w:rsidR="00DF0501" w:rsidRPr="0015125B" w:rsidRDefault="00DF0501" w:rsidP="008876C3">
            <w:pPr>
              <w:pStyle w:val="DHHStabletext"/>
              <w:spacing w:before="0" w:after="0"/>
              <w:jc w:val="right"/>
              <w:rPr>
                <w:rFonts w:cs="Arial"/>
                <w:sz w:val="18"/>
                <w:szCs w:val="18"/>
              </w:rPr>
            </w:pPr>
            <w:r>
              <w:rPr>
                <w:rFonts w:cs="Arial"/>
                <w:sz w:val="18"/>
                <w:szCs w:val="18"/>
              </w:rPr>
              <w:t>490</w:t>
            </w:r>
          </w:p>
        </w:tc>
        <w:tc>
          <w:tcPr>
            <w:tcW w:w="895" w:type="dxa"/>
            <w:shd w:val="clear" w:color="auto" w:fill="auto"/>
            <w:noWrap/>
            <w:vAlign w:val="center"/>
          </w:tcPr>
          <w:p w14:paraId="2454638A" w14:textId="59BA10B5" w:rsidR="00DF0501" w:rsidRPr="0015125B" w:rsidRDefault="00DF0501" w:rsidP="008876C3">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547B6412" w14:textId="2CEF4B11" w:rsidR="00DF0501" w:rsidRPr="0015125B" w:rsidRDefault="00DF0501" w:rsidP="008876C3">
            <w:pPr>
              <w:pStyle w:val="DHHStabletext"/>
              <w:spacing w:before="0" w:after="0"/>
              <w:jc w:val="right"/>
              <w:rPr>
                <w:rFonts w:cs="Arial"/>
                <w:sz w:val="18"/>
                <w:szCs w:val="18"/>
              </w:rPr>
            </w:pPr>
            <w:r>
              <w:rPr>
                <w:rFonts w:cs="Arial"/>
                <w:sz w:val="18"/>
                <w:szCs w:val="18"/>
              </w:rPr>
              <w:t>5.1%</w:t>
            </w:r>
          </w:p>
        </w:tc>
      </w:tr>
      <w:tr w:rsidR="00DF0501" w:rsidRPr="002455DD" w14:paraId="4BDC8ADD"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8EA4CAC" w14:textId="66C822BD" w:rsidR="00DF0501" w:rsidRPr="0015125B" w:rsidRDefault="00DF0501" w:rsidP="007762AB">
            <w:pPr>
              <w:rPr>
                <w:rFonts w:cs="Arial"/>
                <w:sz w:val="18"/>
                <w:szCs w:val="18"/>
              </w:rPr>
            </w:pPr>
            <w:r w:rsidRPr="0015125B">
              <w:rPr>
                <w:rFonts w:cs="Arial"/>
                <w:sz w:val="18"/>
                <w:szCs w:val="18"/>
              </w:rPr>
              <w:t>Geelong</w:t>
            </w:r>
            <w:r>
              <w:rPr>
                <w:rFonts w:ascii="Cambria Math" w:hAnsi="Cambria Math" w:cs="Cambria Math"/>
                <w:sz w:val="18"/>
                <w:szCs w:val="18"/>
              </w:rPr>
              <w:t>‑</w:t>
            </w:r>
            <w:r w:rsidRPr="0015125B">
              <w:rPr>
                <w:rFonts w:cs="Arial"/>
                <w:sz w:val="18"/>
                <w:szCs w:val="18"/>
              </w:rPr>
              <w:t>Newcomb</w:t>
            </w:r>
          </w:p>
        </w:tc>
        <w:tc>
          <w:tcPr>
            <w:tcW w:w="888" w:type="dxa"/>
            <w:shd w:val="clear" w:color="auto" w:fill="auto"/>
            <w:noWrap/>
            <w:vAlign w:val="center"/>
          </w:tcPr>
          <w:p w14:paraId="0F8C26F9" w14:textId="1EBA0B42" w:rsidR="00DF0501" w:rsidRPr="0015125B" w:rsidRDefault="00DF0501" w:rsidP="008876C3">
            <w:pPr>
              <w:pStyle w:val="DHHStabletext"/>
              <w:spacing w:before="0" w:after="0"/>
              <w:jc w:val="right"/>
              <w:rPr>
                <w:rFonts w:cs="Arial"/>
                <w:sz w:val="18"/>
                <w:szCs w:val="18"/>
              </w:rPr>
            </w:pPr>
            <w:r>
              <w:rPr>
                <w:rFonts w:cs="Arial"/>
                <w:sz w:val="18"/>
                <w:szCs w:val="18"/>
              </w:rPr>
              <w:t>162</w:t>
            </w:r>
          </w:p>
        </w:tc>
        <w:tc>
          <w:tcPr>
            <w:tcW w:w="957" w:type="dxa"/>
            <w:shd w:val="clear" w:color="auto" w:fill="auto"/>
            <w:noWrap/>
            <w:vAlign w:val="center"/>
          </w:tcPr>
          <w:p w14:paraId="0EBFD2AF" w14:textId="7F24CCD2" w:rsidR="00DF0501" w:rsidRPr="0015125B" w:rsidRDefault="00DF0501" w:rsidP="008876C3">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70024E33" w14:textId="481E65EF" w:rsidR="00DF0501" w:rsidRPr="0015125B" w:rsidRDefault="00DF0501" w:rsidP="008876C3">
            <w:pPr>
              <w:pStyle w:val="DHHStabletext"/>
              <w:spacing w:before="0" w:after="0"/>
              <w:jc w:val="right"/>
              <w:rPr>
                <w:rFonts w:cs="Arial"/>
                <w:sz w:val="18"/>
                <w:szCs w:val="18"/>
              </w:rPr>
            </w:pPr>
            <w:r>
              <w:rPr>
                <w:rFonts w:cs="Arial"/>
                <w:sz w:val="18"/>
                <w:szCs w:val="18"/>
              </w:rPr>
              <w:t>-5.0%</w:t>
            </w:r>
          </w:p>
        </w:tc>
        <w:tc>
          <w:tcPr>
            <w:tcW w:w="888" w:type="dxa"/>
            <w:shd w:val="clear" w:color="auto" w:fill="auto"/>
            <w:noWrap/>
            <w:vAlign w:val="center"/>
          </w:tcPr>
          <w:p w14:paraId="237EF76F" w14:textId="1DF79788" w:rsidR="00DF0501" w:rsidRPr="0015125B" w:rsidRDefault="00DF0501" w:rsidP="008876C3">
            <w:pPr>
              <w:pStyle w:val="DHHStabletext"/>
              <w:spacing w:before="0" w:after="0"/>
              <w:jc w:val="right"/>
              <w:rPr>
                <w:rFonts w:cs="Arial"/>
                <w:sz w:val="18"/>
                <w:szCs w:val="18"/>
              </w:rPr>
            </w:pPr>
            <w:r>
              <w:rPr>
                <w:rFonts w:cs="Arial"/>
                <w:sz w:val="18"/>
                <w:szCs w:val="18"/>
              </w:rPr>
              <w:t>336</w:t>
            </w:r>
          </w:p>
        </w:tc>
        <w:tc>
          <w:tcPr>
            <w:tcW w:w="888" w:type="dxa"/>
            <w:shd w:val="clear" w:color="auto" w:fill="auto"/>
            <w:noWrap/>
            <w:vAlign w:val="center"/>
          </w:tcPr>
          <w:p w14:paraId="58E72F5F" w14:textId="5AF4584C" w:rsidR="00DF0501" w:rsidRPr="0015125B" w:rsidRDefault="00DF0501" w:rsidP="008876C3">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38112561" w14:textId="0471DB71" w:rsidR="00DF0501" w:rsidRPr="0015125B" w:rsidRDefault="00DF0501"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04D3DA3A" w14:textId="4D2A0C86" w:rsidR="00DF0501" w:rsidRPr="0015125B" w:rsidRDefault="00DF0501" w:rsidP="008876C3">
            <w:pPr>
              <w:pStyle w:val="DHHStabletext"/>
              <w:spacing w:before="0" w:after="0"/>
              <w:jc w:val="right"/>
              <w:rPr>
                <w:rFonts w:cs="Arial"/>
                <w:sz w:val="18"/>
                <w:szCs w:val="18"/>
              </w:rPr>
            </w:pPr>
            <w:r>
              <w:rPr>
                <w:rFonts w:cs="Arial"/>
                <w:sz w:val="18"/>
                <w:szCs w:val="18"/>
              </w:rPr>
              <w:t>105</w:t>
            </w:r>
          </w:p>
        </w:tc>
        <w:tc>
          <w:tcPr>
            <w:tcW w:w="888" w:type="dxa"/>
            <w:shd w:val="clear" w:color="auto" w:fill="auto"/>
            <w:noWrap/>
            <w:vAlign w:val="center"/>
          </w:tcPr>
          <w:p w14:paraId="4E678A55" w14:textId="6E789FEB" w:rsidR="00DF0501" w:rsidRPr="0015125B" w:rsidRDefault="00DF0501" w:rsidP="008876C3">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14:paraId="7532BF9C" w14:textId="0AB59B85" w:rsidR="00DF0501" w:rsidRPr="0015125B" w:rsidRDefault="00DF0501" w:rsidP="008876C3">
            <w:pPr>
              <w:pStyle w:val="DHHStabletext"/>
              <w:spacing w:before="0" w:after="0"/>
              <w:jc w:val="right"/>
              <w:rPr>
                <w:rFonts w:cs="Arial"/>
                <w:sz w:val="18"/>
                <w:szCs w:val="18"/>
              </w:rPr>
            </w:pPr>
            <w:r>
              <w:rPr>
                <w:rFonts w:cs="Arial"/>
                <w:sz w:val="18"/>
                <w:szCs w:val="18"/>
              </w:rPr>
              <w:t>0.5%</w:t>
            </w:r>
          </w:p>
        </w:tc>
        <w:tc>
          <w:tcPr>
            <w:tcW w:w="888" w:type="dxa"/>
            <w:shd w:val="clear" w:color="auto" w:fill="auto"/>
            <w:noWrap/>
            <w:vAlign w:val="center"/>
          </w:tcPr>
          <w:p w14:paraId="36EDB09E" w14:textId="70EE3686" w:rsidR="00DF0501" w:rsidRPr="0015125B" w:rsidRDefault="00DF0501" w:rsidP="008876C3">
            <w:pPr>
              <w:pStyle w:val="DHHStabletext"/>
              <w:spacing w:before="0" w:after="0"/>
              <w:jc w:val="right"/>
              <w:rPr>
                <w:rFonts w:cs="Arial"/>
                <w:sz w:val="18"/>
                <w:szCs w:val="18"/>
              </w:rPr>
            </w:pPr>
            <w:r>
              <w:rPr>
                <w:rFonts w:cs="Arial"/>
                <w:sz w:val="18"/>
                <w:szCs w:val="18"/>
              </w:rPr>
              <w:t>431</w:t>
            </w:r>
          </w:p>
        </w:tc>
        <w:tc>
          <w:tcPr>
            <w:tcW w:w="895" w:type="dxa"/>
            <w:shd w:val="clear" w:color="auto" w:fill="auto"/>
            <w:noWrap/>
            <w:vAlign w:val="center"/>
          </w:tcPr>
          <w:p w14:paraId="579D7B48" w14:textId="31EEDB67" w:rsidR="00DF0501" w:rsidRPr="0015125B" w:rsidRDefault="00DF0501" w:rsidP="008876C3">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4F8F69D9" w14:textId="1552D158" w:rsidR="00DF0501" w:rsidRPr="0015125B" w:rsidRDefault="00DF0501" w:rsidP="008876C3">
            <w:pPr>
              <w:pStyle w:val="DHHStabletext"/>
              <w:spacing w:before="0" w:after="0"/>
              <w:jc w:val="right"/>
              <w:rPr>
                <w:rFonts w:cs="Arial"/>
                <w:sz w:val="18"/>
                <w:szCs w:val="18"/>
              </w:rPr>
            </w:pPr>
            <w:r>
              <w:rPr>
                <w:rFonts w:cs="Arial"/>
                <w:sz w:val="18"/>
                <w:szCs w:val="18"/>
              </w:rPr>
              <w:t>4.4%</w:t>
            </w:r>
          </w:p>
        </w:tc>
      </w:tr>
      <w:tr w:rsidR="00DF0501" w:rsidRPr="002455DD" w14:paraId="19BFDDCA"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DC3D424" w14:textId="70AC4095" w:rsidR="00DF0501" w:rsidRPr="0015125B" w:rsidRDefault="00DF0501" w:rsidP="007762AB">
            <w:pPr>
              <w:rPr>
                <w:rFonts w:cs="Arial"/>
                <w:sz w:val="18"/>
                <w:szCs w:val="18"/>
              </w:rPr>
            </w:pPr>
            <w:r w:rsidRPr="0015125B">
              <w:rPr>
                <w:rFonts w:cs="Arial"/>
                <w:sz w:val="18"/>
                <w:szCs w:val="18"/>
              </w:rPr>
              <w:t>Herne Hill</w:t>
            </w:r>
            <w:r>
              <w:rPr>
                <w:rFonts w:ascii="Cambria Math" w:hAnsi="Cambria Math" w:cs="Cambria Math"/>
                <w:sz w:val="18"/>
                <w:szCs w:val="18"/>
              </w:rPr>
              <w:t>‑</w:t>
            </w:r>
            <w:r w:rsidRPr="0015125B">
              <w:rPr>
                <w:rFonts w:cs="Arial"/>
                <w:sz w:val="18"/>
                <w:szCs w:val="18"/>
              </w:rPr>
              <w:t>Geelong West</w:t>
            </w:r>
          </w:p>
        </w:tc>
        <w:tc>
          <w:tcPr>
            <w:tcW w:w="888" w:type="dxa"/>
            <w:shd w:val="clear" w:color="auto" w:fill="auto"/>
            <w:noWrap/>
            <w:vAlign w:val="center"/>
          </w:tcPr>
          <w:p w14:paraId="2CAE2625" w14:textId="20338CEE" w:rsidR="00DF0501" w:rsidRPr="0015125B" w:rsidRDefault="00DF0501" w:rsidP="008876C3">
            <w:pPr>
              <w:pStyle w:val="DHHStabletext"/>
              <w:spacing w:before="0" w:after="0"/>
              <w:jc w:val="right"/>
              <w:rPr>
                <w:rFonts w:cs="Arial"/>
                <w:sz w:val="18"/>
                <w:szCs w:val="18"/>
              </w:rPr>
            </w:pPr>
            <w:r>
              <w:rPr>
                <w:rFonts w:cs="Arial"/>
                <w:sz w:val="18"/>
                <w:szCs w:val="18"/>
              </w:rPr>
              <w:t>109</w:t>
            </w:r>
          </w:p>
        </w:tc>
        <w:tc>
          <w:tcPr>
            <w:tcW w:w="957" w:type="dxa"/>
            <w:shd w:val="clear" w:color="auto" w:fill="auto"/>
            <w:noWrap/>
            <w:vAlign w:val="center"/>
          </w:tcPr>
          <w:p w14:paraId="2FFA34B5" w14:textId="74377FED" w:rsidR="00DF0501" w:rsidRPr="0015125B" w:rsidRDefault="00DF0501" w:rsidP="008876C3">
            <w:pPr>
              <w:pStyle w:val="DHHStabletext"/>
              <w:spacing w:before="0" w:after="0"/>
              <w:jc w:val="right"/>
              <w:rPr>
                <w:rFonts w:cs="Arial"/>
                <w:sz w:val="18"/>
                <w:szCs w:val="18"/>
              </w:rPr>
            </w:pPr>
            <w:r>
              <w:rPr>
                <w:rFonts w:cs="Arial"/>
                <w:sz w:val="18"/>
                <w:szCs w:val="18"/>
              </w:rPr>
              <w:t>$340</w:t>
            </w:r>
          </w:p>
        </w:tc>
        <w:tc>
          <w:tcPr>
            <w:tcW w:w="1051" w:type="dxa"/>
            <w:shd w:val="clear" w:color="auto" w:fill="auto"/>
            <w:noWrap/>
            <w:vAlign w:val="center"/>
          </w:tcPr>
          <w:p w14:paraId="2CC4C05F" w14:textId="26FC99DD" w:rsidR="00DF0501" w:rsidRPr="0015125B" w:rsidRDefault="00DF0501" w:rsidP="008876C3">
            <w:pPr>
              <w:pStyle w:val="DHHStabletext"/>
              <w:spacing w:before="0" w:after="0"/>
              <w:jc w:val="right"/>
              <w:rPr>
                <w:rFonts w:cs="Arial"/>
                <w:sz w:val="18"/>
                <w:szCs w:val="18"/>
              </w:rPr>
            </w:pPr>
            <w:r>
              <w:rPr>
                <w:rFonts w:cs="Arial"/>
                <w:sz w:val="18"/>
                <w:szCs w:val="18"/>
              </w:rPr>
              <w:t>6.3%</w:t>
            </w:r>
          </w:p>
        </w:tc>
        <w:tc>
          <w:tcPr>
            <w:tcW w:w="888" w:type="dxa"/>
            <w:shd w:val="clear" w:color="auto" w:fill="auto"/>
            <w:noWrap/>
            <w:vAlign w:val="center"/>
          </w:tcPr>
          <w:p w14:paraId="1314D455" w14:textId="0882B3FD" w:rsidR="00DF0501" w:rsidRPr="0015125B" w:rsidRDefault="00DF0501" w:rsidP="008876C3">
            <w:pPr>
              <w:pStyle w:val="DHHStabletext"/>
              <w:spacing w:before="0" w:after="0"/>
              <w:jc w:val="right"/>
              <w:rPr>
                <w:rFonts w:cs="Arial"/>
                <w:sz w:val="18"/>
                <w:szCs w:val="18"/>
              </w:rPr>
            </w:pPr>
            <w:r>
              <w:rPr>
                <w:rFonts w:cs="Arial"/>
                <w:sz w:val="18"/>
                <w:szCs w:val="18"/>
              </w:rPr>
              <w:t>131</w:t>
            </w:r>
          </w:p>
        </w:tc>
        <w:tc>
          <w:tcPr>
            <w:tcW w:w="888" w:type="dxa"/>
            <w:shd w:val="clear" w:color="auto" w:fill="auto"/>
            <w:noWrap/>
            <w:vAlign w:val="center"/>
          </w:tcPr>
          <w:p w14:paraId="21226FDC" w14:textId="3AE28C82" w:rsidR="00DF0501" w:rsidRPr="0015125B" w:rsidRDefault="00DF0501" w:rsidP="008876C3">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412A207E" w14:textId="30527142" w:rsidR="00DF0501" w:rsidRPr="0015125B" w:rsidRDefault="00DF0501"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082D45E3" w14:textId="6F066CB5" w:rsidR="00DF0501" w:rsidRPr="0015125B" w:rsidRDefault="00DF0501" w:rsidP="008876C3">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14:paraId="4BDECD36" w14:textId="6A8D3EAD" w:rsidR="00DF0501" w:rsidRPr="0015125B" w:rsidRDefault="00DF0501" w:rsidP="008876C3">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14:paraId="3D736FDA" w14:textId="714EA86B" w:rsidR="00DF0501" w:rsidRPr="0015125B" w:rsidRDefault="00DF0501" w:rsidP="008876C3">
            <w:pPr>
              <w:pStyle w:val="DHHStabletext"/>
              <w:spacing w:before="0" w:after="0"/>
              <w:jc w:val="right"/>
              <w:rPr>
                <w:rFonts w:cs="Arial"/>
                <w:sz w:val="18"/>
                <w:szCs w:val="18"/>
              </w:rPr>
            </w:pPr>
            <w:r>
              <w:rPr>
                <w:rFonts w:cs="Arial"/>
                <w:sz w:val="18"/>
                <w:szCs w:val="18"/>
              </w:rPr>
              <w:t>7.0%</w:t>
            </w:r>
          </w:p>
        </w:tc>
        <w:tc>
          <w:tcPr>
            <w:tcW w:w="888" w:type="dxa"/>
            <w:shd w:val="clear" w:color="auto" w:fill="auto"/>
            <w:noWrap/>
            <w:vAlign w:val="center"/>
          </w:tcPr>
          <w:p w14:paraId="1096D2DE" w14:textId="21F5D785" w:rsidR="00DF0501" w:rsidRPr="0015125B" w:rsidRDefault="00DF0501" w:rsidP="008876C3">
            <w:pPr>
              <w:pStyle w:val="DHHStabletext"/>
              <w:spacing w:before="0" w:after="0"/>
              <w:jc w:val="right"/>
              <w:rPr>
                <w:rFonts w:cs="Arial"/>
                <w:sz w:val="18"/>
                <w:szCs w:val="18"/>
              </w:rPr>
            </w:pPr>
            <w:r>
              <w:rPr>
                <w:rFonts w:cs="Arial"/>
                <w:sz w:val="18"/>
                <w:szCs w:val="18"/>
              </w:rPr>
              <w:t>224</w:t>
            </w:r>
          </w:p>
        </w:tc>
        <w:tc>
          <w:tcPr>
            <w:tcW w:w="895" w:type="dxa"/>
            <w:shd w:val="clear" w:color="auto" w:fill="auto"/>
            <w:noWrap/>
            <w:vAlign w:val="center"/>
          </w:tcPr>
          <w:p w14:paraId="05244BDE" w14:textId="63AEE6C2" w:rsidR="00DF0501" w:rsidRPr="0015125B" w:rsidRDefault="00DF0501" w:rsidP="008876C3">
            <w:pPr>
              <w:pStyle w:val="DHHStabletext"/>
              <w:spacing w:before="0" w:after="0"/>
              <w:jc w:val="right"/>
              <w:rPr>
                <w:rFonts w:cs="Arial"/>
                <w:sz w:val="18"/>
                <w:szCs w:val="18"/>
              </w:rPr>
            </w:pPr>
            <w:r>
              <w:rPr>
                <w:rFonts w:cs="Arial"/>
                <w:sz w:val="18"/>
                <w:szCs w:val="18"/>
              </w:rPr>
              <w:t>$520</w:t>
            </w:r>
          </w:p>
        </w:tc>
        <w:tc>
          <w:tcPr>
            <w:tcW w:w="1051" w:type="dxa"/>
            <w:shd w:val="clear" w:color="auto" w:fill="auto"/>
            <w:noWrap/>
            <w:vAlign w:val="center"/>
          </w:tcPr>
          <w:p w14:paraId="5C7F467C" w14:textId="31A739A6" w:rsidR="00DF0501" w:rsidRPr="0015125B" w:rsidRDefault="00DF0501" w:rsidP="008876C3">
            <w:pPr>
              <w:pStyle w:val="DHHStabletext"/>
              <w:spacing w:before="0" w:after="0"/>
              <w:jc w:val="right"/>
              <w:rPr>
                <w:rFonts w:cs="Arial"/>
                <w:sz w:val="18"/>
                <w:szCs w:val="18"/>
              </w:rPr>
            </w:pPr>
            <w:r>
              <w:rPr>
                <w:rFonts w:cs="Arial"/>
                <w:sz w:val="18"/>
                <w:szCs w:val="18"/>
              </w:rPr>
              <w:t>4.4%</w:t>
            </w:r>
          </w:p>
        </w:tc>
      </w:tr>
      <w:tr w:rsidR="00DF0501" w:rsidRPr="002455DD" w14:paraId="21DE5B8B"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0E932FF" w14:textId="6A6AA4FB" w:rsidR="00DF0501" w:rsidRPr="0015125B" w:rsidRDefault="00DF0501" w:rsidP="007762AB">
            <w:pPr>
              <w:rPr>
                <w:rFonts w:cs="Arial"/>
                <w:sz w:val="18"/>
                <w:szCs w:val="18"/>
              </w:rPr>
            </w:pPr>
            <w:r w:rsidRPr="0015125B">
              <w:rPr>
                <w:rFonts w:cs="Arial"/>
                <w:sz w:val="18"/>
                <w:szCs w:val="18"/>
              </w:rPr>
              <w:t>Lara</w:t>
            </w:r>
          </w:p>
        </w:tc>
        <w:tc>
          <w:tcPr>
            <w:tcW w:w="888" w:type="dxa"/>
            <w:shd w:val="clear" w:color="auto" w:fill="auto"/>
            <w:noWrap/>
            <w:vAlign w:val="center"/>
          </w:tcPr>
          <w:p w14:paraId="5D560F2A" w14:textId="08B57C46"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4990B6BE" w14:textId="3B44DC43"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4FBF73DC" w14:textId="5D3A750D" w:rsidR="00DF0501" w:rsidRPr="0015125B" w:rsidRDefault="00DF0501" w:rsidP="008876C3">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7ECC9AC8" w14:textId="4B7B37AB" w:rsidR="00DF0501" w:rsidRPr="0015125B" w:rsidRDefault="00DF0501" w:rsidP="008876C3">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14:paraId="0A5ADF06" w14:textId="74637D0D" w:rsidR="00DF0501" w:rsidRPr="0015125B" w:rsidRDefault="00DF0501" w:rsidP="008876C3">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5B2AA01A" w14:textId="3E5DF6F3" w:rsidR="00DF0501" w:rsidRPr="0015125B" w:rsidRDefault="00DF0501" w:rsidP="008876C3">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14:paraId="0D4CE4C2" w14:textId="2DA6BCBC" w:rsidR="00DF0501" w:rsidRPr="0015125B" w:rsidRDefault="00DF0501" w:rsidP="008876C3">
            <w:pPr>
              <w:pStyle w:val="DHHStabletext"/>
              <w:spacing w:before="0" w:after="0"/>
              <w:jc w:val="right"/>
              <w:rPr>
                <w:rFonts w:cs="Arial"/>
                <w:sz w:val="18"/>
                <w:szCs w:val="18"/>
              </w:rPr>
            </w:pPr>
            <w:r>
              <w:rPr>
                <w:rFonts w:cs="Arial"/>
                <w:sz w:val="18"/>
                <w:szCs w:val="18"/>
              </w:rPr>
              <w:t>17</w:t>
            </w:r>
          </w:p>
        </w:tc>
        <w:tc>
          <w:tcPr>
            <w:tcW w:w="888" w:type="dxa"/>
            <w:shd w:val="clear" w:color="auto" w:fill="auto"/>
            <w:noWrap/>
            <w:vAlign w:val="center"/>
          </w:tcPr>
          <w:p w14:paraId="59F09BC0" w14:textId="41AA5BE2" w:rsidR="00DF0501" w:rsidRPr="0015125B" w:rsidRDefault="00DF0501" w:rsidP="008876C3">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14:paraId="7E93F435" w14:textId="222FE9A4" w:rsidR="00DF0501" w:rsidRPr="0015125B" w:rsidRDefault="00DF0501" w:rsidP="008876C3">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14:paraId="0D0C7ED5" w14:textId="0F8152D8" w:rsidR="00DF0501" w:rsidRPr="0015125B" w:rsidRDefault="00DF0501" w:rsidP="008876C3">
            <w:pPr>
              <w:pStyle w:val="DHHStabletext"/>
              <w:spacing w:before="0" w:after="0"/>
              <w:jc w:val="right"/>
              <w:rPr>
                <w:rFonts w:cs="Arial"/>
                <w:sz w:val="18"/>
                <w:szCs w:val="18"/>
              </w:rPr>
            </w:pPr>
            <w:r>
              <w:rPr>
                <w:rFonts w:cs="Arial"/>
                <w:sz w:val="18"/>
                <w:szCs w:val="18"/>
              </w:rPr>
              <w:t>151</w:t>
            </w:r>
          </w:p>
        </w:tc>
        <w:tc>
          <w:tcPr>
            <w:tcW w:w="895" w:type="dxa"/>
            <w:shd w:val="clear" w:color="auto" w:fill="auto"/>
            <w:noWrap/>
            <w:vAlign w:val="center"/>
          </w:tcPr>
          <w:p w14:paraId="336A624F" w14:textId="01B9071B" w:rsidR="00DF0501" w:rsidRPr="0015125B" w:rsidRDefault="00DF0501" w:rsidP="008876C3">
            <w:pPr>
              <w:pStyle w:val="DHHStabletext"/>
              <w:spacing w:before="0" w:after="0"/>
              <w:jc w:val="right"/>
              <w:rPr>
                <w:rFonts w:cs="Arial"/>
                <w:sz w:val="18"/>
                <w:szCs w:val="18"/>
              </w:rPr>
            </w:pPr>
            <w:r>
              <w:rPr>
                <w:rFonts w:cs="Arial"/>
                <w:sz w:val="18"/>
                <w:szCs w:val="18"/>
              </w:rPr>
              <w:t>$495</w:t>
            </w:r>
          </w:p>
        </w:tc>
        <w:tc>
          <w:tcPr>
            <w:tcW w:w="1051" w:type="dxa"/>
            <w:shd w:val="clear" w:color="auto" w:fill="auto"/>
            <w:noWrap/>
            <w:vAlign w:val="center"/>
          </w:tcPr>
          <w:p w14:paraId="134A3BA1" w14:textId="1718C54E" w:rsidR="00DF0501" w:rsidRPr="0015125B" w:rsidRDefault="00DF0501" w:rsidP="008876C3">
            <w:pPr>
              <w:pStyle w:val="DHHStabletext"/>
              <w:spacing w:before="0" w:after="0"/>
              <w:jc w:val="right"/>
              <w:rPr>
                <w:rFonts w:cs="Arial"/>
                <w:sz w:val="18"/>
                <w:szCs w:val="18"/>
              </w:rPr>
            </w:pPr>
            <w:r>
              <w:rPr>
                <w:rFonts w:cs="Arial"/>
                <w:sz w:val="18"/>
                <w:szCs w:val="18"/>
              </w:rPr>
              <w:t>3.1%</w:t>
            </w:r>
          </w:p>
        </w:tc>
      </w:tr>
      <w:tr w:rsidR="00DF0501" w:rsidRPr="002455DD" w14:paraId="07771AAD"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F0CEDCE" w14:textId="7F471BE9" w:rsidR="00DF0501" w:rsidRPr="0015125B" w:rsidRDefault="00DF0501" w:rsidP="007762AB">
            <w:pPr>
              <w:rPr>
                <w:rFonts w:cs="Arial"/>
                <w:sz w:val="18"/>
                <w:szCs w:val="18"/>
              </w:rPr>
            </w:pPr>
            <w:r w:rsidRPr="0015125B">
              <w:rPr>
                <w:rFonts w:cs="Arial"/>
                <w:sz w:val="18"/>
                <w:szCs w:val="18"/>
              </w:rPr>
              <w:t>Newtown</w:t>
            </w:r>
          </w:p>
        </w:tc>
        <w:tc>
          <w:tcPr>
            <w:tcW w:w="888" w:type="dxa"/>
            <w:shd w:val="clear" w:color="auto" w:fill="auto"/>
            <w:noWrap/>
            <w:vAlign w:val="center"/>
          </w:tcPr>
          <w:p w14:paraId="6E0BE0CF" w14:textId="791EFB69" w:rsidR="00DF0501" w:rsidRPr="0015125B" w:rsidRDefault="00DF0501" w:rsidP="008876C3">
            <w:pPr>
              <w:pStyle w:val="DHHStabletext"/>
              <w:spacing w:before="0" w:after="0"/>
              <w:jc w:val="right"/>
              <w:rPr>
                <w:rFonts w:cs="Arial"/>
                <w:sz w:val="18"/>
                <w:szCs w:val="18"/>
              </w:rPr>
            </w:pPr>
            <w:r>
              <w:rPr>
                <w:rFonts w:cs="Arial"/>
                <w:sz w:val="18"/>
                <w:szCs w:val="18"/>
              </w:rPr>
              <w:t>41</w:t>
            </w:r>
          </w:p>
        </w:tc>
        <w:tc>
          <w:tcPr>
            <w:tcW w:w="957" w:type="dxa"/>
            <w:shd w:val="clear" w:color="auto" w:fill="auto"/>
            <w:noWrap/>
            <w:vAlign w:val="center"/>
          </w:tcPr>
          <w:p w14:paraId="58BC5165" w14:textId="76F79CEF" w:rsidR="00DF0501" w:rsidRPr="0015125B" w:rsidRDefault="00DF0501" w:rsidP="008876C3">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14:paraId="4B8B749F" w14:textId="549EF04A" w:rsidR="00DF0501" w:rsidRPr="0015125B" w:rsidRDefault="00DF0501" w:rsidP="008876C3">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4005C4F0" w14:textId="57195A87" w:rsidR="00DF0501" w:rsidRPr="0015125B" w:rsidRDefault="00DF0501" w:rsidP="008876C3">
            <w:pPr>
              <w:pStyle w:val="DHHStabletext"/>
              <w:spacing w:before="0" w:after="0"/>
              <w:jc w:val="right"/>
              <w:rPr>
                <w:rFonts w:cs="Arial"/>
                <w:sz w:val="18"/>
                <w:szCs w:val="18"/>
              </w:rPr>
            </w:pPr>
            <w:r>
              <w:rPr>
                <w:rFonts w:cs="Arial"/>
                <w:sz w:val="18"/>
                <w:szCs w:val="18"/>
              </w:rPr>
              <w:t>90</w:t>
            </w:r>
          </w:p>
        </w:tc>
        <w:tc>
          <w:tcPr>
            <w:tcW w:w="888" w:type="dxa"/>
            <w:shd w:val="clear" w:color="auto" w:fill="auto"/>
            <w:noWrap/>
            <w:vAlign w:val="center"/>
          </w:tcPr>
          <w:p w14:paraId="38610879" w14:textId="1F735E8D" w:rsidR="00DF0501" w:rsidRPr="0015125B" w:rsidRDefault="00DF0501" w:rsidP="008876C3">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14:paraId="7D8EE943" w14:textId="7F87E3CC" w:rsidR="00DF0501" w:rsidRPr="0015125B" w:rsidRDefault="00DF0501" w:rsidP="008876C3">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14:paraId="6E97B157" w14:textId="4293773A" w:rsidR="00DF0501" w:rsidRPr="0015125B" w:rsidRDefault="00DF0501" w:rsidP="008876C3">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14:paraId="4C7B3623" w14:textId="117E74B1" w:rsidR="00DF0501" w:rsidRPr="0015125B" w:rsidRDefault="00DF0501" w:rsidP="008876C3">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14:paraId="2DD8CD55" w14:textId="6F714597" w:rsidR="00DF0501" w:rsidRPr="0015125B" w:rsidRDefault="00DF0501" w:rsidP="008876C3">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14:paraId="714A0FF1" w14:textId="5B006431" w:rsidR="00DF0501" w:rsidRPr="0015125B" w:rsidRDefault="00DF0501" w:rsidP="008876C3">
            <w:pPr>
              <w:pStyle w:val="DHHStabletext"/>
              <w:spacing w:before="0" w:after="0"/>
              <w:jc w:val="right"/>
              <w:rPr>
                <w:rFonts w:cs="Arial"/>
                <w:sz w:val="18"/>
                <w:szCs w:val="18"/>
              </w:rPr>
            </w:pPr>
            <w:r>
              <w:rPr>
                <w:rFonts w:cs="Arial"/>
                <w:sz w:val="18"/>
                <w:szCs w:val="18"/>
              </w:rPr>
              <w:t>91</w:t>
            </w:r>
          </w:p>
        </w:tc>
        <w:tc>
          <w:tcPr>
            <w:tcW w:w="895" w:type="dxa"/>
            <w:shd w:val="clear" w:color="auto" w:fill="auto"/>
            <w:noWrap/>
            <w:vAlign w:val="center"/>
          </w:tcPr>
          <w:p w14:paraId="41527721" w14:textId="4E47A3AF" w:rsidR="00DF0501" w:rsidRPr="0015125B" w:rsidRDefault="00DF0501" w:rsidP="008876C3">
            <w:pPr>
              <w:pStyle w:val="DHHStabletext"/>
              <w:spacing w:before="0" w:after="0"/>
              <w:jc w:val="right"/>
              <w:rPr>
                <w:rFonts w:cs="Arial"/>
                <w:sz w:val="18"/>
                <w:szCs w:val="18"/>
              </w:rPr>
            </w:pPr>
            <w:r>
              <w:rPr>
                <w:rFonts w:cs="Arial"/>
                <w:sz w:val="18"/>
                <w:szCs w:val="18"/>
              </w:rPr>
              <w:t>$580</w:t>
            </w:r>
          </w:p>
        </w:tc>
        <w:tc>
          <w:tcPr>
            <w:tcW w:w="1051" w:type="dxa"/>
            <w:shd w:val="clear" w:color="auto" w:fill="auto"/>
            <w:noWrap/>
            <w:vAlign w:val="center"/>
          </w:tcPr>
          <w:p w14:paraId="13B0FA18" w14:textId="3BA27716" w:rsidR="00DF0501" w:rsidRPr="0015125B" w:rsidRDefault="00DF0501" w:rsidP="008876C3">
            <w:pPr>
              <w:pStyle w:val="DHHStabletext"/>
              <w:spacing w:before="0" w:after="0"/>
              <w:jc w:val="right"/>
              <w:rPr>
                <w:rFonts w:cs="Arial"/>
                <w:sz w:val="18"/>
                <w:szCs w:val="18"/>
              </w:rPr>
            </w:pPr>
            <w:r>
              <w:rPr>
                <w:rFonts w:cs="Arial"/>
                <w:sz w:val="18"/>
                <w:szCs w:val="18"/>
              </w:rPr>
              <w:t>10.5%</w:t>
            </w:r>
          </w:p>
        </w:tc>
      </w:tr>
      <w:tr w:rsidR="00DF0501" w:rsidRPr="002455DD" w14:paraId="68C26E6C" w14:textId="77777777" w:rsidTr="008876C3">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0D4C0746" w14:textId="06132345" w:rsidR="00DF0501" w:rsidRPr="0015125B" w:rsidRDefault="00DF0501" w:rsidP="007762AB">
            <w:pPr>
              <w:rPr>
                <w:rFonts w:cs="Arial"/>
                <w:sz w:val="18"/>
                <w:szCs w:val="18"/>
              </w:rPr>
            </w:pPr>
            <w:r w:rsidRPr="0015125B">
              <w:rPr>
                <w:rFonts w:cs="Arial"/>
                <w:sz w:val="18"/>
                <w:szCs w:val="18"/>
              </w:rPr>
              <w:t>North Geelong</w:t>
            </w:r>
          </w:p>
        </w:tc>
        <w:tc>
          <w:tcPr>
            <w:tcW w:w="888" w:type="dxa"/>
            <w:tcBorders>
              <w:bottom w:val="single" w:sz="4" w:space="0" w:color="009639"/>
            </w:tcBorders>
            <w:shd w:val="clear" w:color="auto" w:fill="auto"/>
            <w:noWrap/>
            <w:vAlign w:val="center"/>
          </w:tcPr>
          <w:p w14:paraId="38BFADD2" w14:textId="61744E40" w:rsidR="00DF0501" w:rsidRPr="0015125B" w:rsidRDefault="00DF0501" w:rsidP="008876C3">
            <w:pPr>
              <w:pStyle w:val="DHHStabletext"/>
              <w:spacing w:before="0" w:after="0"/>
              <w:jc w:val="right"/>
              <w:rPr>
                <w:rFonts w:cs="Arial"/>
                <w:sz w:val="18"/>
                <w:szCs w:val="18"/>
              </w:rPr>
            </w:pPr>
            <w:r>
              <w:rPr>
                <w:rFonts w:cs="Arial"/>
                <w:sz w:val="18"/>
                <w:szCs w:val="18"/>
              </w:rPr>
              <w:t>54</w:t>
            </w:r>
          </w:p>
        </w:tc>
        <w:tc>
          <w:tcPr>
            <w:tcW w:w="957" w:type="dxa"/>
            <w:tcBorders>
              <w:bottom w:val="single" w:sz="4" w:space="0" w:color="009639"/>
            </w:tcBorders>
            <w:shd w:val="clear" w:color="auto" w:fill="auto"/>
            <w:noWrap/>
            <w:vAlign w:val="center"/>
          </w:tcPr>
          <w:p w14:paraId="2C7C1D45" w14:textId="5C79DCCA" w:rsidR="00DF0501" w:rsidRPr="0015125B" w:rsidRDefault="00DF0501" w:rsidP="008876C3">
            <w:pPr>
              <w:pStyle w:val="DHHStabletext"/>
              <w:spacing w:before="0" w:after="0"/>
              <w:jc w:val="right"/>
              <w:rPr>
                <w:rFonts w:cs="Arial"/>
                <w:sz w:val="18"/>
                <w:szCs w:val="18"/>
              </w:rPr>
            </w:pPr>
            <w:r>
              <w:rPr>
                <w:rFonts w:cs="Arial"/>
                <w:sz w:val="18"/>
                <w:szCs w:val="18"/>
              </w:rPr>
              <w:t>$328</w:t>
            </w:r>
          </w:p>
        </w:tc>
        <w:tc>
          <w:tcPr>
            <w:tcW w:w="1051" w:type="dxa"/>
            <w:tcBorders>
              <w:bottom w:val="single" w:sz="4" w:space="0" w:color="009639"/>
            </w:tcBorders>
            <w:shd w:val="clear" w:color="auto" w:fill="auto"/>
            <w:noWrap/>
            <w:vAlign w:val="center"/>
          </w:tcPr>
          <w:p w14:paraId="307B9A96" w14:textId="1C4A43A4" w:rsidR="00DF0501" w:rsidRPr="0015125B" w:rsidRDefault="00DF0501" w:rsidP="008876C3">
            <w:pPr>
              <w:pStyle w:val="DHHStabletext"/>
              <w:spacing w:before="0" w:after="0"/>
              <w:jc w:val="right"/>
              <w:rPr>
                <w:rFonts w:cs="Arial"/>
                <w:sz w:val="18"/>
                <w:szCs w:val="18"/>
              </w:rPr>
            </w:pPr>
            <w:r>
              <w:rPr>
                <w:rFonts w:cs="Arial"/>
                <w:sz w:val="18"/>
                <w:szCs w:val="18"/>
              </w:rPr>
              <w:t>5.8%</w:t>
            </w:r>
          </w:p>
        </w:tc>
        <w:tc>
          <w:tcPr>
            <w:tcW w:w="888" w:type="dxa"/>
            <w:tcBorders>
              <w:bottom w:val="single" w:sz="4" w:space="0" w:color="009639"/>
            </w:tcBorders>
            <w:shd w:val="clear" w:color="auto" w:fill="auto"/>
            <w:noWrap/>
            <w:vAlign w:val="center"/>
          </w:tcPr>
          <w:p w14:paraId="10E64104" w14:textId="0AE0031C" w:rsidR="00DF0501" w:rsidRPr="0015125B" w:rsidRDefault="00DF0501" w:rsidP="008876C3">
            <w:pPr>
              <w:pStyle w:val="DHHStabletext"/>
              <w:spacing w:before="0" w:after="0"/>
              <w:jc w:val="right"/>
              <w:rPr>
                <w:rFonts w:cs="Arial"/>
                <w:sz w:val="18"/>
                <w:szCs w:val="18"/>
              </w:rPr>
            </w:pPr>
            <w:r>
              <w:rPr>
                <w:rFonts w:cs="Arial"/>
                <w:sz w:val="18"/>
                <w:szCs w:val="18"/>
              </w:rPr>
              <w:t>97</w:t>
            </w:r>
          </w:p>
        </w:tc>
        <w:tc>
          <w:tcPr>
            <w:tcW w:w="888" w:type="dxa"/>
            <w:tcBorders>
              <w:bottom w:val="single" w:sz="4" w:space="0" w:color="009639"/>
            </w:tcBorders>
            <w:shd w:val="clear" w:color="auto" w:fill="auto"/>
            <w:noWrap/>
            <w:vAlign w:val="center"/>
          </w:tcPr>
          <w:p w14:paraId="6C58E5BB" w14:textId="1BC4D974" w:rsidR="00DF0501" w:rsidRPr="0015125B" w:rsidRDefault="00DF0501" w:rsidP="008876C3">
            <w:pPr>
              <w:pStyle w:val="DHHStabletext"/>
              <w:spacing w:before="0" w:after="0"/>
              <w:jc w:val="right"/>
              <w:rPr>
                <w:rFonts w:cs="Arial"/>
                <w:sz w:val="18"/>
                <w:szCs w:val="18"/>
              </w:rPr>
            </w:pPr>
            <w:r>
              <w:rPr>
                <w:rFonts w:cs="Arial"/>
                <w:sz w:val="18"/>
                <w:szCs w:val="18"/>
              </w:rPr>
              <w:t>$420</w:t>
            </w:r>
          </w:p>
        </w:tc>
        <w:tc>
          <w:tcPr>
            <w:tcW w:w="1051" w:type="dxa"/>
            <w:tcBorders>
              <w:bottom w:val="single" w:sz="4" w:space="0" w:color="009639"/>
            </w:tcBorders>
            <w:shd w:val="clear" w:color="auto" w:fill="auto"/>
            <w:noWrap/>
            <w:vAlign w:val="center"/>
          </w:tcPr>
          <w:p w14:paraId="29722860" w14:textId="7643D1F0" w:rsidR="00DF0501" w:rsidRPr="0015125B" w:rsidRDefault="00DF0501" w:rsidP="008876C3">
            <w:pPr>
              <w:pStyle w:val="DHHStabletext"/>
              <w:spacing w:before="0" w:after="0"/>
              <w:jc w:val="right"/>
              <w:rPr>
                <w:rFonts w:cs="Arial"/>
                <w:sz w:val="18"/>
                <w:szCs w:val="18"/>
              </w:rPr>
            </w:pPr>
            <w:r>
              <w:rPr>
                <w:rFonts w:cs="Arial"/>
                <w:sz w:val="18"/>
                <w:szCs w:val="18"/>
              </w:rPr>
              <w:t>5.0%</w:t>
            </w:r>
          </w:p>
        </w:tc>
        <w:tc>
          <w:tcPr>
            <w:tcW w:w="888" w:type="dxa"/>
            <w:tcBorders>
              <w:bottom w:val="single" w:sz="4" w:space="0" w:color="009639"/>
            </w:tcBorders>
            <w:shd w:val="clear" w:color="auto" w:fill="auto"/>
            <w:noWrap/>
            <w:vAlign w:val="center"/>
          </w:tcPr>
          <w:p w14:paraId="1B83C4DE" w14:textId="18C5E890" w:rsidR="00DF0501" w:rsidRPr="0015125B" w:rsidRDefault="00DF0501" w:rsidP="008876C3">
            <w:pPr>
              <w:pStyle w:val="DHHStabletext"/>
              <w:spacing w:before="0" w:after="0"/>
              <w:jc w:val="right"/>
              <w:rPr>
                <w:rFonts w:cs="Arial"/>
                <w:sz w:val="18"/>
                <w:szCs w:val="18"/>
              </w:rPr>
            </w:pPr>
            <w:r>
              <w:rPr>
                <w:rFonts w:cs="Arial"/>
                <w:sz w:val="18"/>
                <w:szCs w:val="18"/>
              </w:rPr>
              <w:t>50</w:t>
            </w:r>
          </w:p>
        </w:tc>
        <w:tc>
          <w:tcPr>
            <w:tcW w:w="888" w:type="dxa"/>
            <w:tcBorders>
              <w:bottom w:val="single" w:sz="4" w:space="0" w:color="009639"/>
            </w:tcBorders>
            <w:shd w:val="clear" w:color="auto" w:fill="auto"/>
            <w:noWrap/>
            <w:vAlign w:val="center"/>
          </w:tcPr>
          <w:p w14:paraId="292431E5" w14:textId="364C991D" w:rsidR="00DF0501" w:rsidRPr="0015125B" w:rsidRDefault="00DF0501" w:rsidP="008876C3">
            <w:pPr>
              <w:pStyle w:val="DHHStabletext"/>
              <w:spacing w:before="0" w:after="0"/>
              <w:jc w:val="right"/>
              <w:rPr>
                <w:rFonts w:cs="Arial"/>
                <w:sz w:val="18"/>
                <w:szCs w:val="18"/>
              </w:rPr>
            </w:pPr>
            <w:r>
              <w:rPr>
                <w:rFonts w:cs="Arial"/>
                <w:sz w:val="18"/>
                <w:szCs w:val="18"/>
              </w:rPr>
              <w:t>$445</w:t>
            </w:r>
          </w:p>
        </w:tc>
        <w:tc>
          <w:tcPr>
            <w:tcW w:w="1051" w:type="dxa"/>
            <w:tcBorders>
              <w:bottom w:val="single" w:sz="4" w:space="0" w:color="009639"/>
            </w:tcBorders>
            <w:shd w:val="clear" w:color="auto" w:fill="auto"/>
            <w:noWrap/>
            <w:vAlign w:val="center"/>
          </w:tcPr>
          <w:p w14:paraId="6C9AEF56" w14:textId="5366C4FA" w:rsidR="00DF0501" w:rsidRPr="0015125B" w:rsidRDefault="00DF0501" w:rsidP="008876C3">
            <w:pPr>
              <w:pStyle w:val="DHHStabletext"/>
              <w:spacing w:before="0" w:after="0"/>
              <w:jc w:val="right"/>
              <w:rPr>
                <w:rFonts w:cs="Arial"/>
                <w:sz w:val="18"/>
                <w:szCs w:val="18"/>
              </w:rPr>
            </w:pPr>
            <w:r>
              <w:rPr>
                <w:rFonts w:cs="Arial"/>
                <w:sz w:val="18"/>
                <w:szCs w:val="18"/>
              </w:rPr>
              <w:t>6.0%</w:t>
            </w:r>
          </w:p>
        </w:tc>
        <w:tc>
          <w:tcPr>
            <w:tcW w:w="888" w:type="dxa"/>
            <w:tcBorders>
              <w:bottom w:val="single" w:sz="4" w:space="0" w:color="009639"/>
            </w:tcBorders>
            <w:shd w:val="clear" w:color="auto" w:fill="auto"/>
            <w:noWrap/>
            <w:vAlign w:val="center"/>
          </w:tcPr>
          <w:p w14:paraId="0EDCAB95" w14:textId="0D90F7F6" w:rsidR="00DF0501" w:rsidRPr="0015125B" w:rsidRDefault="00DF0501" w:rsidP="008876C3">
            <w:pPr>
              <w:pStyle w:val="DHHStabletext"/>
              <w:spacing w:before="0" w:after="0"/>
              <w:jc w:val="right"/>
              <w:rPr>
                <w:rFonts w:cs="Arial"/>
                <w:sz w:val="18"/>
                <w:szCs w:val="18"/>
              </w:rPr>
            </w:pPr>
            <w:r>
              <w:rPr>
                <w:rFonts w:cs="Arial"/>
                <w:sz w:val="18"/>
                <w:szCs w:val="18"/>
              </w:rPr>
              <w:t>325</w:t>
            </w:r>
          </w:p>
        </w:tc>
        <w:tc>
          <w:tcPr>
            <w:tcW w:w="895" w:type="dxa"/>
            <w:tcBorders>
              <w:bottom w:val="single" w:sz="4" w:space="0" w:color="009639"/>
            </w:tcBorders>
            <w:shd w:val="clear" w:color="auto" w:fill="auto"/>
            <w:noWrap/>
            <w:vAlign w:val="center"/>
          </w:tcPr>
          <w:p w14:paraId="42AF37D7" w14:textId="508A0ECF" w:rsidR="00DF0501" w:rsidRPr="0015125B" w:rsidRDefault="00DF0501" w:rsidP="008876C3">
            <w:pPr>
              <w:pStyle w:val="DHHStabletext"/>
              <w:spacing w:before="0" w:after="0"/>
              <w:jc w:val="right"/>
              <w:rPr>
                <w:rFonts w:cs="Arial"/>
                <w:sz w:val="18"/>
                <w:szCs w:val="18"/>
              </w:rPr>
            </w:pPr>
            <w:r>
              <w:rPr>
                <w:rFonts w:cs="Arial"/>
                <w:sz w:val="18"/>
                <w:szCs w:val="18"/>
              </w:rPr>
              <w:t>$485</w:t>
            </w:r>
          </w:p>
        </w:tc>
        <w:tc>
          <w:tcPr>
            <w:tcW w:w="1051" w:type="dxa"/>
            <w:tcBorders>
              <w:bottom w:val="single" w:sz="4" w:space="0" w:color="009639"/>
            </w:tcBorders>
            <w:shd w:val="clear" w:color="auto" w:fill="auto"/>
            <w:noWrap/>
            <w:vAlign w:val="center"/>
          </w:tcPr>
          <w:p w14:paraId="56FDFC3C" w14:textId="1896C983" w:rsidR="00DF0501" w:rsidRPr="0015125B" w:rsidRDefault="00DF0501" w:rsidP="008876C3">
            <w:pPr>
              <w:pStyle w:val="DHHStabletext"/>
              <w:spacing w:before="0" w:after="0"/>
              <w:jc w:val="right"/>
              <w:rPr>
                <w:rFonts w:cs="Arial"/>
                <w:sz w:val="18"/>
                <w:szCs w:val="18"/>
              </w:rPr>
            </w:pPr>
            <w:r>
              <w:rPr>
                <w:rFonts w:cs="Arial"/>
                <w:sz w:val="18"/>
                <w:szCs w:val="18"/>
              </w:rPr>
              <w:t>5.4%</w:t>
            </w:r>
          </w:p>
        </w:tc>
      </w:tr>
      <w:tr w:rsidR="00DF0501" w:rsidRPr="002455DD" w14:paraId="38135C71"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2F7E075B" w14:textId="59CE3DF4" w:rsidR="00DF0501" w:rsidRPr="0015125B" w:rsidRDefault="00DF0501" w:rsidP="007762AB">
            <w:pPr>
              <w:jc w:val="right"/>
              <w:rPr>
                <w:rFonts w:cs="Arial"/>
                <w:sz w:val="18"/>
                <w:szCs w:val="18"/>
              </w:rPr>
            </w:pPr>
            <w:r w:rsidRPr="0015125B">
              <w:rPr>
                <w:rFonts w:cs="Arial"/>
                <w:b/>
                <w:i/>
                <w:sz w:val="18"/>
                <w:szCs w:val="18"/>
                <w:lang w:eastAsia="en-AU"/>
              </w:rPr>
              <w:t xml:space="preserve">Geelong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10ED04FB" w14:textId="5E232295"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563</w:t>
            </w:r>
          </w:p>
        </w:tc>
        <w:tc>
          <w:tcPr>
            <w:tcW w:w="957" w:type="dxa"/>
            <w:shd w:val="clear" w:color="auto" w:fill="ECF4EF"/>
            <w:noWrap/>
            <w:vAlign w:val="center"/>
          </w:tcPr>
          <w:p w14:paraId="6FE4B945" w14:textId="6995ECE6"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$340</w:t>
            </w:r>
          </w:p>
        </w:tc>
        <w:tc>
          <w:tcPr>
            <w:tcW w:w="1051" w:type="dxa"/>
            <w:shd w:val="clear" w:color="auto" w:fill="ECF4EF"/>
            <w:noWrap/>
            <w:vAlign w:val="center"/>
          </w:tcPr>
          <w:p w14:paraId="34A46CBA" w14:textId="2E2A4C00"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6.3%</w:t>
            </w:r>
          </w:p>
        </w:tc>
        <w:tc>
          <w:tcPr>
            <w:tcW w:w="888" w:type="dxa"/>
            <w:shd w:val="clear" w:color="auto" w:fill="ECF4EF"/>
            <w:noWrap/>
            <w:vAlign w:val="center"/>
          </w:tcPr>
          <w:p w14:paraId="22EBDB30" w14:textId="00323AE4"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1,084</w:t>
            </w:r>
          </w:p>
        </w:tc>
        <w:tc>
          <w:tcPr>
            <w:tcW w:w="888" w:type="dxa"/>
            <w:shd w:val="clear" w:color="auto" w:fill="ECF4EF"/>
            <w:noWrap/>
            <w:vAlign w:val="center"/>
          </w:tcPr>
          <w:p w14:paraId="4D447C14" w14:textId="7209F55E"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$425</w:t>
            </w:r>
          </w:p>
        </w:tc>
        <w:tc>
          <w:tcPr>
            <w:tcW w:w="1051" w:type="dxa"/>
            <w:shd w:val="clear" w:color="auto" w:fill="ECF4EF"/>
            <w:noWrap/>
            <w:vAlign w:val="center"/>
          </w:tcPr>
          <w:p w14:paraId="5758FB95" w14:textId="28CD9F19"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2.9%</w:t>
            </w:r>
          </w:p>
        </w:tc>
        <w:tc>
          <w:tcPr>
            <w:tcW w:w="888" w:type="dxa"/>
            <w:shd w:val="clear" w:color="auto" w:fill="ECF4EF"/>
            <w:noWrap/>
            <w:vAlign w:val="center"/>
          </w:tcPr>
          <w:p w14:paraId="0BB867B0" w14:textId="5D2C9179"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459</w:t>
            </w:r>
          </w:p>
        </w:tc>
        <w:tc>
          <w:tcPr>
            <w:tcW w:w="888" w:type="dxa"/>
            <w:shd w:val="clear" w:color="auto" w:fill="ECF4EF"/>
            <w:noWrap/>
            <w:vAlign w:val="center"/>
          </w:tcPr>
          <w:p w14:paraId="3C6E7546" w14:textId="4D1567A4"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$430</w:t>
            </w:r>
          </w:p>
        </w:tc>
        <w:tc>
          <w:tcPr>
            <w:tcW w:w="1051" w:type="dxa"/>
            <w:shd w:val="clear" w:color="auto" w:fill="ECF4EF"/>
            <w:noWrap/>
            <w:vAlign w:val="center"/>
          </w:tcPr>
          <w:p w14:paraId="7495C9F4" w14:textId="34E6EE13"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4.9%</w:t>
            </w:r>
          </w:p>
        </w:tc>
        <w:tc>
          <w:tcPr>
            <w:tcW w:w="888" w:type="dxa"/>
            <w:shd w:val="clear" w:color="auto" w:fill="ECF4EF"/>
            <w:noWrap/>
            <w:vAlign w:val="center"/>
          </w:tcPr>
          <w:p w14:paraId="31719971" w14:textId="5B8F66DE"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2,485</w:t>
            </w:r>
          </w:p>
        </w:tc>
        <w:tc>
          <w:tcPr>
            <w:tcW w:w="895" w:type="dxa"/>
            <w:shd w:val="clear" w:color="auto" w:fill="ECF4EF"/>
            <w:noWrap/>
            <w:vAlign w:val="center"/>
          </w:tcPr>
          <w:p w14:paraId="6E184B01" w14:textId="338397AE"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$480</w:t>
            </w:r>
          </w:p>
        </w:tc>
        <w:tc>
          <w:tcPr>
            <w:tcW w:w="1051" w:type="dxa"/>
            <w:shd w:val="clear" w:color="auto" w:fill="ECF4EF"/>
            <w:noWrap/>
            <w:vAlign w:val="center"/>
          </w:tcPr>
          <w:p w14:paraId="35026617" w14:textId="00E86F81"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4.3%</w:t>
            </w:r>
          </w:p>
        </w:tc>
      </w:tr>
      <w:tr w:rsidR="00D87231" w:rsidRPr="002455DD" w14:paraId="5D46D7AC" w14:textId="77777777" w:rsidTr="001359C5">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157C5147" w14:textId="2D9E3669" w:rsidR="00D87231" w:rsidRPr="0015125B" w:rsidRDefault="00D87231" w:rsidP="007762AB">
            <w:pPr>
              <w:pStyle w:val="DHHStabletext"/>
              <w:spacing w:before="0" w:after="0"/>
              <w:rPr>
                <w:rFonts w:cs="Arial"/>
                <w:b/>
                <w:bCs/>
                <w:sz w:val="18"/>
                <w:szCs w:val="18"/>
              </w:rPr>
            </w:pPr>
            <w:r w:rsidRPr="0015125B">
              <w:rPr>
                <w:rFonts w:cs="Arial"/>
                <w:b/>
                <w:sz w:val="18"/>
                <w:szCs w:val="18"/>
                <w:lang w:eastAsia="en-AU"/>
              </w:rPr>
              <w:t>Ballarat</w:t>
            </w:r>
          </w:p>
        </w:tc>
      </w:tr>
      <w:tr w:rsidR="00DF0501" w:rsidRPr="002455DD" w14:paraId="21FE599E"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7CCFB42" w14:textId="35C0D545" w:rsidR="00DF0501" w:rsidRPr="0015125B" w:rsidRDefault="00DF0501" w:rsidP="007762AB">
            <w:pPr>
              <w:rPr>
                <w:rFonts w:cs="Arial"/>
                <w:b/>
                <w:sz w:val="18"/>
                <w:szCs w:val="18"/>
                <w:lang w:eastAsia="en-AU"/>
              </w:rPr>
            </w:pPr>
            <w:r w:rsidRPr="0015125B">
              <w:rPr>
                <w:rFonts w:cs="Arial"/>
                <w:sz w:val="18"/>
                <w:szCs w:val="18"/>
              </w:rPr>
              <w:t>Ballarat</w:t>
            </w:r>
          </w:p>
        </w:tc>
        <w:tc>
          <w:tcPr>
            <w:tcW w:w="888" w:type="dxa"/>
            <w:shd w:val="clear" w:color="auto" w:fill="auto"/>
            <w:noWrap/>
            <w:vAlign w:val="center"/>
          </w:tcPr>
          <w:p w14:paraId="5DCFC6C0" w14:textId="383D5394" w:rsidR="00DF0501" w:rsidRPr="0015125B" w:rsidRDefault="00DF0501" w:rsidP="007762AB">
            <w:pPr>
              <w:pStyle w:val="DHHStabletext"/>
              <w:spacing w:before="0" w:after="0"/>
              <w:jc w:val="right"/>
              <w:rPr>
                <w:rFonts w:cs="Arial"/>
                <w:b/>
                <w:bCs/>
                <w:sz w:val="18"/>
                <w:szCs w:val="18"/>
              </w:rPr>
            </w:pPr>
            <w:r>
              <w:rPr>
                <w:rFonts w:cs="Arial"/>
                <w:sz w:val="18"/>
                <w:szCs w:val="18"/>
              </w:rPr>
              <w:t>73</w:t>
            </w:r>
          </w:p>
        </w:tc>
        <w:tc>
          <w:tcPr>
            <w:tcW w:w="957" w:type="dxa"/>
            <w:shd w:val="clear" w:color="auto" w:fill="auto"/>
            <w:noWrap/>
            <w:vAlign w:val="center"/>
          </w:tcPr>
          <w:p w14:paraId="0708A14D" w14:textId="03B6D49B" w:rsidR="00DF0501" w:rsidRPr="0015125B" w:rsidRDefault="00DF0501" w:rsidP="007762AB">
            <w:pPr>
              <w:pStyle w:val="DHHStabletext"/>
              <w:spacing w:before="0" w:after="0"/>
              <w:jc w:val="right"/>
              <w:rPr>
                <w:rFonts w:cs="Arial"/>
                <w:b/>
                <w:bCs/>
                <w:sz w:val="18"/>
                <w:szCs w:val="18"/>
              </w:rPr>
            </w:pPr>
            <w:r>
              <w:rPr>
                <w:rFonts w:cs="Arial"/>
                <w:sz w:val="18"/>
                <w:szCs w:val="18"/>
              </w:rPr>
              <w:t>$275</w:t>
            </w:r>
          </w:p>
        </w:tc>
        <w:tc>
          <w:tcPr>
            <w:tcW w:w="1051" w:type="dxa"/>
            <w:shd w:val="clear" w:color="auto" w:fill="auto"/>
            <w:noWrap/>
            <w:vAlign w:val="center"/>
          </w:tcPr>
          <w:p w14:paraId="7120A983" w14:textId="60171F6D" w:rsidR="00DF0501" w:rsidRPr="0015125B" w:rsidRDefault="00DF0501" w:rsidP="007762AB">
            <w:pPr>
              <w:pStyle w:val="DHHStabletext"/>
              <w:spacing w:before="0" w:after="0"/>
              <w:jc w:val="right"/>
              <w:rPr>
                <w:rFonts w:cs="Arial"/>
                <w:b/>
                <w:bCs/>
                <w:sz w:val="18"/>
                <w:szCs w:val="18"/>
              </w:rPr>
            </w:pPr>
            <w:r>
              <w:rPr>
                <w:rFonts w:cs="Arial"/>
                <w:sz w:val="18"/>
                <w:szCs w:val="18"/>
              </w:rPr>
              <w:t>-1.8%</w:t>
            </w:r>
          </w:p>
        </w:tc>
        <w:tc>
          <w:tcPr>
            <w:tcW w:w="888" w:type="dxa"/>
            <w:shd w:val="clear" w:color="auto" w:fill="auto"/>
            <w:noWrap/>
            <w:vAlign w:val="center"/>
          </w:tcPr>
          <w:p w14:paraId="0D13FCAE" w14:textId="73A14BF8" w:rsidR="00DF0501" w:rsidRPr="0015125B" w:rsidRDefault="00DF0501" w:rsidP="007762AB">
            <w:pPr>
              <w:pStyle w:val="DHHStabletext"/>
              <w:spacing w:before="0" w:after="0"/>
              <w:jc w:val="right"/>
              <w:rPr>
                <w:rFonts w:cs="Arial"/>
                <w:b/>
                <w:bCs/>
                <w:sz w:val="18"/>
                <w:szCs w:val="18"/>
              </w:rPr>
            </w:pPr>
            <w:r>
              <w:rPr>
                <w:rFonts w:cs="Arial"/>
                <w:sz w:val="18"/>
                <w:szCs w:val="18"/>
              </w:rPr>
              <w:t>183</w:t>
            </w:r>
          </w:p>
        </w:tc>
        <w:tc>
          <w:tcPr>
            <w:tcW w:w="888" w:type="dxa"/>
            <w:shd w:val="clear" w:color="auto" w:fill="auto"/>
            <w:noWrap/>
            <w:vAlign w:val="center"/>
          </w:tcPr>
          <w:p w14:paraId="52D15CE0" w14:textId="42765003" w:rsidR="00DF0501" w:rsidRPr="0015125B" w:rsidRDefault="00DF0501" w:rsidP="007762AB">
            <w:pPr>
              <w:pStyle w:val="DHHStabletext"/>
              <w:spacing w:before="0" w:after="0"/>
              <w:jc w:val="right"/>
              <w:rPr>
                <w:rFonts w:cs="Arial"/>
                <w:b/>
                <w:bCs/>
                <w:sz w:val="18"/>
                <w:szCs w:val="18"/>
              </w:rPr>
            </w:pPr>
            <w:r>
              <w:rPr>
                <w:rFonts w:cs="Arial"/>
                <w:sz w:val="18"/>
                <w:szCs w:val="18"/>
              </w:rPr>
              <w:t>$350</w:t>
            </w:r>
          </w:p>
        </w:tc>
        <w:tc>
          <w:tcPr>
            <w:tcW w:w="1051" w:type="dxa"/>
            <w:shd w:val="clear" w:color="auto" w:fill="auto"/>
            <w:noWrap/>
            <w:vAlign w:val="center"/>
          </w:tcPr>
          <w:p w14:paraId="44E4EA05" w14:textId="1DD22433" w:rsidR="00DF0501" w:rsidRPr="0015125B" w:rsidRDefault="00DF0501" w:rsidP="007762AB">
            <w:pPr>
              <w:pStyle w:val="DHHStabletext"/>
              <w:spacing w:before="0" w:after="0"/>
              <w:jc w:val="right"/>
              <w:rPr>
                <w:rFonts w:cs="Arial"/>
                <w:b/>
                <w:bCs/>
                <w:sz w:val="18"/>
                <w:szCs w:val="18"/>
              </w:rPr>
            </w:pPr>
            <w:r>
              <w:rPr>
                <w:rFonts w:cs="Arial"/>
                <w:sz w:val="18"/>
                <w:szCs w:val="18"/>
              </w:rPr>
              <w:t>2.9%</w:t>
            </w:r>
          </w:p>
        </w:tc>
        <w:tc>
          <w:tcPr>
            <w:tcW w:w="888" w:type="dxa"/>
            <w:shd w:val="clear" w:color="auto" w:fill="auto"/>
            <w:noWrap/>
            <w:vAlign w:val="center"/>
          </w:tcPr>
          <w:p w14:paraId="1CF2AA32" w14:textId="62CB003F" w:rsidR="00DF0501" w:rsidRPr="0015125B" w:rsidRDefault="00DF0501" w:rsidP="007762AB">
            <w:pPr>
              <w:pStyle w:val="DHHStabletext"/>
              <w:spacing w:before="0" w:after="0"/>
              <w:jc w:val="right"/>
              <w:rPr>
                <w:rFonts w:cs="Arial"/>
                <w:b/>
                <w:bCs/>
                <w:sz w:val="18"/>
                <w:szCs w:val="18"/>
              </w:rPr>
            </w:pPr>
            <w:r>
              <w:rPr>
                <w:rFonts w:cs="Arial"/>
                <w:sz w:val="18"/>
                <w:szCs w:val="18"/>
              </w:rPr>
              <w:t>177</w:t>
            </w:r>
          </w:p>
        </w:tc>
        <w:tc>
          <w:tcPr>
            <w:tcW w:w="888" w:type="dxa"/>
            <w:shd w:val="clear" w:color="auto" w:fill="auto"/>
            <w:noWrap/>
            <w:vAlign w:val="center"/>
          </w:tcPr>
          <w:p w14:paraId="2477F49E" w14:textId="34CE0EA5" w:rsidR="00DF0501" w:rsidRPr="0015125B" w:rsidRDefault="00DF0501" w:rsidP="007762AB">
            <w:pPr>
              <w:pStyle w:val="DHHStabletext"/>
              <w:spacing w:before="0" w:after="0"/>
              <w:jc w:val="right"/>
              <w:rPr>
                <w:rFonts w:cs="Arial"/>
                <w:b/>
                <w:bCs/>
                <w:sz w:val="18"/>
                <w:szCs w:val="18"/>
              </w:rPr>
            </w:pPr>
            <w:r>
              <w:rPr>
                <w:rFonts w:cs="Arial"/>
                <w:sz w:val="18"/>
                <w:szCs w:val="18"/>
              </w:rPr>
              <w:t>$360</w:t>
            </w:r>
          </w:p>
        </w:tc>
        <w:tc>
          <w:tcPr>
            <w:tcW w:w="1051" w:type="dxa"/>
            <w:shd w:val="clear" w:color="auto" w:fill="auto"/>
            <w:noWrap/>
            <w:vAlign w:val="center"/>
          </w:tcPr>
          <w:p w14:paraId="28F00A92" w14:textId="1163AA9E" w:rsidR="00DF0501" w:rsidRPr="0015125B" w:rsidRDefault="00DF0501" w:rsidP="007762AB">
            <w:pPr>
              <w:pStyle w:val="DHHStabletext"/>
              <w:spacing w:before="0" w:after="0"/>
              <w:jc w:val="right"/>
              <w:rPr>
                <w:rFonts w:cs="Arial"/>
                <w:b/>
                <w:bCs/>
                <w:sz w:val="18"/>
                <w:szCs w:val="18"/>
              </w:rPr>
            </w:pPr>
            <w:r>
              <w:rPr>
                <w:rFonts w:cs="Arial"/>
                <w:sz w:val="18"/>
                <w:szCs w:val="18"/>
              </w:rPr>
              <w:t>2.9%</w:t>
            </w:r>
          </w:p>
        </w:tc>
        <w:tc>
          <w:tcPr>
            <w:tcW w:w="888" w:type="dxa"/>
            <w:shd w:val="clear" w:color="auto" w:fill="auto"/>
            <w:noWrap/>
            <w:vAlign w:val="center"/>
          </w:tcPr>
          <w:p w14:paraId="1BD24D38" w14:textId="732AB1B8" w:rsidR="00DF0501" w:rsidRPr="0015125B" w:rsidRDefault="00DF0501" w:rsidP="007762AB">
            <w:pPr>
              <w:pStyle w:val="DHHStabletext"/>
              <w:spacing w:before="0" w:after="0"/>
              <w:jc w:val="right"/>
              <w:rPr>
                <w:rFonts w:cs="Arial"/>
                <w:b/>
                <w:bCs/>
                <w:sz w:val="18"/>
                <w:szCs w:val="18"/>
              </w:rPr>
            </w:pPr>
            <w:r>
              <w:rPr>
                <w:rFonts w:cs="Arial"/>
                <w:sz w:val="18"/>
                <w:szCs w:val="18"/>
              </w:rPr>
              <w:t>608</w:t>
            </w:r>
          </w:p>
        </w:tc>
        <w:tc>
          <w:tcPr>
            <w:tcW w:w="895" w:type="dxa"/>
            <w:shd w:val="clear" w:color="auto" w:fill="auto"/>
            <w:noWrap/>
            <w:vAlign w:val="center"/>
          </w:tcPr>
          <w:p w14:paraId="6DE93070" w14:textId="7ED2DDE6" w:rsidR="00DF0501" w:rsidRPr="0015125B" w:rsidRDefault="00DF0501" w:rsidP="007762AB">
            <w:pPr>
              <w:pStyle w:val="DHHStabletext"/>
              <w:spacing w:before="0" w:after="0"/>
              <w:jc w:val="right"/>
              <w:rPr>
                <w:rFonts w:cs="Arial"/>
                <w:b/>
                <w:bCs/>
                <w:sz w:val="18"/>
                <w:szCs w:val="18"/>
              </w:rPr>
            </w:pPr>
            <w:r>
              <w:rPr>
                <w:rFonts w:cs="Arial"/>
                <w:sz w:val="18"/>
                <w:szCs w:val="18"/>
              </w:rPr>
              <w:t>$403</w:t>
            </w:r>
          </w:p>
        </w:tc>
        <w:tc>
          <w:tcPr>
            <w:tcW w:w="1051" w:type="dxa"/>
            <w:shd w:val="clear" w:color="auto" w:fill="auto"/>
            <w:noWrap/>
            <w:vAlign w:val="center"/>
          </w:tcPr>
          <w:p w14:paraId="25F42363" w14:textId="2A1B4C30" w:rsidR="00DF0501" w:rsidRPr="003A2A89" w:rsidRDefault="00DF0501" w:rsidP="007762AB">
            <w:pPr>
              <w:pStyle w:val="DHHStabletext"/>
              <w:spacing w:before="0" w:after="0"/>
              <w:jc w:val="right"/>
              <w:rPr>
                <w:rFonts w:cs="Arial"/>
                <w:sz w:val="18"/>
                <w:szCs w:val="18"/>
              </w:rPr>
            </w:pPr>
            <w:r>
              <w:rPr>
                <w:rFonts w:cs="Arial"/>
                <w:sz w:val="18"/>
                <w:szCs w:val="18"/>
              </w:rPr>
              <w:t>2.0%</w:t>
            </w:r>
          </w:p>
        </w:tc>
      </w:tr>
      <w:tr w:rsidR="00DF0501" w:rsidRPr="002455DD" w14:paraId="74B7DEAD"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60F3F51" w14:textId="4CE69AC4" w:rsidR="00DF0501" w:rsidRPr="0015125B" w:rsidRDefault="00DF0501" w:rsidP="007762AB">
            <w:pPr>
              <w:rPr>
                <w:rFonts w:cs="Arial"/>
                <w:sz w:val="18"/>
                <w:szCs w:val="18"/>
              </w:rPr>
            </w:pPr>
            <w:r w:rsidRPr="0015125B">
              <w:rPr>
                <w:rFonts w:cs="Arial"/>
                <w:sz w:val="18"/>
                <w:szCs w:val="18"/>
              </w:rPr>
              <w:t>Mount Clear</w:t>
            </w:r>
            <w:r>
              <w:rPr>
                <w:rFonts w:ascii="Cambria Math" w:hAnsi="Cambria Math" w:cs="Cambria Math"/>
                <w:sz w:val="18"/>
                <w:szCs w:val="18"/>
              </w:rPr>
              <w:t>‑</w:t>
            </w:r>
            <w:r w:rsidRPr="0015125B">
              <w:rPr>
                <w:rFonts w:cs="Arial"/>
                <w:sz w:val="18"/>
                <w:szCs w:val="18"/>
              </w:rPr>
              <w:t>Buninyong</w:t>
            </w:r>
          </w:p>
        </w:tc>
        <w:tc>
          <w:tcPr>
            <w:tcW w:w="888" w:type="dxa"/>
            <w:shd w:val="clear" w:color="auto" w:fill="auto"/>
            <w:noWrap/>
            <w:vAlign w:val="center"/>
          </w:tcPr>
          <w:p w14:paraId="11FCB5DC" w14:textId="550226AC" w:rsidR="00DF0501" w:rsidRPr="0015125B" w:rsidRDefault="00DF0501" w:rsidP="007762AB">
            <w:pPr>
              <w:pStyle w:val="DHHStabletext"/>
              <w:spacing w:before="0" w:after="0"/>
              <w:jc w:val="right"/>
              <w:rPr>
                <w:rFonts w:cs="Arial"/>
                <w:sz w:val="18"/>
                <w:szCs w:val="18"/>
              </w:rPr>
            </w:pPr>
            <w:r>
              <w:rPr>
                <w:rFonts w:cs="Arial"/>
                <w:sz w:val="18"/>
                <w:szCs w:val="18"/>
              </w:rPr>
              <w:t>10</w:t>
            </w:r>
          </w:p>
        </w:tc>
        <w:tc>
          <w:tcPr>
            <w:tcW w:w="957" w:type="dxa"/>
            <w:shd w:val="clear" w:color="auto" w:fill="auto"/>
            <w:noWrap/>
            <w:vAlign w:val="center"/>
          </w:tcPr>
          <w:p w14:paraId="26D96B93" w14:textId="6379ADFE" w:rsidR="00DF0501" w:rsidRPr="0015125B" w:rsidRDefault="00DF0501" w:rsidP="007762AB">
            <w:pPr>
              <w:pStyle w:val="DHHStabletext"/>
              <w:spacing w:before="0" w:after="0"/>
              <w:jc w:val="right"/>
              <w:rPr>
                <w:rFonts w:cs="Arial"/>
                <w:sz w:val="18"/>
                <w:szCs w:val="18"/>
              </w:rPr>
            </w:pPr>
            <w:r>
              <w:rPr>
                <w:rFonts w:cs="Arial"/>
                <w:sz w:val="18"/>
                <w:szCs w:val="18"/>
              </w:rPr>
              <w:t>$271</w:t>
            </w:r>
          </w:p>
        </w:tc>
        <w:tc>
          <w:tcPr>
            <w:tcW w:w="1051" w:type="dxa"/>
            <w:shd w:val="clear" w:color="auto" w:fill="auto"/>
            <w:noWrap/>
            <w:vAlign w:val="center"/>
          </w:tcPr>
          <w:p w14:paraId="7E00B825" w14:textId="124B0AA2" w:rsidR="00DF0501" w:rsidRPr="0015125B" w:rsidRDefault="00DF0501" w:rsidP="007762AB">
            <w:pPr>
              <w:pStyle w:val="DHHStabletext"/>
              <w:spacing w:before="0" w:after="0"/>
              <w:jc w:val="right"/>
              <w:rPr>
                <w:rFonts w:cs="Arial"/>
                <w:sz w:val="18"/>
                <w:szCs w:val="18"/>
              </w:rPr>
            </w:pPr>
            <w:r>
              <w:rPr>
                <w:rFonts w:cs="Arial"/>
                <w:sz w:val="18"/>
                <w:szCs w:val="18"/>
              </w:rPr>
              <w:t>-3.9%</w:t>
            </w:r>
          </w:p>
        </w:tc>
        <w:tc>
          <w:tcPr>
            <w:tcW w:w="888" w:type="dxa"/>
            <w:shd w:val="clear" w:color="auto" w:fill="auto"/>
            <w:noWrap/>
            <w:vAlign w:val="center"/>
          </w:tcPr>
          <w:p w14:paraId="7CA56A29" w14:textId="31B6E8BC" w:rsidR="00DF0501" w:rsidRPr="0015125B" w:rsidRDefault="00DF0501" w:rsidP="007762AB">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14:paraId="70E6975C" w14:textId="39262D5F"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594996FC" w14:textId="19312F56" w:rsidR="00DF0501" w:rsidRPr="0015125B" w:rsidRDefault="00DF0501" w:rsidP="007762AB">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14:paraId="77323768" w14:textId="6B6CE275"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5C848644" w14:textId="542BE981"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631FD7B6" w14:textId="15B28BFD"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57A3485E" w14:textId="0E41B7A6" w:rsidR="00DF0501" w:rsidRPr="0015125B" w:rsidRDefault="00DF0501" w:rsidP="007762AB">
            <w:pPr>
              <w:pStyle w:val="DHHStabletext"/>
              <w:spacing w:before="0" w:after="0"/>
              <w:jc w:val="right"/>
              <w:rPr>
                <w:rFonts w:cs="Arial"/>
                <w:sz w:val="18"/>
                <w:szCs w:val="18"/>
              </w:rPr>
            </w:pPr>
            <w:r>
              <w:rPr>
                <w:rFonts w:cs="Arial"/>
                <w:sz w:val="18"/>
                <w:szCs w:val="18"/>
              </w:rPr>
              <w:t>55</w:t>
            </w:r>
          </w:p>
        </w:tc>
        <w:tc>
          <w:tcPr>
            <w:tcW w:w="895" w:type="dxa"/>
            <w:shd w:val="clear" w:color="auto" w:fill="auto"/>
            <w:noWrap/>
            <w:vAlign w:val="center"/>
          </w:tcPr>
          <w:p w14:paraId="2E1C2387" w14:textId="4C2E4B1E" w:rsidR="00DF0501" w:rsidRPr="0015125B" w:rsidRDefault="00DF0501" w:rsidP="007762AB">
            <w:pPr>
              <w:pStyle w:val="DHHStabletext"/>
              <w:spacing w:before="0" w:after="0"/>
              <w:jc w:val="right"/>
              <w:rPr>
                <w:rFonts w:cs="Arial"/>
                <w:sz w:val="18"/>
                <w:szCs w:val="18"/>
              </w:rPr>
            </w:pPr>
            <w:r>
              <w:rPr>
                <w:rFonts w:cs="Arial"/>
                <w:sz w:val="18"/>
                <w:szCs w:val="18"/>
              </w:rPr>
              <w:t>$415</w:t>
            </w:r>
          </w:p>
        </w:tc>
        <w:tc>
          <w:tcPr>
            <w:tcW w:w="1051" w:type="dxa"/>
            <w:shd w:val="clear" w:color="auto" w:fill="auto"/>
            <w:noWrap/>
            <w:vAlign w:val="center"/>
          </w:tcPr>
          <w:p w14:paraId="088BC2AB" w14:textId="786026C2" w:rsidR="00DF0501" w:rsidRPr="0015125B" w:rsidRDefault="00DF0501" w:rsidP="007762AB">
            <w:pPr>
              <w:pStyle w:val="DHHStabletext"/>
              <w:spacing w:before="0" w:after="0"/>
              <w:jc w:val="right"/>
              <w:rPr>
                <w:rFonts w:cs="Arial"/>
                <w:sz w:val="18"/>
                <w:szCs w:val="18"/>
              </w:rPr>
            </w:pPr>
            <w:r>
              <w:rPr>
                <w:rFonts w:cs="Arial"/>
                <w:sz w:val="18"/>
                <w:szCs w:val="18"/>
              </w:rPr>
              <w:t>5.1%</w:t>
            </w:r>
          </w:p>
        </w:tc>
      </w:tr>
      <w:tr w:rsidR="00DF0501" w:rsidRPr="002455DD" w14:paraId="121FF215"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752C604" w14:textId="6E96C0C8" w:rsidR="00DF0501" w:rsidRPr="0015125B" w:rsidRDefault="00DF0501" w:rsidP="007762AB">
            <w:pPr>
              <w:rPr>
                <w:rFonts w:cs="Arial"/>
                <w:sz w:val="18"/>
                <w:szCs w:val="18"/>
              </w:rPr>
            </w:pPr>
            <w:r w:rsidRPr="0015125B">
              <w:rPr>
                <w:rFonts w:cs="Arial"/>
                <w:sz w:val="18"/>
                <w:szCs w:val="18"/>
              </w:rPr>
              <w:t>Sebastopol</w:t>
            </w:r>
            <w:r>
              <w:rPr>
                <w:rFonts w:ascii="Cambria Math" w:hAnsi="Cambria Math" w:cs="Cambria Math"/>
                <w:sz w:val="18"/>
                <w:szCs w:val="18"/>
              </w:rPr>
              <w:t>‑</w:t>
            </w:r>
            <w:r w:rsidRPr="0015125B">
              <w:rPr>
                <w:rFonts w:cs="Arial"/>
                <w:sz w:val="18"/>
                <w:szCs w:val="18"/>
              </w:rPr>
              <w:t>Delacombe</w:t>
            </w:r>
          </w:p>
        </w:tc>
        <w:tc>
          <w:tcPr>
            <w:tcW w:w="888" w:type="dxa"/>
            <w:shd w:val="clear" w:color="auto" w:fill="auto"/>
            <w:noWrap/>
            <w:vAlign w:val="center"/>
          </w:tcPr>
          <w:p w14:paraId="7D834C89" w14:textId="0F3A60E5" w:rsidR="00DF0501" w:rsidRPr="0015125B" w:rsidRDefault="00DF0501" w:rsidP="007762AB">
            <w:pPr>
              <w:pStyle w:val="DHHStabletext"/>
              <w:spacing w:before="0" w:after="0"/>
              <w:jc w:val="right"/>
              <w:rPr>
                <w:rFonts w:cs="Arial"/>
                <w:sz w:val="18"/>
                <w:szCs w:val="18"/>
              </w:rPr>
            </w:pPr>
            <w:r>
              <w:rPr>
                <w:rFonts w:cs="Arial"/>
                <w:sz w:val="18"/>
                <w:szCs w:val="18"/>
              </w:rPr>
              <w:t>84</w:t>
            </w:r>
          </w:p>
        </w:tc>
        <w:tc>
          <w:tcPr>
            <w:tcW w:w="957" w:type="dxa"/>
            <w:shd w:val="clear" w:color="auto" w:fill="auto"/>
            <w:noWrap/>
            <w:vAlign w:val="center"/>
          </w:tcPr>
          <w:p w14:paraId="311C26BF" w14:textId="25AD4D18" w:rsidR="00DF0501" w:rsidRPr="0015125B" w:rsidRDefault="00DF0501" w:rsidP="007762AB">
            <w:pPr>
              <w:pStyle w:val="DHHStabletext"/>
              <w:spacing w:before="0" w:after="0"/>
              <w:jc w:val="right"/>
              <w:rPr>
                <w:rFonts w:cs="Arial"/>
                <w:sz w:val="18"/>
                <w:szCs w:val="18"/>
              </w:rPr>
            </w:pPr>
            <w:r>
              <w:rPr>
                <w:rFonts w:cs="Arial"/>
                <w:sz w:val="18"/>
                <w:szCs w:val="18"/>
              </w:rPr>
              <w:t>$300</w:t>
            </w:r>
          </w:p>
        </w:tc>
        <w:tc>
          <w:tcPr>
            <w:tcW w:w="1051" w:type="dxa"/>
            <w:shd w:val="clear" w:color="auto" w:fill="auto"/>
            <w:noWrap/>
            <w:vAlign w:val="center"/>
          </w:tcPr>
          <w:p w14:paraId="20073459" w14:textId="57E721AB" w:rsidR="00DF0501" w:rsidRPr="0015125B" w:rsidRDefault="00DF0501" w:rsidP="007762AB">
            <w:pPr>
              <w:pStyle w:val="DHHStabletext"/>
              <w:spacing w:before="0" w:after="0"/>
              <w:jc w:val="right"/>
              <w:rPr>
                <w:rFonts w:cs="Arial"/>
                <w:sz w:val="18"/>
                <w:szCs w:val="18"/>
              </w:rPr>
            </w:pPr>
            <w:r>
              <w:rPr>
                <w:rFonts w:cs="Arial"/>
                <w:sz w:val="18"/>
                <w:szCs w:val="18"/>
              </w:rPr>
              <w:t>15.4%</w:t>
            </w:r>
          </w:p>
        </w:tc>
        <w:tc>
          <w:tcPr>
            <w:tcW w:w="888" w:type="dxa"/>
            <w:shd w:val="clear" w:color="auto" w:fill="auto"/>
            <w:noWrap/>
            <w:vAlign w:val="center"/>
          </w:tcPr>
          <w:p w14:paraId="4F6FEE55" w14:textId="758A2671" w:rsidR="00DF0501" w:rsidRPr="0015125B" w:rsidRDefault="00DF0501" w:rsidP="007762AB">
            <w:pPr>
              <w:pStyle w:val="DHHStabletext"/>
              <w:spacing w:before="0" w:after="0"/>
              <w:jc w:val="right"/>
              <w:rPr>
                <w:rFonts w:cs="Arial"/>
                <w:sz w:val="18"/>
                <w:szCs w:val="18"/>
              </w:rPr>
            </w:pPr>
            <w:r>
              <w:rPr>
                <w:rFonts w:cs="Arial"/>
                <w:sz w:val="18"/>
                <w:szCs w:val="18"/>
              </w:rPr>
              <w:t>116</w:t>
            </w:r>
          </w:p>
        </w:tc>
        <w:tc>
          <w:tcPr>
            <w:tcW w:w="888" w:type="dxa"/>
            <w:shd w:val="clear" w:color="auto" w:fill="auto"/>
            <w:noWrap/>
            <w:vAlign w:val="center"/>
          </w:tcPr>
          <w:p w14:paraId="14170EF8" w14:textId="0524B8C0"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53A5FCA3" w14:textId="0E8112FB" w:rsidR="00DF0501" w:rsidRPr="0015125B" w:rsidRDefault="00DF0501" w:rsidP="007762AB">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14:paraId="21D9CA11" w14:textId="0E112C8A" w:rsidR="00DF0501" w:rsidRPr="0015125B" w:rsidRDefault="00DF0501" w:rsidP="007762AB">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14:paraId="3B29A147" w14:textId="7699873D"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471CF5FD" w14:textId="6AF61D11" w:rsidR="00DF0501" w:rsidRPr="0015125B" w:rsidRDefault="00DF0501" w:rsidP="007762AB">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14:paraId="3D15B28B" w14:textId="0BF06CE0" w:rsidR="00DF0501" w:rsidRPr="0015125B" w:rsidRDefault="00DF0501" w:rsidP="007762AB">
            <w:pPr>
              <w:pStyle w:val="DHHStabletext"/>
              <w:spacing w:before="0" w:after="0"/>
              <w:jc w:val="right"/>
              <w:rPr>
                <w:rFonts w:cs="Arial"/>
                <w:sz w:val="18"/>
                <w:szCs w:val="18"/>
              </w:rPr>
            </w:pPr>
            <w:r>
              <w:rPr>
                <w:rFonts w:cs="Arial"/>
                <w:sz w:val="18"/>
                <w:szCs w:val="18"/>
              </w:rPr>
              <w:t>385</w:t>
            </w:r>
          </w:p>
        </w:tc>
        <w:tc>
          <w:tcPr>
            <w:tcW w:w="895" w:type="dxa"/>
            <w:shd w:val="clear" w:color="auto" w:fill="auto"/>
            <w:noWrap/>
            <w:vAlign w:val="center"/>
          </w:tcPr>
          <w:p w14:paraId="046F4ADA" w14:textId="4B4D4B9C" w:rsidR="00DF0501" w:rsidRPr="0015125B" w:rsidRDefault="00DF0501" w:rsidP="007762AB">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3C974431" w14:textId="7E4D58BD" w:rsidR="00DF0501" w:rsidRPr="0015125B" w:rsidRDefault="00DF0501" w:rsidP="007762AB">
            <w:pPr>
              <w:pStyle w:val="DHHStabletext"/>
              <w:spacing w:before="0" w:after="0"/>
              <w:jc w:val="right"/>
              <w:rPr>
                <w:rFonts w:cs="Arial"/>
                <w:sz w:val="18"/>
                <w:szCs w:val="18"/>
              </w:rPr>
            </w:pPr>
            <w:r>
              <w:rPr>
                <w:rFonts w:cs="Arial"/>
                <w:sz w:val="18"/>
                <w:szCs w:val="18"/>
              </w:rPr>
              <w:t>2.6%</w:t>
            </w:r>
          </w:p>
        </w:tc>
      </w:tr>
      <w:tr w:rsidR="00DF0501" w:rsidRPr="002455DD" w14:paraId="24DD7D42"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5D772880" w14:textId="601B12CF" w:rsidR="00DF0501" w:rsidRPr="0015125B" w:rsidRDefault="00DF0501" w:rsidP="007762AB">
            <w:pPr>
              <w:rPr>
                <w:rFonts w:cs="Arial"/>
                <w:sz w:val="18"/>
                <w:szCs w:val="18"/>
              </w:rPr>
            </w:pPr>
            <w:r w:rsidRPr="0015125B">
              <w:rPr>
                <w:rFonts w:cs="Arial"/>
                <w:sz w:val="18"/>
                <w:szCs w:val="18"/>
              </w:rPr>
              <w:t>Wendouree</w:t>
            </w:r>
            <w:r>
              <w:rPr>
                <w:rFonts w:ascii="Cambria Math" w:hAnsi="Cambria Math" w:cs="Cambria Math"/>
                <w:sz w:val="18"/>
                <w:szCs w:val="18"/>
              </w:rPr>
              <w:t>‑</w:t>
            </w:r>
            <w:r w:rsidRPr="0015125B">
              <w:rPr>
                <w:rFonts w:cs="Arial"/>
                <w:sz w:val="18"/>
                <w:szCs w:val="18"/>
              </w:rPr>
              <w:t>Alfredton</w:t>
            </w:r>
          </w:p>
        </w:tc>
        <w:tc>
          <w:tcPr>
            <w:tcW w:w="888" w:type="dxa"/>
            <w:tcBorders>
              <w:bottom w:val="single" w:sz="4" w:space="0" w:color="009639"/>
            </w:tcBorders>
            <w:shd w:val="clear" w:color="auto" w:fill="auto"/>
            <w:noWrap/>
            <w:vAlign w:val="center"/>
          </w:tcPr>
          <w:p w14:paraId="3F59A8B1" w14:textId="08A44B50" w:rsidR="00DF0501" w:rsidRPr="0015125B" w:rsidRDefault="00DF0501" w:rsidP="007762AB">
            <w:pPr>
              <w:pStyle w:val="DHHStabletext"/>
              <w:spacing w:before="0" w:after="0"/>
              <w:jc w:val="right"/>
              <w:rPr>
                <w:rFonts w:cs="Arial"/>
                <w:sz w:val="18"/>
                <w:szCs w:val="18"/>
              </w:rPr>
            </w:pPr>
            <w:r>
              <w:rPr>
                <w:rFonts w:cs="Arial"/>
                <w:sz w:val="18"/>
                <w:szCs w:val="18"/>
              </w:rPr>
              <w:t>68</w:t>
            </w:r>
          </w:p>
        </w:tc>
        <w:tc>
          <w:tcPr>
            <w:tcW w:w="957" w:type="dxa"/>
            <w:tcBorders>
              <w:bottom w:val="single" w:sz="4" w:space="0" w:color="009639"/>
            </w:tcBorders>
            <w:shd w:val="clear" w:color="auto" w:fill="auto"/>
            <w:noWrap/>
            <w:vAlign w:val="center"/>
          </w:tcPr>
          <w:p w14:paraId="6DA9613E" w14:textId="2435EE39" w:rsidR="00DF0501" w:rsidRPr="0015125B" w:rsidRDefault="00DF0501" w:rsidP="007762AB">
            <w:pPr>
              <w:pStyle w:val="DHHStabletext"/>
              <w:spacing w:before="0" w:after="0"/>
              <w:jc w:val="right"/>
              <w:rPr>
                <w:rFonts w:cs="Arial"/>
                <w:sz w:val="18"/>
                <w:szCs w:val="18"/>
              </w:rPr>
            </w:pPr>
            <w:r>
              <w:rPr>
                <w:rFonts w:cs="Arial"/>
                <w:sz w:val="18"/>
                <w:szCs w:val="18"/>
              </w:rPr>
              <w:t>$285</w:t>
            </w:r>
          </w:p>
        </w:tc>
        <w:tc>
          <w:tcPr>
            <w:tcW w:w="1051" w:type="dxa"/>
            <w:tcBorders>
              <w:bottom w:val="single" w:sz="4" w:space="0" w:color="009639"/>
            </w:tcBorders>
            <w:shd w:val="clear" w:color="auto" w:fill="auto"/>
            <w:noWrap/>
            <w:vAlign w:val="center"/>
          </w:tcPr>
          <w:p w14:paraId="16048AA7" w14:textId="6E6E4E4E" w:rsidR="00DF0501" w:rsidRPr="0015125B" w:rsidRDefault="00DF0501" w:rsidP="007762AB">
            <w:pPr>
              <w:pStyle w:val="DHHStabletext"/>
              <w:spacing w:before="0" w:after="0"/>
              <w:jc w:val="right"/>
              <w:rPr>
                <w:rFonts w:cs="Arial"/>
                <w:sz w:val="18"/>
                <w:szCs w:val="18"/>
              </w:rPr>
            </w:pPr>
            <w:r>
              <w:rPr>
                <w:rFonts w:cs="Arial"/>
                <w:sz w:val="18"/>
                <w:szCs w:val="18"/>
              </w:rPr>
              <w:t>14.0%</w:t>
            </w:r>
          </w:p>
        </w:tc>
        <w:tc>
          <w:tcPr>
            <w:tcW w:w="888" w:type="dxa"/>
            <w:tcBorders>
              <w:bottom w:val="single" w:sz="4" w:space="0" w:color="009639"/>
            </w:tcBorders>
            <w:shd w:val="clear" w:color="auto" w:fill="auto"/>
            <w:noWrap/>
            <w:vAlign w:val="center"/>
          </w:tcPr>
          <w:p w14:paraId="4747D733" w14:textId="73F4A7AB" w:rsidR="00DF0501" w:rsidRPr="0015125B" w:rsidRDefault="00DF0501" w:rsidP="007762AB">
            <w:pPr>
              <w:pStyle w:val="DHHStabletext"/>
              <w:spacing w:before="0" w:after="0"/>
              <w:jc w:val="right"/>
              <w:rPr>
                <w:rFonts w:cs="Arial"/>
                <w:sz w:val="18"/>
                <w:szCs w:val="18"/>
              </w:rPr>
            </w:pPr>
            <w:r>
              <w:rPr>
                <w:rFonts w:cs="Arial"/>
                <w:sz w:val="18"/>
                <w:szCs w:val="18"/>
              </w:rPr>
              <w:t>99</w:t>
            </w:r>
          </w:p>
        </w:tc>
        <w:tc>
          <w:tcPr>
            <w:tcW w:w="888" w:type="dxa"/>
            <w:tcBorders>
              <w:bottom w:val="single" w:sz="4" w:space="0" w:color="009639"/>
            </w:tcBorders>
            <w:shd w:val="clear" w:color="auto" w:fill="auto"/>
            <w:noWrap/>
            <w:vAlign w:val="center"/>
          </w:tcPr>
          <w:p w14:paraId="2A1791A7" w14:textId="7757A011"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tcBorders>
              <w:bottom w:val="single" w:sz="4" w:space="0" w:color="009639"/>
            </w:tcBorders>
            <w:shd w:val="clear" w:color="auto" w:fill="auto"/>
            <w:noWrap/>
            <w:vAlign w:val="center"/>
          </w:tcPr>
          <w:p w14:paraId="653B6A24" w14:textId="01289193" w:rsidR="00DF0501" w:rsidRPr="0015125B" w:rsidRDefault="00DF0501" w:rsidP="007762AB">
            <w:pPr>
              <w:pStyle w:val="DHHStabletext"/>
              <w:spacing w:before="0" w:after="0"/>
              <w:jc w:val="right"/>
              <w:rPr>
                <w:rFonts w:cs="Arial"/>
                <w:sz w:val="18"/>
                <w:szCs w:val="18"/>
              </w:rPr>
            </w:pPr>
            <w:r>
              <w:rPr>
                <w:rFonts w:cs="Arial"/>
                <w:sz w:val="18"/>
                <w:szCs w:val="18"/>
              </w:rPr>
              <w:t>2.9%</w:t>
            </w:r>
          </w:p>
        </w:tc>
        <w:tc>
          <w:tcPr>
            <w:tcW w:w="888" w:type="dxa"/>
            <w:tcBorders>
              <w:bottom w:val="single" w:sz="4" w:space="0" w:color="009639"/>
            </w:tcBorders>
            <w:shd w:val="clear" w:color="auto" w:fill="auto"/>
            <w:noWrap/>
            <w:vAlign w:val="center"/>
          </w:tcPr>
          <w:p w14:paraId="3363C2F1" w14:textId="2B76DB95" w:rsidR="00DF0501" w:rsidRPr="0015125B" w:rsidRDefault="00DF0501" w:rsidP="007762AB">
            <w:pPr>
              <w:pStyle w:val="DHHStabletext"/>
              <w:spacing w:before="0" w:after="0"/>
              <w:jc w:val="right"/>
              <w:rPr>
                <w:rFonts w:cs="Arial"/>
                <w:sz w:val="18"/>
                <w:szCs w:val="18"/>
              </w:rPr>
            </w:pPr>
            <w:r>
              <w:rPr>
                <w:rFonts w:cs="Arial"/>
                <w:sz w:val="18"/>
                <w:szCs w:val="18"/>
              </w:rPr>
              <w:t>67</w:t>
            </w:r>
          </w:p>
        </w:tc>
        <w:tc>
          <w:tcPr>
            <w:tcW w:w="888" w:type="dxa"/>
            <w:tcBorders>
              <w:bottom w:val="single" w:sz="4" w:space="0" w:color="009639"/>
            </w:tcBorders>
            <w:shd w:val="clear" w:color="auto" w:fill="auto"/>
            <w:noWrap/>
            <w:vAlign w:val="center"/>
          </w:tcPr>
          <w:p w14:paraId="153A658E" w14:textId="72B86E12" w:rsidR="00DF0501" w:rsidRPr="0015125B" w:rsidRDefault="00DF0501" w:rsidP="007762AB">
            <w:pPr>
              <w:pStyle w:val="DHHStabletext"/>
              <w:spacing w:before="0" w:after="0"/>
              <w:jc w:val="right"/>
              <w:rPr>
                <w:rFonts w:cs="Arial"/>
                <w:sz w:val="18"/>
                <w:szCs w:val="18"/>
              </w:rPr>
            </w:pPr>
            <w:r>
              <w:rPr>
                <w:rFonts w:cs="Arial"/>
                <w:sz w:val="18"/>
                <w:szCs w:val="18"/>
              </w:rPr>
              <w:t>$370</w:t>
            </w:r>
          </w:p>
        </w:tc>
        <w:tc>
          <w:tcPr>
            <w:tcW w:w="1051" w:type="dxa"/>
            <w:tcBorders>
              <w:bottom w:val="single" w:sz="4" w:space="0" w:color="009639"/>
            </w:tcBorders>
            <w:shd w:val="clear" w:color="auto" w:fill="auto"/>
            <w:noWrap/>
            <w:vAlign w:val="center"/>
          </w:tcPr>
          <w:p w14:paraId="7C56AF6E" w14:textId="1268A195" w:rsidR="00DF0501" w:rsidRPr="0015125B" w:rsidRDefault="00DF0501" w:rsidP="007762AB">
            <w:pPr>
              <w:pStyle w:val="DHHStabletext"/>
              <w:spacing w:before="0" w:after="0"/>
              <w:jc w:val="right"/>
              <w:rPr>
                <w:rFonts w:cs="Arial"/>
                <w:sz w:val="18"/>
                <w:szCs w:val="18"/>
              </w:rPr>
            </w:pPr>
            <w:r>
              <w:rPr>
                <w:rFonts w:cs="Arial"/>
                <w:sz w:val="18"/>
                <w:szCs w:val="18"/>
              </w:rPr>
              <w:t>5.7%</w:t>
            </w:r>
          </w:p>
        </w:tc>
        <w:tc>
          <w:tcPr>
            <w:tcW w:w="888" w:type="dxa"/>
            <w:tcBorders>
              <w:bottom w:val="single" w:sz="4" w:space="0" w:color="009639"/>
            </w:tcBorders>
            <w:shd w:val="clear" w:color="auto" w:fill="auto"/>
            <w:noWrap/>
            <w:vAlign w:val="center"/>
          </w:tcPr>
          <w:p w14:paraId="24950DAB" w14:textId="7D4C9012" w:rsidR="00DF0501" w:rsidRPr="0015125B" w:rsidRDefault="00DF0501" w:rsidP="007762AB">
            <w:pPr>
              <w:pStyle w:val="DHHStabletext"/>
              <w:spacing w:before="0" w:after="0"/>
              <w:jc w:val="right"/>
              <w:rPr>
                <w:rFonts w:cs="Arial"/>
                <w:sz w:val="18"/>
                <w:szCs w:val="18"/>
              </w:rPr>
            </w:pPr>
            <w:r>
              <w:rPr>
                <w:rFonts w:cs="Arial"/>
                <w:sz w:val="18"/>
                <w:szCs w:val="18"/>
              </w:rPr>
              <w:t>520</w:t>
            </w:r>
          </w:p>
        </w:tc>
        <w:tc>
          <w:tcPr>
            <w:tcW w:w="895" w:type="dxa"/>
            <w:tcBorders>
              <w:bottom w:val="single" w:sz="4" w:space="0" w:color="009639"/>
            </w:tcBorders>
            <w:shd w:val="clear" w:color="auto" w:fill="auto"/>
            <w:noWrap/>
            <w:vAlign w:val="center"/>
          </w:tcPr>
          <w:p w14:paraId="053A1298" w14:textId="1A6B7392"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tcBorders>
              <w:bottom w:val="single" w:sz="4" w:space="0" w:color="009639"/>
            </w:tcBorders>
            <w:shd w:val="clear" w:color="auto" w:fill="auto"/>
            <w:noWrap/>
            <w:vAlign w:val="center"/>
          </w:tcPr>
          <w:p w14:paraId="1FE810E9" w14:textId="79E691DC" w:rsidR="00DF0501" w:rsidRPr="0015125B" w:rsidRDefault="00DF0501" w:rsidP="007762AB">
            <w:pPr>
              <w:pStyle w:val="DHHStabletext"/>
              <w:spacing w:before="0" w:after="0"/>
              <w:jc w:val="right"/>
              <w:rPr>
                <w:rFonts w:cs="Arial"/>
                <w:sz w:val="18"/>
                <w:szCs w:val="18"/>
              </w:rPr>
            </w:pPr>
            <w:r>
              <w:rPr>
                <w:rFonts w:cs="Arial"/>
                <w:sz w:val="18"/>
                <w:szCs w:val="18"/>
              </w:rPr>
              <w:t>3.8%</w:t>
            </w:r>
          </w:p>
        </w:tc>
      </w:tr>
      <w:tr w:rsidR="00DF0501" w:rsidRPr="002455DD" w14:paraId="71625183"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00CEA533" w14:textId="63DE0054" w:rsidR="00DF0501" w:rsidRPr="0015125B" w:rsidRDefault="00DF0501" w:rsidP="007762AB">
            <w:pPr>
              <w:jc w:val="right"/>
              <w:rPr>
                <w:rFonts w:cs="Arial"/>
                <w:sz w:val="18"/>
                <w:szCs w:val="18"/>
              </w:rPr>
            </w:pPr>
            <w:r w:rsidRPr="0015125B">
              <w:rPr>
                <w:rFonts w:cs="Arial"/>
                <w:b/>
                <w:i/>
                <w:sz w:val="18"/>
                <w:szCs w:val="18"/>
                <w:lang w:eastAsia="en-AU"/>
              </w:rPr>
              <w:t xml:space="preserve">Ballarat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12A44808" w14:textId="6C2248F0"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235</w:t>
            </w:r>
          </w:p>
        </w:tc>
        <w:tc>
          <w:tcPr>
            <w:tcW w:w="957" w:type="dxa"/>
            <w:shd w:val="clear" w:color="auto" w:fill="ECF4EF"/>
            <w:noWrap/>
            <w:vAlign w:val="center"/>
          </w:tcPr>
          <w:p w14:paraId="436C1EB8" w14:textId="2CAB07A2"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$285</w:t>
            </w:r>
          </w:p>
        </w:tc>
        <w:tc>
          <w:tcPr>
            <w:tcW w:w="1051" w:type="dxa"/>
            <w:shd w:val="clear" w:color="auto" w:fill="ECF4EF"/>
            <w:noWrap/>
            <w:vAlign w:val="center"/>
          </w:tcPr>
          <w:p w14:paraId="25E34695" w14:textId="08A104F2"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5.6%</w:t>
            </w:r>
          </w:p>
        </w:tc>
        <w:tc>
          <w:tcPr>
            <w:tcW w:w="888" w:type="dxa"/>
            <w:shd w:val="clear" w:color="auto" w:fill="ECF4EF"/>
            <w:noWrap/>
            <w:vAlign w:val="center"/>
          </w:tcPr>
          <w:p w14:paraId="1B179A2C" w14:textId="60940828"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421</w:t>
            </w:r>
          </w:p>
        </w:tc>
        <w:tc>
          <w:tcPr>
            <w:tcW w:w="888" w:type="dxa"/>
            <w:shd w:val="clear" w:color="auto" w:fill="ECF4EF"/>
            <w:noWrap/>
            <w:vAlign w:val="center"/>
          </w:tcPr>
          <w:p w14:paraId="73824DDE" w14:textId="564AA9F9"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$350</w:t>
            </w:r>
          </w:p>
        </w:tc>
        <w:tc>
          <w:tcPr>
            <w:tcW w:w="1051" w:type="dxa"/>
            <w:shd w:val="clear" w:color="auto" w:fill="ECF4EF"/>
            <w:noWrap/>
            <w:vAlign w:val="center"/>
          </w:tcPr>
          <w:p w14:paraId="68F22D37" w14:textId="646CEE3A"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2.9%</w:t>
            </w:r>
          </w:p>
        </w:tc>
        <w:tc>
          <w:tcPr>
            <w:tcW w:w="888" w:type="dxa"/>
            <w:shd w:val="clear" w:color="auto" w:fill="ECF4EF"/>
            <w:noWrap/>
            <w:vAlign w:val="center"/>
          </w:tcPr>
          <w:p w14:paraId="2DBD82A7" w14:textId="0113FEC3"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319</w:t>
            </w:r>
          </w:p>
        </w:tc>
        <w:tc>
          <w:tcPr>
            <w:tcW w:w="888" w:type="dxa"/>
            <w:shd w:val="clear" w:color="auto" w:fill="ECF4EF"/>
            <w:noWrap/>
            <w:vAlign w:val="center"/>
          </w:tcPr>
          <w:p w14:paraId="5A4A1B2E" w14:textId="4EBF68AB"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$360</w:t>
            </w:r>
          </w:p>
        </w:tc>
        <w:tc>
          <w:tcPr>
            <w:tcW w:w="1051" w:type="dxa"/>
            <w:shd w:val="clear" w:color="auto" w:fill="ECF4EF"/>
            <w:noWrap/>
            <w:vAlign w:val="center"/>
          </w:tcPr>
          <w:p w14:paraId="68019DBB" w14:textId="6B90FC42"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2.9%</w:t>
            </w:r>
          </w:p>
        </w:tc>
        <w:tc>
          <w:tcPr>
            <w:tcW w:w="888" w:type="dxa"/>
            <w:shd w:val="clear" w:color="auto" w:fill="ECF4EF"/>
            <w:noWrap/>
            <w:vAlign w:val="center"/>
          </w:tcPr>
          <w:p w14:paraId="210D0FF6" w14:textId="5A71EE37"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1,568</w:t>
            </w:r>
          </w:p>
        </w:tc>
        <w:tc>
          <w:tcPr>
            <w:tcW w:w="895" w:type="dxa"/>
            <w:shd w:val="clear" w:color="auto" w:fill="ECF4EF"/>
            <w:noWrap/>
            <w:vAlign w:val="center"/>
          </w:tcPr>
          <w:p w14:paraId="0D2A21F8" w14:textId="48F2FA39"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$400</w:t>
            </w:r>
          </w:p>
        </w:tc>
        <w:tc>
          <w:tcPr>
            <w:tcW w:w="1051" w:type="dxa"/>
            <w:shd w:val="clear" w:color="auto" w:fill="ECF4EF"/>
            <w:noWrap/>
            <w:vAlign w:val="center"/>
          </w:tcPr>
          <w:p w14:paraId="2465D327" w14:textId="4EF4C093"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2.6%</w:t>
            </w:r>
          </w:p>
        </w:tc>
      </w:tr>
      <w:tr w:rsidR="00EA32BE" w:rsidRPr="002455DD" w14:paraId="2580D20A" w14:textId="77777777" w:rsidTr="00EA32BE">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5BE61A03" w14:textId="37CA702A" w:rsidR="00EA32BE" w:rsidRPr="0015125B" w:rsidRDefault="00EA32BE" w:rsidP="007762AB">
            <w:pPr>
              <w:pStyle w:val="DHHStabletext"/>
              <w:spacing w:before="0" w:after="0"/>
              <w:rPr>
                <w:rFonts w:cs="Arial"/>
                <w:b/>
                <w:bCs/>
                <w:sz w:val="18"/>
                <w:szCs w:val="18"/>
              </w:rPr>
            </w:pPr>
            <w:r w:rsidRPr="0015125B">
              <w:rPr>
                <w:rFonts w:cs="Arial"/>
                <w:b/>
                <w:sz w:val="18"/>
                <w:szCs w:val="18"/>
                <w:lang w:eastAsia="en-AU"/>
              </w:rPr>
              <w:t>Bendigo</w:t>
            </w:r>
          </w:p>
        </w:tc>
      </w:tr>
      <w:tr w:rsidR="00DF0501" w:rsidRPr="002455DD" w14:paraId="2C123946"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2A1E4E3" w14:textId="522BED19" w:rsidR="00DF0501" w:rsidRPr="0015125B" w:rsidRDefault="00DF0501" w:rsidP="007762AB">
            <w:pPr>
              <w:rPr>
                <w:rFonts w:cs="Arial"/>
                <w:b/>
                <w:sz w:val="18"/>
                <w:szCs w:val="18"/>
                <w:lang w:eastAsia="en-AU"/>
              </w:rPr>
            </w:pPr>
            <w:r w:rsidRPr="0015125B">
              <w:rPr>
                <w:rFonts w:cs="Arial"/>
                <w:sz w:val="18"/>
                <w:szCs w:val="18"/>
              </w:rPr>
              <w:t>Bendigo</w:t>
            </w:r>
          </w:p>
        </w:tc>
        <w:tc>
          <w:tcPr>
            <w:tcW w:w="888" w:type="dxa"/>
            <w:shd w:val="clear" w:color="auto" w:fill="auto"/>
            <w:noWrap/>
            <w:vAlign w:val="center"/>
          </w:tcPr>
          <w:p w14:paraId="47D6DE36" w14:textId="057BDF86" w:rsidR="00DF0501" w:rsidRPr="0015125B" w:rsidRDefault="00DF0501" w:rsidP="007762AB">
            <w:pPr>
              <w:pStyle w:val="DHHStabletext"/>
              <w:spacing w:before="0" w:after="0"/>
              <w:jc w:val="right"/>
              <w:rPr>
                <w:rFonts w:cs="Arial"/>
                <w:b/>
                <w:bCs/>
                <w:sz w:val="18"/>
                <w:szCs w:val="18"/>
              </w:rPr>
            </w:pPr>
            <w:r>
              <w:rPr>
                <w:rFonts w:cs="Arial"/>
                <w:sz w:val="18"/>
                <w:szCs w:val="18"/>
              </w:rPr>
              <w:t>11</w:t>
            </w:r>
          </w:p>
        </w:tc>
        <w:tc>
          <w:tcPr>
            <w:tcW w:w="957" w:type="dxa"/>
            <w:shd w:val="clear" w:color="auto" w:fill="auto"/>
            <w:noWrap/>
            <w:vAlign w:val="center"/>
          </w:tcPr>
          <w:p w14:paraId="1917A04D" w14:textId="75180024" w:rsidR="00DF0501" w:rsidRPr="0015125B" w:rsidRDefault="00DF0501" w:rsidP="007762AB">
            <w:pPr>
              <w:pStyle w:val="DHHStabletext"/>
              <w:spacing w:before="0" w:after="0"/>
              <w:jc w:val="right"/>
              <w:rPr>
                <w:rFonts w:cs="Arial"/>
                <w:b/>
                <w:bCs/>
                <w:sz w:val="18"/>
                <w:szCs w:val="18"/>
              </w:rPr>
            </w:pPr>
            <w:r>
              <w:rPr>
                <w:rFonts w:cs="Arial"/>
                <w:sz w:val="18"/>
                <w:szCs w:val="18"/>
              </w:rPr>
              <w:t>$320</w:t>
            </w:r>
          </w:p>
        </w:tc>
        <w:tc>
          <w:tcPr>
            <w:tcW w:w="1051" w:type="dxa"/>
            <w:shd w:val="clear" w:color="auto" w:fill="auto"/>
            <w:noWrap/>
            <w:vAlign w:val="center"/>
          </w:tcPr>
          <w:p w14:paraId="3A6D65EA" w14:textId="53F848C4" w:rsidR="00DF0501" w:rsidRPr="0015125B" w:rsidRDefault="00DF0501" w:rsidP="007762AB">
            <w:pPr>
              <w:pStyle w:val="DHHStabletext"/>
              <w:spacing w:before="0" w:after="0"/>
              <w:jc w:val="right"/>
              <w:rPr>
                <w:rFonts w:cs="Arial"/>
                <w:b/>
                <w:bCs/>
                <w:sz w:val="18"/>
                <w:szCs w:val="18"/>
              </w:rPr>
            </w:pPr>
            <w:r>
              <w:rPr>
                <w:rFonts w:cs="Arial"/>
                <w:sz w:val="18"/>
                <w:szCs w:val="18"/>
              </w:rPr>
              <w:t>14.3%</w:t>
            </w:r>
          </w:p>
        </w:tc>
        <w:tc>
          <w:tcPr>
            <w:tcW w:w="888" w:type="dxa"/>
            <w:shd w:val="clear" w:color="auto" w:fill="auto"/>
            <w:noWrap/>
            <w:vAlign w:val="center"/>
          </w:tcPr>
          <w:p w14:paraId="11EBA7D7" w14:textId="2F69E663" w:rsidR="00DF0501" w:rsidRPr="0015125B" w:rsidRDefault="00DF0501" w:rsidP="007762AB">
            <w:pPr>
              <w:pStyle w:val="DHHStabletext"/>
              <w:spacing w:before="0" w:after="0"/>
              <w:jc w:val="right"/>
              <w:rPr>
                <w:rFonts w:cs="Arial"/>
                <w:b/>
                <w:bCs/>
                <w:sz w:val="18"/>
                <w:szCs w:val="18"/>
              </w:rPr>
            </w:pPr>
            <w:r>
              <w:rPr>
                <w:rFonts w:cs="Arial"/>
                <w:sz w:val="18"/>
                <w:szCs w:val="18"/>
              </w:rPr>
              <w:t>58</w:t>
            </w:r>
          </w:p>
        </w:tc>
        <w:tc>
          <w:tcPr>
            <w:tcW w:w="888" w:type="dxa"/>
            <w:shd w:val="clear" w:color="auto" w:fill="auto"/>
            <w:noWrap/>
            <w:vAlign w:val="center"/>
          </w:tcPr>
          <w:p w14:paraId="189290D1" w14:textId="1178ACE9" w:rsidR="00DF0501" w:rsidRPr="0015125B" w:rsidRDefault="00DF0501" w:rsidP="007762AB">
            <w:pPr>
              <w:pStyle w:val="DHHStabletext"/>
              <w:spacing w:before="0" w:after="0"/>
              <w:jc w:val="right"/>
              <w:rPr>
                <w:rFonts w:cs="Arial"/>
                <w:b/>
                <w:bCs/>
                <w:sz w:val="18"/>
                <w:szCs w:val="18"/>
              </w:rPr>
            </w:pPr>
            <w:r>
              <w:rPr>
                <w:rFonts w:cs="Arial"/>
                <w:sz w:val="18"/>
                <w:szCs w:val="18"/>
              </w:rPr>
              <w:t>$400</w:t>
            </w:r>
          </w:p>
        </w:tc>
        <w:tc>
          <w:tcPr>
            <w:tcW w:w="1051" w:type="dxa"/>
            <w:shd w:val="clear" w:color="auto" w:fill="auto"/>
            <w:noWrap/>
            <w:vAlign w:val="center"/>
          </w:tcPr>
          <w:p w14:paraId="49CA4DC2" w14:textId="30226236" w:rsidR="00DF0501" w:rsidRPr="0015125B" w:rsidRDefault="00DF0501" w:rsidP="007762AB">
            <w:pPr>
              <w:pStyle w:val="DHHStabletext"/>
              <w:spacing w:before="0" w:after="0"/>
              <w:jc w:val="right"/>
              <w:rPr>
                <w:rFonts w:cs="Arial"/>
                <w:b/>
                <w:bCs/>
                <w:sz w:val="18"/>
                <w:szCs w:val="18"/>
              </w:rPr>
            </w:pPr>
            <w:r>
              <w:rPr>
                <w:rFonts w:cs="Arial"/>
                <w:sz w:val="18"/>
                <w:szCs w:val="18"/>
              </w:rPr>
              <w:t>2.6%</w:t>
            </w:r>
          </w:p>
        </w:tc>
        <w:tc>
          <w:tcPr>
            <w:tcW w:w="888" w:type="dxa"/>
            <w:shd w:val="clear" w:color="auto" w:fill="auto"/>
            <w:noWrap/>
            <w:vAlign w:val="center"/>
          </w:tcPr>
          <w:p w14:paraId="7115EF47" w14:textId="556940C0" w:rsidR="00DF0501" w:rsidRPr="0015125B" w:rsidRDefault="00DF0501" w:rsidP="007762AB">
            <w:pPr>
              <w:pStyle w:val="DHHStabletext"/>
              <w:spacing w:before="0" w:after="0"/>
              <w:jc w:val="right"/>
              <w:rPr>
                <w:rFonts w:cs="Arial"/>
                <w:b/>
                <w:bCs/>
                <w:sz w:val="18"/>
                <w:szCs w:val="18"/>
              </w:rPr>
            </w:pPr>
            <w:r>
              <w:rPr>
                <w:rFonts w:cs="Arial"/>
                <w:sz w:val="18"/>
                <w:szCs w:val="18"/>
              </w:rPr>
              <w:t>46</w:t>
            </w:r>
          </w:p>
        </w:tc>
        <w:tc>
          <w:tcPr>
            <w:tcW w:w="888" w:type="dxa"/>
            <w:shd w:val="clear" w:color="auto" w:fill="auto"/>
            <w:noWrap/>
            <w:vAlign w:val="center"/>
          </w:tcPr>
          <w:p w14:paraId="718974E5" w14:textId="29F07ED7" w:rsidR="00DF0501" w:rsidRPr="0015125B" w:rsidRDefault="00DF0501" w:rsidP="007762AB">
            <w:pPr>
              <w:pStyle w:val="DHHStabletext"/>
              <w:spacing w:before="0" w:after="0"/>
              <w:jc w:val="right"/>
              <w:rPr>
                <w:rFonts w:cs="Arial"/>
                <w:b/>
                <w:bCs/>
                <w:sz w:val="18"/>
                <w:szCs w:val="18"/>
              </w:rPr>
            </w:pPr>
            <w:r>
              <w:rPr>
                <w:rFonts w:cs="Arial"/>
                <w:sz w:val="18"/>
                <w:szCs w:val="18"/>
              </w:rPr>
              <w:t>$463</w:t>
            </w:r>
          </w:p>
        </w:tc>
        <w:tc>
          <w:tcPr>
            <w:tcW w:w="1051" w:type="dxa"/>
            <w:shd w:val="clear" w:color="auto" w:fill="auto"/>
            <w:noWrap/>
            <w:vAlign w:val="center"/>
          </w:tcPr>
          <w:p w14:paraId="41566A01" w14:textId="265702F4" w:rsidR="00DF0501" w:rsidRPr="0015125B" w:rsidRDefault="00DF0501" w:rsidP="007762AB">
            <w:pPr>
              <w:pStyle w:val="DHHStabletext"/>
              <w:spacing w:before="0" w:after="0"/>
              <w:jc w:val="right"/>
              <w:rPr>
                <w:rFonts w:cs="Arial"/>
                <w:b/>
                <w:bCs/>
                <w:sz w:val="18"/>
                <w:szCs w:val="18"/>
              </w:rPr>
            </w:pPr>
            <w:r>
              <w:rPr>
                <w:rFonts w:cs="Arial"/>
                <w:sz w:val="18"/>
                <w:szCs w:val="18"/>
              </w:rPr>
              <w:t>15.8%</w:t>
            </w:r>
          </w:p>
        </w:tc>
        <w:tc>
          <w:tcPr>
            <w:tcW w:w="888" w:type="dxa"/>
            <w:shd w:val="clear" w:color="auto" w:fill="auto"/>
            <w:noWrap/>
            <w:vAlign w:val="center"/>
          </w:tcPr>
          <w:p w14:paraId="2B2D8919" w14:textId="223E0689" w:rsidR="00DF0501" w:rsidRPr="0015125B" w:rsidRDefault="00DF0501" w:rsidP="007762AB">
            <w:pPr>
              <w:pStyle w:val="DHHStabletext"/>
              <w:spacing w:before="0" w:after="0"/>
              <w:jc w:val="right"/>
              <w:rPr>
                <w:rFonts w:cs="Arial"/>
                <w:b/>
                <w:bCs/>
                <w:sz w:val="18"/>
                <w:szCs w:val="18"/>
              </w:rPr>
            </w:pPr>
            <w:r>
              <w:rPr>
                <w:rFonts w:cs="Arial"/>
                <w:sz w:val="18"/>
                <w:szCs w:val="18"/>
              </w:rPr>
              <w:t>136</w:t>
            </w:r>
          </w:p>
        </w:tc>
        <w:tc>
          <w:tcPr>
            <w:tcW w:w="895" w:type="dxa"/>
            <w:shd w:val="clear" w:color="auto" w:fill="auto"/>
            <w:noWrap/>
            <w:vAlign w:val="center"/>
          </w:tcPr>
          <w:p w14:paraId="0CF14AAB" w14:textId="0FE83B13" w:rsidR="00DF0501" w:rsidRPr="0015125B" w:rsidRDefault="00DF0501" w:rsidP="007762AB">
            <w:pPr>
              <w:pStyle w:val="DHHStabletext"/>
              <w:spacing w:before="0" w:after="0"/>
              <w:jc w:val="right"/>
              <w:rPr>
                <w:rFonts w:cs="Arial"/>
                <w:b/>
                <w:bCs/>
                <w:sz w:val="18"/>
                <w:szCs w:val="18"/>
              </w:rPr>
            </w:pPr>
            <w:r>
              <w:rPr>
                <w:rFonts w:cs="Arial"/>
                <w:sz w:val="18"/>
                <w:szCs w:val="18"/>
              </w:rPr>
              <w:t>$470</w:t>
            </w:r>
          </w:p>
        </w:tc>
        <w:tc>
          <w:tcPr>
            <w:tcW w:w="1051" w:type="dxa"/>
            <w:shd w:val="clear" w:color="auto" w:fill="auto"/>
            <w:noWrap/>
            <w:vAlign w:val="center"/>
          </w:tcPr>
          <w:p w14:paraId="1FCA39A5" w14:textId="34A24795" w:rsidR="00DF0501" w:rsidRPr="003A2A89" w:rsidRDefault="00DF0501" w:rsidP="007762AB">
            <w:pPr>
              <w:pStyle w:val="DHHStabletext"/>
              <w:spacing w:before="0" w:after="0"/>
              <w:jc w:val="right"/>
              <w:rPr>
                <w:rFonts w:cs="Arial"/>
                <w:sz w:val="18"/>
                <w:szCs w:val="18"/>
              </w:rPr>
            </w:pPr>
            <w:r>
              <w:rPr>
                <w:rFonts w:cs="Arial"/>
                <w:sz w:val="18"/>
                <w:szCs w:val="18"/>
              </w:rPr>
              <w:t>4.4%</w:t>
            </w:r>
          </w:p>
        </w:tc>
      </w:tr>
      <w:tr w:rsidR="00DF0501" w:rsidRPr="002455DD" w14:paraId="5872C43E"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82364F1" w14:textId="45DF61A7" w:rsidR="00DF0501" w:rsidRPr="0015125B" w:rsidRDefault="00DF0501" w:rsidP="007762AB">
            <w:pPr>
              <w:rPr>
                <w:rFonts w:cs="Arial"/>
                <w:sz w:val="18"/>
                <w:szCs w:val="18"/>
              </w:rPr>
            </w:pPr>
            <w:r w:rsidRPr="0015125B">
              <w:rPr>
                <w:rFonts w:cs="Arial"/>
                <w:sz w:val="18"/>
                <w:szCs w:val="18"/>
              </w:rPr>
              <w:t>Flora Hill</w:t>
            </w:r>
            <w:r>
              <w:rPr>
                <w:rFonts w:ascii="Cambria Math" w:hAnsi="Cambria Math" w:cs="Cambria Math"/>
                <w:sz w:val="18"/>
                <w:szCs w:val="18"/>
              </w:rPr>
              <w:t>‑</w:t>
            </w:r>
            <w:r w:rsidRPr="0015125B">
              <w:rPr>
                <w:rFonts w:cs="Arial"/>
                <w:sz w:val="18"/>
                <w:szCs w:val="18"/>
              </w:rPr>
              <w:t>Bendigo East</w:t>
            </w:r>
          </w:p>
        </w:tc>
        <w:tc>
          <w:tcPr>
            <w:tcW w:w="888" w:type="dxa"/>
            <w:shd w:val="clear" w:color="auto" w:fill="auto"/>
            <w:noWrap/>
            <w:vAlign w:val="center"/>
          </w:tcPr>
          <w:p w14:paraId="60E4476B" w14:textId="4ACC9025" w:rsidR="00DF0501" w:rsidRPr="0015125B" w:rsidRDefault="00DF0501" w:rsidP="007762AB">
            <w:pPr>
              <w:pStyle w:val="DHHStabletext"/>
              <w:spacing w:before="0" w:after="0"/>
              <w:jc w:val="right"/>
              <w:rPr>
                <w:rFonts w:cs="Arial"/>
                <w:sz w:val="18"/>
                <w:szCs w:val="18"/>
              </w:rPr>
            </w:pPr>
            <w:r>
              <w:rPr>
                <w:rFonts w:cs="Arial"/>
                <w:sz w:val="18"/>
                <w:szCs w:val="18"/>
              </w:rPr>
              <w:t>35</w:t>
            </w:r>
          </w:p>
        </w:tc>
        <w:tc>
          <w:tcPr>
            <w:tcW w:w="957" w:type="dxa"/>
            <w:shd w:val="clear" w:color="auto" w:fill="auto"/>
            <w:noWrap/>
            <w:vAlign w:val="center"/>
          </w:tcPr>
          <w:p w14:paraId="3094B3DB" w14:textId="5C949E1F"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53C4A62F" w14:textId="54F7E3FA" w:rsidR="00DF0501" w:rsidRPr="0015125B" w:rsidRDefault="00DF0501" w:rsidP="007762AB">
            <w:pPr>
              <w:pStyle w:val="DHHStabletext"/>
              <w:spacing w:before="0" w:after="0"/>
              <w:jc w:val="right"/>
              <w:rPr>
                <w:rFonts w:cs="Arial"/>
                <w:sz w:val="18"/>
                <w:szCs w:val="18"/>
              </w:rPr>
            </w:pPr>
            <w:r>
              <w:rPr>
                <w:rFonts w:cs="Arial"/>
                <w:sz w:val="18"/>
                <w:szCs w:val="18"/>
              </w:rPr>
              <w:t>25.0%</w:t>
            </w:r>
          </w:p>
        </w:tc>
        <w:tc>
          <w:tcPr>
            <w:tcW w:w="888" w:type="dxa"/>
            <w:shd w:val="clear" w:color="auto" w:fill="auto"/>
            <w:noWrap/>
            <w:vAlign w:val="center"/>
          </w:tcPr>
          <w:p w14:paraId="3A2839CF" w14:textId="0DB00B9A" w:rsidR="00DF0501" w:rsidRPr="0015125B" w:rsidRDefault="00DF0501" w:rsidP="007762AB">
            <w:pPr>
              <w:pStyle w:val="DHHStabletext"/>
              <w:spacing w:before="0" w:after="0"/>
              <w:jc w:val="right"/>
              <w:rPr>
                <w:rFonts w:cs="Arial"/>
                <w:sz w:val="18"/>
                <w:szCs w:val="18"/>
              </w:rPr>
            </w:pPr>
            <w:r>
              <w:rPr>
                <w:rFonts w:cs="Arial"/>
                <w:sz w:val="18"/>
                <w:szCs w:val="18"/>
              </w:rPr>
              <w:t>140</w:t>
            </w:r>
          </w:p>
        </w:tc>
        <w:tc>
          <w:tcPr>
            <w:tcW w:w="888" w:type="dxa"/>
            <w:shd w:val="clear" w:color="auto" w:fill="auto"/>
            <w:noWrap/>
            <w:vAlign w:val="center"/>
          </w:tcPr>
          <w:p w14:paraId="343E80C8" w14:textId="313D8315" w:rsidR="00DF0501" w:rsidRPr="0015125B" w:rsidRDefault="00DF0501" w:rsidP="007762AB">
            <w:pPr>
              <w:pStyle w:val="DHHStabletext"/>
              <w:spacing w:before="0" w:after="0"/>
              <w:jc w:val="right"/>
              <w:rPr>
                <w:rFonts w:cs="Arial"/>
                <w:sz w:val="18"/>
                <w:szCs w:val="18"/>
              </w:rPr>
            </w:pPr>
            <w:r>
              <w:rPr>
                <w:rFonts w:cs="Arial"/>
                <w:sz w:val="18"/>
                <w:szCs w:val="18"/>
              </w:rPr>
              <w:t>$373</w:t>
            </w:r>
          </w:p>
        </w:tc>
        <w:tc>
          <w:tcPr>
            <w:tcW w:w="1051" w:type="dxa"/>
            <w:shd w:val="clear" w:color="auto" w:fill="auto"/>
            <w:noWrap/>
            <w:vAlign w:val="center"/>
          </w:tcPr>
          <w:p w14:paraId="5CDF568A" w14:textId="1E559C15" w:rsidR="00DF0501" w:rsidRPr="0015125B" w:rsidRDefault="00DF0501" w:rsidP="007762AB">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14:paraId="7F07DCD2" w14:textId="33273196" w:rsidR="00DF0501" w:rsidRPr="0015125B" w:rsidRDefault="00DF0501" w:rsidP="007762AB">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center"/>
          </w:tcPr>
          <w:p w14:paraId="6BAF6BAF" w14:textId="5ADB6843"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43C2FB1B" w14:textId="4157C8B6" w:rsidR="00DF0501" w:rsidRPr="0015125B" w:rsidRDefault="00DF0501" w:rsidP="007762AB">
            <w:pPr>
              <w:pStyle w:val="DHHStabletext"/>
              <w:spacing w:before="0" w:after="0"/>
              <w:jc w:val="right"/>
              <w:rPr>
                <w:rFonts w:cs="Arial"/>
                <w:sz w:val="18"/>
                <w:szCs w:val="18"/>
              </w:rPr>
            </w:pPr>
            <w:r>
              <w:rPr>
                <w:rFonts w:cs="Arial"/>
                <w:sz w:val="18"/>
                <w:szCs w:val="18"/>
              </w:rPr>
              <w:t>5.1%</w:t>
            </w:r>
          </w:p>
        </w:tc>
        <w:tc>
          <w:tcPr>
            <w:tcW w:w="888" w:type="dxa"/>
            <w:shd w:val="clear" w:color="auto" w:fill="auto"/>
            <w:noWrap/>
            <w:vAlign w:val="center"/>
          </w:tcPr>
          <w:p w14:paraId="2A280F41" w14:textId="40D080BD" w:rsidR="00DF0501" w:rsidRPr="0015125B" w:rsidRDefault="00DF0501" w:rsidP="007762AB">
            <w:pPr>
              <w:pStyle w:val="DHHStabletext"/>
              <w:spacing w:before="0" w:after="0"/>
              <w:jc w:val="right"/>
              <w:rPr>
                <w:rFonts w:cs="Arial"/>
                <w:sz w:val="18"/>
                <w:szCs w:val="18"/>
              </w:rPr>
            </w:pPr>
            <w:r>
              <w:rPr>
                <w:rFonts w:cs="Arial"/>
                <w:sz w:val="18"/>
                <w:szCs w:val="18"/>
              </w:rPr>
              <w:t>270</w:t>
            </w:r>
          </w:p>
        </w:tc>
        <w:tc>
          <w:tcPr>
            <w:tcW w:w="895" w:type="dxa"/>
            <w:shd w:val="clear" w:color="auto" w:fill="auto"/>
            <w:noWrap/>
            <w:vAlign w:val="center"/>
          </w:tcPr>
          <w:p w14:paraId="5DDDFF49" w14:textId="66E2E6E7" w:rsidR="00DF0501" w:rsidRPr="0015125B" w:rsidRDefault="00DF0501" w:rsidP="007762AB">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28978915" w14:textId="72399945" w:rsidR="00DF0501" w:rsidRPr="0015125B" w:rsidRDefault="00DF0501" w:rsidP="007762AB">
            <w:pPr>
              <w:pStyle w:val="DHHStabletext"/>
              <w:spacing w:before="0" w:after="0"/>
              <w:jc w:val="right"/>
              <w:rPr>
                <w:rFonts w:cs="Arial"/>
                <w:sz w:val="18"/>
                <w:szCs w:val="18"/>
              </w:rPr>
            </w:pPr>
            <w:r>
              <w:rPr>
                <w:rFonts w:cs="Arial"/>
                <w:sz w:val="18"/>
                <w:szCs w:val="18"/>
              </w:rPr>
              <w:t>4.4%</w:t>
            </w:r>
          </w:p>
        </w:tc>
      </w:tr>
      <w:tr w:rsidR="00DF0501" w:rsidRPr="002455DD" w14:paraId="207BEE6D"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DB8B1E5" w14:textId="4D769BC5" w:rsidR="00DF0501" w:rsidRPr="0015125B" w:rsidRDefault="00DF0501" w:rsidP="007762AB">
            <w:pPr>
              <w:rPr>
                <w:rFonts w:cs="Arial"/>
                <w:sz w:val="18"/>
                <w:szCs w:val="18"/>
              </w:rPr>
            </w:pPr>
            <w:r w:rsidRPr="0015125B">
              <w:rPr>
                <w:rFonts w:cs="Arial"/>
                <w:sz w:val="18"/>
                <w:szCs w:val="18"/>
              </w:rPr>
              <w:t>Golden Square</w:t>
            </w:r>
            <w:r>
              <w:rPr>
                <w:rFonts w:ascii="Cambria Math" w:hAnsi="Cambria Math" w:cs="Cambria Math"/>
                <w:sz w:val="18"/>
                <w:szCs w:val="18"/>
              </w:rPr>
              <w:t>‑</w:t>
            </w:r>
            <w:r w:rsidRPr="0015125B">
              <w:rPr>
                <w:rFonts w:cs="Arial"/>
                <w:sz w:val="18"/>
                <w:szCs w:val="18"/>
              </w:rPr>
              <w:t>Kangaroo Flat</w:t>
            </w:r>
          </w:p>
        </w:tc>
        <w:tc>
          <w:tcPr>
            <w:tcW w:w="888" w:type="dxa"/>
            <w:shd w:val="clear" w:color="auto" w:fill="auto"/>
            <w:noWrap/>
            <w:vAlign w:val="center"/>
          </w:tcPr>
          <w:p w14:paraId="218D732A" w14:textId="415CF645" w:rsidR="00DF0501" w:rsidRPr="0015125B" w:rsidRDefault="00DF0501" w:rsidP="007762AB">
            <w:pPr>
              <w:pStyle w:val="DHHStabletext"/>
              <w:spacing w:before="0" w:after="0"/>
              <w:jc w:val="right"/>
              <w:rPr>
                <w:rFonts w:cs="Arial"/>
                <w:sz w:val="18"/>
                <w:szCs w:val="18"/>
              </w:rPr>
            </w:pPr>
            <w:r>
              <w:rPr>
                <w:rFonts w:cs="Arial"/>
                <w:sz w:val="18"/>
                <w:szCs w:val="18"/>
              </w:rPr>
              <w:t>17</w:t>
            </w:r>
          </w:p>
        </w:tc>
        <w:tc>
          <w:tcPr>
            <w:tcW w:w="957" w:type="dxa"/>
            <w:shd w:val="clear" w:color="auto" w:fill="auto"/>
            <w:noWrap/>
            <w:vAlign w:val="center"/>
          </w:tcPr>
          <w:p w14:paraId="4A87C4FC" w14:textId="6217C349" w:rsidR="00DF0501" w:rsidRPr="0015125B" w:rsidRDefault="00DF0501" w:rsidP="007762AB">
            <w:pPr>
              <w:pStyle w:val="DHHStabletext"/>
              <w:spacing w:before="0" w:after="0"/>
              <w:jc w:val="right"/>
              <w:rPr>
                <w:rFonts w:cs="Arial"/>
                <w:sz w:val="18"/>
                <w:szCs w:val="18"/>
              </w:rPr>
            </w:pPr>
            <w:r>
              <w:rPr>
                <w:rFonts w:cs="Arial"/>
                <w:sz w:val="18"/>
                <w:szCs w:val="18"/>
              </w:rPr>
              <w:t>$285</w:t>
            </w:r>
          </w:p>
        </w:tc>
        <w:tc>
          <w:tcPr>
            <w:tcW w:w="1051" w:type="dxa"/>
            <w:shd w:val="clear" w:color="auto" w:fill="auto"/>
            <w:noWrap/>
            <w:vAlign w:val="center"/>
          </w:tcPr>
          <w:p w14:paraId="559CD043" w14:textId="0BE643B8" w:rsidR="00DF0501" w:rsidRPr="0015125B" w:rsidRDefault="00DF0501" w:rsidP="007762AB">
            <w:pPr>
              <w:pStyle w:val="DHHStabletext"/>
              <w:spacing w:before="0" w:after="0"/>
              <w:jc w:val="right"/>
              <w:rPr>
                <w:rFonts w:cs="Arial"/>
                <w:sz w:val="18"/>
                <w:szCs w:val="18"/>
              </w:rPr>
            </w:pPr>
            <w:r>
              <w:rPr>
                <w:rFonts w:cs="Arial"/>
                <w:sz w:val="18"/>
                <w:szCs w:val="18"/>
              </w:rPr>
              <w:t>3.6%</w:t>
            </w:r>
          </w:p>
        </w:tc>
        <w:tc>
          <w:tcPr>
            <w:tcW w:w="888" w:type="dxa"/>
            <w:shd w:val="clear" w:color="auto" w:fill="auto"/>
            <w:noWrap/>
            <w:vAlign w:val="center"/>
          </w:tcPr>
          <w:p w14:paraId="7BEE7693" w14:textId="4A262484" w:rsidR="00DF0501" w:rsidRPr="0015125B" w:rsidRDefault="00DF0501" w:rsidP="007762AB">
            <w:pPr>
              <w:pStyle w:val="DHHStabletext"/>
              <w:spacing w:before="0" w:after="0"/>
              <w:jc w:val="right"/>
              <w:rPr>
                <w:rFonts w:cs="Arial"/>
                <w:sz w:val="18"/>
                <w:szCs w:val="18"/>
              </w:rPr>
            </w:pPr>
            <w:r>
              <w:rPr>
                <w:rFonts w:cs="Arial"/>
                <w:sz w:val="18"/>
                <w:szCs w:val="18"/>
              </w:rPr>
              <w:t>56</w:t>
            </w:r>
          </w:p>
        </w:tc>
        <w:tc>
          <w:tcPr>
            <w:tcW w:w="888" w:type="dxa"/>
            <w:shd w:val="clear" w:color="auto" w:fill="auto"/>
            <w:noWrap/>
            <w:vAlign w:val="center"/>
          </w:tcPr>
          <w:p w14:paraId="0647D640" w14:textId="0D0FC04A" w:rsidR="00DF0501" w:rsidRPr="0015125B" w:rsidRDefault="00DF0501" w:rsidP="007762AB">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0CF2F77F" w14:textId="1C9C5FD0" w:rsidR="00DF0501" w:rsidRPr="0015125B" w:rsidRDefault="00DF0501" w:rsidP="007762AB">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14:paraId="600D76FC" w14:textId="48693B24" w:rsidR="00DF0501" w:rsidRPr="0015125B" w:rsidRDefault="00DF0501" w:rsidP="007762AB">
            <w:pPr>
              <w:pStyle w:val="DHHStabletext"/>
              <w:spacing w:before="0" w:after="0"/>
              <w:jc w:val="right"/>
              <w:rPr>
                <w:rFonts w:cs="Arial"/>
                <w:sz w:val="18"/>
                <w:szCs w:val="18"/>
              </w:rPr>
            </w:pPr>
            <w:r>
              <w:rPr>
                <w:rFonts w:cs="Arial"/>
                <w:sz w:val="18"/>
                <w:szCs w:val="18"/>
              </w:rPr>
              <w:t>33</w:t>
            </w:r>
          </w:p>
        </w:tc>
        <w:tc>
          <w:tcPr>
            <w:tcW w:w="888" w:type="dxa"/>
            <w:shd w:val="clear" w:color="auto" w:fill="auto"/>
            <w:noWrap/>
            <w:vAlign w:val="center"/>
          </w:tcPr>
          <w:p w14:paraId="7F9A960F" w14:textId="33AC1F24" w:rsidR="00DF0501" w:rsidRPr="0015125B" w:rsidRDefault="00DF0501" w:rsidP="007762AB">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14:paraId="687BA898" w14:textId="6CF4BB91" w:rsidR="00DF0501" w:rsidRPr="0015125B" w:rsidRDefault="00DF0501" w:rsidP="007762AB">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14:paraId="6AFFC5AE" w14:textId="59879D8F" w:rsidR="00DF0501" w:rsidRPr="0015125B" w:rsidRDefault="00DF0501" w:rsidP="007762AB">
            <w:pPr>
              <w:pStyle w:val="DHHStabletext"/>
              <w:spacing w:before="0" w:after="0"/>
              <w:jc w:val="right"/>
              <w:rPr>
                <w:rFonts w:cs="Arial"/>
                <w:sz w:val="18"/>
                <w:szCs w:val="18"/>
              </w:rPr>
            </w:pPr>
            <w:r>
              <w:rPr>
                <w:rFonts w:cs="Arial"/>
                <w:sz w:val="18"/>
                <w:szCs w:val="18"/>
              </w:rPr>
              <w:t>289</w:t>
            </w:r>
          </w:p>
        </w:tc>
        <w:tc>
          <w:tcPr>
            <w:tcW w:w="895" w:type="dxa"/>
            <w:shd w:val="clear" w:color="auto" w:fill="auto"/>
            <w:noWrap/>
            <w:vAlign w:val="center"/>
          </w:tcPr>
          <w:p w14:paraId="714F84B7" w14:textId="1C1BB515" w:rsidR="00DF0501" w:rsidRPr="0015125B" w:rsidRDefault="00DF0501" w:rsidP="007762AB">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12A35EE3" w14:textId="5BBE2BBB" w:rsidR="00DF0501" w:rsidRPr="0015125B" w:rsidRDefault="00DF0501" w:rsidP="007762AB">
            <w:pPr>
              <w:pStyle w:val="DHHStabletext"/>
              <w:spacing w:before="0" w:after="0"/>
              <w:jc w:val="right"/>
              <w:rPr>
                <w:rFonts w:cs="Arial"/>
                <w:sz w:val="18"/>
                <w:szCs w:val="18"/>
              </w:rPr>
            </w:pPr>
            <w:r>
              <w:rPr>
                <w:rFonts w:cs="Arial"/>
                <w:sz w:val="18"/>
                <w:szCs w:val="18"/>
              </w:rPr>
              <w:t>4.4%</w:t>
            </w:r>
          </w:p>
        </w:tc>
      </w:tr>
      <w:tr w:rsidR="00DF0501" w:rsidRPr="002455DD" w14:paraId="24E6A4A1"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3DA69BAE" w14:textId="3F467AD9" w:rsidR="00DF0501" w:rsidRPr="0015125B" w:rsidRDefault="00DF0501" w:rsidP="007762AB">
            <w:pPr>
              <w:rPr>
                <w:rFonts w:cs="Arial"/>
                <w:sz w:val="18"/>
                <w:szCs w:val="18"/>
              </w:rPr>
            </w:pPr>
            <w:r w:rsidRPr="0015125B">
              <w:rPr>
                <w:rFonts w:cs="Arial"/>
                <w:sz w:val="18"/>
                <w:szCs w:val="18"/>
              </w:rPr>
              <w:t>North Bendigo</w:t>
            </w:r>
          </w:p>
        </w:tc>
        <w:tc>
          <w:tcPr>
            <w:tcW w:w="888" w:type="dxa"/>
            <w:tcBorders>
              <w:bottom w:val="single" w:sz="4" w:space="0" w:color="009639"/>
            </w:tcBorders>
            <w:shd w:val="clear" w:color="auto" w:fill="auto"/>
            <w:noWrap/>
            <w:vAlign w:val="center"/>
          </w:tcPr>
          <w:p w14:paraId="3BAF47E4" w14:textId="0C744BE2" w:rsidR="00DF0501" w:rsidRPr="0015125B" w:rsidRDefault="00DF0501" w:rsidP="007762AB">
            <w:pPr>
              <w:pStyle w:val="DHHStabletext"/>
              <w:spacing w:before="0" w:after="0"/>
              <w:jc w:val="right"/>
              <w:rPr>
                <w:rFonts w:cs="Arial"/>
                <w:sz w:val="18"/>
                <w:szCs w:val="18"/>
              </w:rPr>
            </w:pPr>
            <w:r>
              <w:rPr>
                <w:rFonts w:cs="Arial"/>
                <w:sz w:val="18"/>
                <w:szCs w:val="18"/>
              </w:rPr>
              <w:t>22</w:t>
            </w:r>
          </w:p>
        </w:tc>
        <w:tc>
          <w:tcPr>
            <w:tcW w:w="957" w:type="dxa"/>
            <w:tcBorders>
              <w:bottom w:val="single" w:sz="4" w:space="0" w:color="009639"/>
            </w:tcBorders>
            <w:shd w:val="clear" w:color="auto" w:fill="auto"/>
            <w:noWrap/>
            <w:vAlign w:val="center"/>
          </w:tcPr>
          <w:p w14:paraId="4E65BBF6" w14:textId="7B78587D" w:rsidR="00DF0501" w:rsidRPr="0015125B" w:rsidRDefault="00DF0501" w:rsidP="007762AB">
            <w:pPr>
              <w:pStyle w:val="DHHStabletext"/>
              <w:spacing w:before="0" w:after="0"/>
              <w:jc w:val="right"/>
              <w:rPr>
                <w:rFonts w:cs="Arial"/>
                <w:sz w:val="18"/>
                <w:szCs w:val="18"/>
              </w:rPr>
            </w:pPr>
            <w:r>
              <w:rPr>
                <w:rFonts w:cs="Arial"/>
                <w:sz w:val="18"/>
                <w:szCs w:val="18"/>
              </w:rPr>
              <w:t>$271</w:t>
            </w:r>
          </w:p>
        </w:tc>
        <w:tc>
          <w:tcPr>
            <w:tcW w:w="1051" w:type="dxa"/>
            <w:tcBorders>
              <w:bottom w:val="single" w:sz="4" w:space="0" w:color="009639"/>
            </w:tcBorders>
            <w:shd w:val="clear" w:color="auto" w:fill="auto"/>
            <w:noWrap/>
            <w:vAlign w:val="center"/>
          </w:tcPr>
          <w:p w14:paraId="2FE8A6CF" w14:textId="1B0E0060" w:rsidR="00DF0501" w:rsidRPr="0015125B" w:rsidRDefault="00DF0501" w:rsidP="007762AB">
            <w:pPr>
              <w:pStyle w:val="DHHStabletext"/>
              <w:spacing w:before="0" w:after="0"/>
              <w:jc w:val="right"/>
              <w:rPr>
                <w:rFonts w:cs="Arial"/>
                <w:sz w:val="18"/>
                <w:szCs w:val="18"/>
              </w:rPr>
            </w:pPr>
            <w:r>
              <w:rPr>
                <w:rFonts w:cs="Arial"/>
                <w:sz w:val="18"/>
                <w:szCs w:val="18"/>
              </w:rPr>
              <w:t>0.4%</w:t>
            </w:r>
          </w:p>
        </w:tc>
        <w:tc>
          <w:tcPr>
            <w:tcW w:w="888" w:type="dxa"/>
            <w:tcBorders>
              <w:bottom w:val="single" w:sz="4" w:space="0" w:color="009639"/>
            </w:tcBorders>
            <w:shd w:val="clear" w:color="auto" w:fill="auto"/>
            <w:noWrap/>
            <w:vAlign w:val="center"/>
          </w:tcPr>
          <w:p w14:paraId="0B540FE5" w14:textId="0E94DC77" w:rsidR="00DF0501" w:rsidRPr="0015125B" w:rsidRDefault="00DF0501" w:rsidP="007762AB">
            <w:pPr>
              <w:pStyle w:val="DHHStabletext"/>
              <w:spacing w:before="0" w:after="0"/>
              <w:jc w:val="right"/>
              <w:rPr>
                <w:rFonts w:cs="Arial"/>
                <w:sz w:val="18"/>
                <w:szCs w:val="18"/>
              </w:rPr>
            </w:pPr>
            <w:r>
              <w:rPr>
                <w:rFonts w:cs="Arial"/>
                <w:sz w:val="18"/>
                <w:szCs w:val="18"/>
              </w:rPr>
              <w:t>84</w:t>
            </w:r>
          </w:p>
        </w:tc>
        <w:tc>
          <w:tcPr>
            <w:tcW w:w="888" w:type="dxa"/>
            <w:tcBorders>
              <w:bottom w:val="single" w:sz="4" w:space="0" w:color="009639"/>
            </w:tcBorders>
            <w:shd w:val="clear" w:color="auto" w:fill="auto"/>
            <w:noWrap/>
            <w:vAlign w:val="center"/>
          </w:tcPr>
          <w:p w14:paraId="32F27C9D" w14:textId="79719B4C" w:rsidR="00DF0501" w:rsidRPr="0015125B" w:rsidRDefault="00DF0501" w:rsidP="007762AB">
            <w:pPr>
              <w:pStyle w:val="DHHStabletext"/>
              <w:spacing w:before="0" w:after="0"/>
              <w:jc w:val="right"/>
              <w:rPr>
                <w:rFonts w:cs="Arial"/>
                <w:sz w:val="18"/>
                <w:szCs w:val="18"/>
              </w:rPr>
            </w:pPr>
            <w:r>
              <w:rPr>
                <w:rFonts w:cs="Arial"/>
                <w:sz w:val="18"/>
                <w:szCs w:val="18"/>
              </w:rPr>
              <w:t>$375</w:t>
            </w:r>
          </w:p>
        </w:tc>
        <w:tc>
          <w:tcPr>
            <w:tcW w:w="1051" w:type="dxa"/>
            <w:tcBorders>
              <w:bottom w:val="single" w:sz="4" w:space="0" w:color="009639"/>
            </w:tcBorders>
            <w:shd w:val="clear" w:color="auto" w:fill="auto"/>
            <w:noWrap/>
            <w:vAlign w:val="center"/>
          </w:tcPr>
          <w:p w14:paraId="1BA36443" w14:textId="70FCA010" w:rsidR="00DF0501" w:rsidRPr="0015125B" w:rsidRDefault="00DF0501" w:rsidP="007762AB">
            <w:pPr>
              <w:pStyle w:val="DHHStabletext"/>
              <w:spacing w:before="0" w:after="0"/>
              <w:jc w:val="right"/>
              <w:rPr>
                <w:rFonts w:cs="Arial"/>
                <w:sz w:val="18"/>
                <w:szCs w:val="18"/>
              </w:rPr>
            </w:pPr>
            <w:r>
              <w:rPr>
                <w:rFonts w:cs="Arial"/>
                <w:sz w:val="18"/>
                <w:szCs w:val="18"/>
              </w:rPr>
              <w:t>2.7%</w:t>
            </w:r>
          </w:p>
        </w:tc>
        <w:tc>
          <w:tcPr>
            <w:tcW w:w="888" w:type="dxa"/>
            <w:tcBorders>
              <w:bottom w:val="single" w:sz="4" w:space="0" w:color="009639"/>
            </w:tcBorders>
            <w:shd w:val="clear" w:color="auto" w:fill="auto"/>
            <w:noWrap/>
            <w:vAlign w:val="center"/>
          </w:tcPr>
          <w:p w14:paraId="664A0DEB" w14:textId="52262F0F" w:rsidR="00DF0501" w:rsidRPr="0015125B" w:rsidRDefault="00DF0501" w:rsidP="007762AB">
            <w:pPr>
              <w:pStyle w:val="DHHStabletext"/>
              <w:spacing w:before="0" w:after="0"/>
              <w:jc w:val="right"/>
              <w:rPr>
                <w:rFonts w:cs="Arial"/>
                <w:sz w:val="18"/>
                <w:szCs w:val="18"/>
              </w:rPr>
            </w:pPr>
            <w:r>
              <w:rPr>
                <w:rFonts w:cs="Arial"/>
                <w:sz w:val="18"/>
                <w:szCs w:val="18"/>
              </w:rPr>
              <w:t>71</w:t>
            </w:r>
          </w:p>
        </w:tc>
        <w:tc>
          <w:tcPr>
            <w:tcW w:w="888" w:type="dxa"/>
            <w:tcBorders>
              <w:bottom w:val="single" w:sz="4" w:space="0" w:color="009639"/>
            </w:tcBorders>
            <w:shd w:val="clear" w:color="auto" w:fill="auto"/>
            <w:noWrap/>
            <w:vAlign w:val="center"/>
          </w:tcPr>
          <w:p w14:paraId="4204D753" w14:textId="6E318D7A" w:rsidR="00DF0501" w:rsidRPr="0015125B" w:rsidRDefault="00DF0501" w:rsidP="007762AB">
            <w:pPr>
              <w:pStyle w:val="DHHStabletext"/>
              <w:spacing w:before="0" w:after="0"/>
              <w:jc w:val="right"/>
              <w:rPr>
                <w:rFonts w:cs="Arial"/>
                <w:sz w:val="18"/>
                <w:szCs w:val="18"/>
              </w:rPr>
            </w:pPr>
            <w:r>
              <w:rPr>
                <w:rFonts w:cs="Arial"/>
                <w:sz w:val="18"/>
                <w:szCs w:val="18"/>
              </w:rPr>
              <w:t>$400</w:t>
            </w:r>
          </w:p>
        </w:tc>
        <w:tc>
          <w:tcPr>
            <w:tcW w:w="1051" w:type="dxa"/>
            <w:tcBorders>
              <w:bottom w:val="single" w:sz="4" w:space="0" w:color="009639"/>
            </w:tcBorders>
            <w:shd w:val="clear" w:color="auto" w:fill="auto"/>
            <w:noWrap/>
            <w:vAlign w:val="center"/>
          </w:tcPr>
          <w:p w14:paraId="4EC554A8" w14:textId="63BC4B0D" w:rsidR="00DF0501" w:rsidRPr="0015125B" w:rsidRDefault="00DF0501" w:rsidP="007762AB">
            <w:pPr>
              <w:pStyle w:val="DHHStabletext"/>
              <w:spacing w:before="0" w:after="0"/>
              <w:jc w:val="right"/>
              <w:rPr>
                <w:rFonts w:cs="Arial"/>
                <w:sz w:val="18"/>
                <w:szCs w:val="18"/>
              </w:rPr>
            </w:pPr>
            <w:r>
              <w:rPr>
                <w:rFonts w:cs="Arial"/>
                <w:sz w:val="18"/>
                <w:szCs w:val="18"/>
              </w:rPr>
              <w:t>5.3%</w:t>
            </w:r>
          </w:p>
        </w:tc>
        <w:tc>
          <w:tcPr>
            <w:tcW w:w="888" w:type="dxa"/>
            <w:tcBorders>
              <w:bottom w:val="single" w:sz="4" w:space="0" w:color="009639"/>
            </w:tcBorders>
            <w:shd w:val="clear" w:color="auto" w:fill="auto"/>
            <w:noWrap/>
            <w:vAlign w:val="center"/>
          </w:tcPr>
          <w:p w14:paraId="034D9224" w14:textId="6E9224D6" w:rsidR="00DF0501" w:rsidRPr="0015125B" w:rsidRDefault="00DF0501" w:rsidP="007762AB">
            <w:pPr>
              <w:pStyle w:val="DHHStabletext"/>
              <w:spacing w:before="0" w:after="0"/>
              <w:jc w:val="right"/>
              <w:rPr>
                <w:rFonts w:cs="Arial"/>
                <w:sz w:val="18"/>
                <w:szCs w:val="18"/>
              </w:rPr>
            </w:pPr>
            <w:r>
              <w:rPr>
                <w:rFonts w:cs="Arial"/>
                <w:sz w:val="18"/>
                <w:szCs w:val="18"/>
              </w:rPr>
              <w:t>373</w:t>
            </w:r>
          </w:p>
        </w:tc>
        <w:tc>
          <w:tcPr>
            <w:tcW w:w="895" w:type="dxa"/>
            <w:tcBorders>
              <w:bottom w:val="single" w:sz="4" w:space="0" w:color="009639"/>
            </w:tcBorders>
            <w:shd w:val="clear" w:color="auto" w:fill="auto"/>
            <w:noWrap/>
            <w:vAlign w:val="center"/>
          </w:tcPr>
          <w:p w14:paraId="51EC3223" w14:textId="3AB95A0F" w:rsidR="00DF0501" w:rsidRPr="0015125B" w:rsidRDefault="00DF0501" w:rsidP="007762AB">
            <w:pPr>
              <w:pStyle w:val="DHHStabletext"/>
              <w:spacing w:before="0" w:after="0"/>
              <w:jc w:val="right"/>
              <w:rPr>
                <w:rFonts w:cs="Arial"/>
                <w:sz w:val="18"/>
                <w:szCs w:val="18"/>
              </w:rPr>
            </w:pPr>
            <w:r>
              <w:rPr>
                <w:rFonts w:cs="Arial"/>
                <w:sz w:val="18"/>
                <w:szCs w:val="18"/>
              </w:rPr>
              <w:t>$470</w:t>
            </w:r>
          </w:p>
        </w:tc>
        <w:tc>
          <w:tcPr>
            <w:tcW w:w="1051" w:type="dxa"/>
            <w:tcBorders>
              <w:bottom w:val="single" w:sz="4" w:space="0" w:color="009639"/>
            </w:tcBorders>
            <w:shd w:val="clear" w:color="auto" w:fill="auto"/>
            <w:noWrap/>
            <w:vAlign w:val="center"/>
          </w:tcPr>
          <w:p w14:paraId="6D4C585C" w14:textId="47E754AC" w:rsidR="00DF0501" w:rsidRPr="0015125B" w:rsidRDefault="00DF0501" w:rsidP="007762AB">
            <w:pPr>
              <w:pStyle w:val="DHHStabletext"/>
              <w:spacing w:before="0" w:after="0"/>
              <w:jc w:val="right"/>
              <w:rPr>
                <w:rFonts w:cs="Arial"/>
                <w:sz w:val="18"/>
                <w:szCs w:val="18"/>
              </w:rPr>
            </w:pPr>
            <w:r>
              <w:rPr>
                <w:rFonts w:cs="Arial"/>
                <w:sz w:val="18"/>
                <w:szCs w:val="18"/>
              </w:rPr>
              <w:t>6.8%</w:t>
            </w:r>
          </w:p>
        </w:tc>
      </w:tr>
      <w:tr w:rsidR="00DF0501" w:rsidRPr="002455DD" w14:paraId="0FCAD021"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563C0917" w14:textId="729F316A" w:rsidR="00DF0501" w:rsidRPr="0015125B" w:rsidRDefault="00DF0501" w:rsidP="007762AB">
            <w:pPr>
              <w:jc w:val="right"/>
              <w:rPr>
                <w:rFonts w:cs="Arial"/>
                <w:sz w:val="18"/>
                <w:szCs w:val="18"/>
              </w:rPr>
            </w:pPr>
            <w:r w:rsidRPr="0015125B">
              <w:rPr>
                <w:rFonts w:cs="Arial"/>
                <w:b/>
                <w:i/>
                <w:sz w:val="18"/>
                <w:szCs w:val="18"/>
                <w:lang w:eastAsia="en-AU"/>
              </w:rPr>
              <w:t xml:space="preserve">Bendigo </w:t>
            </w:r>
            <w:r>
              <w:rPr>
                <w:rFonts w:ascii="Cambria Math" w:hAnsi="Cambria Math" w:cs="Cambria Math"/>
                <w:b/>
                <w:i/>
                <w:sz w:val="18"/>
                <w:szCs w:val="18"/>
                <w:lang w:eastAsia="en-AU"/>
              </w:rPr>
              <w:t>‑</w:t>
            </w:r>
            <w:r w:rsidRPr="0015125B">
              <w:rPr>
                <w:rFonts w:cs="Arial"/>
                <w:b/>
                <w:i/>
                <w:sz w:val="18"/>
                <w:szCs w:val="18"/>
                <w:lang w:eastAsia="en-AU"/>
              </w:rPr>
              <w:t xml:space="preserve"> Total</w:t>
            </w:r>
          </w:p>
        </w:tc>
        <w:tc>
          <w:tcPr>
            <w:tcW w:w="888" w:type="dxa"/>
            <w:shd w:val="clear" w:color="auto" w:fill="ECF4EF"/>
            <w:noWrap/>
            <w:vAlign w:val="center"/>
          </w:tcPr>
          <w:p w14:paraId="583597F0" w14:textId="1F46C1A7"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85</w:t>
            </w:r>
          </w:p>
        </w:tc>
        <w:tc>
          <w:tcPr>
            <w:tcW w:w="957" w:type="dxa"/>
            <w:shd w:val="clear" w:color="auto" w:fill="ECF4EF"/>
            <w:noWrap/>
            <w:vAlign w:val="center"/>
          </w:tcPr>
          <w:p w14:paraId="1B12B133" w14:textId="5CC0A8DA"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$320</w:t>
            </w:r>
          </w:p>
        </w:tc>
        <w:tc>
          <w:tcPr>
            <w:tcW w:w="1051" w:type="dxa"/>
            <w:shd w:val="clear" w:color="auto" w:fill="ECF4EF"/>
            <w:noWrap/>
            <w:vAlign w:val="center"/>
          </w:tcPr>
          <w:p w14:paraId="3724B14B" w14:textId="256D4F40"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14.3%</w:t>
            </w:r>
          </w:p>
        </w:tc>
        <w:tc>
          <w:tcPr>
            <w:tcW w:w="888" w:type="dxa"/>
            <w:shd w:val="clear" w:color="auto" w:fill="ECF4EF"/>
            <w:noWrap/>
            <w:vAlign w:val="center"/>
          </w:tcPr>
          <w:p w14:paraId="15B253D4" w14:textId="4CFE2538"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338</w:t>
            </w:r>
          </w:p>
        </w:tc>
        <w:tc>
          <w:tcPr>
            <w:tcW w:w="888" w:type="dxa"/>
            <w:shd w:val="clear" w:color="auto" w:fill="ECF4EF"/>
            <w:noWrap/>
            <w:vAlign w:val="center"/>
          </w:tcPr>
          <w:p w14:paraId="7546ADBA" w14:textId="488AF35E"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$380</w:t>
            </w:r>
          </w:p>
        </w:tc>
        <w:tc>
          <w:tcPr>
            <w:tcW w:w="1051" w:type="dxa"/>
            <w:shd w:val="clear" w:color="auto" w:fill="ECF4EF"/>
            <w:noWrap/>
            <w:vAlign w:val="center"/>
          </w:tcPr>
          <w:p w14:paraId="33839DE0" w14:textId="4AEF99D7"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5.6%</w:t>
            </w:r>
          </w:p>
        </w:tc>
        <w:tc>
          <w:tcPr>
            <w:tcW w:w="888" w:type="dxa"/>
            <w:shd w:val="clear" w:color="auto" w:fill="ECF4EF"/>
            <w:noWrap/>
            <w:vAlign w:val="center"/>
          </w:tcPr>
          <w:p w14:paraId="5B4C6407" w14:textId="0D555624"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209</w:t>
            </w:r>
          </w:p>
        </w:tc>
        <w:tc>
          <w:tcPr>
            <w:tcW w:w="888" w:type="dxa"/>
            <w:shd w:val="clear" w:color="auto" w:fill="ECF4EF"/>
            <w:noWrap/>
            <w:vAlign w:val="center"/>
          </w:tcPr>
          <w:p w14:paraId="1CA64F97" w14:textId="41B5236A"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$420</w:t>
            </w:r>
          </w:p>
        </w:tc>
        <w:tc>
          <w:tcPr>
            <w:tcW w:w="1051" w:type="dxa"/>
            <w:shd w:val="clear" w:color="auto" w:fill="ECF4EF"/>
            <w:noWrap/>
            <w:vAlign w:val="center"/>
          </w:tcPr>
          <w:p w14:paraId="33480EAD" w14:textId="28006951"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7.7%</w:t>
            </w:r>
          </w:p>
        </w:tc>
        <w:tc>
          <w:tcPr>
            <w:tcW w:w="888" w:type="dxa"/>
            <w:shd w:val="clear" w:color="auto" w:fill="ECF4EF"/>
            <w:noWrap/>
            <w:vAlign w:val="center"/>
          </w:tcPr>
          <w:p w14:paraId="6E67CCE0" w14:textId="3151CD43"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1,068</w:t>
            </w:r>
          </w:p>
        </w:tc>
        <w:tc>
          <w:tcPr>
            <w:tcW w:w="895" w:type="dxa"/>
            <w:shd w:val="clear" w:color="auto" w:fill="ECF4EF"/>
            <w:noWrap/>
            <w:vAlign w:val="center"/>
          </w:tcPr>
          <w:p w14:paraId="1F2B98E6" w14:textId="66799A48"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$470</w:t>
            </w:r>
          </w:p>
        </w:tc>
        <w:tc>
          <w:tcPr>
            <w:tcW w:w="1051" w:type="dxa"/>
            <w:shd w:val="clear" w:color="auto" w:fill="ECF4EF"/>
            <w:noWrap/>
            <w:vAlign w:val="center"/>
          </w:tcPr>
          <w:p w14:paraId="66957C34" w14:textId="190FD353"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4.4%</w:t>
            </w:r>
          </w:p>
        </w:tc>
      </w:tr>
    </w:tbl>
    <w:p w14:paraId="3DD70D14" w14:textId="77777777" w:rsidR="00764443" w:rsidRPr="0015125B" w:rsidRDefault="00764443" w:rsidP="007762AB">
      <w:pPr>
        <w:pStyle w:val="DHHSfigurecaption"/>
        <w:spacing w:before="0" w:after="0"/>
        <w:rPr>
          <w:rFonts w:cs="Arial"/>
        </w:rPr>
      </w:pPr>
      <w:r w:rsidRPr="0015125B">
        <w:rPr>
          <w:rFonts w:cs="Arial"/>
        </w:rPr>
        <w:br w:type="page"/>
      </w:r>
    </w:p>
    <w:tbl>
      <w:tblPr>
        <w:tblStyle w:val="TableGrid"/>
        <w:tblpPr w:leftFromText="180" w:rightFromText="180" w:vertAnchor="text" w:horzAnchor="margin" w:tblpY="13"/>
        <w:tblW w:w="14742" w:type="dxa"/>
        <w:tblInd w:w="0" w:type="dxa"/>
        <w:tblLayout w:type="fixed"/>
        <w:tblLook w:val="0420" w:firstRow="1" w:lastRow="0" w:firstColumn="0" w:lastColumn="0" w:noHBand="0" w:noVBand="1"/>
      </w:tblPr>
      <w:tblGrid>
        <w:gridCol w:w="3358"/>
        <w:gridCol w:w="888"/>
        <w:gridCol w:w="957"/>
        <w:gridCol w:w="1051"/>
        <w:gridCol w:w="888"/>
        <w:gridCol w:w="888"/>
        <w:gridCol w:w="1051"/>
        <w:gridCol w:w="888"/>
        <w:gridCol w:w="888"/>
        <w:gridCol w:w="1051"/>
        <w:gridCol w:w="888"/>
        <w:gridCol w:w="895"/>
        <w:gridCol w:w="1051"/>
      </w:tblGrid>
      <w:tr w:rsidR="00764443" w:rsidRPr="0015125B" w14:paraId="3B03FBE2" w14:textId="77777777" w:rsidTr="00465D32">
        <w:trPr>
          <w:cnfStyle w:val="100000000000" w:firstRow="1" w:lastRow="0" w:firstColumn="0" w:lastColumn="0" w:oddVBand="0" w:evenVBand="0" w:oddHBand="0" w:evenHBand="0" w:firstRowFirstColumn="0" w:firstRowLastColumn="0" w:lastRowFirstColumn="0" w:lastRowLastColumn="0"/>
          <w:trHeight w:val="340"/>
          <w:tblHeader/>
        </w:trPr>
        <w:tc>
          <w:tcPr>
            <w:tcW w:w="3358" w:type="dxa"/>
            <w:vMerge w:val="restart"/>
            <w:noWrap/>
            <w:vAlign w:val="center"/>
          </w:tcPr>
          <w:p w14:paraId="7E1D9B2B" w14:textId="77777777" w:rsidR="00764443" w:rsidRPr="0015125B" w:rsidRDefault="00764443" w:rsidP="007762AB">
            <w:pPr>
              <w:pStyle w:val="DHHStablecolhead"/>
              <w:spacing w:before="0" w:after="0"/>
              <w:rPr>
                <w:rFonts w:cs="Arial"/>
                <w:lang w:eastAsia="en-AU"/>
              </w:rPr>
            </w:pPr>
            <w:r w:rsidRPr="0015125B">
              <w:rPr>
                <w:rFonts w:cs="Arial"/>
                <w:lang w:eastAsia="en-AU"/>
              </w:rPr>
              <w:lastRenderedPageBreak/>
              <w:t>Suburb/town</w:t>
            </w:r>
          </w:p>
        </w:tc>
        <w:tc>
          <w:tcPr>
            <w:tcW w:w="2896" w:type="dxa"/>
            <w:gridSpan w:val="3"/>
            <w:noWrap/>
            <w:vAlign w:val="center"/>
          </w:tcPr>
          <w:p w14:paraId="50D6B7D5" w14:textId="77777777" w:rsidR="00764443" w:rsidRPr="0015125B" w:rsidRDefault="00764443" w:rsidP="007762AB">
            <w:pPr>
              <w:pStyle w:val="DHHStablecolhead"/>
              <w:spacing w:before="0" w:after="0"/>
              <w:jc w:val="center"/>
              <w:rPr>
                <w:rFonts w:cs="Arial"/>
                <w:lang w:eastAsia="en-AU"/>
              </w:rPr>
            </w:pPr>
            <w:r w:rsidRPr="0015125B">
              <w:rPr>
                <w:rFonts w:cs="Arial"/>
                <w:lang w:eastAsia="en-AU"/>
              </w:rPr>
              <w:t>1 bedroom flat</w:t>
            </w:r>
          </w:p>
        </w:tc>
        <w:tc>
          <w:tcPr>
            <w:tcW w:w="2827" w:type="dxa"/>
            <w:gridSpan w:val="3"/>
            <w:noWrap/>
            <w:vAlign w:val="center"/>
          </w:tcPr>
          <w:p w14:paraId="58573FEB"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flat</w:t>
            </w:r>
          </w:p>
        </w:tc>
        <w:tc>
          <w:tcPr>
            <w:tcW w:w="2827" w:type="dxa"/>
            <w:gridSpan w:val="3"/>
            <w:noWrap/>
            <w:vAlign w:val="center"/>
          </w:tcPr>
          <w:p w14:paraId="263BF689"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2 bedroom</w:t>
            </w:r>
            <w:proofErr w:type="gramEnd"/>
            <w:r w:rsidRPr="0015125B">
              <w:rPr>
                <w:rFonts w:cs="Arial"/>
                <w:lang w:eastAsia="en-AU"/>
              </w:rPr>
              <w:t xml:space="preserve"> house</w:t>
            </w:r>
          </w:p>
        </w:tc>
        <w:tc>
          <w:tcPr>
            <w:tcW w:w="2834" w:type="dxa"/>
            <w:gridSpan w:val="3"/>
            <w:noWrap/>
            <w:vAlign w:val="center"/>
          </w:tcPr>
          <w:p w14:paraId="656DA947" w14:textId="77777777" w:rsidR="00764443" w:rsidRPr="0015125B" w:rsidRDefault="00764443" w:rsidP="007762AB">
            <w:pPr>
              <w:pStyle w:val="DHHStablecolhead"/>
              <w:spacing w:before="0" w:after="0"/>
              <w:jc w:val="center"/>
              <w:rPr>
                <w:rFonts w:cs="Arial"/>
                <w:lang w:eastAsia="en-AU"/>
              </w:rPr>
            </w:pPr>
            <w:proofErr w:type="gramStart"/>
            <w:r w:rsidRPr="0015125B">
              <w:rPr>
                <w:rFonts w:cs="Arial"/>
                <w:lang w:eastAsia="en-AU"/>
              </w:rPr>
              <w:t>3 bedroom</w:t>
            </w:r>
            <w:proofErr w:type="gramEnd"/>
            <w:r w:rsidRPr="0015125B">
              <w:rPr>
                <w:rFonts w:cs="Arial"/>
                <w:lang w:eastAsia="en-AU"/>
              </w:rPr>
              <w:t xml:space="preserve"> house</w:t>
            </w:r>
          </w:p>
        </w:tc>
      </w:tr>
      <w:tr w:rsidR="007762AB" w:rsidRPr="002455DD" w14:paraId="45736098" w14:textId="77777777" w:rsidTr="0077186D">
        <w:trPr>
          <w:cnfStyle w:val="100000000000" w:firstRow="1" w:lastRow="0" w:firstColumn="0" w:lastColumn="0" w:oddVBand="0" w:evenVBand="0" w:oddHBand="0" w:evenHBand="0" w:firstRowFirstColumn="0" w:firstRowLastColumn="0" w:lastRowFirstColumn="0" w:lastRowLastColumn="0"/>
          <w:trHeight w:hRule="exact" w:val="567"/>
          <w:tblHeader/>
        </w:trPr>
        <w:tc>
          <w:tcPr>
            <w:tcW w:w="3358" w:type="dxa"/>
            <w:vMerge/>
            <w:tcBorders>
              <w:bottom w:val="single" w:sz="4" w:space="0" w:color="009639"/>
            </w:tcBorders>
            <w:noWrap/>
          </w:tcPr>
          <w:p w14:paraId="22E2E6F1" w14:textId="77777777" w:rsidR="00764443" w:rsidRPr="0015125B" w:rsidRDefault="00764443" w:rsidP="007762AB">
            <w:pPr>
              <w:jc w:val="right"/>
              <w:rPr>
                <w:rFonts w:cs="Arial"/>
                <w:b/>
                <w:lang w:eastAsia="en-AU"/>
              </w:rPr>
            </w:pPr>
          </w:p>
        </w:tc>
        <w:tc>
          <w:tcPr>
            <w:tcW w:w="888" w:type="dxa"/>
            <w:tcBorders>
              <w:bottom w:val="single" w:sz="4" w:space="0" w:color="009639"/>
            </w:tcBorders>
            <w:noWrap/>
            <w:vAlign w:val="center"/>
          </w:tcPr>
          <w:p w14:paraId="75C27D38"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957" w:type="dxa"/>
            <w:tcBorders>
              <w:bottom w:val="single" w:sz="4" w:space="0" w:color="009639"/>
            </w:tcBorders>
            <w:noWrap/>
            <w:vAlign w:val="center"/>
          </w:tcPr>
          <w:p w14:paraId="414ACD19"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6DAB0661"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5520B052"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62192802"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7A20B5F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53F2558B"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88" w:type="dxa"/>
            <w:tcBorders>
              <w:bottom w:val="single" w:sz="4" w:space="0" w:color="009639"/>
            </w:tcBorders>
            <w:noWrap/>
            <w:vAlign w:val="center"/>
          </w:tcPr>
          <w:p w14:paraId="12C89CFA"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353AD061"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c>
          <w:tcPr>
            <w:tcW w:w="888" w:type="dxa"/>
            <w:tcBorders>
              <w:bottom w:val="single" w:sz="4" w:space="0" w:color="009639"/>
            </w:tcBorders>
            <w:noWrap/>
            <w:vAlign w:val="center"/>
          </w:tcPr>
          <w:p w14:paraId="2C58DD80"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Count</w:t>
            </w:r>
          </w:p>
        </w:tc>
        <w:tc>
          <w:tcPr>
            <w:tcW w:w="895" w:type="dxa"/>
            <w:tcBorders>
              <w:bottom w:val="single" w:sz="4" w:space="0" w:color="009639"/>
            </w:tcBorders>
            <w:noWrap/>
            <w:vAlign w:val="center"/>
          </w:tcPr>
          <w:p w14:paraId="68363D2E"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Median</w:t>
            </w:r>
          </w:p>
        </w:tc>
        <w:tc>
          <w:tcPr>
            <w:tcW w:w="1051" w:type="dxa"/>
            <w:tcBorders>
              <w:bottom w:val="single" w:sz="4" w:space="0" w:color="009639"/>
            </w:tcBorders>
            <w:noWrap/>
            <w:vAlign w:val="center"/>
          </w:tcPr>
          <w:p w14:paraId="03D60B12" w14:textId="77777777" w:rsidR="00764443" w:rsidRPr="002455DD" w:rsidRDefault="00764443" w:rsidP="007762AB">
            <w:pPr>
              <w:pStyle w:val="DHHStabletext"/>
              <w:spacing w:before="0" w:after="0"/>
              <w:jc w:val="center"/>
              <w:rPr>
                <w:rFonts w:cs="Arial"/>
                <w:color w:val="FFFFFF" w:themeColor="background1"/>
                <w:sz w:val="18"/>
                <w:szCs w:val="18"/>
                <w:lang w:eastAsia="en-AU"/>
              </w:rPr>
            </w:pPr>
            <w:r w:rsidRPr="002455DD">
              <w:rPr>
                <w:rFonts w:cs="Arial"/>
                <w:color w:val="FFFFFF" w:themeColor="background1"/>
                <w:sz w:val="18"/>
                <w:szCs w:val="18"/>
                <w:lang w:eastAsia="en-AU"/>
              </w:rPr>
              <w:t>Annual</w:t>
            </w:r>
            <w:r w:rsidRPr="002455DD">
              <w:rPr>
                <w:rFonts w:cs="Arial"/>
                <w:color w:val="FFFFFF" w:themeColor="background1"/>
                <w:sz w:val="18"/>
                <w:szCs w:val="18"/>
                <w:lang w:eastAsia="en-AU"/>
              </w:rPr>
              <w:br/>
              <w:t>% change</w:t>
            </w:r>
          </w:p>
        </w:tc>
      </w:tr>
      <w:tr w:rsidR="00EA32BE" w:rsidRPr="002455DD" w14:paraId="672B27E7" w14:textId="77777777" w:rsidTr="004E2411">
        <w:trPr>
          <w:cnfStyle w:val="100000000000" w:firstRow="1" w:lastRow="0" w:firstColumn="0" w:lastColumn="0" w:oddVBand="0" w:evenVBand="0" w:oddHBand="0" w:evenHBand="0" w:firstRowFirstColumn="0" w:firstRowLastColumn="0" w:lastRowFirstColumn="0" w:lastRowLastColumn="0"/>
          <w:cantSplit/>
          <w:trHeight w:hRule="exact" w:val="510"/>
          <w:tblHeader/>
        </w:trPr>
        <w:tc>
          <w:tcPr>
            <w:tcW w:w="14742" w:type="dxa"/>
            <w:gridSpan w:val="13"/>
            <w:shd w:val="clear" w:color="auto" w:fill="auto"/>
            <w:noWrap/>
            <w:vAlign w:val="center"/>
          </w:tcPr>
          <w:p w14:paraId="79A918D9" w14:textId="563857C3" w:rsidR="00EA32BE" w:rsidRPr="002455DD" w:rsidRDefault="00EA32BE" w:rsidP="007762AB">
            <w:pPr>
              <w:pStyle w:val="DHHStabletext"/>
              <w:spacing w:before="0" w:after="0"/>
              <w:rPr>
                <w:rFonts w:cs="Arial"/>
                <w:color w:val="FFFFFF" w:themeColor="background1"/>
                <w:sz w:val="18"/>
                <w:szCs w:val="18"/>
                <w:lang w:eastAsia="en-AU"/>
              </w:rPr>
            </w:pPr>
            <w:r w:rsidRPr="0015125B">
              <w:rPr>
                <w:rFonts w:cs="Arial"/>
                <w:b/>
                <w:sz w:val="18"/>
                <w:szCs w:val="18"/>
                <w:lang w:eastAsia="en-AU"/>
              </w:rPr>
              <w:t>Other Regional Centres</w:t>
            </w:r>
          </w:p>
        </w:tc>
      </w:tr>
      <w:tr w:rsidR="00DF0501" w:rsidRPr="002455DD" w14:paraId="440D81D5"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8C1D58D" w14:textId="553AAC68" w:rsidR="00DF0501" w:rsidRPr="0015125B" w:rsidRDefault="00DF0501" w:rsidP="007762AB">
            <w:pPr>
              <w:rPr>
                <w:rFonts w:cs="Arial"/>
                <w:b/>
                <w:sz w:val="18"/>
                <w:szCs w:val="18"/>
                <w:lang w:eastAsia="en-AU"/>
              </w:rPr>
            </w:pPr>
            <w:r w:rsidRPr="0015125B">
              <w:rPr>
                <w:rFonts w:cs="Arial"/>
                <w:sz w:val="18"/>
                <w:szCs w:val="18"/>
              </w:rPr>
              <w:t>Bairnsdale</w:t>
            </w:r>
          </w:p>
        </w:tc>
        <w:tc>
          <w:tcPr>
            <w:tcW w:w="888" w:type="dxa"/>
            <w:shd w:val="clear" w:color="auto" w:fill="auto"/>
            <w:noWrap/>
            <w:vAlign w:val="center"/>
          </w:tcPr>
          <w:p w14:paraId="2F2A4D74" w14:textId="17798A12"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12</w:t>
            </w:r>
          </w:p>
        </w:tc>
        <w:tc>
          <w:tcPr>
            <w:tcW w:w="957" w:type="dxa"/>
            <w:shd w:val="clear" w:color="auto" w:fill="auto"/>
            <w:noWrap/>
            <w:vAlign w:val="center"/>
          </w:tcPr>
          <w:p w14:paraId="04EA1CB5" w14:textId="5AF8B204"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$280</w:t>
            </w:r>
          </w:p>
        </w:tc>
        <w:tc>
          <w:tcPr>
            <w:tcW w:w="1051" w:type="dxa"/>
            <w:shd w:val="clear" w:color="auto" w:fill="auto"/>
            <w:noWrap/>
            <w:vAlign w:val="center"/>
          </w:tcPr>
          <w:p w14:paraId="245BFCC2" w14:textId="47893796"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-6.7%</w:t>
            </w:r>
          </w:p>
        </w:tc>
        <w:tc>
          <w:tcPr>
            <w:tcW w:w="888" w:type="dxa"/>
            <w:shd w:val="clear" w:color="auto" w:fill="auto"/>
            <w:noWrap/>
            <w:vAlign w:val="center"/>
          </w:tcPr>
          <w:p w14:paraId="77FC705F" w14:textId="3781B8C2"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44</w:t>
            </w:r>
          </w:p>
        </w:tc>
        <w:tc>
          <w:tcPr>
            <w:tcW w:w="888" w:type="dxa"/>
            <w:shd w:val="clear" w:color="auto" w:fill="auto"/>
            <w:noWrap/>
            <w:vAlign w:val="center"/>
          </w:tcPr>
          <w:p w14:paraId="2A6FDACF" w14:textId="52413DCA"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$370</w:t>
            </w:r>
          </w:p>
        </w:tc>
        <w:tc>
          <w:tcPr>
            <w:tcW w:w="1051" w:type="dxa"/>
            <w:shd w:val="clear" w:color="auto" w:fill="auto"/>
            <w:noWrap/>
            <w:vAlign w:val="center"/>
          </w:tcPr>
          <w:p w14:paraId="2029F910" w14:textId="239E38BE"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8.8%</w:t>
            </w:r>
          </w:p>
        </w:tc>
        <w:tc>
          <w:tcPr>
            <w:tcW w:w="888" w:type="dxa"/>
            <w:shd w:val="clear" w:color="auto" w:fill="auto"/>
            <w:noWrap/>
            <w:vAlign w:val="center"/>
          </w:tcPr>
          <w:p w14:paraId="0544A7B1" w14:textId="26065EF7"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44</w:t>
            </w:r>
          </w:p>
        </w:tc>
        <w:tc>
          <w:tcPr>
            <w:tcW w:w="888" w:type="dxa"/>
            <w:shd w:val="clear" w:color="auto" w:fill="auto"/>
            <w:noWrap/>
            <w:vAlign w:val="center"/>
          </w:tcPr>
          <w:p w14:paraId="35E1F2B7" w14:textId="0FD6335B"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$390</w:t>
            </w:r>
          </w:p>
        </w:tc>
        <w:tc>
          <w:tcPr>
            <w:tcW w:w="1051" w:type="dxa"/>
            <w:shd w:val="clear" w:color="auto" w:fill="auto"/>
            <w:noWrap/>
            <w:vAlign w:val="center"/>
          </w:tcPr>
          <w:p w14:paraId="38291FE9" w14:textId="7F9E7C28"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11.4%</w:t>
            </w:r>
          </w:p>
        </w:tc>
        <w:tc>
          <w:tcPr>
            <w:tcW w:w="888" w:type="dxa"/>
            <w:shd w:val="clear" w:color="auto" w:fill="auto"/>
            <w:noWrap/>
            <w:vAlign w:val="center"/>
          </w:tcPr>
          <w:p w14:paraId="1CBA07C9" w14:textId="7CD8535E"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140</w:t>
            </w:r>
          </w:p>
        </w:tc>
        <w:tc>
          <w:tcPr>
            <w:tcW w:w="895" w:type="dxa"/>
            <w:shd w:val="clear" w:color="auto" w:fill="auto"/>
            <w:noWrap/>
            <w:vAlign w:val="center"/>
          </w:tcPr>
          <w:p w14:paraId="27C97134" w14:textId="1F4A4EFB" w:rsidR="00DF0501" w:rsidRPr="002455DD" w:rsidRDefault="00DF0501" w:rsidP="007762AB">
            <w:pPr>
              <w:pStyle w:val="DHHStabletext"/>
              <w:spacing w:before="0" w:after="0"/>
              <w:jc w:val="right"/>
              <w:rPr>
                <w:rFonts w:cs="Arial"/>
                <w:color w:val="FFFFFF" w:themeColor="background1"/>
                <w:sz w:val="18"/>
                <w:szCs w:val="18"/>
                <w:lang w:eastAsia="en-AU"/>
              </w:rPr>
            </w:pPr>
            <w:r>
              <w:rPr>
                <w:rFonts w:cs="Arial"/>
                <w:sz w:val="18"/>
                <w:szCs w:val="18"/>
              </w:rPr>
              <w:t>$450</w:t>
            </w:r>
          </w:p>
        </w:tc>
        <w:tc>
          <w:tcPr>
            <w:tcW w:w="1051" w:type="dxa"/>
            <w:shd w:val="clear" w:color="auto" w:fill="auto"/>
            <w:noWrap/>
            <w:vAlign w:val="center"/>
          </w:tcPr>
          <w:p w14:paraId="7608A0CB" w14:textId="175F2359" w:rsidR="00DF0501" w:rsidRPr="003A2A89" w:rsidRDefault="00DF0501" w:rsidP="007762AB">
            <w:pPr>
              <w:pStyle w:val="DHHStabletext"/>
              <w:spacing w:before="0" w:after="0"/>
              <w:jc w:val="right"/>
              <w:rPr>
                <w:rFonts w:cs="Arial"/>
                <w:sz w:val="18"/>
                <w:szCs w:val="18"/>
              </w:rPr>
            </w:pPr>
            <w:r>
              <w:rPr>
                <w:rFonts w:cs="Arial"/>
                <w:sz w:val="18"/>
                <w:szCs w:val="18"/>
              </w:rPr>
              <w:t>2.3%</w:t>
            </w:r>
          </w:p>
        </w:tc>
      </w:tr>
      <w:tr w:rsidR="00DF0501" w:rsidRPr="002455DD" w14:paraId="6BE25BA9"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A467C54" w14:textId="65E36119" w:rsidR="00DF0501" w:rsidRPr="0015125B" w:rsidRDefault="00DF0501" w:rsidP="007762AB">
            <w:pPr>
              <w:rPr>
                <w:rFonts w:cs="Arial"/>
                <w:sz w:val="18"/>
                <w:szCs w:val="18"/>
              </w:rPr>
            </w:pPr>
            <w:r w:rsidRPr="0015125B">
              <w:rPr>
                <w:rFonts w:cs="Arial"/>
                <w:sz w:val="18"/>
                <w:szCs w:val="18"/>
              </w:rPr>
              <w:t>Benalla</w:t>
            </w:r>
          </w:p>
        </w:tc>
        <w:tc>
          <w:tcPr>
            <w:tcW w:w="888" w:type="dxa"/>
            <w:shd w:val="clear" w:color="auto" w:fill="auto"/>
            <w:noWrap/>
            <w:vAlign w:val="center"/>
          </w:tcPr>
          <w:p w14:paraId="1D1C5FE2" w14:textId="06832B3A" w:rsidR="00DF0501" w:rsidRPr="0015125B" w:rsidRDefault="00DF0501" w:rsidP="007762AB">
            <w:pPr>
              <w:pStyle w:val="DHHStabletext"/>
              <w:spacing w:before="0" w:after="0"/>
              <w:jc w:val="right"/>
              <w:rPr>
                <w:rFonts w:cs="Arial"/>
                <w:sz w:val="18"/>
                <w:szCs w:val="18"/>
              </w:rPr>
            </w:pPr>
            <w:r>
              <w:rPr>
                <w:rFonts w:cs="Arial"/>
                <w:sz w:val="18"/>
                <w:szCs w:val="18"/>
              </w:rPr>
              <w:t>27</w:t>
            </w:r>
          </w:p>
        </w:tc>
        <w:tc>
          <w:tcPr>
            <w:tcW w:w="957" w:type="dxa"/>
            <w:shd w:val="clear" w:color="auto" w:fill="auto"/>
            <w:noWrap/>
            <w:vAlign w:val="center"/>
          </w:tcPr>
          <w:p w14:paraId="649731DF" w14:textId="284CBA18" w:rsidR="00DF0501" w:rsidRPr="0015125B" w:rsidRDefault="00DF0501" w:rsidP="007762AB">
            <w:pPr>
              <w:pStyle w:val="DHHStabletext"/>
              <w:spacing w:before="0" w:after="0"/>
              <w:jc w:val="right"/>
              <w:rPr>
                <w:rFonts w:cs="Arial"/>
                <w:sz w:val="18"/>
                <w:szCs w:val="18"/>
              </w:rPr>
            </w:pPr>
            <w:r>
              <w:rPr>
                <w:rFonts w:cs="Arial"/>
                <w:sz w:val="18"/>
                <w:szCs w:val="18"/>
              </w:rPr>
              <w:t>$275</w:t>
            </w:r>
          </w:p>
        </w:tc>
        <w:tc>
          <w:tcPr>
            <w:tcW w:w="1051" w:type="dxa"/>
            <w:shd w:val="clear" w:color="auto" w:fill="auto"/>
            <w:noWrap/>
            <w:vAlign w:val="center"/>
          </w:tcPr>
          <w:p w14:paraId="176130E0" w14:textId="6BB26C01" w:rsidR="00DF0501" w:rsidRPr="0015125B" w:rsidRDefault="00DF0501" w:rsidP="007762AB">
            <w:pPr>
              <w:pStyle w:val="DHHStabletext"/>
              <w:spacing w:before="0" w:after="0"/>
              <w:jc w:val="right"/>
              <w:rPr>
                <w:rFonts w:cs="Arial"/>
                <w:sz w:val="18"/>
                <w:szCs w:val="18"/>
              </w:rPr>
            </w:pPr>
            <w:r>
              <w:rPr>
                <w:rFonts w:cs="Arial"/>
                <w:sz w:val="18"/>
                <w:szCs w:val="18"/>
              </w:rPr>
              <w:t>19.6%</w:t>
            </w:r>
          </w:p>
        </w:tc>
        <w:tc>
          <w:tcPr>
            <w:tcW w:w="888" w:type="dxa"/>
            <w:shd w:val="clear" w:color="auto" w:fill="auto"/>
            <w:noWrap/>
            <w:vAlign w:val="center"/>
          </w:tcPr>
          <w:p w14:paraId="069CB454" w14:textId="3E5D7210" w:rsidR="00DF0501" w:rsidRPr="0015125B" w:rsidRDefault="00DF0501" w:rsidP="007762AB">
            <w:pPr>
              <w:pStyle w:val="DHHStabletext"/>
              <w:spacing w:before="0" w:after="0"/>
              <w:jc w:val="right"/>
              <w:rPr>
                <w:rFonts w:cs="Arial"/>
                <w:sz w:val="18"/>
                <w:szCs w:val="18"/>
              </w:rPr>
            </w:pPr>
            <w:r>
              <w:rPr>
                <w:rFonts w:cs="Arial"/>
                <w:sz w:val="18"/>
                <w:szCs w:val="18"/>
              </w:rPr>
              <w:t>41</w:t>
            </w:r>
          </w:p>
        </w:tc>
        <w:tc>
          <w:tcPr>
            <w:tcW w:w="888" w:type="dxa"/>
            <w:shd w:val="clear" w:color="auto" w:fill="auto"/>
            <w:noWrap/>
            <w:vAlign w:val="center"/>
          </w:tcPr>
          <w:p w14:paraId="44BEC1C6" w14:textId="34A3A813" w:rsidR="00DF0501" w:rsidRPr="0015125B" w:rsidRDefault="00DF0501" w:rsidP="007762AB">
            <w:pPr>
              <w:pStyle w:val="DHHStabletext"/>
              <w:spacing w:before="0" w:after="0"/>
              <w:jc w:val="right"/>
              <w:rPr>
                <w:rFonts w:cs="Arial"/>
                <w:sz w:val="18"/>
                <w:szCs w:val="18"/>
              </w:rPr>
            </w:pPr>
            <w:r>
              <w:rPr>
                <w:rFonts w:cs="Arial"/>
                <w:sz w:val="18"/>
                <w:szCs w:val="18"/>
              </w:rPr>
              <w:t>$370</w:t>
            </w:r>
          </w:p>
        </w:tc>
        <w:tc>
          <w:tcPr>
            <w:tcW w:w="1051" w:type="dxa"/>
            <w:shd w:val="clear" w:color="auto" w:fill="auto"/>
            <w:noWrap/>
            <w:vAlign w:val="center"/>
          </w:tcPr>
          <w:p w14:paraId="651C98CD" w14:textId="43430308" w:rsidR="00DF0501" w:rsidRPr="0015125B" w:rsidRDefault="00DF0501" w:rsidP="007762AB">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14:paraId="151EE271" w14:textId="0C52F761" w:rsidR="00DF0501" w:rsidRPr="0015125B" w:rsidRDefault="00DF0501" w:rsidP="007762AB">
            <w:pPr>
              <w:pStyle w:val="DHHStabletext"/>
              <w:spacing w:before="0" w:after="0"/>
              <w:jc w:val="right"/>
              <w:rPr>
                <w:rFonts w:cs="Arial"/>
                <w:sz w:val="18"/>
                <w:szCs w:val="18"/>
              </w:rPr>
            </w:pPr>
            <w:r>
              <w:rPr>
                <w:rFonts w:cs="Arial"/>
                <w:sz w:val="18"/>
                <w:szCs w:val="18"/>
              </w:rPr>
              <w:t>37</w:t>
            </w:r>
          </w:p>
        </w:tc>
        <w:tc>
          <w:tcPr>
            <w:tcW w:w="888" w:type="dxa"/>
            <w:shd w:val="clear" w:color="auto" w:fill="auto"/>
            <w:noWrap/>
            <w:vAlign w:val="center"/>
          </w:tcPr>
          <w:p w14:paraId="5CE1C717" w14:textId="3637705C" w:rsidR="00DF0501" w:rsidRPr="0015125B" w:rsidRDefault="00DF0501" w:rsidP="007762AB">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5C9FA67A" w14:textId="755B57F6" w:rsidR="00DF0501" w:rsidRPr="0015125B" w:rsidRDefault="00DF0501" w:rsidP="007762AB">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14:paraId="73C29073" w14:textId="5C7F7322" w:rsidR="00DF0501" w:rsidRPr="0015125B" w:rsidRDefault="00DF0501" w:rsidP="007762AB">
            <w:pPr>
              <w:pStyle w:val="DHHStabletext"/>
              <w:spacing w:before="0" w:after="0"/>
              <w:jc w:val="right"/>
              <w:rPr>
                <w:rFonts w:cs="Arial"/>
                <w:sz w:val="18"/>
                <w:szCs w:val="18"/>
              </w:rPr>
            </w:pPr>
            <w:r>
              <w:rPr>
                <w:rFonts w:cs="Arial"/>
                <w:sz w:val="18"/>
                <w:szCs w:val="18"/>
              </w:rPr>
              <w:t>150</w:t>
            </w:r>
          </w:p>
        </w:tc>
        <w:tc>
          <w:tcPr>
            <w:tcW w:w="895" w:type="dxa"/>
            <w:shd w:val="clear" w:color="auto" w:fill="auto"/>
            <w:noWrap/>
            <w:vAlign w:val="center"/>
          </w:tcPr>
          <w:p w14:paraId="0A2C8ED5" w14:textId="236E5115" w:rsidR="00DF0501" w:rsidRPr="0015125B" w:rsidRDefault="00DF0501" w:rsidP="007762AB">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6A702904" w14:textId="7E1418BA" w:rsidR="00DF0501" w:rsidRPr="0015125B" w:rsidRDefault="00DF0501" w:rsidP="007762AB">
            <w:pPr>
              <w:pStyle w:val="DHHStabletext"/>
              <w:spacing w:before="0" w:after="0"/>
              <w:jc w:val="right"/>
              <w:rPr>
                <w:rFonts w:cs="Arial"/>
                <w:sz w:val="18"/>
                <w:szCs w:val="18"/>
              </w:rPr>
            </w:pPr>
            <w:r>
              <w:rPr>
                <w:rFonts w:cs="Arial"/>
                <w:sz w:val="18"/>
                <w:szCs w:val="18"/>
              </w:rPr>
              <w:t>5.1%</w:t>
            </w:r>
          </w:p>
        </w:tc>
      </w:tr>
      <w:tr w:rsidR="00DF0501" w:rsidRPr="002455DD" w14:paraId="2EE5416E"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D5DAC68" w14:textId="2C0BF25A" w:rsidR="00DF0501" w:rsidRPr="0015125B" w:rsidRDefault="00DF0501" w:rsidP="007762AB">
            <w:pPr>
              <w:rPr>
                <w:rFonts w:cs="Arial"/>
                <w:sz w:val="18"/>
                <w:szCs w:val="18"/>
              </w:rPr>
            </w:pPr>
            <w:r w:rsidRPr="0015125B">
              <w:rPr>
                <w:rFonts w:cs="Arial"/>
                <w:sz w:val="18"/>
                <w:szCs w:val="18"/>
              </w:rPr>
              <w:t>Castlemaine</w:t>
            </w:r>
          </w:p>
        </w:tc>
        <w:tc>
          <w:tcPr>
            <w:tcW w:w="888" w:type="dxa"/>
            <w:shd w:val="clear" w:color="auto" w:fill="auto"/>
            <w:noWrap/>
            <w:vAlign w:val="center"/>
          </w:tcPr>
          <w:p w14:paraId="1DABDDFC" w14:textId="423B1FAE"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656FDBF8" w14:textId="04E06938"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0F56A79E" w14:textId="6D9AC314"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0A6908CE" w14:textId="19433962" w:rsidR="00DF0501" w:rsidRPr="0015125B" w:rsidRDefault="00DF0501" w:rsidP="007762AB">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14:paraId="7A838759" w14:textId="04F00DA7" w:rsidR="00DF0501" w:rsidRPr="0015125B" w:rsidRDefault="00DF0501" w:rsidP="007762AB">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14:paraId="22EC4A3C" w14:textId="60506EC6" w:rsidR="00DF0501" w:rsidRPr="0015125B" w:rsidRDefault="00DF0501" w:rsidP="007762AB">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14:paraId="5DE89EA9" w14:textId="5D3B14C7" w:rsidR="00DF0501" w:rsidRPr="0015125B" w:rsidRDefault="00DF0501" w:rsidP="007762AB">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14:paraId="401BA272" w14:textId="0F0CD9D3" w:rsidR="00DF0501" w:rsidRPr="0015125B" w:rsidRDefault="00DF0501" w:rsidP="007762AB">
            <w:pPr>
              <w:pStyle w:val="DHHStabletext"/>
              <w:spacing w:before="0" w:after="0"/>
              <w:jc w:val="right"/>
              <w:rPr>
                <w:rFonts w:cs="Arial"/>
                <w:sz w:val="18"/>
                <w:szCs w:val="18"/>
              </w:rPr>
            </w:pPr>
            <w:r>
              <w:rPr>
                <w:rFonts w:cs="Arial"/>
                <w:sz w:val="18"/>
                <w:szCs w:val="18"/>
              </w:rPr>
              <w:t>$430</w:t>
            </w:r>
          </w:p>
        </w:tc>
        <w:tc>
          <w:tcPr>
            <w:tcW w:w="1051" w:type="dxa"/>
            <w:shd w:val="clear" w:color="auto" w:fill="auto"/>
            <w:noWrap/>
            <w:vAlign w:val="center"/>
          </w:tcPr>
          <w:p w14:paraId="7F33BC36" w14:textId="44047EC1" w:rsidR="00DF0501" w:rsidRPr="0015125B" w:rsidRDefault="00DF0501" w:rsidP="007762AB">
            <w:pPr>
              <w:pStyle w:val="DHHStabletext"/>
              <w:spacing w:before="0" w:after="0"/>
              <w:jc w:val="right"/>
              <w:rPr>
                <w:rFonts w:cs="Arial"/>
                <w:sz w:val="18"/>
                <w:szCs w:val="18"/>
              </w:rPr>
            </w:pPr>
            <w:r>
              <w:rPr>
                <w:rFonts w:cs="Arial"/>
                <w:sz w:val="18"/>
                <w:szCs w:val="18"/>
              </w:rPr>
              <w:t>7.5%</w:t>
            </w:r>
          </w:p>
        </w:tc>
        <w:tc>
          <w:tcPr>
            <w:tcW w:w="888" w:type="dxa"/>
            <w:shd w:val="clear" w:color="auto" w:fill="auto"/>
            <w:noWrap/>
            <w:vAlign w:val="center"/>
          </w:tcPr>
          <w:p w14:paraId="7EC86AC9" w14:textId="65E1300E" w:rsidR="00DF0501" w:rsidRPr="0015125B" w:rsidRDefault="00DF0501" w:rsidP="007762AB">
            <w:pPr>
              <w:pStyle w:val="DHHStabletext"/>
              <w:spacing w:before="0" w:after="0"/>
              <w:jc w:val="right"/>
              <w:rPr>
                <w:rFonts w:cs="Arial"/>
                <w:sz w:val="18"/>
                <w:szCs w:val="18"/>
              </w:rPr>
            </w:pPr>
            <w:r>
              <w:rPr>
                <w:rFonts w:cs="Arial"/>
                <w:sz w:val="18"/>
                <w:szCs w:val="18"/>
              </w:rPr>
              <w:t>68</w:t>
            </w:r>
          </w:p>
        </w:tc>
        <w:tc>
          <w:tcPr>
            <w:tcW w:w="895" w:type="dxa"/>
            <w:shd w:val="clear" w:color="auto" w:fill="auto"/>
            <w:noWrap/>
            <w:vAlign w:val="center"/>
          </w:tcPr>
          <w:p w14:paraId="69B594EE" w14:textId="3721E040" w:rsidR="00DF0501" w:rsidRPr="0015125B" w:rsidRDefault="00DF0501" w:rsidP="007762AB">
            <w:pPr>
              <w:pStyle w:val="DHHStabletext"/>
              <w:spacing w:before="0" w:after="0"/>
              <w:jc w:val="right"/>
              <w:rPr>
                <w:rFonts w:cs="Arial"/>
                <w:sz w:val="18"/>
                <w:szCs w:val="18"/>
              </w:rPr>
            </w:pPr>
            <w:r>
              <w:rPr>
                <w:rFonts w:cs="Arial"/>
                <w:sz w:val="18"/>
                <w:szCs w:val="18"/>
              </w:rPr>
              <w:t>$493</w:t>
            </w:r>
          </w:p>
        </w:tc>
        <w:tc>
          <w:tcPr>
            <w:tcW w:w="1051" w:type="dxa"/>
            <w:shd w:val="clear" w:color="auto" w:fill="auto"/>
            <w:noWrap/>
            <w:vAlign w:val="center"/>
          </w:tcPr>
          <w:p w14:paraId="761F6EA9" w14:textId="3385EA90" w:rsidR="00DF0501" w:rsidRPr="0015125B" w:rsidRDefault="00DF0501" w:rsidP="007762AB">
            <w:pPr>
              <w:pStyle w:val="DHHStabletext"/>
              <w:spacing w:before="0" w:after="0"/>
              <w:jc w:val="right"/>
              <w:rPr>
                <w:rFonts w:cs="Arial"/>
                <w:sz w:val="18"/>
                <w:szCs w:val="18"/>
              </w:rPr>
            </w:pPr>
            <w:r>
              <w:rPr>
                <w:rFonts w:cs="Arial"/>
                <w:sz w:val="18"/>
                <w:szCs w:val="18"/>
              </w:rPr>
              <w:t>4.9%</w:t>
            </w:r>
          </w:p>
        </w:tc>
      </w:tr>
      <w:tr w:rsidR="00DF0501" w:rsidRPr="002455DD" w14:paraId="13DA699A"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76CAA59" w14:textId="3D120227" w:rsidR="00DF0501" w:rsidRPr="0015125B" w:rsidRDefault="00DF0501" w:rsidP="007762AB">
            <w:pPr>
              <w:rPr>
                <w:rFonts w:cs="Arial"/>
                <w:sz w:val="18"/>
                <w:szCs w:val="18"/>
              </w:rPr>
            </w:pPr>
            <w:r w:rsidRPr="0015125B">
              <w:rPr>
                <w:rFonts w:cs="Arial"/>
                <w:sz w:val="18"/>
                <w:szCs w:val="18"/>
              </w:rPr>
              <w:t>Echuca</w:t>
            </w:r>
          </w:p>
        </w:tc>
        <w:tc>
          <w:tcPr>
            <w:tcW w:w="888" w:type="dxa"/>
            <w:shd w:val="clear" w:color="auto" w:fill="auto"/>
            <w:noWrap/>
            <w:vAlign w:val="center"/>
          </w:tcPr>
          <w:p w14:paraId="5ECFF577" w14:textId="789BF32F" w:rsidR="00DF0501" w:rsidRPr="0015125B" w:rsidRDefault="00DF0501" w:rsidP="007762AB">
            <w:pPr>
              <w:pStyle w:val="DHHStabletext"/>
              <w:spacing w:before="0" w:after="0"/>
              <w:jc w:val="right"/>
              <w:rPr>
                <w:rFonts w:cs="Arial"/>
                <w:sz w:val="18"/>
                <w:szCs w:val="18"/>
              </w:rPr>
            </w:pPr>
            <w:r>
              <w:rPr>
                <w:rFonts w:cs="Arial"/>
                <w:sz w:val="18"/>
                <w:szCs w:val="18"/>
              </w:rPr>
              <w:t>27</w:t>
            </w:r>
          </w:p>
        </w:tc>
        <w:tc>
          <w:tcPr>
            <w:tcW w:w="957" w:type="dxa"/>
            <w:shd w:val="clear" w:color="auto" w:fill="auto"/>
            <w:noWrap/>
            <w:vAlign w:val="center"/>
          </w:tcPr>
          <w:p w14:paraId="6B08CDF7" w14:textId="0D197CB3" w:rsidR="00DF0501" w:rsidRPr="0015125B" w:rsidRDefault="00DF0501" w:rsidP="007762AB">
            <w:pPr>
              <w:pStyle w:val="DHHStabletext"/>
              <w:spacing w:before="0" w:after="0"/>
              <w:jc w:val="right"/>
              <w:rPr>
                <w:rFonts w:cs="Arial"/>
                <w:sz w:val="18"/>
                <w:szCs w:val="18"/>
              </w:rPr>
            </w:pPr>
            <w:r>
              <w:rPr>
                <w:rFonts w:cs="Arial"/>
                <w:sz w:val="18"/>
                <w:szCs w:val="18"/>
              </w:rPr>
              <w:t>$280</w:t>
            </w:r>
          </w:p>
        </w:tc>
        <w:tc>
          <w:tcPr>
            <w:tcW w:w="1051" w:type="dxa"/>
            <w:shd w:val="clear" w:color="auto" w:fill="auto"/>
            <w:noWrap/>
            <w:vAlign w:val="center"/>
          </w:tcPr>
          <w:p w14:paraId="4BD2609C" w14:textId="72D19D56" w:rsidR="00DF0501" w:rsidRPr="0015125B" w:rsidRDefault="00DF0501" w:rsidP="007762AB">
            <w:pPr>
              <w:pStyle w:val="DHHStabletext"/>
              <w:spacing w:before="0" w:after="0"/>
              <w:jc w:val="right"/>
              <w:rPr>
                <w:rFonts w:cs="Arial"/>
                <w:sz w:val="18"/>
                <w:szCs w:val="18"/>
              </w:rPr>
            </w:pPr>
            <w:r>
              <w:rPr>
                <w:rFonts w:cs="Arial"/>
                <w:sz w:val="18"/>
                <w:szCs w:val="18"/>
              </w:rPr>
              <w:t>5.7%</w:t>
            </w:r>
          </w:p>
        </w:tc>
        <w:tc>
          <w:tcPr>
            <w:tcW w:w="888" w:type="dxa"/>
            <w:shd w:val="clear" w:color="auto" w:fill="auto"/>
            <w:noWrap/>
            <w:vAlign w:val="center"/>
          </w:tcPr>
          <w:p w14:paraId="60D11F74" w14:textId="5389DC32" w:rsidR="00DF0501" w:rsidRPr="0015125B" w:rsidRDefault="00DF0501" w:rsidP="007762AB">
            <w:pPr>
              <w:pStyle w:val="DHHStabletext"/>
              <w:spacing w:before="0" w:after="0"/>
              <w:jc w:val="right"/>
              <w:rPr>
                <w:rFonts w:cs="Arial"/>
                <w:sz w:val="18"/>
                <w:szCs w:val="18"/>
              </w:rPr>
            </w:pPr>
            <w:r>
              <w:rPr>
                <w:rFonts w:cs="Arial"/>
                <w:sz w:val="18"/>
                <w:szCs w:val="18"/>
              </w:rPr>
              <w:t>70</w:t>
            </w:r>
          </w:p>
        </w:tc>
        <w:tc>
          <w:tcPr>
            <w:tcW w:w="888" w:type="dxa"/>
            <w:shd w:val="clear" w:color="auto" w:fill="auto"/>
            <w:noWrap/>
            <w:vAlign w:val="center"/>
          </w:tcPr>
          <w:p w14:paraId="51B09CBA" w14:textId="79A92657"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7F796182" w14:textId="135AE05C" w:rsidR="00DF0501" w:rsidRPr="0015125B" w:rsidRDefault="00DF0501" w:rsidP="007762AB">
            <w:pPr>
              <w:pStyle w:val="DHHStabletext"/>
              <w:spacing w:before="0" w:after="0"/>
              <w:jc w:val="right"/>
              <w:rPr>
                <w:rFonts w:cs="Arial"/>
                <w:sz w:val="18"/>
                <w:szCs w:val="18"/>
              </w:rPr>
            </w:pPr>
            <w:r>
              <w:rPr>
                <w:rFonts w:cs="Arial"/>
                <w:sz w:val="18"/>
                <w:szCs w:val="18"/>
              </w:rPr>
              <w:t>7.9%</w:t>
            </w:r>
          </w:p>
        </w:tc>
        <w:tc>
          <w:tcPr>
            <w:tcW w:w="888" w:type="dxa"/>
            <w:shd w:val="clear" w:color="auto" w:fill="auto"/>
            <w:noWrap/>
            <w:vAlign w:val="center"/>
          </w:tcPr>
          <w:p w14:paraId="6E9EC58A" w14:textId="4F29301C" w:rsidR="00DF0501" w:rsidRPr="0015125B" w:rsidRDefault="00DF0501" w:rsidP="007762AB">
            <w:pPr>
              <w:pStyle w:val="DHHStabletext"/>
              <w:spacing w:before="0" w:after="0"/>
              <w:jc w:val="right"/>
              <w:rPr>
                <w:rFonts w:cs="Arial"/>
                <w:sz w:val="18"/>
                <w:szCs w:val="18"/>
              </w:rPr>
            </w:pPr>
            <w:r>
              <w:rPr>
                <w:rFonts w:cs="Arial"/>
                <w:sz w:val="18"/>
                <w:szCs w:val="18"/>
              </w:rPr>
              <w:t>19</w:t>
            </w:r>
          </w:p>
        </w:tc>
        <w:tc>
          <w:tcPr>
            <w:tcW w:w="888" w:type="dxa"/>
            <w:shd w:val="clear" w:color="auto" w:fill="auto"/>
            <w:noWrap/>
            <w:vAlign w:val="center"/>
          </w:tcPr>
          <w:p w14:paraId="5C0D2F00" w14:textId="58B62649" w:rsidR="00DF0501" w:rsidRPr="0015125B" w:rsidRDefault="00DF0501" w:rsidP="007762AB">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00D0F430" w14:textId="77763FF3" w:rsidR="00DF0501" w:rsidRPr="0015125B" w:rsidRDefault="00DF0501" w:rsidP="007762AB">
            <w:pPr>
              <w:pStyle w:val="DHHStabletext"/>
              <w:spacing w:before="0" w:after="0"/>
              <w:jc w:val="right"/>
              <w:rPr>
                <w:rFonts w:cs="Arial"/>
                <w:sz w:val="18"/>
                <w:szCs w:val="18"/>
              </w:rPr>
            </w:pPr>
            <w:r>
              <w:rPr>
                <w:rFonts w:cs="Arial"/>
                <w:sz w:val="18"/>
                <w:szCs w:val="18"/>
              </w:rPr>
              <w:t>5.3%</w:t>
            </w:r>
          </w:p>
        </w:tc>
        <w:tc>
          <w:tcPr>
            <w:tcW w:w="888" w:type="dxa"/>
            <w:shd w:val="clear" w:color="auto" w:fill="auto"/>
            <w:noWrap/>
            <w:vAlign w:val="center"/>
          </w:tcPr>
          <w:p w14:paraId="6B34791A" w14:textId="6BAD737B" w:rsidR="00DF0501" w:rsidRPr="0015125B" w:rsidRDefault="00DF0501" w:rsidP="007762AB">
            <w:pPr>
              <w:pStyle w:val="DHHStabletext"/>
              <w:spacing w:before="0" w:after="0"/>
              <w:jc w:val="right"/>
              <w:rPr>
                <w:rFonts w:cs="Arial"/>
                <w:sz w:val="18"/>
                <w:szCs w:val="18"/>
              </w:rPr>
            </w:pPr>
            <w:r>
              <w:rPr>
                <w:rFonts w:cs="Arial"/>
                <w:sz w:val="18"/>
                <w:szCs w:val="18"/>
              </w:rPr>
              <w:t>124</w:t>
            </w:r>
          </w:p>
        </w:tc>
        <w:tc>
          <w:tcPr>
            <w:tcW w:w="895" w:type="dxa"/>
            <w:shd w:val="clear" w:color="auto" w:fill="auto"/>
            <w:noWrap/>
            <w:vAlign w:val="center"/>
          </w:tcPr>
          <w:p w14:paraId="5716C5F8" w14:textId="0194AA39" w:rsidR="00DF0501" w:rsidRPr="0015125B" w:rsidRDefault="00DF0501" w:rsidP="007762AB">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1FB59323" w14:textId="70A7C0CF" w:rsidR="00DF0501" w:rsidRPr="0015125B" w:rsidRDefault="00DF0501" w:rsidP="007762AB">
            <w:pPr>
              <w:pStyle w:val="DHHStabletext"/>
              <w:spacing w:before="0" w:after="0"/>
              <w:jc w:val="right"/>
              <w:rPr>
                <w:rFonts w:cs="Arial"/>
                <w:sz w:val="18"/>
                <w:szCs w:val="18"/>
              </w:rPr>
            </w:pPr>
            <w:r>
              <w:rPr>
                <w:rFonts w:cs="Arial"/>
                <w:sz w:val="18"/>
                <w:szCs w:val="18"/>
              </w:rPr>
              <w:t>6.4%</w:t>
            </w:r>
          </w:p>
        </w:tc>
      </w:tr>
      <w:tr w:rsidR="00DF0501" w:rsidRPr="002455DD" w14:paraId="3193DDF5"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5A1FFE2" w14:textId="10B6D337" w:rsidR="00DF0501" w:rsidRPr="0015125B" w:rsidRDefault="00DF0501" w:rsidP="007762AB">
            <w:pPr>
              <w:rPr>
                <w:rFonts w:cs="Arial"/>
                <w:sz w:val="18"/>
                <w:szCs w:val="18"/>
              </w:rPr>
            </w:pPr>
            <w:r w:rsidRPr="0015125B">
              <w:rPr>
                <w:rFonts w:cs="Arial"/>
                <w:sz w:val="18"/>
                <w:szCs w:val="18"/>
              </w:rPr>
              <w:t>Hamilton</w:t>
            </w:r>
          </w:p>
        </w:tc>
        <w:tc>
          <w:tcPr>
            <w:tcW w:w="888" w:type="dxa"/>
            <w:shd w:val="clear" w:color="auto" w:fill="auto"/>
            <w:noWrap/>
            <w:vAlign w:val="center"/>
          </w:tcPr>
          <w:p w14:paraId="02E23E79" w14:textId="0FC96CAF" w:rsidR="00DF0501" w:rsidRPr="0015125B" w:rsidRDefault="00DF0501" w:rsidP="007762AB">
            <w:pPr>
              <w:pStyle w:val="DHHStabletext"/>
              <w:spacing w:before="0" w:after="0"/>
              <w:jc w:val="right"/>
              <w:rPr>
                <w:rFonts w:cs="Arial"/>
                <w:sz w:val="18"/>
                <w:szCs w:val="18"/>
              </w:rPr>
            </w:pPr>
            <w:r>
              <w:rPr>
                <w:rFonts w:cs="Arial"/>
                <w:sz w:val="18"/>
                <w:szCs w:val="18"/>
              </w:rPr>
              <w:t>25</w:t>
            </w:r>
          </w:p>
        </w:tc>
        <w:tc>
          <w:tcPr>
            <w:tcW w:w="957" w:type="dxa"/>
            <w:shd w:val="clear" w:color="auto" w:fill="auto"/>
            <w:noWrap/>
            <w:vAlign w:val="center"/>
          </w:tcPr>
          <w:p w14:paraId="3C83525E" w14:textId="6BBBBAFB" w:rsidR="00DF0501" w:rsidRPr="0015125B" w:rsidRDefault="00DF0501" w:rsidP="007762AB">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14:paraId="14FBB2A6" w14:textId="7233955A" w:rsidR="00DF0501" w:rsidRPr="0015125B" w:rsidRDefault="00DF0501" w:rsidP="007762AB">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14:paraId="17015443" w14:textId="48AF60A8" w:rsidR="00DF0501" w:rsidRPr="0015125B" w:rsidRDefault="00DF0501" w:rsidP="007762AB">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14:paraId="290A4C88" w14:textId="45E2884D" w:rsidR="00DF0501" w:rsidRPr="0015125B" w:rsidRDefault="00DF0501" w:rsidP="007762AB">
            <w:pPr>
              <w:pStyle w:val="DHHStabletext"/>
              <w:spacing w:before="0" w:after="0"/>
              <w:jc w:val="right"/>
              <w:rPr>
                <w:rFonts w:cs="Arial"/>
                <w:sz w:val="18"/>
                <w:szCs w:val="18"/>
              </w:rPr>
            </w:pPr>
            <w:r>
              <w:rPr>
                <w:rFonts w:cs="Arial"/>
                <w:sz w:val="18"/>
                <w:szCs w:val="18"/>
              </w:rPr>
              <w:t>$300</w:t>
            </w:r>
          </w:p>
        </w:tc>
        <w:tc>
          <w:tcPr>
            <w:tcW w:w="1051" w:type="dxa"/>
            <w:shd w:val="clear" w:color="auto" w:fill="auto"/>
            <w:noWrap/>
            <w:vAlign w:val="center"/>
          </w:tcPr>
          <w:p w14:paraId="0B26CE1C" w14:textId="24A03786" w:rsidR="00DF0501" w:rsidRPr="0015125B" w:rsidRDefault="00DF0501" w:rsidP="007762AB">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14:paraId="6ABDAD56" w14:textId="6AD49BE0" w:rsidR="00DF0501" w:rsidRPr="0015125B" w:rsidRDefault="00DF0501" w:rsidP="007762AB">
            <w:pPr>
              <w:pStyle w:val="DHHStabletext"/>
              <w:spacing w:before="0" w:after="0"/>
              <w:jc w:val="right"/>
              <w:rPr>
                <w:rFonts w:cs="Arial"/>
                <w:sz w:val="18"/>
                <w:szCs w:val="18"/>
              </w:rPr>
            </w:pPr>
            <w:r>
              <w:rPr>
                <w:rFonts w:cs="Arial"/>
                <w:sz w:val="18"/>
                <w:szCs w:val="18"/>
              </w:rPr>
              <w:t>25</w:t>
            </w:r>
          </w:p>
        </w:tc>
        <w:tc>
          <w:tcPr>
            <w:tcW w:w="888" w:type="dxa"/>
            <w:shd w:val="clear" w:color="auto" w:fill="auto"/>
            <w:noWrap/>
            <w:vAlign w:val="center"/>
          </w:tcPr>
          <w:p w14:paraId="09AF99AE" w14:textId="60F33F4E" w:rsidR="00DF0501" w:rsidRPr="0015125B" w:rsidRDefault="00DF0501" w:rsidP="007762AB">
            <w:pPr>
              <w:pStyle w:val="DHHStabletext"/>
              <w:spacing w:before="0" w:after="0"/>
              <w:jc w:val="right"/>
              <w:rPr>
                <w:rFonts w:cs="Arial"/>
                <w:sz w:val="18"/>
                <w:szCs w:val="18"/>
              </w:rPr>
            </w:pPr>
            <w:r>
              <w:rPr>
                <w:rFonts w:cs="Arial"/>
                <w:sz w:val="18"/>
                <w:szCs w:val="18"/>
              </w:rPr>
              <w:t>$320</w:t>
            </w:r>
          </w:p>
        </w:tc>
        <w:tc>
          <w:tcPr>
            <w:tcW w:w="1051" w:type="dxa"/>
            <w:shd w:val="clear" w:color="auto" w:fill="auto"/>
            <w:noWrap/>
            <w:vAlign w:val="center"/>
          </w:tcPr>
          <w:p w14:paraId="30A76F18" w14:textId="520C6E90" w:rsidR="00DF0501" w:rsidRPr="0015125B" w:rsidRDefault="00DF0501" w:rsidP="007762AB">
            <w:pPr>
              <w:pStyle w:val="DHHStabletext"/>
              <w:spacing w:before="0" w:after="0"/>
              <w:jc w:val="right"/>
              <w:rPr>
                <w:rFonts w:cs="Arial"/>
                <w:sz w:val="18"/>
                <w:szCs w:val="18"/>
              </w:rPr>
            </w:pPr>
            <w:r>
              <w:rPr>
                <w:rFonts w:cs="Arial"/>
                <w:sz w:val="18"/>
                <w:szCs w:val="18"/>
              </w:rPr>
              <w:t>3.2%</w:t>
            </w:r>
          </w:p>
        </w:tc>
        <w:tc>
          <w:tcPr>
            <w:tcW w:w="888" w:type="dxa"/>
            <w:shd w:val="clear" w:color="auto" w:fill="auto"/>
            <w:noWrap/>
            <w:vAlign w:val="center"/>
          </w:tcPr>
          <w:p w14:paraId="225DBF1E" w14:textId="4064E0DF" w:rsidR="00DF0501" w:rsidRPr="0015125B" w:rsidRDefault="00DF0501" w:rsidP="007762AB">
            <w:pPr>
              <w:pStyle w:val="DHHStabletext"/>
              <w:spacing w:before="0" w:after="0"/>
              <w:jc w:val="right"/>
              <w:rPr>
                <w:rFonts w:cs="Arial"/>
                <w:sz w:val="18"/>
                <w:szCs w:val="18"/>
              </w:rPr>
            </w:pPr>
            <w:r>
              <w:rPr>
                <w:rFonts w:cs="Arial"/>
                <w:sz w:val="18"/>
                <w:szCs w:val="18"/>
              </w:rPr>
              <w:t>87</w:t>
            </w:r>
          </w:p>
        </w:tc>
        <w:tc>
          <w:tcPr>
            <w:tcW w:w="895" w:type="dxa"/>
            <w:shd w:val="clear" w:color="auto" w:fill="auto"/>
            <w:noWrap/>
            <w:vAlign w:val="center"/>
          </w:tcPr>
          <w:p w14:paraId="01799BBF" w14:textId="013AD5C9" w:rsidR="00DF0501" w:rsidRPr="0015125B" w:rsidRDefault="00DF0501" w:rsidP="007762AB">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3158AA8E" w14:textId="26B3DC28" w:rsidR="00DF0501" w:rsidRPr="0015125B" w:rsidRDefault="00DF0501" w:rsidP="007762AB">
            <w:pPr>
              <w:pStyle w:val="DHHStabletext"/>
              <w:spacing w:before="0" w:after="0"/>
              <w:jc w:val="right"/>
              <w:rPr>
                <w:rFonts w:cs="Arial"/>
                <w:sz w:val="18"/>
                <w:szCs w:val="18"/>
              </w:rPr>
            </w:pPr>
            <w:r>
              <w:rPr>
                <w:rFonts w:cs="Arial"/>
                <w:sz w:val="18"/>
                <w:szCs w:val="18"/>
              </w:rPr>
              <w:t>5.6%</w:t>
            </w:r>
          </w:p>
        </w:tc>
      </w:tr>
      <w:tr w:rsidR="00DF0501" w:rsidRPr="002455DD" w14:paraId="7B556B40"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2ADFF28" w14:textId="17007688" w:rsidR="00DF0501" w:rsidRPr="0015125B" w:rsidRDefault="00DF0501" w:rsidP="007762AB">
            <w:pPr>
              <w:rPr>
                <w:rFonts w:cs="Arial"/>
                <w:sz w:val="18"/>
                <w:szCs w:val="18"/>
              </w:rPr>
            </w:pPr>
            <w:r w:rsidRPr="0015125B">
              <w:rPr>
                <w:rFonts w:cs="Arial"/>
                <w:sz w:val="18"/>
                <w:szCs w:val="18"/>
              </w:rPr>
              <w:t>Horsham</w:t>
            </w:r>
          </w:p>
        </w:tc>
        <w:tc>
          <w:tcPr>
            <w:tcW w:w="888" w:type="dxa"/>
            <w:shd w:val="clear" w:color="auto" w:fill="auto"/>
            <w:noWrap/>
            <w:vAlign w:val="center"/>
          </w:tcPr>
          <w:p w14:paraId="48227BAB" w14:textId="0A518899" w:rsidR="00DF0501" w:rsidRPr="0015125B" w:rsidRDefault="00DF0501" w:rsidP="007762AB">
            <w:pPr>
              <w:pStyle w:val="DHHStabletext"/>
              <w:spacing w:before="0" w:after="0"/>
              <w:jc w:val="right"/>
              <w:rPr>
                <w:rFonts w:cs="Arial"/>
                <w:sz w:val="18"/>
                <w:szCs w:val="18"/>
              </w:rPr>
            </w:pPr>
            <w:r>
              <w:rPr>
                <w:rFonts w:cs="Arial"/>
                <w:sz w:val="18"/>
                <w:szCs w:val="18"/>
              </w:rPr>
              <w:t>27</w:t>
            </w:r>
          </w:p>
        </w:tc>
        <w:tc>
          <w:tcPr>
            <w:tcW w:w="957" w:type="dxa"/>
            <w:shd w:val="clear" w:color="auto" w:fill="auto"/>
            <w:noWrap/>
            <w:vAlign w:val="center"/>
          </w:tcPr>
          <w:p w14:paraId="6DEF3CAA" w14:textId="03B43D3D" w:rsidR="00DF0501" w:rsidRPr="0015125B" w:rsidRDefault="00DF0501" w:rsidP="007762AB">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14:paraId="0DF73508" w14:textId="2BF5C59D" w:rsidR="00DF0501" w:rsidRPr="0015125B" w:rsidRDefault="00DF0501" w:rsidP="007762AB">
            <w:pPr>
              <w:pStyle w:val="DHHStabletext"/>
              <w:spacing w:before="0" w:after="0"/>
              <w:jc w:val="right"/>
              <w:rPr>
                <w:rFonts w:cs="Arial"/>
                <w:sz w:val="18"/>
                <w:szCs w:val="18"/>
              </w:rPr>
            </w:pPr>
            <w:r>
              <w:rPr>
                <w:rFonts w:cs="Arial"/>
                <w:sz w:val="18"/>
                <w:szCs w:val="18"/>
              </w:rPr>
              <w:t>-41.9%</w:t>
            </w:r>
          </w:p>
        </w:tc>
        <w:tc>
          <w:tcPr>
            <w:tcW w:w="888" w:type="dxa"/>
            <w:shd w:val="clear" w:color="auto" w:fill="auto"/>
            <w:noWrap/>
            <w:vAlign w:val="center"/>
          </w:tcPr>
          <w:p w14:paraId="5FBA1D57" w14:textId="4C9B4C3D" w:rsidR="00DF0501" w:rsidRPr="0015125B" w:rsidRDefault="00DF0501" w:rsidP="007762AB">
            <w:pPr>
              <w:pStyle w:val="DHHStabletext"/>
              <w:spacing w:before="0" w:after="0"/>
              <w:jc w:val="right"/>
              <w:rPr>
                <w:rFonts w:cs="Arial"/>
                <w:sz w:val="18"/>
                <w:szCs w:val="18"/>
              </w:rPr>
            </w:pPr>
            <w:r>
              <w:rPr>
                <w:rFonts w:cs="Arial"/>
                <w:sz w:val="18"/>
                <w:szCs w:val="18"/>
              </w:rPr>
              <w:t>106</w:t>
            </w:r>
          </w:p>
        </w:tc>
        <w:tc>
          <w:tcPr>
            <w:tcW w:w="888" w:type="dxa"/>
            <w:shd w:val="clear" w:color="auto" w:fill="auto"/>
            <w:noWrap/>
            <w:vAlign w:val="center"/>
          </w:tcPr>
          <w:p w14:paraId="02047D9B" w14:textId="391EA8C6" w:rsidR="00DF0501" w:rsidRPr="0015125B" w:rsidRDefault="00DF0501" w:rsidP="007762AB">
            <w:pPr>
              <w:pStyle w:val="DHHStabletext"/>
              <w:spacing w:before="0" w:after="0"/>
              <w:jc w:val="right"/>
              <w:rPr>
                <w:rFonts w:cs="Arial"/>
                <w:sz w:val="18"/>
                <w:szCs w:val="18"/>
              </w:rPr>
            </w:pPr>
            <w:r>
              <w:rPr>
                <w:rFonts w:cs="Arial"/>
                <w:sz w:val="18"/>
                <w:szCs w:val="18"/>
              </w:rPr>
              <w:t>$305</w:t>
            </w:r>
          </w:p>
        </w:tc>
        <w:tc>
          <w:tcPr>
            <w:tcW w:w="1051" w:type="dxa"/>
            <w:shd w:val="clear" w:color="auto" w:fill="auto"/>
            <w:noWrap/>
            <w:vAlign w:val="center"/>
          </w:tcPr>
          <w:p w14:paraId="01536579" w14:textId="1A6F2785" w:rsidR="00DF0501" w:rsidRPr="0015125B" w:rsidRDefault="00DF0501" w:rsidP="007762AB">
            <w:pPr>
              <w:pStyle w:val="DHHStabletext"/>
              <w:spacing w:before="0" w:after="0"/>
              <w:jc w:val="right"/>
              <w:rPr>
                <w:rFonts w:cs="Arial"/>
                <w:sz w:val="18"/>
                <w:szCs w:val="18"/>
              </w:rPr>
            </w:pPr>
            <w:r>
              <w:rPr>
                <w:rFonts w:cs="Arial"/>
                <w:sz w:val="18"/>
                <w:szCs w:val="18"/>
              </w:rPr>
              <w:t>1.7%</w:t>
            </w:r>
          </w:p>
        </w:tc>
        <w:tc>
          <w:tcPr>
            <w:tcW w:w="888" w:type="dxa"/>
            <w:shd w:val="clear" w:color="auto" w:fill="auto"/>
            <w:noWrap/>
            <w:vAlign w:val="center"/>
          </w:tcPr>
          <w:p w14:paraId="77689558" w14:textId="39D983F3" w:rsidR="00DF0501" w:rsidRPr="0015125B" w:rsidRDefault="00DF0501" w:rsidP="007762AB">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14:paraId="02363F43" w14:textId="0B73D53A"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76259C04" w14:textId="0E370369" w:rsidR="00DF0501" w:rsidRPr="0015125B" w:rsidRDefault="00DF0501" w:rsidP="007762AB">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14:paraId="1BDF4BE1" w14:textId="3204C04B" w:rsidR="00DF0501" w:rsidRPr="0015125B" w:rsidRDefault="00DF0501" w:rsidP="007762AB">
            <w:pPr>
              <w:pStyle w:val="DHHStabletext"/>
              <w:spacing w:before="0" w:after="0"/>
              <w:jc w:val="right"/>
              <w:rPr>
                <w:rFonts w:cs="Arial"/>
                <w:sz w:val="18"/>
                <w:szCs w:val="18"/>
              </w:rPr>
            </w:pPr>
            <w:r>
              <w:rPr>
                <w:rFonts w:cs="Arial"/>
                <w:sz w:val="18"/>
                <w:szCs w:val="18"/>
              </w:rPr>
              <w:t>253</w:t>
            </w:r>
          </w:p>
        </w:tc>
        <w:tc>
          <w:tcPr>
            <w:tcW w:w="895" w:type="dxa"/>
            <w:shd w:val="clear" w:color="auto" w:fill="auto"/>
            <w:noWrap/>
            <w:vAlign w:val="center"/>
          </w:tcPr>
          <w:p w14:paraId="606EBBE5" w14:textId="0E3F3276"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132B3322" w14:textId="1C466882" w:rsidR="00DF0501" w:rsidRPr="0015125B" w:rsidRDefault="00DF0501" w:rsidP="007762AB">
            <w:pPr>
              <w:pStyle w:val="DHHStabletext"/>
              <w:spacing w:before="0" w:after="0"/>
              <w:jc w:val="right"/>
              <w:rPr>
                <w:rFonts w:cs="Arial"/>
                <w:sz w:val="18"/>
                <w:szCs w:val="18"/>
              </w:rPr>
            </w:pPr>
            <w:r>
              <w:rPr>
                <w:rFonts w:cs="Arial"/>
                <w:sz w:val="18"/>
                <w:szCs w:val="18"/>
              </w:rPr>
              <w:t>2.5%</w:t>
            </w:r>
          </w:p>
        </w:tc>
      </w:tr>
      <w:tr w:rsidR="00DF0501" w:rsidRPr="002455DD" w14:paraId="79F09E96"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9B9551C" w14:textId="1F00E498" w:rsidR="00DF0501" w:rsidRPr="0015125B" w:rsidRDefault="00DF0501" w:rsidP="007762AB">
            <w:pPr>
              <w:rPr>
                <w:rFonts w:cs="Arial"/>
                <w:sz w:val="18"/>
                <w:szCs w:val="18"/>
              </w:rPr>
            </w:pPr>
            <w:r w:rsidRPr="0015125B">
              <w:rPr>
                <w:rFonts w:cs="Arial"/>
                <w:sz w:val="18"/>
                <w:szCs w:val="18"/>
              </w:rPr>
              <w:t>Mildura</w:t>
            </w:r>
          </w:p>
        </w:tc>
        <w:tc>
          <w:tcPr>
            <w:tcW w:w="888" w:type="dxa"/>
            <w:shd w:val="clear" w:color="auto" w:fill="auto"/>
            <w:noWrap/>
            <w:vAlign w:val="center"/>
          </w:tcPr>
          <w:p w14:paraId="4602E512" w14:textId="02CD684A" w:rsidR="00DF0501" w:rsidRPr="0015125B" w:rsidRDefault="00DF0501" w:rsidP="007762AB">
            <w:pPr>
              <w:pStyle w:val="DHHStabletext"/>
              <w:spacing w:before="0" w:after="0"/>
              <w:jc w:val="right"/>
              <w:rPr>
                <w:rFonts w:cs="Arial"/>
                <w:sz w:val="18"/>
                <w:szCs w:val="18"/>
              </w:rPr>
            </w:pPr>
            <w:r>
              <w:rPr>
                <w:rFonts w:cs="Arial"/>
                <w:sz w:val="18"/>
                <w:szCs w:val="18"/>
              </w:rPr>
              <w:t>79</w:t>
            </w:r>
          </w:p>
        </w:tc>
        <w:tc>
          <w:tcPr>
            <w:tcW w:w="957" w:type="dxa"/>
            <w:shd w:val="clear" w:color="auto" w:fill="auto"/>
            <w:noWrap/>
            <w:vAlign w:val="center"/>
          </w:tcPr>
          <w:p w14:paraId="781AAB78" w14:textId="6DC38E55" w:rsidR="00DF0501" w:rsidRPr="0015125B" w:rsidRDefault="00DF0501" w:rsidP="007762AB">
            <w:pPr>
              <w:pStyle w:val="DHHStabletext"/>
              <w:spacing w:before="0" w:after="0"/>
              <w:jc w:val="right"/>
              <w:rPr>
                <w:rFonts w:cs="Arial"/>
                <w:sz w:val="18"/>
                <w:szCs w:val="18"/>
              </w:rPr>
            </w:pPr>
            <w:r>
              <w:rPr>
                <w:rFonts w:cs="Arial"/>
                <w:sz w:val="18"/>
                <w:szCs w:val="18"/>
              </w:rPr>
              <w:t>$280</w:t>
            </w:r>
          </w:p>
        </w:tc>
        <w:tc>
          <w:tcPr>
            <w:tcW w:w="1051" w:type="dxa"/>
            <w:shd w:val="clear" w:color="auto" w:fill="auto"/>
            <w:noWrap/>
            <w:vAlign w:val="center"/>
          </w:tcPr>
          <w:p w14:paraId="323102D2" w14:textId="44039362" w:rsidR="00DF0501" w:rsidRPr="0015125B" w:rsidRDefault="00DF0501" w:rsidP="007762AB">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14:paraId="1D45FF3E" w14:textId="3EE748F6" w:rsidR="00DF0501" w:rsidRPr="0015125B" w:rsidRDefault="00DF0501" w:rsidP="007762AB">
            <w:pPr>
              <w:pStyle w:val="DHHStabletext"/>
              <w:spacing w:before="0" w:after="0"/>
              <w:jc w:val="right"/>
              <w:rPr>
                <w:rFonts w:cs="Arial"/>
                <w:sz w:val="18"/>
                <w:szCs w:val="18"/>
              </w:rPr>
            </w:pPr>
            <w:r>
              <w:rPr>
                <w:rFonts w:cs="Arial"/>
                <w:sz w:val="18"/>
                <w:szCs w:val="18"/>
              </w:rPr>
              <w:t>195</w:t>
            </w:r>
          </w:p>
        </w:tc>
        <w:tc>
          <w:tcPr>
            <w:tcW w:w="888" w:type="dxa"/>
            <w:shd w:val="clear" w:color="auto" w:fill="auto"/>
            <w:noWrap/>
            <w:vAlign w:val="center"/>
          </w:tcPr>
          <w:p w14:paraId="215DB5E8" w14:textId="3B1EAE21"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23184A98" w14:textId="7999A4F1" w:rsidR="00DF0501" w:rsidRPr="0015125B" w:rsidRDefault="00DF0501" w:rsidP="007762AB">
            <w:pPr>
              <w:pStyle w:val="DHHStabletext"/>
              <w:spacing w:before="0" w:after="0"/>
              <w:jc w:val="right"/>
              <w:rPr>
                <w:rFonts w:cs="Arial"/>
                <w:sz w:val="18"/>
                <w:szCs w:val="18"/>
              </w:rPr>
            </w:pPr>
            <w:r>
              <w:rPr>
                <w:rFonts w:cs="Arial"/>
                <w:sz w:val="18"/>
                <w:szCs w:val="18"/>
              </w:rPr>
              <w:t>16.7%</w:t>
            </w:r>
          </w:p>
        </w:tc>
        <w:tc>
          <w:tcPr>
            <w:tcW w:w="888" w:type="dxa"/>
            <w:shd w:val="clear" w:color="auto" w:fill="auto"/>
            <w:noWrap/>
            <w:vAlign w:val="center"/>
          </w:tcPr>
          <w:p w14:paraId="75F25D5E" w14:textId="08899BEF" w:rsidR="00DF0501" w:rsidRPr="0015125B" w:rsidRDefault="00DF0501" w:rsidP="007762AB">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14:paraId="6DF4C92B" w14:textId="21CC8B7F" w:rsidR="00DF0501" w:rsidRPr="0015125B" w:rsidRDefault="00DF0501" w:rsidP="007762AB">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62D677B9" w14:textId="71039866" w:rsidR="00DF0501" w:rsidRPr="0015125B" w:rsidRDefault="00DF0501" w:rsidP="007762AB">
            <w:pPr>
              <w:pStyle w:val="DHHStabletext"/>
              <w:spacing w:before="0" w:after="0"/>
              <w:jc w:val="right"/>
              <w:rPr>
                <w:rFonts w:cs="Arial"/>
                <w:sz w:val="18"/>
                <w:szCs w:val="18"/>
              </w:rPr>
            </w:pPr>
            <w:r>
              <w:rPr>
                <w:rFonts w:cs="Arial"/>
                <w:sz w:val="18"/>
                <w:szCs w:val="18"/>
              </w:rPr>
              <w:t>8.6%</w:t>
            </w:r>
          </w:p>
        </w:tc>
        <w:tc>
          <w:tcPr>
            <w:tcW w:w="888" w:type="dxa"/>
            <w:shd w:val="clear" w:color="auto" w:fill="auto"/>
            <w:noWrap/>
            <w:vAlign w:val="center"/>
          </w:tcPr>
          <w:p w14:paraId="58BBCCD9" w14:textId="6DA5E7B1" w:rsidR="00DF0501" w:rsidRPr="0015125B" w:rsidRDefault="00DF0501" w:rsidP="007762AB">
            <w:pPr>
              <w:pStyle w:val="DHHStabletext"/>
              <w:spacing w:before="0" w:after="0"/>
              <w:jc w:val="right"/>
              <w:rPr>
                <w:rFonts w:cs="Arial"/>
                <w:sz w:val="18"/>
                <w:szCs w:val="18"/>
              </w:rPr>
            </w:pPr>
            <w:r>
              <w:rPr>
                <w:rFonts w:cs="Arial"/>
                <w:sz w:val="18"/>
                <w:szCs w:val="18"/>
              </w:rPr>
              <w:t>627</w:t>
            </w:r>
          </w:p>
        </w:tc>
        <w:tc>
          <w:tcPr>
            <w:tcW w:w="895" w:type="dxa"/>
            <w:shd w:val="clear" w:color="auto" w:fill="auto"/>
            <w:noWrap/>
            <w:vAlign w:val="center"/>
          </w:tcPr>
          <w:p w14:paraId="37AE761A" w14:textId="3E1402E4" w:rsidR="00DF0501" w:rsidRPr="0015125B" w:rsidRDefault="00DF0501" w:rsidP="007762AB">
            <w:pPr>
              <w:pStyle w:val="DHHStabletext"/>
              <w:spacing w:before="0" w:after="0"/>
              <w:jc w:val="right"/>
              <w:rPr>
                <w:rFonts w:cs="Arial"/>
                <w:sz w:val="18"/>
                <w:szCs w:val="18"/>
              </w:rPr>
            </w:pPr>
            <w:r>
              <w:rPr>
                <w:rFonts w:cs="Arial"/>
                <w:sz w:val="18"/>
                <w:szCs w:val="18"/>
              </w:rPr>
              <w:t>$475</w:t>
            </w:r>
          </w:p>
        </w:tc>
        <w:tc>
          <w:tcPr>
            <w:tcW w:w="1051" w:type="dxa"/>
            <w:shd w:val="clear" w:color="auto" w:fill="auto"/>
            <w:noWrap/>
            <w:vAlign w:val="center"/>
          </w:tcPr>
          <w:p w14:paraId="3AF5920C" w14:textId="747BB4E3" w:rsidR="00DF0501" w:rsidRPr="0015125B" w:rsidRDefault="00DF0501" w:rsidP="007762AB">
            <w:pPr>
              <w:pStyle w:val="DHHStabletext"/>
              <w:spacing w:before="0" w:after="0"/>
              <w:jc w:val="right"/>
              <w:rPr>
                <w:rFonts w:cs="Arial"/>
                <w:sz w:val="18"/>
                <w:szCs w:val="18"/>
              </w:rPr>
            </w:pPr>
            <w:r>
              <w:rPr>
                <w:rFonts w:cs="Arial"/>
                <w:sz w:val="18"/>
                <w:szCs w:val="18"/>
              </w:rPr>
              <w:t>15.0%</w:t>
            </w:r>
          </w:p>
        </w:tc>
      </w:tr>
      <w:tr w:rsidR="00DF0501" w:rsidRPr="002455DD" w14:paraId="278BE329"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DA3E7F0" w14:textId="3C967390" w:rsidR="00DF0501" w:rsidRPr="0015125B" w:rsidRDefault="00DF0501" w:rsidP="007762AB">
            <w:pPr>
              <w:rPr>
                <w:rFonts w:cs="Arial"/>
                <w:sz w:val="18"/>
                <w:szCs w:val="18"/>
              </w:rPr>
            </w:pPr>
            <w:r w:rsidRPr="0015125B">
              <w:rPr>
                <w:rFonts w:cs="Arial"/>
                <w:sz w:val="18"/>
                <w:szCs w:val="18"/>
              </w:rPr>
              <w:t>Moe</w:t>
            </w:r>
            <w:r>
              <w:rPr>
                <w:rFonts w:ascii="Cambria Math" w:hAnsi="Cambria Math" w:cs="Cambria Math"/>
                <w:sz w:val="18"/>
                <w:szCs w:val="18"/>
              </w:rPr>
              <w:t>‑</w:t>
            </w:r>
            <w:r w:rsidRPr="0015125B">
              <w:rPr>
                <w:rFonts w:cs="Arial"/>
                <w:sz w:val="18"/>
                <w:szCs w:val="18"/>
              </w:rPr>
              <w:t>Newborough</w:t>
            </w:r>
          </w:p>
        </w:tc>
        <w:tc>
          <w:tcPr>
            <w:tcW w:w="888" w:type="dxa"/>
            <w:shd w:val="clear" w:color="auto" w:fill="auto"/>
            <w:noWrap/>
            <w:vAlign w:val="center"/>
          </w:tcPr>
          <w:p w14:paraId="7405D44D" w14:textId="0BC00F52" w:rsidR="00DF0501" w:rsidRPr="0015125B" w:rsidRDefault="00DF0501" w:rsidP="007762AB">
            <w:pPr>
              <w:pStyle w:val="DHHStabletext"/>
              <w:spacing w:before="0" w:after="0"/>
              <w:jc w:val="right"/>
              <w:rPr>
                <w:rFonts w:cs="Arial"/>
                <w:sz w:val="18"/>
                <w:szCs w:val="18"/>
              </w:rPr>
            </w:pPr>
            <w:r>
              <w:rPr>
                <w:rFonts w:cs="Arial"/>
                <w:sz w:val="18"/>
                <w:szCs w:val="18"/>
              </w:rPr>
              <w:t>65</w:t>
            </w:r>
          </w:p>
        </w:tc>
        <w:tc>
          <w:tcPr>
            <w:tcW w:w="957" w:type="dxa"/>
            <w:shd w:val="clear" w:color="auto" w:fill="auto"/>
            <w:noWrap/>
            <w:vAlign w:val="center"/>
          </w:tcPr>
          <w:p w14:paraId="1EAE8051" w14:textId="603E3F5D" w:rsidR="00DF0501" w:rsidRPr="0015125B" w:rsidRDefault="00DF0501" w:rsidP="007762AB">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14:paraId="277D5DF2" w14:textId="753A9ABB" w:rsidR="00DF0501" w:rsidRPr="0015125B" w:rsidRDefault="00DF0501" w:rsidP="007762AB">
            <w:pPr>
              <w:pStyle w:val="DHHStabletext"/>
              <w:spacing w:before="0" w:after="0"/>
              <w:jc w:val="right"/>
              <w:rPr>
                <w:rFonts w:cs="Arial"/>
                <w:sz w:val="18"/>
                <w:szCs w:val="18"/>
              </w:rPr>
            </w:pPr>
            <w:r>
              <w:rPr>
                <w:rFonts w:cs="Arial"/>
                <w:sz w:val="18"/>
                <w:szCs w:val="18"/>
              </w:rPr>
              <w:t>6.4%</w:t>
            </w:r>
          </w:p>
        </w:tc>
        <w:tc>
          <w:tcPr>
            <w:tcW w:w="888" w:type="dxa"/>
            <w:shd w:val="clear" w:color="auto" w:fill="auto"/>
            <w:noWrap/>
            <w:vAlign w:val="center"/>
          </w:tcPr>
          <w:p w14:paraId="0F89E170" w14:textId="455E3F5B" w:rsidR="00DF0501" w:rsidRPr="0015125B" w:rsidRDefault="00DF0501" w:rsidP="007762AB">
            <w:pPr>
              <w:pStyle w:val="DHHStabletext"/>
              <w:spacing w:before="0" w:after="0"/>
              <w:jc w:val="right"/>
              <w:rPr>
                <w:rFonts w:cs="Arial"/>
                <w:sz w:val="18"/>
                <w:szCs w:val="18"/>
              </w:rPr>
            </w:pPr>
            <w:r>
              <w:rPr>
                <w:rFonts w:cs="Arial"/>
                <w:sz w:val="18"/>
                <w:szCs w:val="18"/>
              </w:rPr>
              <w:t>66</w:t>
            </w:r>
          </w:p>
        </w:tc>
        <w:tc>
          <w:tcPr>
            <w:tcW w:w="888" w:type="dxa"/>
            <w:shd w:val="clear" w:color="auto" w:fill="auto"/>
            <w:noWrap/>
            <w:vAlign w:val="center"/>
          </w:tcPr>
          <w:p w14:paraId="379A34F8" w14:textId="6D237E76" w:rsidR="00DF0501" w:rsidRPr="0015125B" w:rsidRDefault="00DF0501" w:rsidP="007762AB">
            <w:pPr>
              <w:pStyle w:val="DHHStabletext"/>
              <w:spacing w:before="0" w:after="0"/>
              <w:jc w:val="right"/>
              <w:rPr>
                <w:rFonts w:cs="Arial"/>
                <w:sz w:val="18"/>
                <w:szCs w:val="18"/>
              </w:rPr>
            </w:pPr>
            <w:r>
              <w:rPr>
                <w:rFonts w:cs="Arial"/>
                <w:sz w:val="18"/>
                <w:szCs w:val="18"/>
              </w:rPr>
              <w:t>$305</w:t>
            </w:r>
          </w:p>
        </w:tc>
        <w:tc>
          <w:tcPr>
            <w:tcW w:w="1051" w:type="dxa"/>
            <w:shd w:val="clear" w:color="auto" w:fill="auto"/>
            <w:noWrap/>
            <w:vAlign w:val="center"/>
          </w:tcPr>
          <w:p w14:paraId="31EED92C" w14:textId="65199E80" w:rsidR="00DF0501" w:rsidRPr="0015125B" w:rsidRDefault="00DF0501" w:rsidP="007762AB">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center"/>
          </w:tcPr>
          <w:p w14:paraId="330E46F9" w14:textId="66FFCB20" w:rsidR="00DF0501" w:rsidRPr="0015125B" w:rsidRDefault="00DF0501" w:rsidP="007762AB">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14:paraId="45C59E11" w14:textId="3D72C71E"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494DC353" w14:textId="75FFF8D1" w:rsidR="00DF0501" w:rsidRPr="0015125B" w:rsidRDefault="00DF0501" w:rsidP="007762AB">
            <w:pPr>
              <w:pStyle w:val="DHHStabletext"/>
              <w:spacing w:before="0" w:after="0"/>
              <w:jc w:val="right"/>
              <w:rPr>
                <w:rFonts w:cs="Arial"/>
                <w:sz w:val="18"/>
                <w:szCs w:val="18"/>
              </w:rPr>
            </w:pPr>
            <w:r>
              <w:rPr>
                <w:rFonts w:cs="Arial"/>
                <w:sz w:val="18"/>
                <w:szCs w:val="18"/>
              </w:rPr>
              <w:t>9.4%</w:t>
            </w:r>
          </w:p>
        </w:tc>
        <w:tc>
          <w:tcPr>
            <w:tcW w:w="888" w:type="dxa"/>
            <w:shd w:val="clear" w:color="auto" w:fill="auto"/>
            <w:noWrap/>
            <w:vAlign w:val="center"/>
          </w:tcPr>
          <w:p w14:paraId="474B1620" w14:textId="337267E1" w:rsidR="00DF0501" w:rsidRPr="0015125B" w:rsidRDefault="00DF0501" w:rsidP="007762AB">
            <w:pPr>
              <w:pStyle w:val="DHHStabletext"/>
              <w:spacing w:before="0" w:after="0"/>
              <w:jc w:val="right"/>
              <w:rPr>
                <w:rFonts w:cs="Arial"/>
                <w:sz w:val="18"/>
                <w:szCs w:val="18"/>
              </w:rPr>
            </w:pPr>
            <w:r>
              <w:rPr>
                <w:rFonts w:cs="Arial"/>
                <w:sz w:val="18"/>
                <w:szCs w:val="18"/>
              </w:rPr>
              <w:t>145</w:t>
            </w:r>
          </w:p>
        </w:tc>
        <w:tc>
          <w:tcPr>
            <w:tcW w:w="895" w:type="dxa"/>
            <w:shd w:val="clear" w:color="auto" w:fill="auto"/>
            <w:noWrap/>
            <w:vAlign w:val="center"/>
          </w:tcPr>
          <w:p w14:paraId="269CB4B3" w14:textId="15BFAA7B"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64CD0028" w14:textId="7D1999D3" w:rsidR="00DF0501" w:rsidRPr="0015125B" w:rsidRDefault="00DF0501" w:rsidP="007762AB">
            <w:pPr>
              <w:pStyle w:val="DHHStabletext"/>
              <w:spacing w:before="0" w:after="0"/>
              <w:jc w:val="right"/>
              <w:rPr>
                <w:rFonts w:cs="Arial"/>
                <w:sz w:val="18"/>
                <w:szCs w:val="18"/>
              </w:rPr>
            </w:pPr>
            <w:r>
              <w:rPr>
                <w:rFonts w:cs="Arial"/>
                <w:sz w:val="18"/>
                <w:szCs w:val="18"/>
              </w:rPr>
              <w:t>7.9%</w:t>
            </w:r>
          </w:p>
        </w:tc>
      </w:tr>
      <w:tr w:rsidR="00DF0501" w:rsidRPr="002455DD" w14:paraId="4B3BD948"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6FE003A" w14:textId="520B8EA6" w:rsidR="00DF0501" w:rsidRPr="0015125B" w:rsidRDefault="00DF0501" w:rsidP="007762AB">
            <w:pPr>
              <w:rPr>
                <w:rFonts w:cs="Arial"/>
                <w:sz w:val="18"/>
                <w:szCs w:val="18"/>
              </w:rPr>
            </w:pPr>
            <w:r w:rsidRPr="0015125B">
              <w:rPr>
                <w:rFonts w:cs="Arial"/>
                <w:sz w:val="18"/>
                <w:szCs w:val="18"/>
              </w:rPr>
              <w:t>Morwell</w:t>
            </w:r>
          </w:p>
        </w:tc>
        <w:tc>
          <w:tcPr>
            <w:tcW w:w="888" w:type="dxa"/>
            <w:shd w:val="clear" w:color="auto" w:fill="auto"/>
            <w:noWrap/>
            <w:vAlign w:val="center"/>
          </w:tcPr>
          <w:p w14:paraId="595B6418" w14:textId="5DF6C08C" w:rsidR="00DF0501" w:rsidRPr="0015125B" w:rsidRDefault="00DF0501" w:rsidP="007762AB">
            <w:pPr>
              <w:pStyle w:val="DHHStabletext"/>
              <w:spacing w:before="0" w:after="0"/>
              <w:jc w:val="right"/>
              <w:rPr>
                <w:rFonts w:cs="Arial"/>
                <w:sz w:val="18"/>
                <w:szCs w:val="18"/>
              </w:rPr>
            </w:pPr>
            <w:r>
              <w:rPr>
                <w:rFonts w:cs="Arial"/>
                <w:sz w:val="18"/>
                <w:szCs w:val="18"/>
              </w:rPr>
              <w:t>43</w:t>
            </w:r>
          </w:p>
        </w:tc>
        <w:tc>
          <w:tcPr>
            <w:tcW w:w="957" w:type="dxa"/>
            <w:shd w:val="clear" w:color="auto" w:fill="auto"/>
            <w:noWrap/>
            <w:vAlign w:val="center"/>
          </w:tcPr>
          <w:p w14:paraId="221BE14F" w14:textId="321DDDE5" w:rsidR="00DF0501" w:rsidRPr="0015125B" w:rsidRDefault="00DF0501" w:rsidP="007762AB">
            <w:pPr>
              <w:pStyle w:val="DHHStabletext"/>
              <w:spacing w:before="0" w:after="0"/>
              <w:jc w:val="right"/>
              <w:rPr>
                <w:rFonts w:cs="Arial"/>
                <w:sz w:val="18"/>
                <w:szCs w:val="18"/>
              </w:rPr>
            </w:pPr>
            <w:r>
              <w:rPr>
                <w:rFonts w:cs="Arial"/>
                <w:sz w:val="18"/>
                <w:szCs w:val="18"/>
              </w:rPr>
              <w:t>$265</w:t>
            </w:r>
          </w:p>
        </w:tc>
        <w:tc>
          <w:tcPr>
            <w:tcW w:w="1051" w:type="dxa"/>
            <w:shd w:val="clear" w:color="auto" w:fill="auto"/>
            <w:noWrap/>
            <w:vAlign w:val="center"/>
          </w:tcPr>
          <w:p w14:paraId="229F5F74" w14:textId="40E9AE36" w:rsidR="00DF0501" w:rsidRPr="0015125B" w:rsidRDefault="00DF0501" w:rsidP="007762AB">
            <w:pPr>
              <w:pStyle w:val="DHHStabletext"/>
              <w:spacing w:before="0" w:after="0"/>
              <w:jc w:val="right"/>
              <w:rPr>
                <w:rFonts w:cs="Arial"/>
                <w:sz w:val="18"/>
                <w:szCs w:val="18"/>
              </w:rPr>
            </w:pPr>
            <w:r>
              <w:rPr>
                <w:rFonts w:cs="Arial"/>
                <w:sz w:val="18"/>
                <w:szCs w:val="18"/>
              </w:rPr>
              <w:t>6.0%</w:t>
            </w:r>
          </w:p>
        </w:tc>
        <w:tc>
          <w:tcPr>
            <w:tcW w:w="888" w:type="dxa"/>
            <w:shd w:val="clear" w:color="auto" w:fill="auto"/>
            <w:noWrap/>
            <w:vAlign w:val="center"/>
          </w:tcPr>
          <w:p w14:paraId="571DB11E" w14:textId="5DDC94C0" w:rsidR="00DF0501" w:rsidRPr="0015125B" w:rsidRDefault="00DF0501" w:rsidP="007762AB">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14:paraId="2920ACC8" w14:textId="204D32A4" w:rsidR="00DF0501" w:rsidRPr="0015125B" w:rsidRDefault="00DF0501" w:rsidP="007762AB">
            <w:pPr>
              <w:pStyle w:val="DHHStabletext"/>
              <w:spacing w:before="0" w:after="0"/>
              <w:jc w:val="right"/>
              <w:rPr>
                <w:rFonts w:cs="Arial"/>
                <w:sz w:val="18"/>
                <w:szCs w:val="18"/>
              </w:rPr>
            </w:pPr>
            <w:r>
              <w:rPr>
                <w:rFonts w:cs="Arial"/>
                <w:sz w:val="18"/>
                <w:szCs w:val="18"/>
              </w:rPr>
              <w:t>$310</w:t>
            </w:r>
          </w:p>
        </w:tc>
        <w:tc>
          <w:tcPr>
            <w:tcW w:w="1051" w:type="dxa"/>
            <w:shd w:val="clear" w:color="auto" w:fill="auto"/>
            <w:noWrap/>
            <w:vAlign w:val="center"/>
          </w:tcPr>
          <w:p w14:paraId="6591492C" w14:textId="28877950" w:rsidR="00DF0501" w:rsidRPr="0015125B" w:rsidRDefault="00DF0501" w:rsidP="007762AB">
            <w:pPr>
              <w:pStyle w:val="DHHStabletext"/>
              <w:spacing w:before="0" w:after="0"/>
              <w:jc w:val="right"/>
              <w:rPr>
                <w:rFonts w:cs="Arial"/>
                <w:sz w:val="18"/>
                <w:szCs w:val="18"/>
              </w:rPr>
            </w:pPr>
            <w:r>
              <w:rPr>
                <w:rFonts w:cs="Arial"/>
                <w:sz w:val="18"/>
                <w:szCs w:val="18"/>
              </w:rPr>
              <w:t>8.8%</w:t>
            </w:r>
          </w:p>
        </w:tc>
        <w:tc>
          <w:tcPr>
            <w:tcW w:w="888" w:type="dxa"/>
            <w:shd w:val="clear" w:color="auto" w:fill="auto"/>
            <w:noWrap/>
            <w:vAlign w:val="center"/>
          </w:tcPr>
          <w:p w14:paraId="11B118FE" w14:textId="3C849E71" w:rsidR="00DF0501" w:rsidRPr="0015125B" w:rsidRDefault="00DF0501" w:rsidP="007762AB">
            <w:pPr>
              <w:pStyle w:val="DHHStabletext"/>
              <w:spacing w:before="0" w:after="0"/>
              <w:jc w:val="right"/>
              <w:rPr>
                <w:rFonts w:cs="Arial"/>
                <w:sz w:val="18"/>
                <w:szCs w:val="18"/>
              </w:rPr>
            </w:pPr>
            <w:r>
              <w:rPr>
                <w:rFonts w:cs="Arial"/>
                <w:sz w:val="18"/>
                <w:szCs w:val="18"/>
              </w:rPr>
              <w:t>67</w:t>
            </w:r>
          </w:p>
        </w:tc>
        <w:tc>
          <w:tcPr>
            <w:tcW w:w="888" w:type="dxa"/>
            <w:shd w:val="clear" w:color="auto" w:fill="auto"/>
            <w:noWrap/>
            <w:vAlign w:val="center"/>
          </w:tcPr>
          <w:p w14:paraId="5218935A" w14:textId="2DEFC417" w:rsidR="00DF0501" w:rsidRPr="0015125B" w:rsidRDefault="00DF0501" w:rsidP="007762AB">
            <w:pPr>
              <w:pStyle w:val="DHHStabletext"/>
              <w:spacing w:before="0" w:after="0"/>
              <w:jc w:val="right"/>
              <w:rPr>
                <w:rFonts w:cs="Arial"/>
                <w:sz w:val="18"/>
                <w:szCs w:val="18"/>
              </w:rPr>
            </w:pPr>
            <w:r>
              <w:rPr>
                <w:rFonts w:cs="Arial"/>
                <w:sz w:val="18"/>
                <w:szCs w:val="18"/>
              </w:rPr>
              <w:t>$340</w:t>
            </w:r>
          </w:p>
        </w:tc>
        <w:tc>
          <w:tcPr>
            <w:tcW w:w="1051" w:type="dxa"/>
            <w:shd w:val="clear" w:color="auto" w:fill="auto"/>
            <w:noWrap/>
            <w:vAlign w:val="center"/>
          </w:tcPr>
          <w:p w14:paraId="13D9BDB0" w14:textId="29ECAA7B" w:rsidR="00DF0501" w:rsidRPr="0015125B" w:rsidRDefault="00DF0501" w:rsidP="007762AB">
            <w:pPr>
              <w:pStyle w:val="DHHStabletext"/>
              <w:spacing w:before="0" w:after="0"/>
              <w:jc w:val="right"/>
              <w:rPr>
                <w:rFonts w:cs="Arial"/>
                <w:sz w:val="18"/>
                <w:szCs w:val="18"/>
              </w:rPr>
            </w:pPr>
            <w:r>
              <w:rPr>
                <w:rFonts w:cs="Arial"/>
                <w:sz w:val="18"/>
                <w:szCs w:val="18"/>
              </w:rPr>
              <w:t>13.3%</w:t>
            </w:r>
          </w:p>
        </w:tc>
        <w:tc>
          <w:tcPr>
            <w:tcW w:w="888" w:type="dxa"/>
            <w:shd w:val="clear" w:color="auto" w:fill="auto"/>
            <w:noWrap/>
            <w:vAlign w:val="center"/>
          </w:tcPr>
          <w:p w14:paraId="234EC22F" w14:textId="0F6E42CF" w:rsidR="00DF0501" w:rsidRPr="0015125B" w:rsidRDefault="00DF0501" w:rsidP="007762AB">
            <w:pPr>
              <w:pStyle w:val="DHHStabletext"/>
              <w:spacing w:before="0" w:after="0"/>
              <w:jc w:val="right"/>
              <w:rPr>
                <w:rFonts w:cs="Arial"/>
                <w:sz w:val="18"/>
                <w:szCs w:val="18"/>
              </w:rPr>
            </w:pPr>
            <w:r>
              <w:rPr>
                <w:rFonts w:cs="Arial"/>
                <w:sz w:val="18"/>
                <w:szCs w:val="18"/>
              </w:rPr>
              <w:t>258</w:t>
            </w:r>
          </w:p>
        </w:tc>
        <w:tc>
          <w:tcPr>
            <w:tcW w:w="895" w:type="dxa"/>
            <w:shd w:val="clear" w:color="auto" w:fill="auto"/>
            <w:noWrap/>
            <w:vAlign w:val="center"/>
          </w:tcPr>
          <w:p w14:paraId="1F7C5639" w14:textId="3CC9444F" w:rsidR="00DF0501" w:rsidRPr="0015125B" w:rsidRDefault="00DF0501" w:rsidP="007762AB">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000497B0" w14:textId="29EF99C1" w:rsidR="00DF0501" w:rsidRPr="0015125B" w:rsidRDefault="00DF0501" w:rsidP="007762AB">
            <w:pPr>
              <w:pStyle w:val="DHHStabletext"/>
              <w:spacing w:before="0" w:after="0"/>
              <w:jc w:val="right"/>
              <w:rPr>
                <w:rFonts w:cs="Arial"/>
                <w:sz w:val="18"/>
                <w:szCs w:val="18"/>
              </w:rPr>
            </w:pPr>
            <w:r>
              <w:rPr>
                <w:rFonts w:cs="Arial"/>
                <w:sz w:val="18"/>
                <w:szCs w:val="18"/>
              </w:rPr>
              <w:t>11.1%</w:t>
            </w:r>
          </w:p>
        </w:tc>
      </w:tr>
      <w:tr w:rsidR="00DF0501" w:rsidRPr="002455DD" w14:paraId="290ED44D"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7C92981D" w14:textId="38F3626B" w:rsidR="00DF0501" w:rsidRPr="0015125B" w:rsidRDefault="00DF0501" w:rsidP="007762AB">
            <w:pPr>
              <w:rPr>
                <w:rFonts w:cs="Arial"/>
                <w:sz w:val="18"/>
                <w:szCs w:val="18"/>
              </w:rPr>
            </w:pPr>
            <w:r w:rsidRPr="0015125B">
              <w:rPr>
                <w:rFonts w:cs="Arial"/>
                <w:sz w:val="18"/>
                <w:szCs w:val="18"/>
              </w:rPr>
              <w:t>Ocean Grove</w:t>
            </w:r>
            <w:r>
              <w:rPr>
                <w:rFonts w:ascii="Cambria Math" w:hAnsi="Cambria Math" w:cs="Cambria Math"/>
                <w:sz w:val="18"/>
                <w:szCs w:val="18"/>
              </w:rPr>
              <w:t>‑</w:t>
            </w:r>
            <w:r w:rsidRPr="0015125B">
              <w:rPr>
                <w:rFonts w:cs="Arial"/>
                <w:sz w:val="18"/>
                <w:szCs w:val="18"/>
              </w:rPr>
              <w:t>Barwon Heads</w:t>
            </w:r>
          </w:p>
        </w:tc>
        <w:tc>
          <w:tcPr>
            <w:tcW w:w="888" w:type="dxa"/>
            <w:shd w:val="clear" w:color="auto" w:fill="auto"/>
            <w:noWrap/>
            <w:vAlign w:val="center"/>
          </w:tcPr>
          <w:p w14:paraId="1EE295AF" w14:textId="244898F8"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75952BDE" w14:textId="65305B10"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76C0E6EB" w14:textId="4393F043"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6167CE90" w14:textId="32069E31" w:rsidR="00DF0501" w:rsidRPr="0015125B" w:rsidRDefault="00DF0501" w:rsidP="007762AB">
            <w:pPr>
              <w:pStyle w:val="DHHStabletext"/>
              <w:spacing w:before="0" w:after="0"/>
              <w:jc w:val="right"/>
              <w:rPr>
                <w:rFonts w:cs="Arial"/>
                <w:sz w:val="18"/>
                <w:szCs w:val="18"/>
              </w:rPr>
            </w:pPr>
            <w:r>
              <w:rPr>
                <w:rFonts w:cs="Arial"/>
                <w:sz w:val="18"/>
                <w:szCs w:val="18"/>
              </w:rPr>
              <w:t>68</w:t>
            </w:r>
          </w:p>
        </w:tc>
        <w:tc>
          <w:tcPr>
            <w:tcW w:w="888" w:type="dxa"/>
            <w:shd w:val="clear" w:color="auto" w:fill="auto"/>
            <w:noWrap/>
            <w:vAlign w:val="center"/>
          </w:tcPr>
          <w:p w14:paraId="666C5AA1" w14:textId="7A20DCB3" w:rsidR="00DF0501" w:rsidRPr="0015125B" w:rsidRDefault="00DF0501" w:rsidP="007762AB">
            <w:pPr>
              <w:pStyle w:val="DHHStabletext"/>
              <w:spacing w:before="0" w:after="0"/>
              <w:jc w:val="right"/>
              <w:rPr>
                <w:rFonts w:cs="Arial"/>
                <w:sz w:val="18"/>
                <w:szCs w:val="18"/>
              </w:rPr>
            </w:pPr>
            <w:r>
              <w:rPr>
                <w:rFonts w:cs="Arial"/>
                <w:sz w:val="18"/>
                <w:szCs w:val="18"/>
              </w:rPr>
              <w:t>$463</w:t>
            </w:r>
          </w:p>
        </w:tc>
        <w:tc>
          <w:tcPr>
            <w:tcW w:w="1051" w:type="dxa"/>
            <w:shd w:val="clear" w:color="auto" w:fill="auto"/>
            <w:noWrap/>
            <w:vAlign w:val="center"/>
          </w:tcPr>
          <w:p w14:paraId="65DDB70A" w14:textId="29EA6545" w:rsidR="00DF0501" w:rsidRPr="0015125B" w:rsidRDefault="00DF0501" w:rsidP="007762AB">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14:paraId="05C3F1B3" w14:textId="3464B24F" w:rsidR="00DF0501" w:rsidRPr="0015125B" w:rsidRDefault="00DF0501" w:rsidP="007762AB">
            <w:pPr>
              <w:pStyle w:val="DHHStabletext"/>
              <w:spacing w:before="0" w:after="0"/>
              <w:jc w:val="right"/>
              <w:rPr>
                <w:rFonts w:cs="Arial"/>
                <w:sz w:val="18"/>
                <w:szCs w:val="18"/>
              </w:rPr>
            </w:pPr>
            <w:r>
              <w:rPr>
                <w:rFonts w:cs="Arial"/>
                <w:sz w:val="18"/>
                <w:szCs w:val="18"/>
              </w:rPr>
              <w:t>22</w:t>
            </w:r>
          </w:p>
        </w:tc>
        <w:tc>
          <w:tcPr>
            <w:tcW w:w="888" w:type="dxa"/>
            <w:shd w:val="clear" w:color="auto" w:fill="auto"/>
            <w:noWrap/>
            <w:vAlign w:val="center"/>
          </w:tcPr>
          <w:p w14:paraId="491C0531" w14:textId="628B7625" w:rsidR="00DF0501" w:rsidRPr="0015125B" w:rsidRDefault="00DF0501" w:rsidP="007762AB">
            <w:pPr>
              <w:pStyle w:val="DHHStabletext"/>
              <w:spacing w:before="0" w:after="0"/>
              <w:jc w:val="right"/>
              <w:rPr>
                <w:rFonts w:cs="Arial"/>
                <w:sz w:val="18"/>
                <w:szCs w:val="18"/>
              </w:rPr>
            </w:pPr>
            <w:r>
              <w:rPr>
                <w:rFonts w:cs="Arial"/>
                <w:sz w:val="18"/>
                <w:szCs w:val="18"/>
              </w:rPr>
              <w:t>$490</w:t>
            </w:r>
          </w:p>
        </w:tc>
        <w:tc>
          <w:tcPr>
            <w:tcW w:w="1051" w:type="dxa"/>
            <w:shd w:val="clear" w:color="auto" w:fill="auto"/>
            <w:noWrap/>
            <w:vAlign w:val="center"/>
          </w:tcPr>
          <w:p w14:paraId="5300063C" w14:textId="0C61C752" w:rsidR="00DF0501" w:rsidRPr="0015125B" w:rsidRDefault="00DF0501" w:rsidP="007762AB">
            <w:pPr>
              <w:pStyle w:val="DHHStabletext"/>
              <w:spacing w:before="0" w:after="0"/>
              <w:jc w:val="right"/>
              <w:rPr>
                <w:rFonts w:cs="Arial"/>
                <w:sz w:val="18"/>
                <w:szCs w:val="18"/>
              </w:rPr>
            </w:pPr>
            <w:r>
              <w:rPr>
                <w:rFonts w:cs="Arial"/>
                <w:sz w:val="18"/>
                <w:szCs w:val="18"/>
              </w:rPr>
              <w:t>4.3%</w:t>
            </w:r>
          </w:p>
        </w:tc>
        <w:tc>
          <w:tcPr>
            <w:tcW w:w="888" w:type="dxa"/>
            <w:shd w:val="clear" w:color="auto" w:fill="auto"/>
            <w:noWrap/>
            <w:vAlign w:val="center"/>
          </w:tcPr>
          <w:p w14:paraId="42FC190B" w14:textId="0CDEAE0E" w:rsidR="00DF0501" w:rsidRPr="0015125B" w:rsidRDefault="00DF0501" w:rsidP="007762AB">
            <w:pPr>
              <w:pStyle w:val="DHHStabletext"/>
              <w:spacing w:before="0" w:after="0"/>
              <w:jc w:val="right"/>
              <w:rPr>
                <w:rFonts w:cs="Arial"/>
                <w:sz w:val="18"/>
                <w:szCs w:val="18"/>
              </w:rPr>
            </w:pPr>
            <w:r>
              <w:rPr>
                <w:rFonts w:cs="Arial"/>
                <w:sz w:val="18"/>
                <w:szCs w:val="18"/>
              </w:rPr>
              <w:t>169</w:t>
            </w:r>
          </w:p>
        </w:tc>
        <w:tc>
          <w:tcPr>
            <w:tcW w:w="895" w:type="dxa"/>
            <w:shd w:val="clear" w:color="auto" w:fill="auto"/>
            <w:noWrap/>
            <w:vAlign w:val="center"/>
          </w:tcPr>
          <w:p w14:paraId="5C598E64" w14:textId="77C06155" w:rsidR="00DF0501" w:rsidRPr="0015125B" w:rsidRDefault="00DF0501" w:rsidP="007762AB">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72B87289" w14:textId="2F6C089F" w:rsidR="00DF0501" w:rsidRPr="0015125B" w:rsidRDefault="00DF0501" w:rsidP="007762AB">
            <w:pPr>
              <w:pStyle w:val="DHHStabletext"/>
              <w:spacing w:before="0" w:after="0"/>
              <w:jc w:val="right"/>
              <w:rPr>
                <w:rFonts w:cs="Arial"/>
                <w:sz w:val="18"/>
                <w:szCs w:val="18"/>
              </w:rPr>
            </w:pPr>
            <w:r>
              <w:rPr>
                <w:rFonts w:cs="Arial"/>
                <w:sz w:val="18"/>
                <w:szCs w:val="18"/>
              </w:rPr>
              <w:t>3.8%</w:t>
            </w:r>
          </w:p>
        </w:tc>
      </w:tr>
      <w:tr w:rsidR="00DF0501" w:rsidRPr="002455DD" w14:paraId="040CA33E"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0D6C65F6" w14:textId="73DF2B55" w:rsidR="00DF0501" w:rsidRPr="0015125B" w:rsidRDefault="00DF0501" w:rsidP="007762AB">
            <w:pPr>
              <w:rPr>
                <w:rFonts w:cs="Arial"/>
                <w:sz w:val="18"/>
                <w:szCs w:val="18"/>
              </w:rPr>
            </w:pPr>
            <w:r w:rsidRPr="0015125B">
              <w:rPr>
                <w:rFonts w:cs="Arial"/>
                <w:sz w:val="18"/>
                <w:szCs w:val="18"/>
              </w:rPr>
              <w:t>Portland</w:t>
            </w:r>
          </w:p>
        </w:tc>
        <w:tc>
          <w:tcPr>
            <w:tcW w:w="888" w:type="dxa"/>
            <w:shd w:val="clear" w:color="auto" w:fill="auto"/>
            <w:noWrap/>
            <w:vAlign w:val="center"/>
          </w:tcPr>
          <w:p w14:paraId="12903CFA" w14:textId="5A80D8EC" w:rsidR="00DF0501" w:rsidRPr="0015125B" w:rsidRDefault="00DF0501" w:rsidP="007762AB">
            <w:pPr>
              <w:pStyle w:val="DHHStabletext"/>
              <w:spacing w:before="0" w:after="0"/>
              <w:jc w:val="right"/>
              <w:rPr>
                <w:rFonts w:cs="Arial"/>
                <w:sz w:val="18"/>
                <w:szCs w:val="18"/>
              </w:rPr>
            </w:pPr>
            <w:r>
              <w:rPr>
                <w:rFonts w:cs="Arial"/>
                <w:sz w:val="18"/>
                <w:szCs w:val="18"/>
              </w:rPr>
              <w:t>16</w:t>
            </w:r>
          </w:p>
        </w:tc>
        <w:tc>
          <w:tcPr>
            <w:tcW w:w="957" w:type="dxa"/>
            <w:shd w:val="clear" w:color="auto" w:fill="auto"/>
            <w:noWrap/>
            <w:vAlign w:val="center"/>
          </w:tcPr>
          <w:p w14:paraId="427FF58C" w14:textId="7EE798BA" w:rsidR="00DF0501" w:rsidRPr="0015125B" w:rsidRDefault="00DF0501" w:rsidP="007762AB">
            <w:pPr>
              <w:pStyle w:val="DHHStabletext"/>
              <w:spacing w:before="0" w:after="0"/>
              <w:jc w:val="right"/>
              <w:rPr>
                <w:rFonts w:cs="Arial"/>
                <w:sz w:val="18"/>
                <w:szCs w:val="18"/>
              </w:rPr>
            </w:pPr>
            <w:r>
              <w:rPr>
                <w:rFonts w:cs="Arial"/>
                <w:sz w:val="18"/>
                <w:szCs w:val="18"/>
              </w:rPr>
              <w:t>$300</w:t>
            </w:r>
          </w:p>
        </w:tc>
        <w:tc>
          <w:tcPr>
            <w:tcW w:w="1051" w:type="dxa"/>
            <w:shd w:val="clear" w:color="auto" w:fill="auto"/>
            <w:noWrap/>
            <w:vAlign w:val="center"/>
          </w:tcPr>
          <w:p w14:paraId="41FBD493" w14:textId="1322E21F" w:rsidR="00DF0501" w:rsidRPr="0015125B" w:rsidRDefault="00DF0501" w:rsidP="007762AB">
            <w:pPr>
              <w:pStyle w:val="DHHStabletext"/>
              <w:spacing w:before="0" w:after="0"/>
              <w:jc w:val="right"/>
              <w:rPr>
                <w:rFonts w:cs="Arial"/>
                <w:sz w:val="18"/>
                <w:szCs w:val="18"/>
              </w:rPr>
            </w:pPr>
            <w:r>
              <w:rPr>
                <w:rFonts w:cs="Arial"/>
                <w:sz w:val="18"/>
                <w:szCs w:val="18"/>
              </w:rPr>
              <w:t>11.1%</w:t>
            </w:r>
          </w:p>
        </w:tc>
        <w:tc>
          <w:tcPr>
            <w:tcW w:w="888" w:type="dxa"/>
            <w:shd w:val="clear" w:color="auto" w:fill="auto"/>
            <w:noWrap/>
            <w:vAlign w:val="center"/>
          </w:tcPr>
          <w:p w14:paraId="7516E7A3" w14:textId="6BF109BB" w:rsidR="00DF0501" w:rsidRPr="0015125B" w:rsidRDefault="00DF0501" w:rsidP="007762AB">
            <w:pPr>
              <w:pStyle w:val="DHHStabletext"/>
              <w:spacing w:before="0" w:after="0"/>
              <w:jc w:val="right"/>
              <w:rPr>
                <w:rFonts w:cs="Arial"/>
                <w:sz w:val="18"/>
                <w:szCs w:val="18"/>
              </w:rPr>
            </w:pPr>
            <w:r>
              <w:rPr>
                <w:rFonts w:cs="Arial"/>
                <w:sz w:val="18"/>
                <w:szCs w:val="18"/>
              </w:rPr>
              <w:t>75</w:t>
            </w:r>
          </w:p>
        </w:tc>
        <w:tc>
          <w:tcPr>
            <w:tcW w:w="888" w:type="dxa"/>
            <w:shd w:val="clear" w:color="auto" w:fill="auto"/>
            <w:noWrap/>
            <w:vAlign w:val="center"/>
          </w:tcPr>
          <w:p w14:paraId="0AC1490F" w14:textId="7863CAAC"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341C8D0E" w14:textId="201FF0A7" w:rsidR="00DF0501" w:rsidRPr="0015125B" w:rsidRDefault="00DF0501" w:rsidP="007762AB">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465C2C4D" w14:textId="70BFE6ED" w:rsidR="00DF0501" w:rsidRPr="0015125B" w:rsidRDefault="00DF0501" w:rsidP="007762AB">
            <w:pPr>
              <w:pStyle w:val="DHHStabletext"/>
              <w:spacing w:before="0" w:after="0"/>
              <w:jc w:val="right"/>
              <w:rPr>
                <w:rFonts w:cs="Arial"/>
                <w:sz w:val="18"/>
                <w:szCs w:val="18"/>
              </w:rPr>
            </w:pPr>
            <w:r>
              <w:rPr>
                <w:rFonts w:cs="Arial"/>
                <w:sz w:val="18"/>
                <w:szCs w:val="18"/>
              </w:rPr>
              <w:t>23</w:t>
            </w:r>
          </w:p>
        </w:tc>
        <w:tc>
          <w:tcPr>
            <w:tcW w:w="888" w:type="dxa"/>
            <w:shd w:val="clear" w:color="auto" w:fill="auto"/>
            <w:noWrap/>
            <w:vAlign w:val="center"/>
          </w:tcPr>
          <w:p w14:paraId="591C541F" w14:textId="7C374C3D" w:rsidR="00DF0501" w:rsidRPr="0015125B" w:rsidRDefault="00DF0501" w:rsidP="007762AB">
            <w:pPr>
              <w:pStyle w:val="DHHStabletext"/>
              <w:spacing w:before="0" w:after="0"/>
              <w:jc w:val="right"/>
              <w:rPr>
                <w:rFonts w:cs="Arial"/>
                <w:sz w:val="18"/>
                <w:szCs w:val="18"/>
              </w:rPr>
            </w:pPr>
            <w:r>
              <w:rPr>
                <w:rFonts w:cs="Arial"/>
                <w:sz w:val="18"/>
                <w:szCs w:val="18"/>
              </w:rPr>
              <w:t>$380</w:t>
            </w:r>
          </w:p>
        </w:tc>
        <w:tc>
          <w:tcPr>
            <w:tcW w:w="1051" w:type="dxa"/>
            <w:shd w:val="clear" w:color="auto" w:fill="auto"/>
            <w:noWrap/>
            <w:vAlign w:val="center"/>
          </w:tcPr>
          <w:p w14:paraId="2ED41469" w14:textId="46F3C4EA" w:rsidR="00DF0501" w:rsidRPr="0015125B" w:rsidRDefault="00DF0501" w:rsidP="007762AB">
            <w:pPr>
              <w:pStyle w:val="DHHStabletext"/>
              <w:spacing w:before="0" w:after="0"/>
              <w:jc w:val="right"/>
              <w:rPr>
                <w:rFonts w:cs="Arial"/>
                <w:sz w:val="18"/>
                <w:szCs w:val="18"/>
              </w:rPr>
            </w:pPr>
            <w:r>
              <w:rPr>
                <w:rFonts w:cs="Arial"/>
                <w:sz w:val="18"/>
                <w:szCs w:val="18"/>
              </w:rPr>
              <w:t>1.3%</w:t>
            </w:r>
          </w:p>
        </w:tc>
        <w:tc>
          <w:tcPr>
            <w:tcW w:w="888" w:type="dxa"/>
            <w:shd w:val="clear" w:color="auto" w:fill="auto"/>
            <w:noWrap/>
            <w:vAlign w:val="center"/>
          </w:tcPr>
          <w:p w14:paraId="191FD03F" w14:textId="7F92D1B6" w:rsidR="00DF0501" w:rsidRPr="0015125B" w:rsidRDefault="00DF0501" w:rsidP="007762AB">
            <w:pPr>
              <w:pStyle w:val="DHHStabletext"/>
              <w:spacing w:before="0" w:after="0"/>
              <w:jc w:val="right"/>
              <w:rPr>
                <w:rFonts w:cs="Arial"/>
                <w:sz w:val="18"/>
                <w:szCs w:val="18"/>
              </w:rPr>
            </w:pPr>
            <w:r>
              <w:rPr>
                <w:rFonts w:cs="Arial"/>
                <w:sz w:val="18"/>
                <w:szCs w:val="18"/>
              </w:rPr>
              <w:t>125</w:t>
            </w:r>
          </w:p>
        </w:tc>
        <w:tc>
          <w:tcPr>
            <w:tcW w:w="895" w:type="dxa"/>
            <w:shd w:val="clear" w:color="auto" w:fill="auto"/>
            <w:noWrap/>
            <w:vAlign w:val="center"/>
          </w:tcPr>
          <w:p w14:paraId="7484BB07" w14:textId="6E6CFCA8" w:rsidR="00DF0501" w:rsidRPr="0015125B" w:rsidRDefault="00DF0501" w:rsidP="007762AB">
            <w:pPr>
              <w:pStyle w:val="DHHStabletext"/>
              <w:spacing w:before="0" w:after="0"/>
              <w:jc w:val="right"/>
              <w:rPr>
                <w:rFonts w:cs="Arial"/>
                <w:sz w:val="18"/>
                <w:szCs w:val="18"/>
              </w:rPr>
            </w:pPr>
            <w:r>
              <w:rPr>
                <w:rFonts w:cs="Arial"/>
                <w:sz w:val="18"/>
                <w:szCs w:val="18"/>
              </w:rPr>
              <w:t>$425</w:t>
            </w:r>
          </w:p>
        </w:tc>
        <w:tc>
          <w:tcPr>
            <w:tcW w:w="1051" w:type="dxa"/>
            <w:shd w:val="clear" w:color="auto" w:fill="auto"/>
            <w:noWrap/>
            <w:vAlign w:val="center"/>
          </w:tcPr>
          <w:p w14:paraId="2307F9F3" w14:textId="4F7F6D22" w:rsidR="00DF0501" w:rsidRPr="0015125B" w:rsidRDefault="00DF0501" w:rsidP="007762AB">
            <w:pPr>
              <w:pStyle w:val="DHHStabletext"/>
              <w:spacing w:before="0" w:after="0"/>
              <w:jc w:val="right"/>
              <w:rPr>
                <w:rFonts w:cs="Arial"/>
                <w:sz w:val="18"/>
                <w:szCs w:val="18"/>
              </w:rPr>
            </w:pPr>
            <w:r>
              <w:rPr>
                <w:rFonts w:cs="Arial"/>
                <w:sz w:val="18"/>
                <w:szCs w:val="18"/>
              </w:rPr>
              <w:t>1.2%</w:t>
            </w:r>
          </w:p>
        </w:tc>
      </w:tr>
      <w:tr w:rsidR="00DF0501" w:rsidRPr="002455DD" w14:paraId="1D2EC135"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558AB7C" w14:textId="25B6DB48" w:rsidR="00DF0501" w:rsidRPr="0015125B" w:rsidRDefault="00DF0501" w:rsidP="007762AB">
            <w:pPr>
              <w:rPr>
                <w:rFonts w:cs="Arial"/>
                <w:sz w:val="18"/>
                <w:szCs w:val="18"/>
              </w:rPr>
            </w:pPr>
            <w:r w:rsidRPr="0015125B">
              <w:rPr>
                <w:rFonts w:cs="Arial"/>
                <w:sz w:val="18"/>
                <w:szCs w:val="18"/>
              </w:rPr>
              <w:t>Sale</w:t>
            </w:r>
            <w:r>
              <w:rPr>
                <w:rFonts w:ascii="Cambria Math" w:hAnsi="Cambria Math" w:cs="Cambria Math"/>
                <w:sz w:val="18"/>
                <w:szCs w:val="18"/>
              </w:rPr>
              <w:t>‑</w:t>
            </w:r>
            <w:r w:rsidRPr="0015125B">
              <w:rPr>
                <w:rFonts w:cs="Arial"/>
                <w:sz w:val="18"/>
                <w:szCs w:val="18"/>
              </w:rPr>
              <w:t>Maffra</w:t>
            </w:r>
          </w:p>
        </w:tc>
        <w:tc>
          <w:tcPr>
            <w:tcW w:w="888" w:type="dxa"/>
            <w:shd w:val="clear" w:color="auto" w:fill="auto"/>
            <w:noWrap/>
            <w:vAlign w:val="center"/>
          </w:tcPr>
          <w:p w14:paraId="05B76760" w14:textId="6D1BBC2F" w:rsidR="00DF0501" w:rsidRPr="0015125B" w:rsidRDefault="00DF0501" w:rsidP="007762AB">
            <w:pPr>
              <w:pStyle w:val="DHHStabletext"/>
              <w:spacing w:before="0" w:after="0"/>
              <w:jc w:val="right"/>
              <w:rPr>
                <w:rFonts w:cs="Arial"/>
                <w:sz w:val="18"/>
                <w:szCs w:val="18"/>
              </w:rPr>
            </w:pPr>
            <w:r>
              <w:rPr>
                <w:rFonts w:cs="Arial"/>
                <w:sz w:val="18"/>
                <w:szCs w:val="18"/>
              </w:rPr>
              <w:t>44</w:t>
            </w:r>
          </w:p>
        </w:tc>
        <w:tc>
          <w:tcPr>
            <w:tcW w:w="957" w:type="dxa"/>
            <w:shd w:val="clear" w:color="auto" w:fill="auto"/>
            <w:noWrap/>
            <w:vAlign w:val="center"/>
          </w:tcPr>
          <w:p w14:paraId="6805919C" w14:textId="5254FED2" w:rsidR="00DF0501" w:rsidRPr="0015125B" w:rsidRDefault="00DF0501" w:rsidP="007762AB">
            <w:pPr>
              <w:pStyle w:val="DHHStabletext"/>
              <w:spacing w:before="0" w:after="0"/>
              <w:jc w:val="right"/>
              <w:rPr>
                <w:rFonts w:cs="Arial"/>
                <w:sz w:val="18"/>
                <w:szCs w:val="18"/>
              </w:rPr>
            </w:pPr>
            <w:r>
              <w:rPr>
                <w:rFonts w:cs="Arial"/>
                <w:sz w:val="18"/>
                <w:szCs w:val="18"/>
              </w:rPr>
              <w:t>$258</w:t>
            </w:r>
          </w:p>
        </w:tc>
        <w:tc>
          <w:tcPr>
            <w:tcW w:w="1051" w:type="dxa"/>
            <w:shd w:val="clear" w:color="auto" w:fill="auto"/>
            <w:noWrap/>
            <w:vAlign w:val="center"/>
          </w:tcPr>
          <w:p w14:paraId="38AFEF4E" w14:textId="7417A17A" w:rsidR="00DF0501" w:rsidRPr="0015125B" w:rsidRDefault="00DF0501" w:rsidP="007762AB">
            <w:pPr>
              <w:pStyle w:val="DHHStabletext"/>
              <w:spacing w:before="0" w:after="0"/>
              <w:jc w:val="right"/>
              <w:rPr>
                <w:rFonts w:cs="Arial"/>
                <w:sz w:val="18"/>
                <w:szCs w:val="18"/>
              </w:rPr>
            </w:pPr>
            <w:r>
              <w:rPr>
                <w:rFonts w:cs="Arial"/>
                <w:sz w:val="18"/>
                <w:szCs w:val="18"/>
              </w:rPr>
              <w:t>-0.8%</w:t>
            </w:r>
          </w:p>
        </w:tc>
        <w:tc>
          <w:tcPr>
            <w:tcW w:w="888" w:type="dxa"/>
            <w:shd w:val="clear" w:color="auto" w:fill="auto"/>
            <w:noWrap/>
            <w:vAlign w:val="center"/>
          </w:tcPr>
          <w:p w14:paraId="507C50D0" w14:textId="5092E31F" w:rsidR="00DF0501" w:rsidRPr="0015125B" w:rsidRDefault="00DF0501" w:rsidP="007762AB">
            <w:pPr>
              <w:pStyle w:val="DHHStabletext"/>
              <w:spacing w:before="0" w:after="0"/>
              <w:jc w:val="right"/>
              <w:rPr>
                <w:rFonts w:cs="Arial"/>
                <w:sz w:val="18"/>
                <w:szCs w:val="18"/>
              </w:rPr>
            </w:pPr>
            <w:r>
              <w:rPr>
                <w:rFonts w:cs="Arial"/>
                <w:sz w:val="18"/>
                <w:szCs w:val="18"/>
              </w:rPr>
              <w:t>123</w:t>
            </w:r>
          </w:p>
        </w:tc>
        <w:tc>
          <w:tcPr>
            <w:tcW w:w="888" w:type="dxa"/>
            <w:shd w:val="clear" w:color="auto" w:fill="auto"/>
            <w:noWrap/>
            <w:vAlign w:val="center"/>
          </w:tcPr>
          <w:p w14:paraId="4C350E5C" w14:textId="19D544C5" w:rsidR="00DF0501" w:rsidRPr="0015125B" w:rsidRDefault="00DF0501" w:rsidP="007762AB">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2A74AE40" w14:textId="356D7193" w:rsidR="00DF0501" w:rsidRPr="0015125B" w:rsidRDefault="00DF0501" w:rsidP="007762AB">
            <w:pPr>
              <w:pStyle w:val="DHHStabletext"/>
              <w:spacing w:before="0" w:after="0"/>
              <w:jc w:val="right"/>
              <w:rPr>
                <w:rFonts w:cs="Arial"/>
                <w:sz w:val="18"/>
                <w:szCs w:val="18"/>
              </w:rPr>
            </w:pPr>
            <w:r>
              <w:rPr>
                <w:rFonts w:cs="Arial"/>
                <w:sz w:val="18"/>
                <w:szCs w:val="18"/>
              </w:rPr>
              <w:t>0.0%</w:t>
            </w:r>
          </w:p>
        </w:tc>
        <w:tc>
          <w:tcPr>
            <w:tcW w:w="888" w:type="dxa"/>
            <w:shd w:val="clear" w:color="auto" w:fill="auto"/>
            <w:noWrap/>
            <w:vAlign w:val="center"/>
          </w:tcPr>
          <w:p w14:paraId="594D8405" w14:textId="31044366" w:rsidR="00DF0501" w:rsidRPr="0015125B" w:rsidRDefault="00DF0501" w:rsidP="007762AB">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14:paraId="0DCEAB8E" w14:textId="3C18A7D8" w:rsidR="00DF0501" w:rsidRPr="0015125B" w:rsidRDefault="00DF0501" w:rsidP="007762AB">
            <w:pPr>
              <w:pStyle w:val="DHHStabletext"/>
              <w:spacing w:before="0" w:after="0"/>
              <w:jc w:val="right"/>
              <w:rPr>
                <w:rFonts w:cs="Arial"/>
                <w:sz w:val="18"/>
                <w:szCs w:val="18"/>
              </w:rPr>
            </w:pPr>
            <w:r>
              <w:rPr>
                <w:rFonts w:cs="Arial"/>
                <w:sz w:val="18"/>
                <w:szCs w:val="18"/>
              </w:rPr>
              <w:t>$395</w:t>
            </w:r>
          </w:p>
        </w:tc>
        <w:tc>
          <w:tcPr>
            <w:tcW w:w="1051" w:type="dxa"/>
            <w:shd w:val="clear" w:color="auto" w:fill="auto"/>
            <w:noWrap/>
            <w:vAlign w:val="center"/>
          </w:tcPr>
          <w:p w14:paraId="4C98241A" w14:textId="2B9349D9" w:rsidR="00DF0501" w:rsidRPr="0015125B" w:rsidRDefault="00DF0501" w:rsidP="007762AB">
            <w:pPr>
              <w:pStyle w:val="DHHStabletext"/>
              <w:spacing w:before="0" w:after="0"/>
              <w:jc w:val="right"/>
              <w:rPr>
                <w:rFonts w:cs="Arial"/>
                <w:sz w:val="18"/>
                <w:szCs w:val="18"/>
              </w:rPr>
            </w:pPr>
            <w:r>
              <w:rPr>
                <w:rFonts w:cs="Arial"/>
                <w:sz w:val="18"/>
                <w:szCs w:val="18"/>
              </w:rPr>
              <w:t>0.5%</w:t>
            </w:r>
          </w:p>
        </w:tc>
        <w:tc>
          <w:tcPr>
            <w:tcW w:w="888" w:type="dxa"/>
            <w:shd w:val="clear" w:color="auto" w:fill="auto"/>
            <w:noWrap/>
            <w:vAlign w:val="center"/>
          </w:tcPr>
          <w:p w14:paraId="03ADD829" w14:textId="1F5603B9" w:rsidR="00DF0501" w:rsidRPr="0015125B" w:rsidRDefault="00DF0501" w:rsidP="007762AB">
            <w:pPr>
              <w:pStyle w:val="DHHStabletext"/>
              <w:spacing w:before="0" w:after="0"/>
              <w:jc w:val="right"/>
              <w:rPr>
                <w:rFonts w:cs="Arial"/>
                <w:sz w:val="18"/>
                <w:szCs w:val="18"/>
              </w:rPr>
            </w:pPr>
            <w:r>
              <w:rPr>
                <w:rFonts w:cs="Arial"/>
                <w:sz w:val="18"/>
                <w:szCs w:val="18"/>
              </w:rPr>
              <w:t>258</w:t>
            </w:r>
          </w:p>
        </w:tc>
        <w:tc>
          <w:tcPr>
            <w:tcW w:w="895" w:type="dxa"/>
            <w:shd w:val="clear" w:color="auto" w:fill="auto"/>
            <w:noWrap/>
            <w:vAlign w:val="center"/>
          </w:tcPr>
          <w:p w14:paraId="3F4A40C9" w14:textId="51023DB8" w:rsidR="00DF0501" w:rsidRPr="0015125B" w:rsidRDefault="00DF0501" w:rsidP="007762AB">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1EA43916" w14:textId="3EF97D1E" w:rsidR="00DF0501" w:rsidRPr="0015125B" w:rsidRDefault="00DF0501" w:rsidP="007762AB">
            <w:pPr>
              <w:pStyle w:val="DHHStabletext"/>
              <w:spacing w:before="0" w:after="0"/>
              <w:jc w:val="right"/>
              <w:rPr>
                <w:rFonts w:cs="Arial"/>
                <w:sz w:val="18"/>
                <w:szCs w:val="18"/>
              </w:rPr>
            </w:pPr>
            <w:r>
              <w:rPr>
                <w:rFonts w:cs="Arial"/>
                <w:sz w:val="18"/>
                <w:szCs w:val="18"/>
              </w:rPr>
              <w:t>4.7%</w:t>
            </w:r>
          </w:p>
        </w:tc>
      </w:tr>
      <w:tr w:rsidR="00DF0501" w:rsidRPr="002455DD" w14:paraId="40CFE056"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CA32CC5" w14:textId="01DE2660" w:rsidR="00DF0501" w:rsidRPr="0015125B" w:rsidRDefault="00DF0501" w:rsidP="007762AB">
            <w:pPr>
              <w:rPr>
                <w:rFonts w:cs="Arial"/>
                <w:sz w:val="18"/>
                <w:szCs w:val="18"/>
              </w:rPr>
            </w:pPr>
            <w:r w:rsidRPr="0015125B">
              <w:rPr>
                <w:rFonts w:cs="Arial"/>
                <w:sz w:val="18"/>
                <w:szCs w:val="18"/>
              </w:rPr>
              <w:t>Seymour</w:t>
            </w:r>
          </w:p>
        </w:tc>
        <w:tc>
          <w:tcPr>
            <w:tcW w:w="888" w:type="dxa"/>
            <w:shd w:val="clear" w:color="auto" w:fill="auto"/>
            <w:noWrap/>
            <w:vAlign w:val="center"/>
          </w:tcPr>
          <w:p w14:paraId="4AF98165" w14:textId="665C87BD" w:rsidR="00DF0501" w:rsidRPr="0015125B" w:rsidRDefault="00DF0501" w:rsidP="007762AB">
            <w:pPr>
              <w:pStyle w:val="DHHStabletext"/>
              <w:spacing w:before="0" w:after="0"/>
              <w:jc w:val="right"/>
              <w:rPr>
                <w:rFonts w:cs="Arial"/>
                <w:sz w:val="18"/>
                <w:szCs w:val="18"/>
              </w:rPr>
            </w:pPr>
            <w:r>
              <w:rPr>
                <w:rFonts w:cs="Arial"/>
                <w:sz w:val="18"/>
                <w:szCs w:val="18"/>
              </w:rPr>
              <w:t>18</w:t>
            </w:r>
          </w:p>
        </w:tc>
        <w:tc>
          <w:tcPr>
            <w:tcW w:w="957" w:type="dxa"/>
            <w:shd w:val="clear" w:color="auto" w:fill="auto"/>
            <w:noWrap/>
            <w:vAlign w:val="center"/>
          </w:tcPr>
          <w:p w14:paraId="60E5D4E2" w14:textId="020FA013" w:rsidR="00DF0501" w:rsidRPr="0015125B" w:rsidRDefault="00DF0501" w:rsidP="007762AB">
            <w:pPr>
              <w:pStyle w:val="DHHStabletext"/>
              <w:spacing w:before="0" w:after="0"/>
              <w:jc w:val="right"/>
              <w:rPr>
                <w:rFonts w:cs="Arial"/>
                <w:sz w:val="18"/>
                <w:szCs w:val="18"/>
              </w:rPr>
            </w:pPr>
            <w:r>
              <w:rPr>
                <w:rFonts w:cs="Arial"/>
                <w:sz w:val="18"/>
                <w:szCs w:val="18"/>
              </w:rPr>
              <w:t>$275</w:t>
            </w:r>
          </w:p>
        </w:tc>
        <w:tc>
          <w:tcPr>
            <w:tcW w:w="1051" w:type="dxa"/>
            <w:shd w:val="clear" w:color="auto" w:fill="auto"/>
            <w:noWrap/>
            <w:vAlign w:val="center"/>
          </w:tcPr>
          <w:p w14:paraId="6C24D018" w14:textId="45557DC4" w:rsidR="00DF0501" w:rsidRPr="0015125B" w:rsidRDefault="00DF0501" w:rsidP="007762AB">
            <w:pPr>
              <w:pStyle w:val="DHHStabletext"/>
              <w:spacing w:before="0" w:after="0"/>
              <w:jc w:val="right"/>
              <w:rPr>
                <w:rFonts w:cs="Arial"/>
                <w:sz w:val="18"/>
                <w:szCs w:val="18"/>
              </w:rPr>
            </w:pPr>
            <w:r>
              <w:rPr>
                <w:rFonts w:cs="Arial"/>
                <w:sz w:val="18"/>
                <w:szCs w:val="18"/>
              </w:rPr>
              <w:t>-14.1%</w:t>
            </w:r>
          </w:p>
        </w:tc>
        <w:tc>
          <w:tcPr>
            <w:tcW w:w="888" w:type="dxa"/>
            <w:shd w:val="clear" w:color="auto" w:fill="auto"/>
            <w:noWrap/>
            <w:vAlign w:val="center"/>
          </w:tcPr>
          <w:p w14:paraId="5B501B6F" w14:textId="0FE13F0C" w:rsidR="00DF0501" w:rsidRPr="0015125B" w:rsidRDefault="00DF0501" w:rsidP="007762AB">
            <w:pPr>
              <w:pStyle w:val="DHHStabletext"/>
              <w:spacing w:before="0" w:after="0"/>
              <w:jc w:val="right"/>
              <w:rPr>
                <w:rFonts w:cs="Arial"/>
                <w:sz w:val="18"/>
                <w:szCs w:val="18"/>
              </w:rPr>
            </w:pPr>
            <w:r>
              <w:rPr>
                <w:rFonts w:cs="Arial"/>
                <w:sz w:val="18"/>
                <w:szCs w:val="18"/>
              </w:rPr>
              <w:t>35</w:t>
            </w:r>
          </w:p>
        </w:tc>
        <w:tc>
          <w:tcPr>
            <w:tcW w:w="888" w:type="dxa"/>
            <w:shd w:val="clear" w:color="auto" w:fill="auto"/>
            <w:noWrap/>
            <w:vAlign w:val="center"/>
          </w:tcPr>
          <w:p w14:paraId="2B394EC3" w14:textId="5DAADAC1"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508F55B9" w14:textId="01D85020" w:rsidR="00DF0501" w:rsidRPr="0015125B" w:rsidRDefault="00DF0501" w:rsidP="007762AB">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14:paraId="25D86D9B" w14:textId="5F5AA80C" w:rsidR="00DF0501" w:rsidRPr="0015125B" w:rsidRDefault="00DF0501" w:rsidP="007762AB">
            <w:pPr>
              <w:pStyle w:val="DHHStabletext"/>
              <w:spacing w:before="0" w:after="0"/>
              <w:jc w:val="right"/>
              <w:rPr>
                <w:rFonts w:cs="Arial"/>
                <w:sz w:val="18"/>
                <w:szCs w:val="18"/>
              </w:rPr>
            </w:pPr>
            <w:r>
              <w:rPr>
                <w:rFonts w:cs="Arial"/>
                <w:sz w:val="18"/>
                <w:szCs w:val="18"/>
              </w:rPr>
              <w:t>11</w:t>
            </w:r>
          </w:p>
        </w:tc>
        <w:tc>
          <w:tcPr>
            <w:tcW w:w="888" w:type="dxa"/>
            <w:shd w:val="clear" w:color="auto" w:fill="auto"/>
            <w:noWrap/>
            <w:vAlign w:val="center"/>
          </w:tcPr>
          <w:p w14:paraId="7AF18D26" w14:textId="453FD2A6" w:rsidR="00DF0501" w:rsidRPr="0015125B" w:rsidRDefault="00DF0501" w:rsidP="007762AB">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14:paraId="1FC0F3B3" w14:textId="3D99E4D4" w:rsidR="00DF0501" w:rsidRPr="0015125B" w:rsidRDefault="00DF0501" w:rsidP="007762AB">
            <w:pPr>
              <w:pStyle w:val="DHHStabletext"/>
              <w:spacing w:before="0" w:after="0"/>
              <w:jc w:val="right"/>
              <w:rPr>
                <w:rFonts w:cs="Arial"/>
                <w:sz w:val="18"/>
                <w:szCs w:val="18"/>
              </w:rPr>
            </w:pPr>
            <w:r>
              <w:rPr>
                <w:rFonts w:cs="Arial"/>
                <w:sz w:val="18"/>
                <w:szCs w:val="18"/>
              </w:rPr>
              <w:t>4.0%</w:t>
            </w:r>
          </w:p>
        </w:tc>
        <w:tc>
          <w:tcPr>
            <w:tcW w:w="888" w:type="dxa"/>
            <w:shd w:val="clear" w:color="auto" w:fill="auto"/>
            <w:noWrap/>
            <w:vAlign w:val="center"/>
          </w:tcPr>
          <w:p w14:paraId="4851EE79" w14:textId="2FBFFB96" w:rsidR="00DF0501" w:rsidRPr="0015125B" w:rsidRDefault="00DF0501" w:rsidP="007762AB">
            <w:pPr>
              <w:pStyle w:val="DHHStabletext"/>
              <w:spacing w:before="0" w:after="0"/>
              <w:jc w:val="right"/>
              <w:rPr>
                <w:rFonts w:cs="Arial"/>
                <w:sz w:val="18"/>
                <w:szCs w:val="18"/>
              </w:rPr>
            </w:pPr>
            <w:r>
              <w:rPr>
                <w:rFonts w:cs="Arial"/>
                <w:sz w:val="18"/>
                <w:szCs w:val="18"/>
              </w:rPr>
              <w:t>85</w:t>
            </w:r>
          </w:p>
        </w:tc>
        <w:tc>
          <w:tcPr>
            <w:tcW w:w="895" w:type="dxa"/>
            <w:shd w:val="clear" w:color="auto" w:fill="auto"/>
            <w:noWrap/>
            <w:vAlign w:val="center"/>
          </w:tcPr>
          <w:p w14:paraId="0A3666A3" w14:textId="33F0CB5F" w:rsidR="00DF0501" w:rsidRPr="0015125B" w:rsidRDefault="00DF0501" w:rsidP="007762AB">
            <w:pPr>
              <w:pStyle w:val="DHHStabletext"/>
              <w:spacing w:before="0" w:after="0"/>
              <w:jc w:val="right"/>
              <w:rPr>
                <w:rFonts w:cs="Arial"/>
                <w:sz w:val="18"/>
                <w:szCs w:val="18"/>
              </w:rPr>
            </w:pPr>
            <w:r>
              <w:rPr>
                <w:rFonts w:cs="Arial"/>
                <w:sz w:val="18"/>
                <w:szCs w:val="18"/>
              </w:rPr>
              <w:t>$420</w:t>
            </w:r>
          </w:p>
        </w:tc>
        <w:tc>
          <w:tcPr>
            <w:tcW w:w="1051" w:type="dxa"/>
            <w:shd w:val="clear" w:color="auto" w:fill="auto"/>
            <w:noWrap/>
            <w:vAlign w:val="center"/>
          </w:tcPr>
          <w:p w14:paraId="640C240D" w14:textId="7B20FB01" w:rsidR="00DF0501" w:rsidRPr="0015125B" w:rsidRDefault="00DF0501" w:rsidP="007762AB">
            <w:pPr>
              <w:pStyle w:val="DHHStabletext"/>
              <w:spacing w:before="0" w:after="0"/>
              <w:jc w:val="right"/>
              <w:rPr>
                <w:rFonts w:cs="Arial"/>
                <w:sz w:val="18"/>
                <w:szCs w:val="18"/>
              </w:rPr>
            </w:pPr>
            <w:r>
              <w:rPr>
                <w:rFonts w:cs="Arial"/>
                <w:sz w:val="18"/>
                <w:szCs w:val="18"/>
              </w:rPr>
              <w:t>5.0%</w:t>
            </w:r>
          </w:p>
        </w:tc>
      </w:tr>
      <w:tr w:rsidR="00DF0501" w:rsidRPr="002455DD" w14:paraId="3BC682FD"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4C816B26" w14:textId="499BEF10" w:rsidR="00DF0501" w:rsidRPr="0015125B" w:rsidRDefault="00DF0501" w:rsidP="007762AB">
            <w:pPr>
              <w:rPr>
                <w:rFonts w:cs="Arial"/>
                <w:sz w:val="18"/>
                <w:szCs w:val="18"/>
              </w:rPr>
            </w:pPr>
            <w:r w:rsidRPr="0015125B">
              <w:rPr>
                <w:rFonts w:cs="Arial"/>
                <w:sz w:val="18"/>
                <w:szCs w:val="18"/>
              </w:rPr>
              <w:t>Shepparton</w:t>
            </w:r>
          </w:p>
        </w:tc>
        <w:tc>
          <w:tcPr>
            <w:tcW w:w="888" w:type="dxa"/>
            <w:shd w:val="clear" w:color="auto" w:fill="auto"/>
            <w:noWrap/>
            <w:vAlign w:val="center"/>
          </w:tcPr>
          <w:p w14:paraId="1BF87B21" w14:textId="2BC7842F" w:rsidR="00DF0501" w:rsidRPr="0015125B" w:rsidRDefault="00DF0501" w:rsidP="007762AB">
            <w:pPr>
              <w:pStyle w:val="DHHStabletext"/>
              <w:spacing w:before="0" w:after="0"/>
              <w:jc w:val="right"/>
              <w:rPr>
                <w:rFonts w:cs="Arial"/>
                <w:sz w:val="18"/>
                <w:szCs w:val="18"/>
              </w:rPr>
            </w:pPr>
            <w:r>
              <w:rPr>
                <w:rFonts w:cs="Arial"/>
                <w:sz w:val="18"/>
                <w:szCs w:val="18"/>
              </w:rPr>
              <w:t>107</w:t>
            </w:r>
          </w:p>
        </w:tc>
        <w:tc>
          <w:tcPr>
            <w:tcW w:w="957" w:type="dxa"/>
            <w:shd w:val="clear" w:color="auto" w:fill="auto"/>
            <w:noWrap/>
            <w:vAlign w:val="center"/>
          </w:tcPr>
          <w:p w14:paraId="2698712A" w14:textId="0DCC75A4" w:rsidR="00DF0501" w:rsidRPr="0015125B" w:rsidRDefault="00DF0501" w:rsidP="007762AB">
            <w:pPr>
              <w:pStyle w:val="DHHStabletext"/>
              <w:spacing w:before="0" w:after="0"/>
              <w:jc w:val="right"/>
              <w:rPr>
                <w:rFonts w:cs="Arial"/>
                <w:sz w:val="18"/>
                <w:szCs w:val="18"/>
              </w:rPr>
            </w:pPr>
            <w:r>
              <w:rPr>
                <w:rFonts w:cs="Arial"/>
                <w:sz w:val="18"/>
                <w:szCs w:val="18"/>
              </w:rPr>
              <w:t>$280</w:t>
            </w:r>
          </w:p>
        </w:tc>
        <w:tc>
          <w:tcPr>
            <w:tcW w:w="1051" w:type="dxa"/>
            <w:shd w:val="clear" w:color="auto" w:fill="auto"/>
            <w:noWrap/>
            <w:vAlign w:val="center"/>
          </w:tcPr>
          <w:p w14:paraId="413A195F" w14:textId="11E48015" w:rsidR="00DF0501" w:rsidRPr="0015125B" w:rsidRDefault="00DF0501" w:rsidP="007762AB">
            <w:pPr>
              <w:pStyle w:val="DHHStabletext"/>
              <w:spacing w:before="0" w:after="0"/>
              <w:jc w:val="right"/>
              <w:rPr>
                <w:rFonts w:cs="Arial"/>
                <w:sz w:val="18"/>
                <w:szCs w:val="18"/>
              </w:rPr>
            </w:pPr>
            <w:r>
              <w:rPr>
                <w:rFonts w:cs="Arial"/>
                <w:sz w:val="18"/>
                <w:szCs w:val="18"/>
              </w:rPr>
              <w:t>7.7%</w:t>
            </w:r>
          </w:p>
        </w:tc>
        <w:tc>
          <w:tcPr>
            <w:tcW w:w="888" w:type="dxa"/>
            <w:shd w:val="clear" w:color="auto" w:fill="auto"/>
            <w:noWrap/>
            <w:vAlign w:val="center"/>
          </w:tcPr>
          <w:p w14:paraId="6CEC256E" w14:textId="0941AEDD" w:rsidR="00DF0501" w:rsidRPr="0015125B" w:rsidRDefault="00DF0501" w:rsidP="007762AB">
            <w:pPr>
              <w:pStyle w:val="DHHStabletext"/>
              <w:spacing w:before="0" w:after="0"/>
              <w:jc w:val="right"/>
              <w:rPr>
                <w:rFonts w:cs="Arial"/>
                <w:sz w:val="18"/>
                <w:szCs w:val="18"/>
              </w:rPr>
            </w:pPr>
            <w:r>
              <w:rPr>
                <w:rFonts w:cs="Arial"/>
                <w:sz w:val="18"/>
                <w:szCs w:val="18"/>
              </w:rPr>
              <w:t>340</w:t>
            </w:r>
          </w:p>
        </w:tc>
        <w:tc>
          <w:tcPr>
            <w:tcW w:w="888" w:type="dxa"/>
            <w:shd w:val="clear" w:color="auto" w:fill="auto"/>
            <w:noWrap/>
            <w:vAlign w:val="center"/>
          </w:tcPr>
          <w:p w14:paraId="3A64D796" w14:textId="5BBFD6CE" w:rsidR="00DF0501" w:rsidRPr="0015125B" w:rsidRDefault="00DF0501" w:rsidP="007762AB">
            <w:pPr>
              <w:pStyle w:val="DHHStabletext"/>
              <w:spacing w:before="0" w:after="0"/>
              <w:jc w:val="right"/>
              <w:rPr>
                <w:rFonts w:cs="Arial"/>
                <w:sz w:val="18"/>
                <w:szCs w:val="18"/>
              </w:rPr>
            </w:pPr>
            <w:r>
              <w:rPr>
                <w:rFonts w:cs="Arial"/>
                <w:sz w:val="18"/>
                <w:szCs w:val="18"/>
              </w:rPr>
              <w:t>$375</w:t>
            </w:r>
          </w:p>
        </w:tc>
        <w:tc>
          <w:tcPr>
            <w:tcW w:w="1051" w:type="dxa"/>
            <w:shd w:val="clear" w:color="auto" w:fill="auto"/>
            <w:noWrap/>
            <w:vAlign w:val="center"/>
          </w:tcPr>
          <w:p w14:paraId="49AF5B40" w14:textId="4C519861" w:rsidR="00DF0501" w:rsidRPr="0015125B" w:rsidRDefault="00DF0501" w:rsidP="007762AB">
            <w:pPr>
              <w:pStyle w:val="DHHStabletext"/>
              <w:spacing w:before="0" w:after="0"/>
              <w:jc w:val="right"/>
              <w:rPr>
                <w:rFonts w:cs="Arial"/>
                <w:sz w:val="18"/>
                <w:szCs w:val="18"/>
              </w:rPr>
            </w:pPr>
            <w:r>
              <w:rPr>
                <w:rFonts w:cs="Arial"/>
                <w:sz w:val="18"/>
                <w:szCs w:val="18"/>
              </w:rPr>
              <w:t>13.6%</w:t>
            </w:r>
          </w:p>
        </w:tc>
        <w:tc>
          <w:tcPr>
            <w:tcW w:w="888" w:type="dxa"/>
            <w:shd w:val="clear" w:color="auto" w:fill="auto"/>
            <w:noWrap/>
            <w:vAlign w:val="center"/>
          </w:tcPr>
          <w:p w14:paraId="674C8435" w14:textId="1927BB78" w:rsidR="00DF0501" w:rsidRPr="0015125B" w:rsidRDefault="00DF0501" w:rsidP="007762AB">
            <w:pPr>
              <w:pStyle w:val="DHHStabletext"/>
              <w:spacing w:before="0" w:after="0"/>
              <w:jc w:val="right"/>
              <w:rPr>
                <w:rFonts w:cs="Arial"/>
                <w:sz w:val="18"/>
                <w:szCs w:val="18"/>
              </w:rPr>
            </w:pPr>
            <w:r>
              <w:rPr>
                <w:rFonts w:cs="Arial"/>
                <w:sz w:val="18"/>
                <w:szCs w:val="18"/>
              </w:rPr>
              <w:t>61</w:t>
            </w:r>
          </w:p>
        </w:tc>
        <w:tc>
          <w:tcPr>
            <w:tcW w:w="888" w:type="dxa"/>
            <w:shd w:val="clear" w:color="auto" w:fill="auto"/>
            <w:noWrap/>
            <w:vAlign w:val="center"/>
          </w:tcPr>
          <w:p w14:paraId="7D78DCE9" w14:textId="216F3C2C" w:rsidR="00DF0501" w:rsidRPr="0015125B" w:rsidRDefault="00DF0501" w:rsidP="007762AB">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14:paraId="20BFD9EC" w14:textId="762EEA22" w:rsidR="00DF0501" w:rsidRPr="0015125B" w:rsidRDefault="00DF0501" w:rsidP="007762AB">
            <w:pPr>
              <w:pStyle w:val="DHHStabletext"/>
              <w:spacing w:before="0" w:after="0"/>
              <w:jc w:val="right"/>
              <w:rPr>
                <w:rFonts w:cs="Arial"/>
                <w:sz w:val="18"/>
                <w:szCs w:val="18"/>
              </w:rPr>
            </w:pPr>
            <w:r>
              <w:rPr>
                <w:rFonts w:cs="Arial"/>
                <w:sz w:val="18"/>
                <w:szCs w:val="18"/>
              </w:rPr>
              <w:t>11.4%</w:t>
            </w:r>
          </w:p>
        </w:tc>
        <w:tc>
          <w:tcPr>
            <w:tcW w:w="888" w:type="dxa"/>
            <w:shd w:val="clear" w:color="auto" w:fill="auto"/>
            <w:noWrap/>
            <w:vAlign w:val="center"/>
          </w:tcPr>
          <w:p w14:paraId="7B17EF33" w14:textId="23978E70" w:rsidR="00DF0501" w:rsidRPr="0015125B" w:rsidRDefault="00DF0501" w:rsidP="007762AB">
            <w:pPr>
              <w:pStyle w:val="DHHStabletext"/>
              <w:spacing w:before="0" w:after="0"/>
              <w:jc w:val="right"/>
              <w:rPr>
                <w:rFonts w:cs="Arial"/>
                <w:sz w:val="18"/>
                <w:szCs w:val="18"/>
              </w:rPr>
            </w:pPr>
            <w:r>
              <w:rPr>
                <w:rFonts w:cs="Arial"/>
                <w:sz w:val="18"/>
                <w:szCs w:val="18"/>
              </w:rPr>
              <w:t>578</w:t>
            </w:r>
          </w:p>
        </w:tc>
        <w:tc>
          <w:tcPr>
            <w:tcW w:w="895" w:type="dxa"/>
            <w:shd w:val="clear" w:color="auto" w:fill="auto"/>
            <w:noWrap/>
            <w:vAlign w:val="center"/>
          </w:tcPr>
          <w:p w14:paraId="604067C5" w14:textId="2152A0E7" w:rsidR="00DF0501" w:rsidRPr="0015125B" w:rsidRDefault="00DF0501" w:rsidP="007762AB">
            <w:pPr>
              <w:pStyle w:val="DHHStabletext"/>
              <w:spacing w:before="0" w:after="0"/>
              <w:jc w:val="right"/>
              <w:rPr>
                <w:rFonts w:cs="Arial"/>
                <w:sz w:val="18"/>
                <w:szCs w:val="18"/>
              </w:rPr>
            </w:pPr>
            <w:r>
              <w:rPr>
                <w:rFonts w:cs="Arial"/>
                <w:sz w:val="18"/>
                <w:szCs w:val="18"/>
              </w:rPr>
              <w:t>$470</w:t>
            </w:r>
          </w:p>
        </w:tc>
        <w:tc>
          <w:tcPr>
            <w:tcW w:w="1051" w:type="dxa"/>
            <w:shd w:val="clear" w:color="auto" w:fill="auto"/>
            <w:noWrap/>
            <w:vAlign w:val="center"/>
          </w:tcPr>
          <w:p w14:paraId="21D9CE27" w14:textId="0CA0E24D" w:rsidR="00DF0501" w:rsidRPr="0015125B" w:rsidRDefault="00DF0501" w:rsidP="007762AB">
            <w:pPr>
              <w:pStyle w:val="DHHStabletext"/>
              <w:spacing w:before="0" w:after="0"/>
              <w:jc w:val="right"/>
              <w:rPr>
                <w:rFonts w:cs="Arial"/>
                <w:sz w:val="18"/>
                <w:szCs w:val="18"/>
              </w:rPr>
            </w:pPr>
            <w:r>
              <w:rPr>
                <w:rFonts w:cs="Arial"/>
                <w:sz w:val="18"/>
                <w:szCs w:val="18"/>
              </w:rPr>
              <w:t>6.8%</w:t>
            </w:r>
          </w:p>
        </w:tc>
      </w:tr>
      <w:tr w:rsidR="00DF0501" w:rsidRPr="002455DD" w14:paraId="01D65503"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AE7AB12" w14:textId="16881175" w:rsidR="00DF0501" w:rsidRPr="0015125B" w:rsidRDefault="00DF0501" w:rsidP="007762AB">
            <w:pPr>
              <w:rPr>
                <w:rFonts w:cs="Arial"/>
                <w:sz w:val="18"/>
                <w:szCs w:val="18"/>
              </w:rPr>
            </w:pPr>
            <w:r w:rsidRPr="0015125B">
              <w:rPr>
                <w:rFonts w:cs="Arial"/>
                <w:sz w:val="18"/>
                <w:szCs w:val="18"/>
              </w:rPr>
              <w:t>Swan Hill</w:t>
            </w:r>
          </w:p>
        </w:tc>
        <w:tc>
          <w:tcPr>
            <w:tcW w:w="888" w:type="dxa"/>
            <w:shd w:val="clear" w:color="auto" w:fill="auto"/>
            <w:noWrap/>
            <w:vAlign w:val="center"/>
          </w:tcPr>
          <w:p w14:paraId="049AC3A9" w14:textId="5B032A00" w:rsidR="00DF0501" w:rsidRPr="0015125B" w:rsidRDefault="00DF0501" w:rsidP="007762AB">
            <w:pPr>
              <w:pStyle w:val="DHHStabletext"/>
              <w:spacing w:before="0" w:after="0"/>
              <w:jc w:val="right"/>
              <w:rPr>
                <w:rFonts w:cs="Arial"/>
                <w:sz w:val="18"/>
                <w:szCs w:val="18"/>
              </w:rPr>
            </w:pPr>
            <w:r>
              <w:rPr>
                <w:rFonts w:cs="Arial"/>
                <w:sz w:val="18"/>
                <w:szCs w:val="18"/>
              </w:rPr>
              <w:t>48</w:t>
            </w:r>
          </w:p>
        </w:tc>
        <w:tc>
          <w:tcPr>
            <w:tcW w:w="957" w:type="dxa"/>
            <w:shd w:val="clear" w:color="auto" w:fill="auto"/>
            <w:noWrap/>
            <w:vAlign w:val="center"/>
          </w:tcPr>
          <w:p w14:paraId="4050E703" w14:textId="7A240669" w:rsidR="00DF0501" w:rsidRPr="0015125B" w:rsidRDefault="00DF0501" w:rsidP="007762AB">
            <w:pPr>
              <w:pStyle w:val="DHHStabletext"/>
              <w:spacing w:before="0" w:after="0"/>
              <w:jc w:val="right"/>
              <w:rPr>
                <w:rFonts w:cs="Arial"/>
                <w:sz w:val="18"/>
                <w:szCs w:val="18"/>
              </w:rPr>
            </w:pPr>
            <w:r>
              <w:rPr>
                <w:rFonts w:cs="Arial"/>
                <w:sz w:val="18"/>
                <w:szCs w:val="18"/>
              </w:rPr>
              <w:t>$250</w:t>
            </w:r>
          </w:p>
        </w:tc>
        <w:tc>
          <w:tcPr>
            <w:tcW w:w="1051" w:type="dxa"/>
            <w:shd w:val="clear" w:color="auto" w:fill="auto"/>
            <w:noWrap/>
            <w:vAlign w:val="center"/>
          </w:tcPr>
          <w:p w14:paraId="7ABB35E7" w14:textId="2FA23BAB" w:rsidR="00DF0501" w:rsidRPr="0015125B" w:rsidRDefault="00DF0501" w:rsidP="007762AB">
            <w:pPr>
              <w:pStyle w:val="DHHStabletext"/>
              <w:spacing w:before="0" w:after="0"/>
              <w:jc w:val="right"/>
              <w:rPr>
                <w:rFonts w:cs="Arial"/>
                <w:sz w:val="18"/>
                <w:szCs w:val="18"/>
              </w:rPr>
            </w:pPr>
            <w:r>
              <w:rPr>
                <w:rFonts w:cs="Arial"/>
                <w:sz w:val="18"/>
                <w:szCs w:val="18"/>
              </w:rPr>
              <w:t>19.0%</w:t>
            </w:r>
          </w:p>
        </w:tc>
        <w:tc>
          <w:tcPr>
            <w:tcW w:w="888" w:type="dxa"/>
            <w:shd w:val="clear" w:color="auto" w:fill="auto"/>
            <w:noWrap/>
            <w:vAlign w:val="center"/>
          </w:tcPr>
          <w:p w14:paraId="7B0FDA9F" w14:textId="5DCC25A7" w:rsidR="00DF0501" w:rsidRPr="0015125B" w:rsidRDefault="00DF0501" w:rsidP="007762AB">
            <w:pPr>
              <w:pStyle w:val="DHHStabletext"/>
              <w:spacing w:before="0" w:after="0"/>
              <w:jc w:val="right"/>
              <w:rPr>
                <w:rFonts w:cs="Arial"/>
                <w:sz w:val="18"/>
                <w:szCs w:val="18"/>
              </w:rPr>
            </w:pPr>
            <w:r>
              <w:rPr>
                <w:rFonts w:cs="Arial"/>
                <w:sz w:val="18"/>
                <w:szCs w:val="18"/>
              </w:rPr>
              <w:t>59</w:t>
            </w:r>
          </w:p>
        </w:tc>
        <w:tc>
          <w:tcPr>
            <w:tcW w:w="888" w:type="dxa"/>
            <w:shd w:val="clear" w:color="auto" w:fill="auto"/>
            <w:noWrap/>
            <w:vAlign w:val="center"/>
          </w:tcPr>
          <w:p w14:paraId="2A4301C5" w14:textId="0F7A715E"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67A7ADB8" w14:textId="48B01086" w:rsidR="00DF0501" w:rsidRPr="0015125B" w:rsidRDefault="00DF0501" w:rsidP="007762AB">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14:paraId="26C04CCE" w14:textId="5505222E"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3A4F2FF6" w14:textId="4AF98FFF"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0AEFC1E5" w14:textId="5C850887"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2AEE1348" w14:textId="359F9815" w:rsidR="00DF0501" w:rsidRPr="0015125B" w:rsidRDefault="00DF0501" w:rsidP="007762AB">
            <w:pPr>
              <w:pStyle w:val="DHHStabletext"/>
              <w:spacing w:before="0" w:after="0"/>
              <w:jc w:val="right"/>
              <w:rPr>
                <w:rFonts w:cs="Arial"/>
                <w:sz w:val="18"/>
                <w:szCs w:val="18"/>
              </w:rPr>
            </w:pPr>
            <w:r>
              <w:rPr>
                <w:rFonts w:cs="Arial"/>
                <w:sz w:val="18"/>
                <w:szCs w:val="18"/>
              </w:rPr>
              <w:t>94</w:t>
            </w:r>
          </w:p>
        </w:tc>
        <w:tc>
          <w:tcPr>
            <w:tcW w:w="895" w:type="dxa"/>
            <w:shd w:val="clear" w:color="auto" w:fill="auto"/>
            <w:noWrap/>
            <w:vAlign w:val="center"/>
          </w:tcPr>
          <w:p w14:paraId="0A6687A1" w14:textId="2188F3B9" w:rsidR="00DF0501" w:rsidRPr="0015125B" w:rsidRDefault="00DF0501" w:rsidP="007762AB">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1A6DD021" w14:textId="3644CCD1" w:rsidR="00DF0501" w:rsidRPr="0015125B" w:rsidRDefault="00DF0501" w:rsidP="007762AB">
            <w:pPr>
              <w:pStyle w:val="DHHStabletext"/>
              <w:spacing w:before="0" w:after="0"/>
              <w:jc w:val="right"/>
              <w:rPr>
                <w:rFonts w:cs="Arial"/>
                <w:sz w:val="18"/>
                <w:szCs w:val="18"/>
              </w:rPr>
            </w:pPr>
            <w:r>
              <w:rPr>
                <w:rFonts w:cs="Arial"/>
                <w:sz w:val="18"/>
                <w:szCs w:val="18"/>
              </w:rPr>
              <w:t>8.4%</w:t>
            </w:r>
          </w:p>
        </w:tc>
      </w:tr>
      <w:tr w:rsidR="00DF0501" w:rsidRPr="002455DD" w14:paraId="60261B98"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1DD955DB" w14:textId="30FD827E" w:rsidR="00DF0501" w:rsidRPr="0015125B" w:rsidRDefault="00DF0501" w:rsidP="007762AB">
            <w:pPr>
              <w:rPr>
                <w:rFonts w:cs="Arial"/>
                <w:sz w:val="18"/>
                <w:szCs w:val="18"/>
              </w:rPr>
            </w:pPr>
            <w:r w:rsidRPr="0015125B">
              <w:rPr>
                <w:rFonts w:cs="Arial"/>
                <w:sz w:val="18"/>
                <w:szCs w:val="18"/>
              </w:rPr>
              <w:t>Torquay</w:t>
            </w:r>
          </w:p>
        </w:tc>
        <w:tc>
          <w:tcPr>
            <w:tcW w:w="888" w:type="dxa"/>
            <w:shd w:val="clear" w:color="auto" w:fill="auto"/>
            <w:noWrap/>
            <w:vAlign w:val="center"/>
          </w:tcPr>
          <w:p w14:paraId="35BF6848" w14:textId="20359E89"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0B107511" w14:textId="2B21CC17"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1167B7AA" w14:textId="5C064A88"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52FDA7DC" w14:textId="010C8519" w:rsidR="00DF0501" w:rsidRPr="0015125B" w:rsidRDefault="00DF0501" w:rsidP="007762AB">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14:paraId="681D781D" w14:textId="2AD9AFF9" w:rsidR="00DF0501" w:rsidRPr="0015125B" w:rsidRDefault="00DF0501" w:rsidP="007762AB">
            <w:pPr>
              <w:pStyle w:val="DHHStabletext"/>
              <w:spacing w:before="0" w:after="0"/>
              <w:jc w:val="right"/>
              <w:rPr>
                <w:rFonts w:cs="Arial"/>
                <w:sz w:val="18"/>
                <w:szCs w:val="18"/>
              </w:rPr>
            </w:pPr>
            <w:r>
              <w:rPr>
                <w:rFonts w:cs="Arial"/>
                <w:sz w:val="18"/>
                <w:szCs w:val="18"/>
              </w:rPr>
              <w:t>$500</w:t>
            </w:r>
          </w:p>
        </w:tc>
        <w:tc>
          <w:tcPr>
            <w:tcW w:w="1051" w:type="dxa"/>
            <w:shd w:val="clear" w:color="auto" w:fill="auto"/>
            <w:noWrap/>
            <w:vAlign w:val="center"/>
          </w:tcPr>
          <w:p w14:paraId="4D95DE88" w14:textId="56E229DD" w:rsidR="00DF0501" w:rsidRPr="0015125B" w:rsidRDefault="00DF0501" w:rsidP="007762AB">
            <w:pPr>
              <w:pStyle w:val="DHHStabletext"/>
              <w:spacing w:before="0" w:after="0"/>
              <w:jc w:val="right"/>
              <w:rPr>
                <w:rFonts w:cs="Arial"/>
                <w:sz w:val="18"/>
                <w:szCs w:val="18"/>
              </w:rPr>
            </w:pPr>
            <w:r>
              <w:rPr>
                <w:rFonts w:cs="Arial"/>
                <w:sz w:val="18"/>
                <w:szCs w:val="18"/>
              </w:rPr>
              <w:t>4.2%</w:t>
            </w:r>
          </w:p>
        </w:tc>
        <w:tc>
          <w:tcPr>
            <w:tcW w:w="888" w:type="dxa"/>
            <w:shd w:val="clear" w:color="auto" w:fill="auto"/>
            <w:noWrap/>
            <w:vAlign w:val="center"/>
          </w:tcPr>
          <w:p w14:paraId="0986D3C3" w14:textId="158599A0" w:rsidR="00DF0501" w:rsidRPr="0015125B" w:rsidRDefault="00DF0501" w:rsidP="007762AB">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14:paraId="147696D7" w14:textId="1AA54119" w:rsidR="00DF0501" w:rsidRPr="0015125B" w:rsidRDefault="00DF0501" w:rsidP="007762AB">
            <w:pPr>
              <w:pStyle w:val="DHHStabletext"/>
              <w:spacing w:before="0" w:after="0"/>
              <w:jc w:val="right"/>
              <w:rPr>
                <w:rFonts w:cs="Arial"/>
                <w:sz w:val="18"/>
                <w:szCs w:val="18"/>
              </w:rPr>
            </w:pPr>
            <w:r>
              <w:rPr>
                <w:rFonts w:cs="Arial"/>
                <w:sz w:val="18"/>
                <w:szCs w:val="18"/>
              </w:rPr>
              <w:t>$543</w:t>
            </w:r>
          </w:p>
        </w:tc>
        <w:tc>
          <w:tcPr>
            <w:tcW w:w="1051" w:type="dxa"/>
            <w:shd w:val="clear" w:color="auto" w:fill="auto"/>
            <w:noWrap/>
            <w:vAlign w:val="center"/>
          </w:tcPr>
          <w:p w14:paraId="24857605" w14:textId="506DC876" w:rsidR="00DF0501" w:rsidRPr="0015125B" w:rsidRDefault="00DF0501" w:rsidP="007762AB">
            <w:pPr>
              <w:pStyle w:val="DHHStabletext"/>
              <w:spacing w:before="0" w:after="0"/>
              <w:jc w:val="right"/>
              <w:rPr>
                <w:rFonts w:cs="Arial"/>
                <w:sz w:val="18"/>
                <w:szCs w:val="18"/>
              </w:rPr>
            </w:pPr>
            <w:r>
              <w:rPr>
                <w:rFonts w:cs="Arial"/>
                <w:sz w:val="18"/>
                <w:szCs w:val="18"/>
              </w:rPr>
              <w:t>3.8%</w:t>
            </w:r>
          </w:p>
        </w:tc>
        <w:tc>
          <w:tcPr>
            <w:tcW w:w="888" w:type="dxa"/>
            <w:shd w:val="clear" w:color="auto" w:fill="auto"/>
            <w:noWrap/>
            <w:vAlign w:val="center"/>
          </w:tcPr>
          <w:p w14:paraId="2F0D7556" w14:textId="681B637E" w:rsidR="00DF0501" w:rsidRPr="0015125B" w:rsidRDefault="00DF0501" w:rsidP="007762AB">
            <w:pPr>
              <w:pStyle w:val="DHHStabletext"/>
              <w:spacing w:before="0" w:after="0"/>
              <w:jc w:val="right"/>
              <w:rPr>
                <w:rFonts w:cs="Arial"/>
                <w:sz w:val="18"/>
                <w:szCs w:val="18"/>
              </w:rPr>
            </w:pPr>
            <w:r>
              <w:rPr>
                <w:rFonts w:cs="Arial"/>
                <w:sz w:val="18"/>
                <w:szCs w:val="18"/>
              </w:rPr>
              <w:t>154</w:t>
            </w:r>
          </w:p>
        </w:tc>
        <w:tc>
          <w:tcPr>
            <w:tcW w:w="895" w:type="dxa"/>
            <w:shd w:val="clear" w:color="auto" w:fill="auto"/>
            <w:noWrap/>
            <w:vAlign w:val="center"/>
          </w:tcPr>
          <w:p w14:paraId="325B1DB7" w14:textId="021593E5" w:rsidR="00DF0501" w:rsidRPr="0015125B" w:rsidRDefault="00DF0501" w:rsidP="007762AB">
            <w:pPr>
              <w:pStyle w:val="DHHStabletext"/>
              <w:spacing w:before="0" w:after="0"/>
              <w:jc w:val="right"/>
              <w:rPr>
                <w:rFonts w:cs="Arial"/>
                <w:sz w:val="18"/>
                <w:szCs w:val="18"/>
              </w:rPr>
            </w:pPr>
            <w:r>
              <w:rPr>
                <w:rFonts w:cs="Arial"/>
                <w:sz w:val="18"/>
                <w:szCs w:val="18"/>
              </w:rPr>
              <w:t>$650</w:t>
            </w:r>
          </w:p>
        </w:tc>
        <w:tc>
          <w:tcPr>
            <w:tcW w:w="1051" w:type="dxa"/>
            <w:shd w:val="clear" w:color="auto" w:fill="auto"/>
            <w:noWrap/>
            <w:vAlign w:val="center"/>
          </w:tcPr>
          <w:p w14:paraId="6C8FB52B" w14:textId="33DFCA12" w:rsidR="00DF0501" w:rsidRPr="0015125B" w:rsidRDefault="00DF0501" w:rsidP="007762AB">
            <w:pPr>
              <w:pStyle w:val="DHHStabletext"/>
              <w:spacing w:before="0" w:after="0"/>
              <w:jc w:val="right"/>
              <w:rPr>
                <w:rFonts w:cs="Arial"/>
                <w:sz w:val="18"/>
                <w:szCs w:val="18"/>
              </w:rPr>
            </w:pPr>
            <w:r>
              <w:rPr>
                <w:rFonts w:cs="Arial"/>
                <w:sz w:val="18"/>
                <w:szCs w:val="18"/>
              </w:rPr>
              <w:t>3.2%</w:t>
            </w:r>
          </w:p>
        </w:tc>
      </w:tr>
      <w:tr w:rsidR="00DF0501" w:rsidRPr="002455DD" w14:paraId="2C0A2334"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6FB4043A" w14:textId="1BF5482D" w:rsidR="00DF0501" w:rsidRPr="0015125B" w:rsidRDefault="00DF0501" w:rsidP="007762AB">
            <w:pPr>
              <w:rPr>
                <w:rFonts w:cs="Arial"/>
                <w:sz w:val="18"/>
                <w:szCs w:val="18"/>
              </w:rPr>
            </w:pPr>
            <w:r w:rsidRPr="0015125B">
              <w:rPr>
                <w:rFonts w:cs="Arial"/>
                <w:sz w:val="18"/>
                <w:szCs w:val="18"/>
              </w:rPr>
              <w:t>Traralgon</w:t>
            </w:r>
          </w:p>
        </w:tc>
        <w:tc>
          <w:tcPr>
            <w:tcW w:w="888" w:type="dxa"/>
            <w:shd w:val="clear" w:color="auto" w:fill="auto"/>
            <w:noWrap/>
            <w:vAlign w:val="center"/>
          </w:tcPr>
          <w:p w14:paraId="6813287E" w14:textId="6763B0C7" w:rsidR="00DF0501" w:rsidRPr="0015125B" w:rsidRDefault="00DF0501" w:rsidP="007762AB">
            <w:pPr>
              <w:pStyle w:val="DHHStabletext"/>
              <w:spacing w:before="0" w:after="0"/>
              <w:jc w:val="right"/>
              <w:rPr>
                <w:rFonts w:cs="Arial"/>
                <w:sz w:val="18"/>
                <w:szCs w:val="18"/>
              </w:rPr>
            </w:pPr>
            <w:r>
              <w:rPr>
                <w:rFonts w:cs="Arial"/>
                <w:sz w:val="18"/>
                <w:szCs w:val="18"/>
              </w:rPr>
              <w:t>78</w:t>
            </w:r>
          </w:p>
        </w:tc>
        <w:tc>
          <w:tcPr>
            <w:tcW w:w="957" w:type="dxa"/>
            <w:shd w:val="clear" w:color="auto" w:fill="auto"/>
            <w:noWrap/>
            <w:vAlign w:val="center"/>
          </w:tcPr>
          <w:p w14:paraId="42055A8A" w14:textId="6A5FFBB2" w:rsidR="00DF0501" w:rsidRPr="0015125B" w:rsidRDefault="00DF0501" w:rsidP="007762AB">
            <w:pPr>
              <w:pStyle w:val="DHHStabletext"/>
              <w:spacing w:before="0" w:after="0"/>
              <w:jc w:val="right"/>
              <w:rPr>
                <w:rFonts w:cs="Arial"/>
                <w:sz w:val="18"/>
                <w:szCs w:val="18"/>
              </w:rPr>
            </w:pPr>
            <w:r>
              <w:rPr>
                <w:rFonts w:cs="Arial"/>
                <w:sz w:val="18"/>
                <w:szCs w:val="18"/>
              </w:rPr>
              <w:t>$288</w:t>
            </w:r>
          </w:p>
        </w:tc>
        <w:tc>
          <w:tcPr>
            <w:tcW w:w="1051" w:type="dxa"/>
            <w:shd w:val="clear" w:color="auto" w:fill="auto"/>
            <w:noWrap/>
            <w:vAlign w:val="center"/>
          </w:tcPr>
          <w:p w14:paraId="626F4822" w14:textId="002A0396" w:rsidR="00DF0501" w:rsidRPr="0015125B" w:rsidRDefault="00DF0501" w:rsidP="007762AB">
            <w:pPr>
              <w:pStyle w:val="DHHStabletext"/>
              <w:spacing w:before="0" w:after="0"/>
              <w:jc w:val="right"/>
              <w:rPr>
                <w:rFonts w:cs="Arial"/>
                <w:sz w:val="18"/>
                <w:szCs w:val="18"/>
              </w:rPr>
            </w:pPr>
            <w:r>
              <w:rPr>
                <w:rFonts w:cs="Arial"/>
                <w:sz w:val="18"/>
                <w:szCs w:val="18"/>
              </w:rPr>
              <w:t>4.7%</w:t>
            </w:r>
          </w:p>
        </w:tc>
        <w:tc>
          <w:tcPr>
            <w:tcW w:w="888" w:type="dxa"/>
            <w:shd w:val="clear" w:color="auto" w:fill="auto"/>
            <w:noWrap/>
            <w:vAlign w:val="center"/>
          </w:tcPr>
          <w:p w14:paraId="622F1EAF" w14:textId="1292A77E" w:rsidR="00DF0501" w:rsidRPr="0015125B" w:rsidRDefault="00DF0501" w:rsidP="007762AB">
            <w:pPr>
              <w:pStyle w:val="DHHStabletext"/>
              <w:spacing w:before="0" w:after="0"/>
              <w:jc w:val="right"/>
              <w:rPr>
                <w:rFonts w:cs="Arial"/>
                <w:sz w:val="18"/>
                <w:szCs w:val="18"/>
              </w:rPr>
            </w:pPr>
            <w:r>
              <w:rPr>
                <w:rFonts w:cs="Arial"/>
                <w:sz w:val="18"/>
                <w:szCs w:val="18"/>
              </w:rPr>
              <w:t>99</w:t>
            </w:r>
          </w:p>
        </w:tc>
        <w:tc>
          <w:tcPr>
            <w:tcW w:w="888" w:type="dxa"/>
            <w:shd w:val="clear" w:color="auto" w:fill="auto"/>
            <w:noWrap/>
            <w:vAlign w:val="center"/>
          </w:tcPr>
          <w:p w14:paraId="44B913B7" w14:textId="1BEC4898" w:rsidR="00DF0501" w:rsidRPr="0015125B" w:rsidRDefault="00DF0501" w:rsidP="007762AB">
            <w:pPr>
              <w:pStyle w:val="DHHStabletext"/>
              <w:spacing w:before="0" w:after="0"/>
              <w:jc w:val="right"/>
              <w:rPr>
                <w:rFonts w:cs="Arial"/>
                <w:sz w:val="18"/>
                <w:szCs w:val="18"/>
              </w:rPr>
            </w:pPr>
            <w:r>
              <w:rPr>
                <w:rFonts w:cs="Arial"/>
                <w:sz w:val="18"/>
                <w:szCs w:val="18"/>
              </w:rPr>
              <w:t>$360</w:t>
            </w:r>
          </w:p>
        </w:tc>
        <w:tc>
          <w:tcPr>
            <w:tcW w:w="1051" w:type="dxa"/>
            <w:shd w:val="clear" w:color="auto" w:fill="auto"/>
            <w:noWrap/>
            <w:vAlign w:val="center"/>
          </w:tcPr>
          <w:p w14:paraId="0B361BCA" w14:textId="5196CF8A" w:rsidR="00DF0501" w:rsidRPr="0015125B" w:rsidRDefault="00DF0501" w:rsidP="007762AB">
            <w:pPr>
              <w:pStyle w:val="DHHStabletext"/>
              <w:spacing w:before="0" w:after="0"/>
              <w:jc w:val="right"/>
              <w:rPr>
                <w:rFonts w:cs="Arial"/>
                <w:sz w:val="18"/>
                <w:szCs w:val="18"/>
              </w:rPr>
            </w:pPr>
            <w:r>
              <w:rPr>
                <w:rFonts w:cs="Arial"/>
                <w:sz w:val="18"/>
                <w:szCs w:val="18"/>
              </w:rPr>
              <w:t>2.9%</w:t>
            </w:r>
          </w:p>
        </w:tc>
        <w:tc>
          <w:tcPr>
            <w:tcW w:w="888" w:type="dxa"/>
            <w:shd w:val="clear" w:color="auto" w:fill="auto"/>
            <w:noWrap/>
            <w:vAlign w:val="center"/>
          </w:tcPr>
          <w:p w14:paraId="35D4D2B9" w14:textId="4B93C6DD" w:rsidR="00DF0501" w:rsidRPr="0015125B" w:rsidRDefault="00DF0501" w:rsidP="007762AB">
            <w:pPr>
              <w:pStyle w:val="DHHStabletext"/>
              <w:spacing w:before="0" w:after="0"/>
              <w:jc w:val="right"/>
              <w:rPr>
                <w:rFonts w:cs="Arial"/>
                <w:sz w:val="18"/>
                <w:szCs w:val="18"/>
              </w:rPr>
            </w:pPr>
            <w:r>
              <w:rPr>
                <w:rFonts w:cs="Arial"/>
                <w:sz w:val="18"/>
                <w:szCs w:val="18"/>
              </w:rPr>
              <w:t>52</w:t>
            </w:r>
          </w:p>
        </w:tc>
        <w:tc>
          <w:tcPr>
            <w:tcW w:w="888" w:type="dxa"/>
            <w:shd w:val="clear" w:color="auto" w:fill="auto"/>
            <w:noWrap/>
            <w:vAlign w:val="center"/>
          </w:tcPr>
          <w:p w14:paraId="40A4E1D7" w14:textId="7A08116E" w:rsidR="00DF0501" w:rsidRPr="0015125B" w:rsidRDefault="00DF0501" w:rsidP="007762AB">
            <w:pPr>
              <w:pStyle w:val="DHHStabletext"/>
              <w:spacing w:before="0" w:after="0"/>
              <w:jc w:val="right"/>
              <w:rPr>
                <w:rFonts w:cs="Arial"/>
                <w:sz w:val="18"/>
                <w:szCs w:val="18"/>
              </w:rPr>
            </w:pPr>
            <w:r>
              <w:rPr>
                <w:rFonts w:cs="Arial"/>
                <w:sz w:val="18"/>
                <w:szCs w:val="18"/>
              </w:rPr>
              <w:t>$390</w:t>
            </w:r>
          </w:p>
        </w:tc>
        <w:tc>
          <w:tcPr>
            <w:tcW w:w="1051" w:type="dxa"/>
            <w:shd w:val="clear" w:color="auto" w:fill="auto"/>
            <w:noWrap/>
            <w:vAlign w:val="center"/>
          </w:tcPr>
          <w:p w14:paraId="1078DEC2" w14:textId="463F2298" w:rsidR="00DF0501" w:rsidRPr="0015125B" w:rsidRDefault="00DF0501" w:rsidP="007762AB">
            <w:pPr>
              <w:pStyle w:val="DHHStabletext"/>
              <w:spacing w:before="0" w:after="0"/>
              <w:jc w:val="right"/>
              <w:rPr>
                <w:rFonts w:cs="Arial"/>
                <w:sz w:val="18"/>
                <w:szCs w:val="18"/>
              </w:rPr>
            </w:pPr>
            <w:r>
              <w:rPr>
                <w:rFonts w:cs="Arial"/>
                <w:sz w:val="18"/>
                <w:szCs w:val="18"/>
              </w:rPr>
              <w:t>4.6%</w:t>
            </w:r>
          </w:p>
        </w:tc>
        <w:tc>
          <w:tcPr>
            <w:tcW w:w="888" w:type="dxa"/>
            <w:shd w:val="clear" w:color="auto" w:fill="auto"/>
            <w:noWrap/>
            <w:vAlign w:val="center"/>
          </w:tcPr>
          <w:p w14:paraId="0806704D" w14:textId="63F3D036" w:rsidR="00DF0501" w:rsidRPr="0015125B" w:rsidRDefault="00DF0501" w:rsidP="007762AB">
            <w:pPr>
              <w:pStyle w:val="DHHStabletext"/>
              <w:spacing w:before="0" w:after="0"/>
              <w:jc w:val="right"/>
              <w:rPr>
                <w:rFonts w:cs="Arial"/>
                <w:sz w:val="18"/>
                <w:szCs w:val="18"/>
              </w:rPr>
            </w:pPr>
            <w:r>
              <w:rPr>
                <w:rFonts w:cs="Arial"/>
                <w:sz w:val="18"/>
                <w:szCs w:val="18"/>
              </w:rPr>
              <w:t>337</w:t>
            </w:r>
          </w:p>
        </w:tc>
        <w:tc>
          <w:tcPr>
            <w:tcW w:w="895" w:type="dxa"/>
            <w:shd w:val="clear" w:color="auto" w:fill="auto"/>
            <w:noWrap/>
            <w:vAlign w:val="center"/>
          </w:tcPr>
          <w:p w14:paraId="7A0EF9CF" w14:textId="3CF643B4" w:rsidR="00DF0501" w:rsidRPr="0015125B" w:rsidRDefault="00DF0501" w:rsidP="007762AB">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2B92711D" w14:textId="0D09DB97" w:rsidR="00DF0501" w:rsidRPr="0015125B" w:rsidRDefault="00DF0501" w:rsidP="007762AB">
            <w:pPr>
              <w:pStyle w:val="DHHStabletext"/>
              <w:spacing w:before="0" w:after="0"/>
              <w:jc w:val="right"/>
              <w:rPr>
                <w:rFonts w:cs="Arial"/>
                <w:sz w:val="18"/>
                <w:szCs w:val="18"/>
              </w:rPr>
            </w:pPr>
            <w:r>
              <w:rPr>
                <w:rFonts w:cs="Arial"/>
                <w:sz w:val="18"/>
                <w:szCs w:val="18"/>
              </w:rPr>
              <w:t>4.7%</w:t>
            </w:r>
          </w:p>
        </w:tc>
      </w:tr>
      <w:tr w:rsidR="00DF0501" w:rsidRPr="002455DD" w14:paraId="1F2A1C8B"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56E8946F" w14:textId="2D95C6A1" w:rsidR="00DF0501" w:rsidRPr="0015125B" w:rsidRDefault="00DF0501" w:rsidP="007762AB">
            <w:pPr>
              <w:rPr>
                <w:rFonts w:cs="Arial"/>
                <w:sz w:val="18"/>
                <w:szCs w:val="18"/>
              </w:rPr>
            </w:pPr>
            <w:r w:rsidRPr="0015125B">
              <w:rPr>
                <w:rFonts w:cs="Arial"/>
                <w:sz w:val="18"/>
                <w:szCs w:val="18"/>
              </w:rPr>
              <w:t>Wangaratta</w:t>
            </w:r>
          </w:p>
        </w:tc>
        <w:tc>
          <w:tcPr>
            <w:tcW w:w="888" w:type="dxa"/>
            <w:shd w:val="clear" w:color="auto" w:fill="auto"/>
            <w:noWrap/>
            <w:vAlign w:val="center"/>
          </w:tcPr>
          <w:p w14:paraId="33935718" w14:textId="1E62BF16" w:rsidR="00DF0501" w:rsidRPr="0015125B" w:rsidRDefault="00DF0501" w:rsidP="007762AB">
            <w:pPr>
              <w:pStyle w:val="DHHStabletext"/>
              <w:spacing w:before="0" w:after="0"/>
              <w:jc w:val="right"/>
              <w:rPr>
                <w:rFonts w:cs="Arial"/>
                <w:sz w:val="18"/>
                <w:szCs w:val="18"/>
              </w:rPr>
            </w:pPr>
            <w:r>
              <w:rPr>
                <w:rFonts w:cs="Arial"/>
                <w:sz w:val="18"/>
                <w:szCs w:val="18"/>
              </w:rPr>
              <w:t>64</w:t>
            </w:r>
          </w:p>
        </w:tc>
        <w:tc>
          <w:tcPr>
            <w:tcW w:w="957" w:type="dxa"/>
            <w:shd w:val="clear" w:color="auto" w:fill="auto"/>
            <w:noWrap/>
            <w:vAlign w:val="center"/>
          </w:tcPr>
          <w:p w14:paraId="3680F55B" w14:textId="16DFBE67" w:rsidR="00DF0501" w:rsidRPr="0015125B" w:rsidRDefault="00DF0501" w:rsidP="007762AB">
            <w:pPr>
              <w:pStyle w:val="DHHStabletext"/>
              <w:spacing w:before="0" w:after="0"/>
              <w:jc w:val="right"/>
              <w:rPr>
                <w:rFonts w:cs="Arial"/>
                <w:sz w:val="18"/>
                <w:szCs w:val="18"/>
              </w:rPr>
            </w:pPr>
            <w:r>
              <w:rPr>
                <w:rFonts w:cs="Arial"/>
                <w:sz w:val="18"/>
                <w:szCs w:val="18"/>
              </w:rPr>
              <w:t>$281</w:t>
            </w:r>
          </w:p>
        </w:tc>
        <w:tc>
          <w:tcPr>
            <w:tcW w:w="1051" w:type="dxa"/>
            <w:shd w:val="clear" w:color="auto" w:fill="auto"/>
            <w:noWrap/>
            <w:vAlign w:val="center"/>
          </w:tcPr>
          <w:p w14:paraId="0C518266" w14:textId="08A4E806" w:rsidR="00DF0501" w:rsidRPr="0015125B" w:rsidRDefault="00DF0501" w:rsidP="007762AB">
            <w:pPr>
              <w:pStyle w:val="DHHStabletext"/>
              <w:spacing w:before="0" w:after="0"/>
              <w:jc w:val="right"/>
              <w:rPr>
                <w:rFonts w:cs="Arial"/>
                <w:sz w:val="18"/>
                <w:szCs w:val="18"/>
              </w:rPr>
            </w:pPr>
            <w:r>
              <w:rPr>
                <w:rFonts w:cs="Arial"/>
                <w:sz w:val="18"/>
                <w:szCs w:val="18"/>
              </w:rPr>
              <w:t>10.2%</w:t>
            </w:r>
          </w:p>
        </w:tc>
        <w:tc>
          <w:tcPr>
            <w:tcW w:w="888" w:type="dxa"/>
            <w:shd w:val="clear" w:color="auto" w:fill="auto"/>
            <w:noWrap/>
            <w:vAlign w:val="center"/>
          </w:tcPr>
          <w:p w14:paraId="2E042A78" w14:textId="1266D489" w:rsidR="00DF0501" w:rsidRPr="0015125B" w:rsidRDefault="00DF0501" w:rsidP="007762AB">
            <w:pPr>
              <w:pStyle w:val="DHHStabletext"/>
              <w:spacing w:before="0" w:after="0"/>
              <w:jc w:val="right"/>
              <w:rPr>
                <w:rFonts w:cs="Arial"/>
                <w:sz w:val="18"/>
                <w:szCs w:val="18"/>
              </w:rPr>
            </w:pPr>
            <w:r>
              <w:rPr>
                <w:rFonts w:cs="Arial"/>
                <w:sz w:val="18"/>
                <w:szCs w:val="18"/>
              </w:rPr>
              <w:t>122</w:t>
            </w:r>
          </w:p>
        </w:tc>
        <w:tc>
          <w:tcPr>
            <w:tcW w:w="888" w:type="dxa"/>
            <w:shd w:val="clear" w:color="auto" w:fill="auto"/>
            <w:noWrap/>
            <w:vAlign w:val="center"/>
          </w:tcPr>
          <w:p w14:paraId="70DE05E6" w14:textId="71B1BCF3" w:rsidR="00DF0501" w:rsidRPr="0015125B" w:rsidRDefault="00DF0501" w:rsidP="007762AB">
            <w:pPr>
              <w:pStyle w:val="DHHStabletext"/>
              <w:spacing w:before="0" w:after="0"/>
              <w:jc w:val="right"/>
              <w:rPr>
                <w:rFonts w:cs="Arial"/>
                <w:sz w:val="18"/>
                <w:szCs w:val="18"/>
              </w:rPr>
            </w:pPr>
            <w:r>
              <w:rPr>
                <w:rFonts w:cs="Arial"/>
                <w:sz w:val="18"/>
                <w:szCs w:val="18"/>
              </w:rPr>
              <w:t>$350</w:t>
            </w:r>
          </w:p>
        </w:tc>
        <w:tc>
          <w:tcPr>
            <w:tcW w:w="1051" w:type="dxa"/>
            <w:shd w:val="clear" w:color="auto" w:fill="auto"/>
            <w:noWrap/>
            <w:vAlign w:val="center"/>
          </w:tcPr>
          <w:p w14:paraId="10952D43" w14:textId="0DE30F94" w:rsidR="00DF0501" w:rsidRPr="0015125B" w:rsidRDefault="00DF0501" w:rsidP="007762AB">
            <w:pPr>
              <w:pStyle w:val="DHHStabletext"/>
              <w:spacing w:before="0" w:after="0"/>
              <w:jc w:val="right"/>
              <w:rPr>
                <w:rFonts w:cs="Arial"/>
                <w:sz w:val="18"/>
                <w:szCs w:val="18"/>
              </w:rPr>
            </w:pPr>
            <w:r>
              <w:rPr>
                <w:rFonts w:cs="Arial"/>
                <w:sz w:val="18"/>
                <w:szCs w:val="18"/>
              </w:rPr>
              <w:t>9.4%</w:t>
            </w:r>
          </w:p>
        </w:tc>
        <w:tc>
          <w:tcPr>
            <w:tcW w:w="888" w:type="dxa"/>
            <w:shd w:val="clear" w:color="auto" w:fill="auto"/>
            <w:noWrap/>
            <w:vAlign w:val="center"/>
          </w:tcPr>
          <w:p w14:paraId="45F61B9C" w14:textId="5E7340D7" w:rsidR="00DF0501" w:rsidRPr="0015125B" w:rsidRDefault="00DF0501" w:rsidP="007762AB">
            <w:pPr>
              <w:pStyle w:val="DHHStabletext"/>
              <w:spacing w:before="0" w:after="0"/>
              <w:jc w:val="right"/>
              <w:rPr>
                <w:rFonts w:cs="Arial"/>
                <w:sz w:val="18"/>
                <w:szCs w:val="18"/>
              </w:rPr>
            </w:pPr>
            <w:r>
              <w:rPr>
                <w:rFonts w:cs="Arial"/>
                <w:sz w:val="18"/>
                <w:szCs w:val="18"/>
              </w:rPr>
              <w:t>26</w:t>
            </w:r>
          </w:p>
        </w:tc>
        <w:tc>
          <w:tcPr>
            <w:tcW w:w="888" w:type="dxa"/>
            <w:shd w:val="clear" w:color="auto" w:fill="auto"/>
            <w:noWrap/>
            <w:vAlign w:val="center"/>
          </w:tcPr>
          <w:p w14:paraId="0D8E1953" w14:textId="2CD8BFCC" w:rsidR="00DF0501" w:rsidRPr="0015125B" w:rsidRDefault="00DF0501" w:rsidP="007762AB">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1F6E3CFA" w14:textId="28912BDF" w:rsidR="00DF0501" w:rsidRPr="0015125B" w:rsidRDefault="00DF0501" w:rsidP="007762AB">
            <w:pPr>
              <w:pStyle w:val="DHHStabletext"/>
              <w:spacing w:before="0" w:after="0"/>
              <w:jc w:val="right"/>
              <w:rPr>
                <w:rFonts w:cs="Arial"/>
                <w:sz w:val="18"/>
                <w:szCs w:val="18"/>
              </w:rPr>
            </w:pPr>
            <w:r>
              <w:rPr>
                <w:rFonts w:cs="Arial"/>
                <w:sz w:val="18"/>
                <w:szCs w:val="18"/>
              </w:rPr>
              <w:t>9.6%</w:t>
            </w:r>
          </w:p>
        </w:tc>
        <w:tc>
          <w:tcPr>
            <w:tcW w:w="888" w:type="dxa"/>
            <w:shd w:val="clear" w:color="auto" w:fill="auto"/>
            <w:noWrap/>
            <w:vAlign w:val="center"/>
          </w:tcPr>
          <w:p w14:paraId="632602A8" w14:textId="7474D7E0" w:rsidR="00DF0501" w:rsidRPr="0015125B" w:rsidRDefault="00DF0501" w:rsidP="007762AB">
            <w:pPr>
              <w:pStyle w:val="DHHStabletext"/>
              <w:spacing w:before="0" w:after="0"/>
              <w:jc w:val="right"/>
              <w:rPr>
                <w:rFonts w:cs="Arial"/>
                <w:sz w:val="18"/>
                <w:szCs w:val="18"/>
              </w:rPr>
            </w:pPr>
            <w:r>
              <w:rPr>
                <w:rFonts w:cs="Arial"/>
                <w:sz w:val="18"/>
                <w:szCs w:val="18"/>
              </w:rPr>
              <w:t>238</w:t>
            </w:r>
          </w:p>
        </w:tc>
        <w:tc>
          <w:tcPr>
            <w:tcW w:w="895" w:type="dxa"/>
            <w:shd w:val="clear" w:color="auto" w:fill="auto"/>
            <w:noWrap/>
            <w:vAlign w:val="center"/>
          </w:tcPr>
          <w:p w14:paraId="4440DDF1" w14:textId="7C2048B8" w:rsidR="00DF0501" w:rsidRPr="0015125B" w:rsidRDefault="00DF0501" w:rsidP="007762AB">
            <w:pPr>
              <w:pStyle w:val="DHHStabletext"/>
              <w:spacing w:before="0" w:after="0"/>
              <w:jc w:val="right"/>
              <w:rPr>
                <w:rFonts w:cs="Arial"/>
                <w:sz w:val="18"/>
                <w:szCs w:val="18"/>
              </w:rPr>
            </w:pPr>
            <w:r>
              <w:rPr>
                <w:rFonts w:cs="Arial"/>
                <w:sz w:val="18"/>
                <w:szCs w:val="18"/>
              </w:rPr>
              <w:t>$460</w:t>
            </w:r>
          </w:p>
        </w:tc>
        <w:tc>
          <w:tcPr>
            <w:tcW w:w="1051" w:type="dxa"/>
            <w:shd w:val="clear" w:color="auto" w:fill="auto"/>
            <w:noWrap/>
            <w:vAlign w:val="center"/>
          </w:tcPr>
          <w:p w14:paraId="078F4A82" w14:textId="0035B7A9" w:rsidR="00DF0501" w:rsidRPr="0015125B" w:rsidRDefault="00DF0501" w:rsidP="007762AB">
            <w:pPr>
              <w:pStyle w:val="DHHStabletext"/>
              <w:spacing w:before="0" w:after="0"/>
              <w:jc w:val="right"/>
              <w:rPr>
                <w:rFonts w:cs="Arial"/>
                <w:sz w:val="18"/>
                <w:szCs w:val="18"/>
              </w:rPr>
            </w:pPr>
            <w:r>
              <w:rPr>
                <w:rFonts w:cs="Arial"/>
                <w:sz w:val="18"/>
                <w:szCs w:val="18"/>
              </w:rPr>
              <w:t>4.5%</w:t>
            </w:r>
          </w:p>
        </w:tc>
      </w:tr>
      <w:tr w:rsidR="00DF0501" w:rsidRPr="002455DD" w14:paraId="38540188"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34072C19" w14:textId="09CBA104" w:rsidR="00DF0501" w:rsidRPr="0015125B" w:rsidRDefault="00DF0501" w:rsidP="007762AB">
            <w:pPr>
              <w:rPr>
                <w:rFonts w:cs="Arial"/>
                <w:sz w:val="18"/>
                <w:szCs w:val="18"/>
              </w:rPr>
            </w:pPr>
            <w:r w:rsidRPr="0015125B">
              <w:rPr>
                <w:rFonts w:cs="Arial"/>
                <w:sz w:val="18"/>
                <w:szCs w:val="18"/>
              </w:rPr>
              <w:t>Warragul</w:t>
            </w:r>
          </w:p>
        </w:tc>
        <w:tc>
          <w:tcPr>
            <w:tcW w:w="888" w:type="dxa"/>
            <w:shd w:val="clear" w:color="auto" w:fill="auto"/>
            <w:noWrap/>
            <w:vAlign w:val="center"/>
          </w:tcPr>
          <w:p w14:paraId="12338D95" w14:textId="787A9610"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957" w:type="dxa"/>
            <w:shd w:val="clear" w:color="auto" w:fill="auto"/>
            <w:noWrap/>
            <w:vAlign w:val="center"/>
          </w:tcPr>
          <w:p w14:paraId="5ECB4014" w14:textId="3812A9E1"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1051" w:type="dxa"/>
            <w:shd w:val="clear" w:color="auto" w:fill="auto"/>
            <w:noWrap/>
            <w:vAlign w:val="center"/>
          </w:tcPr>
          <w:p w14:paraId="36662CE3" w14:textId="46CED6A8" w:rsidR="00DF0501" w:rsidRPr="0015125B" w:rsidRDefault="00DF0501" w:rsidP="007762AB">
            <w:pPr>
              <w:pStyle w:val="DHHStabletext"/>
              <w:spacing w:before="0" w:after="0"/>
              <w:jc w:val="right"/>
              <w:rPr>
                <w:rFonts w:cs="Arial"/>
                <w:sz w:val="18"/>
                <w:szCs w:val="18"/>
              </w:rPr>
            </w:pPr>
            <w:r>
              <w:rPr>
                <w:rFonts w:cs="Arial"/>
                <w:sz w:val="18"/>
                <w:szCs w:val="18"/>
              </w:rPr>
              <w:t>-</w:t>
            </w:r>
          </w:p>
        </w:tc>
        <w:tc>
          <w:tcPr>
            <w:tcW w:w="888" w:type="dxa"/>
            <w:shd w:val="clear" w:color="auto" w:fill="auto"/>
            <w:noWrap/>
            <w:vAlign w:val="center"/>
          </w:tcPr>
          <w:p w14:paraId="08D4D058" w14:textId="12E794F4" w:rsidR="00DF0501" w:rsidRPr="0015125B" w:rsidRDefault="00DF0501" w:rsidP="007762AB">
            <w:pPr>
              <w:pStyle w:val="DHHStabletext"/>
              <w:spacing w:before="0" w:after="0"/>
              <w:jc w:val="right"/>
              <w:rPr>
                <w:rFonts w:cs="Arial"/>
                <w:sz w:val="18"/>
                <w:szCs w:val="18"/>
              </w:rPr>
            </w:pPr>
            <w:r>
              <w:rPr>
                <w:rFonts w:cs="Arial"/>
                <w:sz w:val="18"/>
                <w:szCs w:val="18"/>
              </w:rPr>
              <w:t>62</w:t>
            </w:r>
          </w:p>
        </w:tc>
        <w:tc>
          <w:tcPr>
            <w:tcW w:w="888" w:type="dxa"/>
            <w:shd w:val="clear" w:color="auto" w:fill="auto"/>
            <w:noWrap/>
            <w:vAlign w:val="center"/>
          </w:tcPr>
          <w:p w14:paraId="67496535" w14:textId="0B36F545" w:rsidR="00DF0501" w:rsidRPr="0015125B" w:rsidRDefault="00DF0501" w:rsidP="007762AB">
            <w:pPr>
              <w:pStyle w:val="DHHStabletext"/>
              <w:spacing w:before="0" w:after="0"/>
              <w:jc w:val="right"/>
              <w:rPr>
                <w:rFonts w:cs="Arial"/>
                <w:sz w:val="18"/>
                <w:szCs w:val="18"/>
              </w:rPr>
            </w:pPr>
            <w:r>
              <w:rPr>
                <w:rFonts w:cs="Arial"/>
                <w:sz w:val="18"/>
                <w:szCs w:val="18"/>
              </w:rPr>
              <w:t>$400</w:t>
            </w:r>
          </w:p>
        </w:tc>
        <w:tc>
          <w:tcPr>
            <w:tcW w:w="1051" w:type="dxa"/>
            <w:shd w:val="clear" w:color="auto" w:fill="auto"/>
            <w:noWrap/>
            <w:vAlign w:val="center"/>
          </w:tcPr>
          <w:p w14:paraId="05BC86A9" w14:textId="08125B8C" w:rsidR="00DF0501" w:rsidRPr="0015125B" w:rsidRDefault="00DF0501" w:rsidP="007762AB">
            <w:pPr>
              <w:pStyle w:val="DHHStabletext"/>
              <w:spacing w:before="0" w:after="0"/>
              <w:jc w:val="right"/>
              <w:rPr>
                <w:rFonts w:cs="Arial"/>
                <w:sz w:val="18"/>
                <w:szCs w:val="18"/>
              </w:rPr>
            </w:pPr>
            <w:r>
              <w:rPr>
                <w:rFonts w:cs="Arial"/>
                <w:sz w:val="18"/>
                <w:szCs w:val="18"/>
              </w:rPr>
              <w:t>9.6%</w:t>
            </w:r>
          </w:p>
        </w:tc>
        <w:tc>
          <w:tcPr>
            <w:tcW w:w="888" w:type="dxa"/>
            <w:shd w:val="clear" w:color="auto" w:fill="auto"/>
            <w:noWrap/>
            <w:vAlign w:val="center"/>
          </w:tcPr>
          <w:p w14:paraId="2C86C428" w14:textId="3C4CDA3D" w:rsidR="00DF0501" w:rsidRPr="0015125B" w:rsidRDefault="00DF0501" w:rsidP="007762AB">
            <w:pPr>
              <w:pStyle w:val="DHHStabletext"/>
              <w:spacing w:before="0" w:after="0"/>
              <w:jc w:val="right"/>
              <w:rPr>
                <w:rFonts w:cs="Arial"/>
                <w:sz w:val="18"/>
                <w:szCs w:val="18"/>
              </w:rPr>
            </w:pPr>
            <w:r>
              <w:rPr>
                <w:rFonts w:cs="Arial"/>
                <w:sz w:val="18"/>
                <w:szCs w:val="18"/>
              </w:rPr>
              <w:t>24</w:t>
            </w:r>
          </w:p>
        </w:tc>
        <w:tc>
          <w:tcPr>
            <w:tcW w:w="888" w:type="dxa"/>
            <w:shd w:val="clear" w:color="auto" w:fill="auto"/>
            <w:noWrap/>
            <w:vAlign w:val="center"/>
          </w:tcPr>
          <w:p w14:paraId="4920064D" w14:textId="6E3B81DF"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6C9E94A8" w14:textId="1748090F" w:rsidR="00DF0501" w:rsidRPr="0015125B" w:rsidRDefault="00DF0501" w:rsidP="007762AB">
            <w:pPr>
              <w:pStyle w:val="DHHStabletext"/>
              <w:spacing w:before="0" w:after="0"/>
              <w:jc w:val="right"/>
              <w:rPr>
                <w:rFonts w:cs="Arial"/>
                <w:sz w:val="18"/>
                <w:szCs w:val="18"/>
              </w:rPr>
            </w:pPr>
            <w:r>
              <w:rPr>
                <w:rFonts w:cs="Arial"/>
                <w:sz w:val="18"/>
                <w:szCs w:val="18"/>
              </w:rPr>
              <w:t>3.0%</w:t>
            </w:r>
          </w:p>
        </w:tc>
        <w:tc>
          <w:tcPr>
            <w:tcW w:w="888" w:type="dxa"/>
            <w:shd w:val="clear" w:color="auto" w:fill="auto"/>
            <w:noWrap/>
            <w:vAlign w:val="center"/>
          </w:tcPr>
          <w:p w14:paraId="1AB9E553" w14:textId="57FFEB44" w:rsidR="00DF0501" w:rsidRPr="0015125B" w:rsidRDefault="00DF0501" w:rsidP="007762AB">
            <w:pPr>
              <w:pStyle w:val="DHHStabletext"/>
              <w:spacing w:before="0" w:after="0"/>
              <w:jc w:val="right"/>
              <w:rPr>
                <w:rFonts w:cs="Arial"/>
                <w:sz w:val="18"/>
                <w:szCs w:val="18"/>
              </w:rPr>
            </w:pPr>
            <w:r>
              <w:rPr>
                <w:rFonts w:cs="Arial"/>
                <w:sz w:val="18"/>
                <w:szCs w:val="18"/>
              </w:rPr>
              <w:t>135</w:t>
            </w:r>
          </w:p>
        </w:tc>
        <w:tc>
          <w:tcPr>
            <w:tcW w:w="895" w:type="dxa"/>
            <w:shd w:val="clear" w:color="auto" w:fill="auto"/>
            <w:noWrap/>
            <w:vAlign w:val="center"/>
          </w:tcPr>
          <w:p w14:paraId="689F5108" w14:textId="3A795608" w:rsidR="00DF0501" w:rsidRPr="0015125B" w:rsidRDefault="00DF0501" w:rsidP="007762AB">
            <w:pPr>
              <w:pStyle w:val="DHHStabletext"/>
              <w:spacing w:before="0" w:after="0"/>
              <w:jc w:val="right"/>
              <w:rPr>
                <w:rFonts w:cs="Arial"/>
                <w:sz w:val="18"/>
                <w:szCs w:val="18"/>
              </w:rPr>
            </w:pPr>
            <w:r>
              <w:rPr>
                <w:rFonts w:cs="Arial"/>
                <w:sz w:val="18"/>
                <w:szCs w:val="18"/>
              </w:rPr>
              <w:t>$480</w:t>
            </w:r>
          </w:p>
        </w:tc>
        <w:tc>
          <w:tcPr>
            <w:tcW w:w="1051" w:type="dxa"/>
            <w:shd w:val="clear" w:color="auto" w:fill="auto"/>
            <w:noWrap/>
            <w:vAlign w:val="center"/>
          </w:tcPr>
          <w:p w14:paraId="42F47C5E" w14:textId="2CDF9249" w:rsidR="00DF0501" w:rsidRPr="0015125B" w:rsidRDefault="00DF0501" w:rsidP="007762AB">
            <w:pPr>
              <w:pStyle w:val="DHHStabletext"/>
              <w:spacing w:before="0" w:after="0"/>
              <w:jc w:val="right"/>
              <w:rPr>
                <w:rFonts w:cs="Arial"/>
                <w:sz w:val="18"/>
                <w:szCs w:val="18"/>
              </w:rPr>
            </w:pPr>
            <w:r>
              <w:rPr>
                <w:rFonts w:cs="Arial"/>
                <w:sz w:val="18"/>
                <w:szCs w:val="18"/>
              </w:rPr>
              <w:t>6.7%</w:t>
            </w:r>
          </w:p>
        </w:tc>
      </w:tr>
      <w:tr w:rsidR="00DF0501" w:rsidRPr="002455DD" w14:paraId="0A1D7A1E"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auto"/>
            <w:noWrap/>
            <w:vAlign w:val="center"/>
          </w:tcPr>
          <w:p w14:paraId="21E58747" w14:textId="27E2808E" w:rsidR="00DF0501" w:rsidRPr="0015125B" w:rsidRDefault="00DF0501" w:rsidP="007762AB">
            <w:pPr>
              <w:rPr>
                <w:rFonts w:cs="Arial"/>
                <w:sz w:val="18"/>
                <w:szCs w:val="18"/>
              </w:rPr>
            </w:pPr>
            <w:r w:rsidRPr="0015125B">
              <w:rPr>
                <w:rFonts w:cs="Arial"/>
                <w:sz w:val="18"/>
                <w:szCs w:val="18"/>
              </w:rPr>
              <w:t>Warrnambool</w:t>
            </w:r>
          </w:p>
        </w:tc>
        <w:tc>
          <w:tcPr>
            <w:tcW w:w="888" w:type="dxa"/>
            <w:shd w:val="clear" w:color="auto" w:fill="auto"/>
            <w:noWrap/>
            <w:vAlign w:val="center"/>
          </w:tcPr>
          <w:p w14:paraId="7D838602" w14:textId="2F48CA8C" w:rsidR="00DF0501" w:rsidRPr="0015125B" w:rsidRDefault="00DF0501" w:rsidP="007762AB">
            <w:pPr>
              <w:pStyle w:val="DHHStabletext"/>
              <w:spacing w:before="0" w:after="0"/>
              <w:jc w:val="right"/>
              <w:rPr>
                <w:rFonts w:cs="Arial"/>
                <w:sz w:val="18"/>
                <w:szCs w:val="18"/>
              </w:rPr>
            </w:pPr>
            <w:r>
              <w:rPr>
                <w:rFonts w:cs="Arial"/>
                <w:sz w:val="18"/>
                <w:szCs w:val="18"/>
              </w:rPr>
              <w:t>46</w:t>
            </w:r>
          </w:p>
        </w:tc>
        <w:tc>
          <w:tcPr>
            <w:tcW w:w="957" w:type="dxa"/>
            <w:shd w:val="clear" w:color="auto" w:fill="auto"/>
            <w:noWrap/>
            <w:vAlign w:val="center"/>
          </w:tcPr>
          <w:p w14:paraId="39B8E50D" w14:textId="0FAAFD45" w:rsidR="00DF0501" w:rsidRPr="0015125B" w:rsidRDefault="00DF0501" w:rsidP="007762AB">
            <w:pPr>
              <w:pStyle w:val="DHHStabletext"/>
              <w:spacing w:before="0" w:after="0"/>
              <w:jc w:val="right"/>
              <w:rPr>
                <w:rFonts w:cs="Arial"/>
                <w:sz w:val="18"/>
                <w:szCs w:val="18"/>
              </w:rPr>
            </w:pPr>
            <w:r>
              <w:rPr>
                <w:rFonts w:cs="Arial"/>
                <w:sz w:val="18"/>
                <w:szCs w:val="18"/>
              </w:rPr>
              <w:t>$335</w:t>
            </w:r>
          </w:p>
        </w:tc>
        <w:tc>
          <w:tcPr>
            <w:tcW w:w="1051" w:type="dxa"/>
            <w:shd w:val="clear" w:color="auto" w:fill="auto"/>
            <w:noWrap/>
            <w:vAlign w:val="center"/>
          </w:tcPr>
          <w:p w14:paraId="0537F3FA" w14:textId="2DC34D9D" w:rsidR="00DF0501" w:rsidRPr="0015125B" w:rsidRDefault="00DF0501" w:rsidP="007762AB">
            <w:pPr>
              <w:pStyle w:val="DHHStabletext"/>
              <w:spacing w:before="0" w:after="0"/>
              <w:jc w:val="right"/>
              <w:rPr>
                <w:rFonts w:cs="Arial"/>
                <w:sz w:val="18"/>
                <w:szCs w:val="18"/>
              </w:rPr>
            </w:pPr>
            <w:r>
              <w:rPr>
                <w:rFonts w:cs="Arial"/>
                <w:sz w:val="18"/>
                <w:szCs w:val="18"/>
              </w:rPr>
              <w:t>11.7%</w:t>
            </w:r>
          </w:p>
        </w:tc>
        <w:tc>
          <w:tcPr>
            <w:tcW w:w="888" w:type="dxa"/>
            <w:shd w:val="clear" w:color="auto" w:fill="auto"/>
            <w:noWrap/>
            <w:vAlign w:val="center"/>
          </w:tcPr>
          <w:p w14:paraId="4E975F8A" w14:textId="6D8E06CA" w:rsidR="00DF0501" w:rsidRPr="0015125B" w:rsidRDefault="00DF0501" w:rsidP="007762AB">
            <w:pPr>
              <w:pStyle w:val="DHHStabletext"/>
              <w:spacing w:before="0" w:after="0"/>
              <w:jc w:val="right"/>
              <w:rPr>
                <w:rFonts w:cs="Arial"/>
                <w:sz w:val="18"/>
                <w:szCs w:val="18"/>
              </w:rPr>
            </w:pPr>
            <w:r>
              <w:rPr>
                <w:rFonts w:cs="Arial"/>
                <w:sz w:val="18"/>
                <w:szCs w:val="18"/>
              </w:rPr>
              <w:t>219</w:t>
            </w:r>
          </w:p>
        </w:tc>
        <w:tc>
          <w:tcPr>
            <w:tcW w:w="888" w:type="dxa"/>
            <w:shd w:val="clear" w:color="auto" w:fill="auto"/>
            <w:noWrap/>
            <w:vAlign w:val="center"/>
          </w:tcPr>
          <w:p w14:paraId="203900EF" w14:textId="3AA345EF" w:rsidR="00DF0501" w:rsidRPr="0015125B" w:rsidRDefault="00DF0501" w:rsidP="007762AB">
            <w:pPr>
              <w:pStyle w:val="DHHStabletext"/>
              <w:spacing w:before="0" w:after="0"/>
              <w:jc w:val="right"/>
              <w:rPr>
                <w:rFonts w:cs="Arial"/>
                <w:sz w:val="18"/>
                <w:szCs w:val="18"/>
              </w:rPr>
            </w:pPr>
            <w:r>
              <w:rPr>
                <w:rFonts w:cs="Arial"/>
                <w:sz w:val="18"/>
                <w:szCs w:val="18"/>
              </w:rPr>
              <w:t>$410</w:t>
            </w:r>
          </w:p>
        </w:tc>
        <w:tc>
          <w:tcPr>
            <w:tcW w:w="1051" w:type="dxa"/>
            <w:shd w:val="clear" w:color="auto" w:fill="auto"/>
            <w:noWrap/>
            <w:vAlign w:val="center"/>
          </w:tcPr>
          <w:p w14:paraId="45E59575" w14:textId="45D027CF" w:rsidR="00DF0501" w:rsidRPr="0015125B" w:rsidRDefault="00DF0501" w:rsidP="007762AB">
            <w:pPr>
              <w:pStyle w:val="DHHStabletext"/>
              <w:spacing w:before="0" w:after="0"/>
              <w:jc w:val="right"/>
              <w:rPr>
                <w:rFonts w:cs="Arial"/>
                <w:sz w:val="18"/>
                <w:szCs w:val="18"/>
              </w:rPr>
            </w:pPr>
            <w:r>
              <w:rPr>
                <w:rFonts w:cs="Arial"/>
                <w:sz w:val="18"/>
                <w:szCs w:val="18"/>
              </w:rPr>
              <w:t>7.9%</w:t>
            </w:r>
          </w:p>
        </w:tc>
        <w:tc>
          <w:tcPr>
            <w:tcW w:w="888" w:type="dxa"/>
            <w:shd w:val="clear" w:color="auto" w:fill="auto"/>
            <w:noWrap/>
            <w:vAlign w:val="center"/>
          </w:tcPr>
          <w:p w14:paraId="13A39208" w14:textId="108ED31F" w:rsidR="00DF0501" w:rsidRPr="0015125B" w:rsidRDefault="00DF0501" w:rsidP="007762AB">
            <w:pPr>
              <w:pStyle w:val="DHHStabletext"/>
              <w:spacing w:before="0" w:after="0"/>
              <w:jc w:val="right"/>
              <w:rPr>
                <w:rFonts w:cs="Arial"/>
                <w:sz w:val="18"/>
                <w:szCs w:val="18"/>
              </w:rPr>
            </w:pPr>
            <w:r>
              <w:rPr>
                <w:rFonts w:cs="Arial"/>
                <w:sz w:val="18"/>
                <w:szCs w:val="18"/>
              </w:rPr>
              <w:t>69</w:t>
            </w:r>
          </w:p>
        </w:tc>
        <w:tc>
          <w:tcPr>
            <w:tcW w:w="888" w:type="dxa"/>
            <w:shd w:val="clear" w:color="auto" w:fill="auto"/>
            <w:noWrap/>
            <w:vAlign w:val="center"/>
          </w:tcPr>
          <w:p w14:paraId="0525FF4C" w14:textId="64D22BEA" w:rsidR="00DF0501" w:rsidRPr="0015125B" w:rsidRDefault="00DF0501" w:rsidP="007762AB">
            <w:pPr>
              <w:pStyle w:val="DHHStabletext"/>
              <w:spacing w:before="0" w:after="0"/>
              <w:jc w:val="right"/>
              <w:rPr>
                <w:rFonts w:cs="Arial"/>
                <w:sz w:val="18"/>
                <w:szCs w:val="18"/>
              </w:rPr>
            </w:pPr>
            <w:r>
              <w:rPr>
                <w:rFonts w:cs="Arial"/>
                <w:sz w:val="18"/>
                <w:szCs w:val="18"/>
              </w:rPr>
              <w:t>$450</w:t>
            </w:r>
          </w:p>
        </w:tc>
        <w:tc>
          <w:tcPr>
            <w:tcW w:w="1051" w:type="dxa"/>
            <w:shd w:val="clear" w:color="auto" w:fill="auto"/>
            <w:noWrap/>
            <w:vAlign w:val="center"/>
          </w:tcPr>
          <w:p w14:paraId="1DBFB78A" w14:textId="01504D48" w:rsidR="00DF0501" w:rsidRPr="0015125B" w:rsidRDefault="00DF0501" w:rsidP="007762AB">
            <w:pPr>
              <w:pStyle w:val="DHHStabletext"/>
              <w:spacing w:before="0" w:after="0"/>
              <w:jc w:val="right"/>
              <w:rPr>
                <w:rFonts w:cs="Arial"/>
                <w:sz w:val="18"/>
                <w:szCs w:val="18"/>
              </w:rPr>
            </w:pPr>
            <w:r>
              <w:rPr>
                <w:rFonts w:cs="Arial"/>
                <w:sz w:val="18"/>
                <w:szCs w:val="18"/>
              </w:rPr>
              <w:t>3.4%</w:t>
            </w:r>
          </w:p>
        </w:tc>
        <w:tc>
          <w:tcPr>
            <w:tcW w:w="888" w:type="dxa"/>
            <w:shd w:val="clear" w:color="auto" w:fill="auto"/>
            <w:noWrap/>
            <w:vAlign w:val="center"/>
          </w:tcPr>
          <w:p w14:paraId="5EF0F40F" w14:textId="341DEB25" w:rsidR="00DF0501" w:rsidRPr="0015125B" w:rsidRDefault="00DF0501" w:rsidP="007762AB">
            <w:pPr>
              <w:pStyle w:val="DHHStabletext"/>
              <w:spacing w:before="0" w:after="0"/>
              <w:jc w:val="right"/>
              <w:rPr>
                <w:rFonts w:cs="Arial"/>
                <w:sz w:val="18"/>
                <w:szCs w:val="18"/>
              </w:rPr>
            </w:pPr>
            <w:r>
              <w:rPr>
                <w:rFonts w:cs="Arial"/>
                <w:sz w:val="18"/>
                <w:szCs w:val="18"/>
              </w:rPr>
              <w:t>295</w:t>
            </w:r>
          </w:p>
        </w:tc>
        <w:tc>
          <w:tcPr>
            <w:tcW w:w="895" w:type="dxa"/>
            <w:shd w:val="clear" w:color="auto" w:fill="auto"/>
            <w:noWrap/>
            <w:vAlign w:val="center"/>
          </w:tcPr>
          <w:p w14:paraId="5CCFD5DD" w14:textId="01CDD3C2" w:rsidR="00DF0501" w:rsidRPr="0015125B" w:rsidRDefault="00DF0501" w:rsidP="007762AB">
            <w:pPr>
              <w:pStyle w:val="DHHStabletext"/>
              <w:spacing w:before="0" w:after="0"/>
              <w:jc w:val="right"/>
              <w:rPr>
                <w:rFonts w:cs="Arial"/>
                <w:sz w:val="18"/>
                <w:szCs w:val="18"/>
              </w:rPr>
            </w:pPr>
            <w:r>
              <w:rPr>
                <w:rFonts w:cs="Arial"/>
                <w:sz w:val="18"/>
                <w:szCs w:val="18"/>
              </w:rPr>
              <w:t>$550</w:t>
            </w:r>
          </w:p>
        </w:tc>
        <w:tc>
          <w:tcPr>
            <w:tcW w:w="1051" w:type="dxa"/>
            <w:shd w:val="clear" w:color="auto" w:fill="auto"/>
            <w:noWrap/>
            <w:vAlign w:val="center"/>
          </w:tcPr>
          <w:p w14:paraId="2C4C6723" w14:textId="77DE2B3F" w:rsidR="00DF0501" w:rsidRPr="0015125B" w:rsidRDefault="00DF0501" w:rsidP="007762AB">
            <w:pPr>
              <w:pStyle w:val="DHHStabletext"/>
              <w:spacing w:before="0" w:after="0"/>
              <w:jc w:val="right"/>
              <w:rPr>
                <w:rFonts w:cs="Arial"/>
                <w:sz w:val="18"/>
                <w:szCs w:val="18"/>
              </w:rPr>
            </w:pPr>
            <w:r>
              <w:rPr>
                <w:rFonts w:cs="Arial"/>
                <w:sz w:val="18"/>
                <w:szCs w:val="18"/>
              </w:rPr>
              <w:t>10.0%</w:t>
            </w:r>
          </w:p>
        </w:tc>
      </w:tr>
      <w:tr w:rsidR="00DF0501" w:rsidRPr="002455DD" w14:paraId="0B652C1F"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tcBorders>
              <w:bottom w:val="single" w:sz="4" w:space="0" w:color="009639"/>
            </w:tcBorders>
            <w:shd w:val="clear" w:color="auto" w:fill="auto"/>
            <w:noWrap/>
            <w:vAlign w:val="center"/>
          </w:tcPr>
          <w:p w14:paraId="1FD6FC83" w14:textId="435A5CD4" w:rsidR="00DF0501" w:rsidRPr="0015125B" w:rsidRDefault="00DF0501" w:rsidP="007762AB">
            <w:pPr>
              <w:rPr>
                <w:rFonts w:cs="Arial"/>
                <w:sz w:val="18"/>
                <w:szCs w:val="18"/>
              </w:rPr>
            </w:pPr>
            <w:r w:rsidRPr="0015125B">
              <w:rPr>
                <w:rFonts w:cs="Arial"/>
                <w:sz w:val="18"/>
                <w:szCs w:val="18"/>
              </w:rPr>
              <w:t>Wodonga</w:t>
            </w:r>
          </w:p>
        </w:tc>
        <w:tc>
          <w:tcPr>
            <w:tcW w:w="888" w:type="dxa"/>
            <w:tcBorders>
              <w:bottom w:val="single" w:sz="4" w:space="0" w:color="009639"/>
            </w:tcBorders>
            <w:shd w:val="clear" w:color="auto" w:fill="auto"/>
            <w:noWrap/>
            <w:vAlign w:val="center"/>
          </w:tcPr>
          <w:p w14:paraId="15A1EE8E" w14:textId="7B522062" w:rsidR="00DF0501" w:rsidRPr="0015125B" w:rsidRDefault="00DF0501" w:rsidP="007762AB">
            <w:pPr>
              <w:pStyle w:val="DHHStabletext"/>
              <w:spacing w:before="0" w:after="0"/>
              <w:jc w:val="right"/>
              <w:rPr>
                <w:rFonts w:cs="Arial"/>
                <w:sz w:val="18"/>
                <w:szCs w:val="18"/>
              </w:rPr>
            </w:pPr>
            <w:r>
              <w:rPr>
                <w:rFonts w:cs="Arial"/>
                <w:sz w:val="18"/>
                <w:szCs w:val="18"/>
              </w:rPr>
              <w:t>49</w:t>
            </w:r>
          </w:p>
        </w:tc>
        <w:tc>
          <w:tcPr>
            <w:tcW w:w="957" w:type="dxa"/>
            <w:tcBorders>
              <w:bottom w:val="single" w:sz="4" w:space="0" w:color="009639"/>
            </w:tcBorders>
            <w:shd w:val="clear" w:color="auto" w:fill="auto"/>
            <w:noWrap/>
            <w:vAlign w:val="center"/>
          </w:tcPr>
          <w:p w14:paraId="00498393" w14:textId="645B0EA6" w:rsidR="00DF0501" w:rsidRPr="0015125B" w:rsidRDefault="00DF0501" w:rsidP="007762AB">
            <w:pPr>
              <w:pStyle w:val="DHHStabletext"/>
              <w:spacing w:before="0" w:after="0"/>
              <w:jc w:val="right"/>
              <w:rPr>
                <w:rFonts w:cs="Arial"/>
                <w:sz w:val="18"/>
                <w:szCs w:val="18"/>
              </w:rPr>
            </w:pPr>
            <w:r>
              <w:rPr>
                <w:rFonts w:cs="Arial"/>
                <w:sz w:val="18"/>
                <w:szCs w:val="18"/>
              </w:rPr>
              <w:t>$280</w:t>
            </w:r>
          </w:p>
        </w:tc>
        <w:tc>
          <w:tcPr>
            <w:tcW w:w="1051" w:type="dxa"/>
            <w:tcBorders>
              <w:bottom w:val="single" w:sz="4" w:space="0" w:color="009639"/>
            </w:tcBorders>
            <w:shd w:val="clear" w:color="auto" w:fill="auto"/>
            <w:noWrap/>
            <w:vAlign w:val="center"/>
          </w:tcPr>
          <w:p w14:paraId="1F49448B" w14:textId="0AFCED2C" w:rsidR="00DF0501" w:rsidRPr="0015125B" w:rsidRDefault="00DF0501" w:rsidP="007762AB">
            <w:pPr>
              <w:pStyle w:val="DHHStabletext"/>
              <w:spacing w:before="0" w:after="0"/>
              <w:jc w:val="right"/>
              <w:rPr>
                <w:rFonts w:cs="Arial"/>
                <w:sz w:val="18"/>
                <w:szCs w:val="18"/>
              </w:rPr>
            </w:pPr>
            <w:r>
              <w:rPr>
                <w:rFonts w:cs="Arial"/>
                <w:sz w:val="18"/>
                <w:szCs w:val="18"/>
              </w:rPr>
              <w:t>7.7%</w:t>
            </w:r>
          </w:p>
        </w:tc>
        <w:tc>
          <w:tcPr>
            <w:tcW w:w="888" w:type="dxa"/>
            <w:tcBorders>
              <w:bottom w:val="single" w:sz="4" w:space="0" w:color="009639"/>
            </w:tcBorders>
            <w:shd w:val="clear" w:color="auto" w:fill="auto"/>
            <w:noWrap/>
            <w:vAlign w:val="center"/>
          </w:tcPr>
          <w:p w14:paraId="58D74D6E" w14:textId="7F6F9667" w:rsidR="00DF0501" w:rsidRPr="0015125B" w:rsidRDefault="00DF0501" w:rsidP="007762AB">
            <w:pPr>
              <w:pStyle w:val="DHHStabletext"/>
              <w:spacing w:before="0" w:after="0"/>
              <w:jc w:val="right"/>
              <w:rPr>
                <w:rFonts w:cs="Arial"/>
                <w:sz w:val="18"/>
                <w:szCs w:val="18"/>
              </w:rPr>
            </w:pPr>
            <w:r>
              <w:rPr>
                <w:rFonts w:cs="Arial"/>
                <w:sz w:val="18"/>
                <w:szCs w:val="18"/>
              </w:rPr>
              <w:t>184</w:t>
            </w:r>
          </w:p>
        </w:tc>
        <w:tc>
          <w:tcPr>
            <w:tcW w:w="888" w:type="dxa"/>
            <w:tcBorders>
              <w:bottom w:val="single" w:sz="4" w:space="0" w:color="009639"/>
            </w:tcBorders>
            <w:shd w:val="clear" w:color="auto" w:fill="auto"/>
            <w:noWrap/>
            <w:vAlign w:val="center"/>
          </w:tcPr>
          <w:p w14:paraId="56C26162" w14:textId="0711614E" w:rsidR="00DF0501" w:rsidRPr="0015125B" w:rsidRDefault="00DF0501" w:rsidP="007762AB">
            <w:pPr>
              <w:pStyle w:val="DHHStabletext"/>
              <w:spacing w:before="0" w:after="0"/>
              <w:jc w:val="right"/>
              <w:rPr>
                <w:rFonts w:cs="Arial"/>
                <w:sz w:val="18"/>
                <w:szCs w:val="18"/>
              </w:rPr>
            </w:pPr>
            <w:r>
              <w:rPr>
                <w:rFonts w:cs="Arial"/>
                <w:sz w:val="18"/>
                <w:szCs w:val="18"/>
              </w:rPr>
              <w:t>$370</w:t>
            </w:r>
          </w:p>
        </w:tc>
        <w:tc>
          <w:tcPr>
            <w:tcW w:w="1051" w:type="dxa"/>
            <w:tcBorders>
              <w:bottom w:val="single" w:sz="4" w:space="0" w:color="009639"/>
            </w:tcBorders>
            <w:shd w:val="clear" w:color="auto" w:fill="auto"/>
            <w:noWrap/>
            <w:vAlign w:val="center"/>
          </w:tcPr>
          <w:p w14:paraId="7A1EC012" w14:textId="4FBD3719" w:rsidR="00DF0501" w:rsidRPr="0015125B" w:rsidRDefault="00DF0501" w:rsidP="007762AB">
            <w:pPr>
              <w:pStyle w:val="DHHStabletext"/>
              <w:spacing w:before="0" w:after="0"/>
              <w:jc w:val="right"/>
              <w:rPr>
                <w:rFonts w:cs="Arial"/>
                <w:sz w:val="18"/>
                <w:szCs w:val="18"/>
              </w:rPr>
            </w:pPr>
            <w:r>
              <w:rPr>
                <w:rFonts w:cs="Arial"/>
                <w:sz w:val="18"/>
                <w:szCs w:val="18"/>
              </w:rPr>
              <w:t>5.7%</w:t>
            </w:r>
          </w:p>
        </w:tc>
        <w:tc>
          <w:tcPr>
            <w:tcW w:w="888" w:type="dxa"/>
            <w:tcBorders>
              <w:bottom w:val="single" w:sz="4" w:space="0" w:color="009639"/>
            </w:tcBorders>
            <w:shd w:val="clear" w:color="auto" w:fill="auto"/>
            <w:noWrap/>
            <w:vAlign w:val="center"/>
          </w:tcPr>
          <w:p w14:paraId="08BB59B8" w14:textId="3FAA371C" w:rsidR="00DF0501" w:rsidRPr="0015125B" w:rsidRDefault="00DF0501" w:rsidP="007762AB">
            <w:pPr>
              <w:pStyle w:val="DHHStabletext"/>
              <w:spacing w:before="0" w:after="0"/>
              <w:jc w:val="right"/>
              <w:rPr>
                <w:rFonts w:cs="Arial"/>
                <w:sz w:val="18"/>
                <w:szCs w:val="18"/>
              </w:rPr>
            </w:pPr>
            <w:r>
              <w:rPr>
                <w:rFonts w:cs="Arial"/>
                <w:sz w:val="18"/>
                <w:szCs w:val="18"/>
              </w:rPr>
              <w:t>46</w:t>
            </w:r>
          </w:p>
        </w:tc>
        <w:tc>
          <w:tcPr>
            <w:tcW w:w="888" w:type="dxa"/>
            <w:tcBorders>
              <w:bottom w:val="single" w:sz="4" w:space="0" w:color="009639"/>
            </w:tcBorders>
            <w:shd w:val="clear" w:color="auto" w:fill="auto"/>
            <w:noWrap/>
            <w:vAlign w:val="center"/>
          </w:tcPr>
          <w:p w14:paraId="166D9FF8" w14:textId="283B5048" w:rsidR="00DF0501" w:rsidRPr="0015125B" w:rsidRDefault="00DF0501" w:rsidP="007762AB">
            <w:pPr>
              <w:pStyle w:val="DHHStabletext"/>
              <w:spacing w:before="0" w:after="0"/>
              <w:jc w:val="right"/>
              <w:rPr>
                <w:rFonts w:cs="Arial"/>
                <w:sz w:val="18"/>
                <w:szCs w:val="18"/>
              </w:rPr>
            </w:pPr>
            <w:r>
              <w:rPr>
                <w:rFonts w:cs="Arial"/>
                <w:sz w:val="18"/>
                <w:szCs w:val="18"/>
              </w:rPr>
              <w:t>$420</w:t>
            </w:r>
          </w:p>
        </w:tc>
        <w:tc>
          <w:tcPr>
            <w:tcW w:w="1051" w:type="dxa"/>
            <w:tcBorders>
              <w:bottom w:val="single" w:sz="4" w:space="0" w:color="009639"/>
            </w:tcBorders>
            <w:shd w:val="clear" w:color="auto" w:fill="auto"/>
            <w:noWrap/>
            <w:vAlign w:val="center"/>
          </w:tcPr>
          <w:p w14:paraId="069EA272" w14:textId="0244837D" w:rsidR="00DF0501" w:rsidRPr="0015125B" w:rsidRDefault="00DF0501" w:rsidP="007762AB">
            <w:pPr>
              <w:pStyle w:val="DHHStabletext"/>
              <w:spacing w:before="0" w:after="0"/>
              <w:jc w:val="right"/>
              <w:rPr>
                <w:rFonts w:cs="Arial"/>
                <w:sz w:val="18"/>
                <w:szCs w:val="18"/>
              </w:rPr>
            </w:pPr>
            <w:r>
              <w:rPr>
                <w:rFonts w:cs="Arial"/>
                <w:sz w:val="18"/>
                <w:szCs w:val="18"/>
              </w:rPr>
              <w:t>10.5%</w:t>
            </w:r>
          </w:p>
        </w:tc>
        <w:tc>
          <w:tcPr>
            <w:tcW w:w="888" w:type="dxa"/>
            <w:tcBorders>
              <w:bottom w:val="single" w:sz="4" w:space="0" w:color="009639"/>
            </w:tcBorders>
            <w:shd w:val="clear" w:color="auto" w:fill="auto"/>
            <w:noWrap/>
            <w:vAlign w:val="center"/>
          </w:tcPr>
          <w:p w14:paraId="0ECAAF7B" w14:textId="39C5E343" w:rsidR="00DF0501" w:rsidRPr="0015125B" w:rsidRDefault="00DF0501" w:rsidP="007762AB">
            <w:pPr>
              <w:pStyle w:val="DHHStabletext"/>
              <w:spacing w:before="0" w:after="0"/>
              <w:jc w:val="right"/>
              <w:rPr>
                <w:rFonts w:cs="Arial"/>
                <w:sz w:val="18"/>
                <w:szCs w:val="18"/>
              </w:rPr>
            </w:pPr>
            <w:r>
              <w:rPr>
                <w:rFonts w:cs="Arial"/>
                <w:sz w:val="18"/>
                <w:szCs w:val="18"/>
              </w:rPr>
              <w:t>454</w:t>
            </w:r>
          </w:p>
        </w:tc>
        <w:tc>
          <w:tcPr>
            <w:tcW w:w="895" w:type="dxa"/>
            <w:tcBorders>
              <w:bottom w:val="single" w:sz="4" w:space="0" w:color="009639"/>
            </w:tcBorders>
            <w:shd w:val="clear" w:color="auto" w:fill="auto"/>
            <w:noWrap/>
            <w:vAlign w:val="center"/>
          </w:tcPr>
          <w:p w14:paraId="10BAC0C7" w14:textId="268C8F6A" w:rsidR="00DF0501" w:rsidRPr="0015125B" w:rsidRDefault="00DF0501" w:rsidP="007762AB">
            <w:pPr>
              <w:pStyle w:val="DHHStabletext"/>
              <w:spacing w:before="0" w:after="0"/>
              <w:jc w:val="right"/>
              <w:rPr>
                <w:rFonts w:cs="Arial"/>
                <w:sz w:val="18"/>
                <w:szCs w:val="18"/>
              </w:rPr>
            </w:pPr>
            <w:r>
              <w:rPr>
                <w:rFonts w:cs="Arial"/>
                <w:sz w:val="18"/>
                <w:szCs w:val="18"/>
              </w:rPr>
              <w:t>$500</w:t>
            </w:r>
          </w:p>
        </w:tc>
        <w:tc>
          <w:tcPr>
            <w:tcW w:w="1051" w:type="dxa"/>
            <w:tcBorders>
              <w:bottom w:val="single" w:sz="4" w:space="0" w:color="009639"/>
            </w:tcBorders>
            <w:shd w:val="clear" w:color="auto" w:fill="auto"/>
            <w:noWrap/>
            <w:vAlign w:val="center"/>
          </w:tcPr>
          <w:p w14:paraId="67824385" w14:textId="72D20178" w:rsidR="00DF0501" w:rsidRPr="0015125B" w:rsidRDefault="00DF0501" w:rsidP="007762AB">
            <w:pPr>
              <w:pStyle w:val="DHHStabletext"/>
              <w:spacing w:before="0" w:after="0"/>
              <w:jc w:val="right"/>
              <w:rPr>
                <w:rFonts w:cs="Arial"/>
                <w:sz w:val="18"/>
                <w:szCs w:val="18"/>
              </w:rPr>
            </w:pPr>
            <w:r>
              <w:rPr>
                <w:rFonts w:cs="Arial"/>
                <w:sz w:val="18"/>
                <w:szCs w:val="18"/>
              </w:rPr>
              <w:t>11.1%</w:t>
            </w:r>
          </w:p>
        </w:tc>
      </w:tr>
      <w:tr w:rsidR="00DF0501" w:rsidRPr="002455DD" w14:paraId="36FDD79D" w14:textId="77777777" w:rsidTr="00493539">
        <w:trPr>
          <w:cnfStyle w:val="100000000000" w:firstRow="1" w:lastRow="0" w:firstColumn="0" w:lastColumn="0" w:oddVBand="0" w:evenVBand="0" w:oddHBand="0" w:evenHBand="0" w:firstRowFirstColumn="0" w:firstRowLastColumn="0" w:lastRowFirstColumn="0" w:lastRowLastColumn="0"/>
          <w:cantSplit/>
          <w:trHeight w:hRule="exact" w:val="329"/>
          <w:tblHeader/>
        </w:trPr>
        <w:tc>
          <w:tcPr>
            <w:tcW w:w="3358" w:type="dxa"/>
            <w:shd w:val="clear" w:color="auto" w:fill="ECF4EF"/>
            <w:noWrap/>
            <w:vAlign w:val="center"/>
          </w:tcPr>
          <w:p w14:paraId="4B62CBEB" w14:textId="38A67FB1" w:rsidR="00DF0501" w:rsidRPr="00745341" w:rsidRDefault="00DF0501" w:rsidP="007762AB">
            <w:pPr>
              <w:jc w:val="right"/>
              <w:rPr>
                <w:rFonts w:cs="Arial"/>
                <w:b/>
                <w:i/>
                <w:sz w:val="18"/>
                <w:szCs w:val="18"/>
                <w:lang w:eastAsia="en-AU"/>
              </w:rPr>
            </w:pPr>
            <w:r w:rsidRPr="0015125B">
              <w:rPr>
                <w:rFonts w:cs="Arial"/>
                <w:b/>
                <w:i/>
                <w:sz w:val="18"/>
                <w:szCs w:val="18"/>
                <w:lang w:eastAsia="en-AU"/>
              </w:rPr>
              <w:t xml:space="preserve">Other Regional Centres </w:t>
            </w:r>
            <w:r w:rsidR="008E0D5C">
              <w:rPr>
                <w:rFonts w:cs="Arial"/>
                <w:b/>
                <w:i/>
                <w:sz w:val="18"/>
                <w:szCs w:val="18"/>
                <w:lang w:eastAsia="en-AU"/>
              </w:rPr>
              <w:t xml:space="preserve">- </w:t>
            </w:r>
            <w:r w:rsidRPr="0015125B">
              <w:rPr>
                <w:rFonts w:cs="Arial"/>
                <w:b/>
                <w:i/>
                <w:sz w:val="18"/>
                <w:szCs w:val="18"/>
                <w:lang w:eastAsia="en-AU"/>
              </w:rPr>
              <w:t>Total</w:t>
            </w:r>
          </w:p>
        </w:tc>
        <w:tc>
          <w:tcPr>
            <w:tcW w:w="888" w:type="dxa"/>
            <w:shd w:val="clear" w:color="auto" w:fill="ECF4EF"/>
            <w:noWrap/>
            <w:vAlign w:val="center"/>
          </w:tcPr>
          <w:p w14:paraId="2835DE86" w14:textId="7B9F8646"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802</w:t>
            </w:r>
          </w:p>
        </w:tc>
        <w:tc>
          <w:tcPr>
            <w:tcW w:w="957" w:type="dxa"/>
            <w:shd w:val="clear" w:color="auto" w:fill="ECF4EF"/>
            <w:noWrap/>
            <w:vAlign w:val="center"/>
          </w:tcPr>
          <w:p w14:paraId="35A68097" w14:textId="3BFFDEEA"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$275</w:t>
            </w:r>
          </w:p>
        </w:tc>
        <w:tc>
          <w:tcPr>
            <w:tcW w:w="1051" w:type="dxa"/>
            <w:shd w:val="clear" w:color="auto" w:fill="ECF4EF"/>
            <w:noWrap/>
            <w:vAlign w:val="center"/>
          </w:tcPr>
          <w:p w14:paraId="4F9FE663" w14:textId="3C1CD204"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5.8%</w:t>
            </w:r>
          </w:p>
        </w:tc>
        <w:tc>
          <w:tcPr>
            <w:tcW w:w="888" w:type="dxa"/>
            <w:shd w:val="clear" w:color="auto" w:fill="ECF4EF"/>
            <w:noWrap/>
            <w:vAlign w:val="center"/>
          </w:tcPr>
          <w:p w14:paraId="44565362" w14:textId="131FB5CC"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2,077</w:t>
            </w:r>
          </w:p>
        </w:tc>
        <w:tc>
          <w:tcPr>
            <w:tcW w:w="888" w:type="dxa"/>
            <w:shd w:val="clear" w:color="auto" w:fill="ECF4EF"/>
            <w:noWrap/>
            <w:vAlign w:val="center"/>
          </w:tcPr>
          <w:p w14:paraId="3EC9B443" w14:textId="5C7D2739"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$360</w:t>
            </w:r>
          </w:p>
        </w:tc>
        <w:tc>
          <w:tcPr>
            <w:tcW w:w="1051" w:type="dxa"/>
            <w:shd w:val="clear" w:color="auto" w:fill="ECF4EF"/>
            <w:noWrap/>
            <w:vAlign w:val="center"/>
          </w:tcPr>
          <w:p w14:paraId="5B154A20" w14:textId="409EE80D"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5.9%</w:t>
            </w:r>
          </w:p>
        </w:tc>
        <w:tc>
          <w:tcPr>
            <w:tcW w:w="888" w:type="dxa"/>
            <w:shd w:val="clear" w:color="auto" w:fill="ECF4EF"/>
            <w:noWrap/>
            <w:vAlign w:val="center"/>
          </w:tcPr>
          <w:p w14:paraId="5AC99B05" w14:textId="4749D052"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834</w:t>
            </w:r>
          </w:p>
        </w:tc>
        <w:tc>
          <w:tcPr>
            <w:tcW w:w="888" w:type="dxa"/>
            <w:shd w:val="clear" w:color="auto" w:fill="ECF4EF"/>
            <w:noWrap/>
            <w:vAlign w:val="center"/>
          </w:tcPr>
          <w:p w14:paraId="034CF027" w14:textId="576FC87A"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$390</w:t>
            </w:r>
          </w:p>
        </w:tc>
        <w:tc>
          <w:tcPr>
            <w:tcW w:w="1051" w:type="dxa"/>
            <w:shd w:val="clear" w:color="auto" w:fill="ECF4EF"/>
            <w:noWrap/>
            <w:vAlign w:val="center"/>
          </w:tcPr>
          <w:p w14:paraId="39A5B9C5" w14:textId="7A9DCFC5"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8.3%</w:t>
            </w:r>
          </w:p>
        </w:tc>
        <w:tc>
          <w:tcPr>
            <w:tcW w:w="888" w:type="dxa"/>
            <w:shd w:val="clear" w:color="auto" w:fill="ECF4EF"/>
            <w:noWrap/>
            <w:vAlign w:val="center"/>
          </w:tcPr>
          <w:p w14:paraId="25D49DDA" w14:textId="00494402"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4,774</w:t>
            </w:r>
          </w:p>
        </w:tc>
        <w:tc>
          <w:tcPr>
            <w:tcW w:w="895" w:type="dxa"/>
            <w:shd w:val="clear" w:color="auto" w:fill="ECF4EF"/>
            <w:noWrap/>
            <w:vAlign w:val="center"/>
          </w:tcPr>
          <w:p w14:paraId="68B87229" w14:textId="6B9608E5"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$465</w:t>
            </w:r>
          </w:p>
        </w:tc>
        <w:tc>
          <w:tcPr>
            <w:tcW w:w="1051" w:type="dxa"/>
            <w:shd w:val="clear" w:color="auto" w:fill="ECF4EF"/>
            <w:noWrap/>
            <w:vAlign w:val="center"/>
          </w:tcPr>
          <w:p w14:paraId="0700710E" w14:textId="3453E505" w:rsidR="00DF0501" w:rsidRPr="00DF0501" w:rsidRDefault="00DF0501" w:rsidP="007762AB">
            <w:pPr>
              <w:pStyle w:val="DHHStabletext"/>
              <w:spacing w:before="0" w:after="0"/>
              <w:jc w:val="right"/>
              <w:rPr>
                <w:rFonts w:cs="Arial"/>
                <w:b/>
                <w:bCs/>
                <w:i/>
                <w:iCs/>
                <w:sz w:val="18"/>
                <w:szCs w:val="18"/>
              </w:rPr>
            </w:pPr>
            <w:r w:rsidRPr="00DF0501">
              <w:rPr>
                <w:rFonts w:cs="Arial"/>
                <w:b/>
                <w:bCs/>
                <w:i/>
                <w:iCs/>
                <w:sz w:val="18"/>
                <w:szCs w:val="18"/>
              </w:rPr>
              <w:t>5.7%</w:t>
            </w:r>
          </w:p>
        </w:tc>
      </w:tr>
    </w:tbl>
    <w:p w14:paraId="7DA6B87C" w14:textId="77777777" w:rsidR="00764443" w:rsidRPr="007D6064" w:rsidRDefault="00764443" w:rsidP="007762AB">
      <w:pPr>
        <w:pStyle w:val="DHHStablefigurenote"/>
        <w:spacing w:before="0" w:after="0"/>
      </w:pPr>
    </w:p>
    <w:p w14:paraId="01E52493" w14:textId="39BC5A8D" w:rsidR="007D1A97" w:rsidRPr="0015125B" w:rsidRDefault="00764443" w:rsidP="005A20F9">
      <w:pPr>
        <w:pStyle w:val="DHHStablecaption"/>
      </w:pPr>
      <w:r w:rsidRPr="0015125B">
        <w:br w:type="page"/>
      </w:r>
      <w:bookmarkStart w:id="98" w:name="_Toc206529501"/>
      <w:r w:rsidR="00FB393C" w:rsidRPr="0015125B">
        <w:lastRenderedPageBreak/>
        <w:t xml:space="preserve">Table </w:t>
      </w:r>
      <w:r w:rsidR="00FB393C" w:rsidRPr="0015125B">
        <w:rPr>
          <w:noProof/>
        </w:rPr>
        <w:fldChar w:fldCharType="begin"/>
      </w:r>
      <w:r w:rsidR="00FB393C" w:rsidRPr="0015125B">
        <w:rPr>
          <w:noProof/>
        </w:rPr>
        <w:instrText xml:space="preserve"> SEQ Table \* ARABIC </w:instrText>
      </w:r>
      <w:r w:rsidR="00FB393C" w:rsidRPr="0015125B">
        <w:rPr>
          <w:noProof/>
        </w:rPr>
        <w:fldChar w:fldCharType="separate"/>
      </w:r>
      <w:r w:rsidR="005141D1">
        <w:rPr>
          <w:noProof/>
        </w:rPr>
        <w:t>13</w:t>
      </w:r>
      <w:r w:rsidR="00FB393C" w:rsidRPr="0015125B">
        <w:rPr>
          <w:noProof/>
        </w:rPr>
        <w:fldChar w:fldCharType="end"/>
      </w:r>
      <w:r w:rsidR="00FB393C" w:rsidRPr="0015125B">
        <w:t xml:space="preserve">: </w:t>
      </w:r>
      <w:r w:rsidR="00E107EE">
        <w:t>Quarterly m</w:t>
      </w:r>
      <w:r w:rsidR="00FB393C" w:rsidRPr="0015125B">
        <w:t xml:space="preserve">edian rents for </w:t>
      </w:r>
      <w:r w:rsidR="005E51D3" w:rsidRPr="0015125B">
        <w:t>L</w:t>
      </w:r>
      <w:r w:rsidR="00FB393C" w:rsidRPr="0015125B">
        <w:t xml:space="preserve">ocal </w:t>
      </w:r>
      <w:r w:rsidR="005E51D3" w:rsidRPr="0015125B">
        <w:t>G</w:t>
      </w:r>
      <w:r w:rsidR="00FB393C" w:rsidRPr="0015125B">
        <w:t xml:space="preserve">overnment </w:t>
      </w:r>
      <w:r w:rsidR="005E51D3" w:rsidRPr="0015125B">
        <w:t>A</w:t>
      </w:r>
      <w:r w:rsidR="00FB393C" w:rsidRPr="0015125B">
        <w:t>rea</w:t>
      </w:r>
      <w:r w:rsidR="004F5CC5">
        <w:t>s</w:t>
      </w:r>
      <w:r w:rsidR="00FB393C" w:rsidRPr="0015125B">
        <w:t xml:space="preserve"> by major property type</w:t>
      </w:r>
      <w:bookmarkEnd w:id="97"/>
      <w:bookmarkEnd w:id="98"/>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00787D5F" w:rsidRPr="0015125B" w14:paraId="5EA4DE30" w14:textId="77777777" w:rsidTr="00DF0501">
        <w:trPr>
          <w:cnfStyle w:val="100000000000" w:firstRow="1" w:lastRow="0" w:firstColumn="0" w:lastColumn="0" w:oddVBand="0" w:evenVBand="0" w:oddHBand="0" w:evenHBand="0" w:firstRowFirstColumn="0" w:firstRowLastColumn="0" w:lastRowFirstColumn="0" w:lastRowLastColumn="0"/>
          <w:cantSplit/>
          <w:trHeight w:hRule="exact" w:val="318"/>
          <w:tblHeader/>
        </w:trPr>
        <w:tc>
          <w:tcPr>
            <w:tcW w:w="3202" w:type="dxa"/>
            <w:vMerge w:val="restart"/>
            <w:noWrap/>
            <w:tcMar>
              <w:left w:w="108" w:type="dxa"/>
              <w:right w:w="108" w:type="dxa"/>
            </w:tcMar>
            <w:vAlign w:val="center"/>
          </w:tcPr>
          <w:p w14:paraId="48FE177D" w14:textId="77777777" w:rsidR="00FB393C" w:rsidRPr="0015125B" w:rsidRDefault="00FB393C" w:rsidP="007762AB">
            <w:pPr>
              <w:pStyle w:val="DHHStablecolhead"/>
              <w:spacing w:before="0" w:after="0"/>
              <w:rPr>
                <w:rFonts w:cs="Arial"/>
                <w:lang w:eastAsia="en-AU"/>
              </w:rPr>
            </w:pPr>
            <w:r w:rsidRPr="0015125B">
              <w:rPr>
                <w:rFonts w:cs="Arial"/>
                <w:lang w:eastAsia="en-AU"/>
              </w:rPr>
              <w:t>LGA</w:t>
            </w:r>
          </w:p>
        </w:tc>
        <w:tc>
          <w:tcPr>
            <w:tcW w:w="2883" w:type="dxa"/>
            <w:gridSpan w:val="3"/>
            <w:noWrap/>
            <w:vAlign w:val="center"/>
          </w:tcPr>
          <w:p w14:paraId="56D7FB43" w14:textId="365D36E9" w:rsidR="00FB393C" w:rsidRPr="0015125B" w:rsidRDefault="00FB393C" w:rsidP="007762AB">
            <w:pPr>
              <w:pStyle w:val="DHHStablecolhead"/>
              <w:spacing w:before="0" w:after="0"/>
              <w:jc w:val="center"/>
              <w:rPr>
                <w:rFonts w:cs="Arial"/>
                <w:lang w:eastAsia="en-AU"/>
              </w:rPr>
            </w:pPr>
            <w:r w:rsidRPr="0015125B">
              <w:rPr>
                <w:rFonts w:cs="Arial"/>
                <w:lang w:eastAsia="en-AU"/>
              </w:rPr>
              <w:t xml:space="preserve">1 </w:t>
            </w:r>
            <w:r w:rsidR="00AA6BA9" w:rsidRPr="0015125B">
              <w:rPr>
                <w:rFonts w:cs="Arial"/>
                <w:lang w:eastAsia="en-AU"/>
              </w:rPr>
              <w:t>b</w:t>
            </w:r>
            <w:r w:rsidRPr="0015125B">
              <w:rPr>
                <w:rFonts w:cs="Arial"/>
                <w:lang w:eastAsia="en-AU"/>
              </w:rPr>
              <w:t>ed</w:t>
            </w:r>
            <w:r w:rsidR="00AA6BA9" w:rsidRPr="0015125B">
              <w:rPr>
                <w:rFonts w:cs="Arial"/>
                <w:lang w:eastAsia="en-AU"/>
              </w:rPr>
              <w:t xml:space="preserve"> f</w:t>
            </w:r>
            <w:r w:rsidRPr="0015125B">
              <w:rPr>
                <w:rFonts w:cs="Arial"/>
                <w:lang w:eastAsia="en-AU"/>
              </w:rPr>
              <w:t>lat</w:t>
            </w:r>
          </w:p>
        </w:tc>
        <w:tc>
          <w:tcPr>
            <w:tcW w:w="2885" w:type="dxa"/>
            <w:gridSpan w:val="3"/>
            <w:noWrap/>
            <w:vAlign w:val="center"/>
          </w:tcPr>
          <w:p w14:paraId="36CF25E9" w14:textId="680E8653" w:rsidR="00FB393C" w:rsidRPr="0015125B" w:rsidRDefault="00FB393C" w:rsidP="007762AB">
            <w:pPr>
              <w:pStyle w:val="DHHStablecolhead"/>
              <w:spacing w:before="0" w:after="0"/>
              <w:jc w:val="center"/>
              <w:rPr>
                <w:rFonts w:cs="Arial"/>
                <w:lang w:eastAsia="en-AU"/>
              </w:rPr>
            </w:pPr>
            <w:r w:rsidRPr="0015125B">
              <w:rPr>
                <w:rFonts w:cs="Arial"/>
                <w:lang w:eastAsia="en-AU"/>
              </w:rPr>
              <w:t xml:space="preserve">2 </w:t>
            </w:r>
            <w:r w:rsidR="00AA6BA9" w:rsidRPr="0015125B">
              <w:rPr>
                <w:rFonts w:cs="Arial"/>
                <w:lang w:eastAsia="en-AU"/>
              </w:rPr>
              <w:t>b</w:t>
            </w:r>
            <w:r w:rsidRPr="0015125B">
              <w:rPr>
                <w:rFonts w:cs="Arial"/>
                <w:lang w:eastAsia="en-AU"/>
              </w:rPr>
              <w:t xml:space="preserve">ed </w:t>
            </w:r>
            <w:r w:rsidR="00AA6BA9" w:rsidRPr="0015125B">
              <w:rPr>
                <w:rFonts w:cs="Arial"/>
                <w:lang w:eastAsia="en-AU"/>
              </w:rPr>
              <w:t>f</w:t>
            </w:r>
            <w:r w:rsidRPr="0015125B">
              <w:rPr>
                <w:rFonts w:cs="Arial"/>
                <w:lang w:eastAsia="en-AU"/>
              </w:rPr>
              <w:t>lat</w:t>
            </w:r>
          </w:p>
        </w:tc>
        <w:tc>
          <w:tcPr>
            <w:tcW w:w="2886" w:type="dxa"/>
            <w:gridSpan w:val="3"/>
            <w:noWrap/>
            <w:vAlign w:val="center"/>
          </w:tcPr>
          <w:p w14:paraId="43EE3D0D" w14:textId="08D5AA7F" w:rsidR="00FB393C" w:rsidRPr="0015125B" w:rsidRDefault="00FB393C" w:rsidP="007762AB">
            <w:pPr>
              <w:pStyle w:val="DHHStablecolhead"/>
              <w:spacing w:before="0" w:after="0"/>
              <w:jc w:val="center"/>
              <w:rPr>
                <w:rFonts w:cs="Arial"/>
                <w:lang w:eastAsia="en-AU"/>
              </w:rPr>
            </w:pPr>
            <w:r w:rsidRPr="0015125B">
              <w:rPr>
                <w:rFonts w:cs="Arial"/>
                <w:lang w:eastAsia="en-AU"/>
              </w:rPr>
              <w:t xml:space="preserve">2 </w:t>
            </w:r>
            <w:r w:rsidR="00AA6BA9" w:rsidRPr="0015125B">
              <w:rPr>
                <w:rFonts w:cs="Arial"/>
                <w:lang w:eastAsia="en-AU"/>
              </w:rPr>
              <w:t>b</w:t>
            </w:r>
            <w:r w:rsidRPr="0015125B">
              <w:rPr>
                <w:rFonts w:cs="Arial"/>
                <w:lang w:eastAsia="en-AU"/>
              </w:rPr>
              <w:t xml:space="preserve">ed </w:t>
            </w:r>
            <w:proofErr w:type="gramStart"/>
            <w:r w:rsidR="00AA6BA9" w:rsidRPr="0015125B">
              <w:rPr>
                <w:rFonts w:cs="Arial"/>
                <w:lang w:eastAsia="en-AU"/>
              </w:rPr>
              <w:t>h</w:t>
            </w:r>
            <w:r w:rsidRPr="0015125B">
              <w:rPr>
                <w:rFonts w:cs="Arial"/>
                <w:lang w:eastAsia="en-AU"/>
              </w:rPr>
              <w:t>ouse</w:t>
            </w:r>
            <w:proofErr w:type="gramEnd"/>
          </w:p>
        </w:tc>
        <w:tc>
          <w:tcPr>
            <w:tcW w:w="2886" w:type="dxa"/>
            <w:gridSpan w:val="3"/>
            <w:noWrap/>
            <w:vAlign w:val="center"/>
          </w:tcPr>
          <w:p w14:paraId="25A8FAA9" w14:textId="21CC987B" w:rsidR="00FB393C" w:rsidRPr="0015125B" w:rsidRDefault="00FB393C" w:rsidP="007762AB">
            <w:pPr>
              <w:pStyle w:val="DHHStablecolhead"/>
              <w:spacing w:before="0" w:after="0"/>
              <w:jc w:val="center"/>
              <w:rPr>
                <w:rFonts w:cs="Arial"/>
                <w:lang w:eastAsia="en-AU"/>
              </w:rPr>
            </w:pPr>
            <w:r w:rsidRPr="0015125B">
              <w:rPr>
                <w:rFonts w:cs="Arial"/>
                <w:lang w:eastAsia="en-AU"/>
              </w:rPr>
              <w:t xml:space="preserve">3 </w:t>
            </w:r>
            <w:r w:rsidR="00AA6BA9" w:rsidRPr="0015125B">
              <w:rPr>
                <w:rFonts w:cs="Arial"/>
                <w:lang w:eastAsia="en-AU"/>
              </w:rPr>
              <w:t>b</w:t>
            </w:r>
            <w:r w:rsidRPr="0015125B">
              <w:rPr>
                <w:rFonts w:cs="Arial"/>
                <w:lang w:eastAsia="en-AU"/>
              </w:rPr>
              <w:t xml:space="preserve">ed </w:t>
            </w:r>
            <w:proofErr w:type="gramStart"/>
            <w:r w:rsidR="00AA6BA9" w:rsidRPr="0015125B">
              <w:rPr>
                <w:rFonts w:cs="Arial"/>
                <w:lang w:eastAsia="en-AU"/>
              </w:rPr>
              <w:t>h</w:t>
            </w:r>
            <w:r w:rsidRPr="0015125B">
              <w:rPr>
                <w:rFonts w:cs="Arial"/>
                <w:lang w:eastAsia="en-AU"/>
              </w:rPr>
              <w:t>ouse</w:t>
            </w:r>
            <w:proofErr w:type="gramEnd"/>
          </w:p>
        </w:tc>
      </w:tr>
      <w:tr w:rsidR="007762AB" w:rsidRPr="0015125B" w14:paraId="48135FB0" w14:textId="77777777" w:rsidTr="00DF0501">
        <w:trPr>
          <w:cnfStyle w:val="100000000000" w:firstRow="1" w:lastRow="0" w:firstColumn="0" w:lastColumn="0" w:oddVBand="0" w:evenVBand="0" w:oddHBand="0" w:evenHBand="0" w:firstRowFirstColumn="0" w:firstRowLastColumn="0" w:lastRowFirstColumn="0" w:lastRowLastColumn="0"/>
          <w:cantSplit/>
          <w:trHeight w:hRule="exact" w:val="567"/>
          <w:tblHeader/>
        </w:trPr>
        <w:tc>
          <w:tcPr>
            <w:tcW w:w="3202" w:type="dxa"/>
            <w:vMerge/>
            <w:noWrap/>
            <w:tcMar>
              <w:left w:w="108" w:type="dxa"/>
              <w:right w:w="108" w:type="dxa"/>
            </w:tcMar>
            <w:vAlign w:val="center"/>
          </w:tcPr>
          <w:p w14:paraId="75ECCB80" w14:textId="77777777" w:rsidR="00FB393C" w:rsidRPr="0015125B" w:rsidRDefault="00FB393C" w:rsidP="007762AB">
            <w:pPr>
              <w:jc w:val="center"/>
              <w:rPr>
                <w:rFonts w:cs="Arial"/>
                <w:b/>
                <w:lang w:eastAsia="en-AU"/>
              </w:rPr>
            </w:pPr>
          </w:p>
        </w:tc>
        <w:tc>
          <w:tcPr>
            <w:tcW w:w="961" w:type="dxa"/>
            <w:noWrap/>
            <w:vAlign w:val="center"/>
          </w:tcPr>
          <w:p w14:paraId="1847D534"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14:paraId="16CAEE5B"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14:paraId="0226D0F6"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1" w:type="dxa"/>
            <w:noWrap/>
            <w:vAlign w:val="center"/>
          </w:tcPr>
          <w:p w14:paraId="262B0DD0"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5CBDB0FE"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743BD53D"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3670849D"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159C53D4"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2948A8DC"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6382C647"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2AFD8123"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5A4FF268" w14:textId="77777777" w:rsidR="00FB393C" w:rsidRPr="0015125B" w:rsidRDefault="00FB393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r>
      <w:tr w:rsidR="00DF0501" w:rsidRPr="0015125B" w14:paraId="09D0FC56" w14:textId="77777777" w:rsidTr="00493539">
        <w:trPr>
          <w:cantSplit/>
          <w:trHeight w:hRule="exact" w:val="318"/>
        </w:trPr>
        <w:tc>
          <w:tcPr>
            <w:tcW w:w="3202" w:type="dxa"/>
            <w:noWrap/>
            <w:tcMar>
              <w:left w:w="108" w:type="dxa"/>
              <w:right w:w="108" w:type="dxa"/>
            </w:tcMar>
            <w:vAlign w:val="center"/>
          </w:tcPr>
          <w:p w14:paraId="2A4ACFF6" w14:textId="75E23F55"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Colac</w:t>
            </w:r>
            <w:r>
              <w:rPr>
                <w:rFonts w:ascii="Cambria Math" w:hAnsi="Cambria Math" w:cs="Cambria Math"/>
                <w:sz w:val="18"/>
                <w:szCs w:val="18"/>
                <w:lang w:eastAsia="en-AU"/>
              </w:rPr>
              <w:t>‑</w:t>
            </w:r>
            <w:r w:rsidRPr="0015125B">
              <w:rPr>
                <w:rFonts w:cs="Arial"/>
                <w:sz w:val="18"/>
                <w:szCs w:val="18"/>
                <w:lang w:eastAsia="en-AU"/>
              </w:rPr>
              <w:t>Otway</w:t>
            </w:r>
          </w:p>
        </w:tc>
        <w:tc>
          <w:tcPr>
            <w:tcW w:w="961" w:type="dxa"/>
            <w:noWrap/>
            <w:vAlign w:val="center"/>
          </w:tcPr>
          <w:p w14:paraId="1318CEDC" w14:textId="4B5E305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9C49421" w14:textId="6AE18AF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5739765" w14:textId="5393053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E83DC9F" w14:textId="60CAF609" w:rsidR="00DF0501" w:rsidRPr="0015125B" w:rsidRDefault="00DF0501" w:rsidP="007762AB">
            <w:pPr>
              <w:pStyle w:val="DHHStabletext"/>
              <w:spacing w:before="0" w:after="0"/>
              <w:ind w:left="113" w:right="170"/>
              <w:jc w:val="right"/>
              <w:rPr>
                <w:rFonts w:cs="Arial"/>
                <w:sz w:val="18"/>
                <w:szCs w:val="18"/>
              </w:rPr>
            </w:pPr>
            <w:r>
              <w:rPr>
                <w:rFonts w:cs="Arial"/>
                <w:sz w:val="18"/>
                <w:szCs w:val="18"/>
              </w:rPr>
              <w:t>11</w:t>
            </w:r>
          </w:p>
        </w:tc>
        <w:tc>
          <w:tcPr>
            <w:tcW w:w="962" w:type="dxa"/>
            <w:noWrap/>
            <w:vAlign w:val="center"/>
          </w:tcPr>
          <w:p w14:paraId="23B3C549" w14:textId="6BD8CFF0" w:rsidR="00DF0501" w:rsidRPr="0015125B" w:rsidRDefault="00DF0501" w:rsidP="007762AB">
            <w:pPr>
              <w:pStyle w:val="DHHStabletext"/>
              <w:spacing w:before="0" w:after="0"/>
              <w:ind w:left="113" w:right="170"/>
              <w:jc w:val="right"/>
              <w:rPr>
                <w:rFonts w:cs="Arial"/>
                <w:sz w:val="18"/>
                <w:szCs w:val="18"/>
              </w:rPr>
            </w:pPr>
            <w:r>
              <w:rPr>
                <w:rFonts w:cs="Arial"/>
                <w:sz w:val="18"/>
                <w:szCs w:val="18"/>
              </w:rPr>
              <w:t>$390</w:t>
            </w:r>
          </w:p>
        </w:tc>
        <w:tc>
          <w:tcPr>
            <w:tcW w:w="962" w:type="dxa"/>
            <w:noWrap/>
            <w:vAlign w:val="center"/>
          </w:tcPr>
          <w:p w14:paraId="42A44F5F" w14:textId="6B392290" w:rsidR="00DF0501" w:rsidRPr="0015125B" w:rsidRDefault="00DF0501" w:rsidP="007762AB">
            <w:pPr>
              <w:pStyle w:val="DHHStabletext"/>
              <w:spacing w:before="0" w:after="0"/>
              <w:ind w:left="113" w:right="170"/>
              <w:jc w:val="right"/>
              <w:rPr>
                <w:rFonts w:cs="Arial"/>
                <w:sz w:val="18"/>
                <w:szCs w:val="18"/>
              </w:rPr>
            </w:pPr>
            <w:r>
              <w:rPr>
                <w:rFonts w:cs="Arial"/>
                <w:sz w:val="18"/>
                <w:szCs w:val="18"/>
              </w:rPr>
              <w:t>11.4%</w:t>
            </w:r>
          </w:p>
        </w:tc>
        <w:tc>
          <w:tcPr>
            <w:tcW w:w="962" w:type="dxa"/>
            <w:noWrap/>
            <w:vAlign w:val="center"/>
          </w:tcPr>
          <w:p w14:paraId="3485BEC9" w14:textId="5492903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9F5059B" w14:textId="22152D4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7E4C3F5" w14:textId="4A6480F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E3E4DC5" w14:textId="6A0F86B2" w:rsidR="00DF0501" w:rsidRPr="0015125B" w:rsidRDefault="00DF0501" w:rsidP="007762AB">
            <w:pPr>
              <w:pStyle w:val="DHHStabletext"/>
              <w:spacing w:before="0" w:after="0"/>
              <w:ind w:left="113" w:right="170"/>
              <w:jc w:val="right"/>
              <w:rPr>
                <w:rFonts w:cs="Arial"/>
                <w:sz w:val="18"/>
                <w:szCs w:val="18"/>
              </w:rPr>
            </w:pPr>
            <w:r>
              <w:rPr>
                <w:rFonts w:cs="Arial"/>
                <w:sz w:val="18"/>
                <w:szCs w:val="18"/>
              </w:rPr>
              <w:t>40</w:t>
            </w:r>
          </w:p>
        </w:tc>
        <w:tc>
          <w:tcPr>
            <w:tcW w:w="962" w:type="dxa"/>
            <w:noWrap/>
            <w:vAlign w:val="center"/>
          </w:tcPr>
          <w:p w14:paraId="773A4825" w14:textId="0D7DDF07" w:rsidR="00DF0501" w:rsidRPr="0015125B" w:rsidRDefault="00DF0501" w:rsidP="007762AB">
            <w:pPr>
              <w:pStyle w:val="DHHStabletext"/>
              <w:spacing w:before="0" w:after="0"/>
              <w:ind w:left="113" w:right="170"/>
              <w:jc w:val="right"/>
              <w:rPr>
                <w:rFonts w:cs="Arial"/>
                <w:sz w:val="18"/>
                <w:szCs w:val="18"/>
              </w:rPr>
            </w:pPr>
            <w:r>
              <w:rPr>
                <w:rFonts w:cs="Arial"/>
                <w:sz w:val="18"/>
                <w:szCs w:val="18"/>
              </w:rPr>
              <w:t>$460</w:t>
            </w:r>
          </w:p>
        </w:tc>
        <w:tc>
          <w:tcPr>
            <w:tcW w:w="962" w:type="dxa"/>
            <w:noWrap/>
            <w:vAlign w:val="center"/>
          </w:tcPr>
          <w:p w14:paraId="11EE9B85" w14:textId="627BCC09" w:rsidR="00DF0501" w:rsidRPr="0015125B" w:rsidRDefault="00DF0501" w:rsidP="007762AB">
            <w:pPr>
              <w:pStyle w:val="DHHStabletext"/>
              <w:spacing w:before="0" w:after="0"/>
              <w:ind w:left="113" w:right="170"/>
              <w:jc w:val="right"/>
              <w:rPr>
                <w:rFonts w:cs="Arial"/>
                <w:sz w:val="18"/>
                <w:szCs w:val="18"/>
              </w:rPr>
            </w:pPr>
            <w:r>
              <w:rPr>
                <w:rFonts w:cs="Arial"/>
                <w:sz w:val="18"/>
                <w:szCs w:val="18"/>
              </w:rPr>
              <w:t>7.0%</w:t>
            </w:r>
          </w:p>
        </w:tc>
      </w:tr>
      <w:tr w:rsidR="00DF0501" w:rsidRPr="0015125B" w14:paraId="0F4C21C7" w14:textId="77777777" w:rsidTr="00493539">
        <w:trPr>
          <w:cantSplit/>
          <w:trHeight w:hRule="exact" w:val="318"/>
        </w:trPr>
        <w:tc>
          <w:tcPr>
            <w:tcW w:w="3202" w:type="dxa"/>
            <w:noWrap/>
            <w:tcMar>
              <w:left w:w="108" w:type="dxa"/>
              <w:right w:w="108" w:type="dxa"/>
            </w:tcMar>
            <w:vAlign w:val="center"/>
          </w:tcPr>
          <w:p w14:paraId="316D1981"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Corangamite</w:t>
            </w:r>
          </w:p>
        </w:tc>
        <w:tc>
          <w:tcPr>
            <w:tcW w:w="961" w:type="dxa"/>
            <w:noWrap/>
            <w:vAlign w:val="center"/>
          </w:tcPr>
          <w:p w14:paraId="41782E6C" w14:textId="79A5DF4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A99C6CB" w14:textId="73DCAC1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86C2041" w14:textId="46E59CB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271E3488" w14:textId="2336B00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CD213DB" w14:textId="68B5DE3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2509938" w14:textId="5F5C1C5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912B8F5" w14:textId="7D6C26E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E4E7103" w14:textId="67A2177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2524A0B" w14:textId="2FB7080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9EF6C8E" w14:textId="1E3D06BF" w:rsidR="00DF0501" w:rsidRPr="0015125B" w:rsidRDefault="00DF0501" w:rsidP="007762AB">
            <w:pPr>
              <w:pStyle w:val="DHHStabletext"/>
              <w:spacing w:before="0" w:after="0"/>
              <w:ind w:left="113" w:right="170"/>
              <w:jc w:val="right"/>
              <w:rPr>
                <w:rFonts w:cs="Arial"/>
                <w:sz w:val="18"/>
                <w:szCs w:val="18"/>
              </w:rPr>
            </w:pPr>
            <w:r>
              <w:rPr>
                <w:rFonts w:cs="Arial"/>
                <w:sz w:val="18"/>
                <w:szCs w:val="18"/>
              </w:rPr>
              <w:t>15</w:t>
            </w:r>
          </w:p>
        </w:tc>
        <w:tc>
          <w:tcPr>
            <w:tcW w:w="962" w:type="dxa"/>
            <w:noWrap/>
            <w:vAlign w:val="center"/>
          </w:tcPr>
          <w:p w14:paraId="41242DEC" w14:textId="62C2784A" w:rsidR="00DF0501" w:rsidRPr="0015125B" w:rsidRDefault="00DF0501" w:rsidP="007762AB">
            <w:pPr>
              <w:pStyle w:val="DHHStabletext"/>
              <w:spacing w:before="0" w:after="0"/>
              <w:ind w:left="113" w:right="170"/>
              <w:jc w:val="right"/>
              <w:rPr>
                <w:rFonts w:cs="Arial"/>
                <w:sz w:val="18"/>
                <w:szCs w:val="18"/>
              </w:rPr>
            </w:pPr>
            <w:r>
              <w:rPr>
                <w:rFonts w:cs="Arial"/>
                <w:sz w:val="18"/>
                <w:szCs w:val="18"/>
              </w:rPr>
              <w:t>$450</w:t>
            </w:r>
          </w:p>
        </w:tc>
        <w:tc>
          <w:tcPr>
            <w:tcW w:w="962" w:type="dxa"/>
            <w:noWrap/>
            <w:vAlign w:val="center"/>
          </w:tcPr>
          <w:p w14:paraId="24028244" w14:textId="27A8BD06" w:rsidR="00DF0501" w:rsidRPr="0015125B" w:rsidRDefault="00DF0501" w:rsidP="007762AB">
            <w:pPr>
              <w:pStyle w:val="DHHStabletext"/>
              <w:spacing w:before="0" w:after="0"/>
              <w:ind w:left="113" w:right="170"/>
              <w:jc w:val="right"/>
              <w:rPr>
                <w:rFonts w:cs="Arial"/>
                <w:sz w:val="18"/>
                <w:szCs w:val="18"/>
              </w:rPr>
            </w:pPr>
            <w:r>
              <w:rPr>
                <w:rFonts w:cs="Arial"/>
                <w:sz w:val="18"/>
                <w:szCs w:val="18"/>
              </w:rPr>
              <w:t>7.1%</w:t>
            </w:r>
          </w:p>
        </w:tc>
      </w:tr>
      <w:tr w:rsidR="00DF0501" w:rsidRPr="0015125B" w14:paraId="0427749B" w14:textId="77777777" w:rsidTr="00493539">
        <w:trPr>
          <w:cantSplit/>
          <w:trHeight w:hRule="exact" w:val="318"/>
        </w:trPr>
        <w:tc>
          <w:tcPr>
            <w:tcW w:w="3202" w:type="dxa"/>
            <w:noWrap/>
            <w:tcMar>
              <w:left w:w="108" w:type="dxa"/>
              <w:right w:w="108" w:type="dxa"/>
            </w:tcMar>
            <w:vAlign w:val="center"/>
          </w:tcPr>
          <w:p w14:paraId="76B8962C"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Glenelg</w:t>
            </w:r>
          </w:p>
        </w:tc>
        <w:tc>
          <w:tcPr>
            <w:tcW w:w="961" w:type="dxa"/>
            <w:noWrap/>
            <w:vAlign w:val="center"/>
          </w:tcPr>
          <w:p w14:paraId="22660FBF" w14:textId="329D617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076CC4E" w14:textId="680B8F7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2888B5D6" w14:textId="6A96A39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FB4A2FE" w14:textId="3934EB5A" w:rsidR="00DF0501" w:rsidRPr="0015125B" w:rsidRDefault="00DF0501" w:rsidP="007762AB">
            <w:pPr>
              <w:pStyle w:val="DHHStabletext"/>
              <w:spacing w:before="0" w:after="0"/>
              <w:ind w:left="113" w:right="170"/>
              <w:jc w:val="right"/>
              <w:rPr>
                <w:rFonts w:cs="Arial"/>
                <w:sz w:val="18"/>
                <w:szCs w:val="18"/>
              </w:rPr>
            </w:pPr>
            <w:r>
              <w:rPr>
                <w:rFonts w:cs="Arial"/>
                <w:sz w:val="18"/>
                <w:szCs w:val="18"/>
              </w:rPr>
              <w:t>16</w:t>
            </w:r>
          </w:p>
        </w:tc>
        <w:tc>
          <w:tcPr>
            <w:tcW w:w="962" w:type="dxa"/>
            <w:noWrap/>
            <w:vAlign w:val="center"/>
          </w:tcPr>
          <w:p w14:paraId="6FDDB25A" w14:textId="2E70AFB5" w:rsidR="00DF0501" w:rsidRPr="0015125B" w:rsidRDefault="00DF0501" w:rsidP="007762AB">
            <w:pPr>
              <w:pStyle w:val="DHHStabletext"/>
              <w:spacing w:before="0" w:after="0"/>
              <w:ind w:left="113" w:right="170"/>
              <w:jc w:val="right"/>
              <w:rPr>
                <w:rFonts w:cs="Arial"/>
                <w:sz w:val="18"/>
                <w:szCs w:val="18"/>
              </w:rPr>
            </w:pPr>
            <w:r>
              <w:rPr>
                <w:rFonts w:cs="Arial"/>
                <w:sz w:val="18"/>
                <w:szCs w:val="18"/>
              </w:rPr>
              <w:t>$355</w:t>
            </w:r>
          </w:p>
        </w:tc>
        <w:tc>
          <w:tcPr>
            <w:tcW w:w="962" w:type="dxa"/>
            <w:noWrap/>
            <w:vAlign w:val="center"/>
          </w:tcPr>
          <w:p w14:paraId="27101CDC" w14:textId="20B5D01C" w:rsidR="00DF0501" w:rsidRPr="0015125B" w:rsidRDefault="00DF0501" w:rsidP="007762AB">
            <w:pPr>
              <w:pStyle w:val="DHHStabletext"/>
              <w:spacing w:before="0" w:after="0"/>
              <w:ind w:left="113" w:right="170"/>
              <w:jc w:val="right"/>
              <w:rPr>
                <w:rFonts w:cs="Arial"/>
                <w:sz w:val="18"/>
                <w:szCs w:val="18"/>
              </w:rPr>
            </w:pPr>
            <w:r>
              <w:rPr>
                <w:rFonts w:cs="Arial"/>
                <w:sz w:val="18"/>
                <w:szCs w:val="18"/>
              </w:rPr>
              <w:t>7.6%</w:t>
            </w:r>
          </w:p>
        </w:tc>
        <w:tc>
          <w:tcPr>
            <w:tcW w:w="962" w:type="dxa"/>
            <w:noWrap/>
            <w:vAlign w:val="center"/>
          </w:tcPr>
          <w:p w14:paraId="302FE8A2" w14:textId="0BAB521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8FC57FB" w14:textId="12F5492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3C81CD0" w14:textId="0A53EC3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F062F3A" w14:textId="51DD0B64" w:rsidR="00DF0501" w:rsidRPr="0015125B" w:rsidRDefault="00DF0501" w:rsidP="007762AB">
            <w:pPr>
              <w:pStyle w:val="DHHStabletext"/>
              <w:spacing w:before="0" w:after="0"/>
              <w:ind w:left="113" w:right="170"/>
              <w:jc w:val="right"/>
              <w:rPr>
                <w:rFonts w:cs="Arial"/>
                <w:sz w:val="18"/>
                <w:szCs w:val="18"/>
              </w:rPr>
            </w:pPr>
            <w:r>
              <w:rPr>
                <w:rFonts w:cs="Arial"/>
                <w:sz w:val="18"/>
                <w:szCs w:val="18"/>
              </w:rPr>
              <w:t>33</w:t>
            </w:r>
          </w:p>
        </w:tc>
        <w:tc>
          <w:tcPr>
            <w:tcW w:w="962" w:type="dxa"/>
            <w:noWrap/>
            <w:vAlign w:val="center"/>
          </w:tcPr>
          <w:p w14:paraId="5B4EB1D7" w14:textId="436F9AFB" w:rsidR="00DF0501" w:rsidRPr="0015125B" w:rsidRDefault="00DF0501" w:rsidP="007762AB">
            <w:pPr>
              <w:pStyle w:val="DHHStabletext"/>
              <w:spacing w:before="0" w:after="0"/>
              <w:ind w:left="113" w:right="170"/>
              <w:jc w:val="right"/>
              <w:rPr>
                <w:rFonts w:cs="Arial"/>
                <w:sz w:val="18"/>
                <w:szCs w:val="18"/>
              </w:rPr>
            </w:pPr>
            <w:r>
              <w:rPr>
                <w:rFonts w:cs="Arial"/>
                <w:sz w:val="18"/>
                <w:szCs w:val="18"/>
              </w:rPr>
              <w:t>$430</w:t>
            </w:r>
          </w:p>
        </w:tc>
        <w:tc>
          <w:tcPr>
            <w:tcW w:w="962" w:type="dxa"/>
            <w:noWrap/>
            <w:vAlign w:val="center"/>
          </w:tcPr>
          <w:p w14:paraId="750962FD" w14:textId="38D48C0A" w:rsidR="00DF0501" w:rsidRPr="0015125B" w:rsidRDefault="00DF0501" w:rsidP="007762AB">
            <w:pPr>
              <w:pStyle w:val="DHHStabletext"/>
              <w:spacing w:before="0" w:after="0"/>
              <w:ind w:left="113" w:right="170"/>
              <w:jc w:val="right"/>
              <w:rPr>
                <w:rFonts w:cs="Arial"/>
                <w:sz w:val="18"/>
                <w:szCs w:val="18"/>
              </w:rPr>
            </w:pPr>
            <w:r>
              <w:rPr>
                <w:rFonts w:cs="Arial"/>
                <w:sz w:val="18"/>
                <w:szCs w:val="18"/>
              </w:rPr>
              <w:t>7.5%</w:t>
            </w:r>
          </w:p>
        </w:tc>
      </w:tr>
      <w:tr w:rsidR="00DF0501" w:rsidRPr="0015125B" w14:paraId="50E84DCB" w14:textId="77777777" w:rsidTr="00493539">
        <w:trPr>
          <w:cantSplit/>
          <w:trHeight w:hRule="exact" w:val="318"/>
        </w:trPr>
        <w:tc>
          <w:tcPr>
            <w:tcW w:w="3202" w:type="dxa"/>
            <w:noWrap/>
            <w:tcMar>
              <w:left w:w="108" w:type="dxa"/>
              <w:right w:w="108" w:type="dxa"/>
            </w:tcMar>
            <w:vAlign w:val="center"/>
          </w:tcPr>
          <w:p w14:paraId="78B118F9"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Greater Geelong</w:t>
            </w:r>
          </w:p>
        </w:tc>
        <w:tc>
          <w:tcPr>
            <w:tcW w:w="961" w:type="dxa"/>
            <w:noWrap/>
            <w:vAlign w:val="center"/>
          </w:tcPr>
          <w:p w14:paraId="3D181147" w14:textId="0EEBB315" w:rsidR="00DF0501" w:rsidRPr="0015125B" w:rsidRDefault="00DF0501" w:rsidP="007762AB">
            <w:pPr>
              <w:pStyle w:val="DHHStabletext"/>
              <w:spacing w:before="0" w:after="0"/>
              <w:ind w:left="113" w:right="170"/>
              <w:jc w:val="right"/>
              <w:rPr>
                <w:rFonts w:cs="Arial"/>
                <w:sz w:val="18"/>
                <w:szCs w:val="18"/>
              </w:rPr>
            </w:pPr>
            <w:r>
              <w:rPr>
                <w:rFonts w:cs="Arial"/>
                <w:sz w:val="18"/>
                <w:szCs w:val="18"/>
              </w:rPr>
              <w:t>115</w:t>
            </w:r>
          </w:p>
        </w:tc>
        <w:tc>
          <w:tcPr>
            <w:tcW w:w="961" w:type="dxa"/>
            <w:noWrap/>
            <w:vAlign w:val="center"/>
          </w:tcPr>
          <w:p w14:paraId="5F5B9E58" w14:textId="0F849166" w:rsidR="00DF0501" w:rsidRPr="0015125B" w:rsidRDefault="00DF0501" w:rsidP="007762AB">
            <w:pPr>
              <w:pStyle w:val="DHHStabletext"/>
              <w:spacing w:before="0" w:after="0"/>
              <w:ind w:left="113" w:right="170"/>
              <w:jc w:val="right"/>
              <w:rPr>
                <w:rFonts w:cs="Arial"/>
                <w:sz w:val="18"/>
                <w:szCs w:val="18"/>
              </w:rPr>
            </w:pPr>
            <w:r>
              <w:rPr>
                <w:rFonts w:cs="Arial"/>
                <w:sz w:val="18"/>
                <w:szCs w:val="18"/>
              </w:rPr>
              <w:t>$350</w:t>
            </w:r>
          </w:p>
        </w:tc>
        <w:tc>
          <w:tcPr>
            <w:tcW w:w="961" w:type="dxa"/>
            <w:noWrap/>
            <w:vAlign w:val="center"/>
          </w:tcPr>
          <w:p w14:paraId="58D66FBB" w14:textId="5BE48BE7" w:rsidR="00DF0501" w:rsidRPr="0015125B" w:rsidRDefault="00DF0501" w:rsidP="007762AB">
            <w:pPr>
              <w:pStyle w:val="DHHStabletext"/>
              <w:spacing w:before="0" w:after="0"/>
              <w:ind w:left="113" w:right="170"/>
              <w:jc w:val="right"/>
              <w:rPr>
                <w:rFonts w:cs="Arial"/>
                <w:sz w:val="18"/>
                <w:szCs w:val="18"/>
              </w:rPr>
            </w:pPr>
            <w:r>
              <w:rPr>
                <w:rFonts w:cs="Arial"/>
                <w:sz w:val="18"/>
                <w:szCs w:val="18"/>
              </w:rPr>
              <w:t>6.1%</w:t>
            </w:r>
          </w:p>
        </w:tc>
        <w:tc>
          <w:tcPr>
            <w:tcW w:w="961" w:type="dxa"/>
            <w:noWrap/>
            <w:vAlign w:val="center"/>
          </w:tcPr>
          <w:p w14:paraId="35894A00" w14:textId="2035DEB7" w:rsidR="00DF0501" w:rsidRPr="0015125B" w:rsidRDefault="00DF0501" w:rsidP="007762AB">
            <w:pPr>
              <w:pStyle w:val="DHHStabletext"/>
              <w:spacing w:before="0" w:after="0"/>
              <w:ind w:left="113" w:right="170"/>
              <w:jc w:val="right"/>
              <w:rPr>
                <w:rFonts w:cs="Arial"/>
                <w:sz w:val="18"/>
                <w:szCs w:val="18"/>
              </w:rPr>
            </w:pPr>
            <w:r>
              <w:rPr>
                <w:rFonts w:cs="Arial"/>
                <w:sz w:val="18"/>
                <w:szCs w:val="18"/>
              </w:rPr>
              <w:t>251</w:t>
            </w:r>
          </w:p>
        </w:tc>
        <w:tc>
          <w:tcPr>
            <w:tcW w:w="962" w:type="dxa"/>
            <w:noWrap/>
            <w:vAlign w:val="center"/>
          </w:tcPr>
          <w:p w14:paraId="6EE8BF82" w14:textId="21C074F3" w:rsidR="00DF0501" w:rsidRPr="0015125B" w:rsidRDefault="00DF0501" w:rsidP="007762AB">
            <w:pPr>
              <w:pStyle w:val="DHHStabletext"/>
              <w:spacing w:before="0" w:after="0"/>
              <w:ind w:left="113" w:right="170"/>
              <w:jc w:val="right"/>
              <w:rPr>
                <w:rFonts w:cs="Arial"/>
                <w:sz w:val="18"/>
                <w:szCs w:val="18"/>
              </w:rPr>
            </w:pPr>
            <w:r>
              <w:rPr>
                <w:rFonts w:cs="Arial"/>
                <w:sz w:val="18"/>
                <w:szCs w:val="18"/>
              </w:rPr>
              <w:t>$430</w:t>
            </w:r>
          </w:p>
        </w:tc>
        <w:tc>
          <w:tcPr>
            <w:tcW w:w="962" w:type="dxa"/>
            <w:noWrap/>
            <w:vAlign w:val="center"/>
          </w:tcPr>
          <w:p w14:paraId="7207D270" w14:textId="6AD17AF8" w:rsidR="00DF0501" w:rsidRPr="0015125B" w:rsidRDefault="00DF0501" w:rsidP="007762AB">
            <w:pPr>
              <w:pStyle w:val="DHHStabletext"/>
              <w:spacing w:before="0" w:after="0"/>
              <w:ind w:left="113" w:right="170"/>
              <w:jc w:val="right"/>
              <w:rPr>
                <w:rFonts w:cs="Arial"/>
                <w:sz w:val="18"/>
                <w:szCs w:val="18"/>
              </w:rPr>
            </w:pPr>
            <w:r>
              <w:rPr>
                <w:rFonts w:cs="Arial"/>
                <w:sz w:val="18"/>
                <w:szCs w:val="18"/>
              </w:rPr>
              <w:t>2.4%</w:t>
            </w:r>
          </w:p>
        </w:tc>
        <w:tc>
          <w:tcPr>
            <w:tcW w:w="962" w:type="dxa"/>
            <w:noWrap/>
            <w:vAlign w:val="center"/>
          </w:tcPr>
          <w:p w14:paraId="31210867" w14:textId="77945E52" w:rsidR="00DF0501" w:rsidRPr="0015125B" w:rsidRDefault="00DF0501" w:rsidP="007762AB">
            <w:pPr>
              <w:pStyle w:val="DHHStabletext"/>
              <w:spacing w:before="0" w:after="0"/>
              <w:ind w:left="113" w:right="170"/>
              <w:jc w:val="right"/>
              <w:rPr>
                <w:rFonts w:cs="Arial"/>
                <w:sz w:val="18"/>
                <w:szCs w:val="18"/>
              </w:rPr>
            </w:pPr>
            <w:r>
              <w:rPr>
                <w:rFonts w:cs="Arial"/>
                <w:sz w:val="18"/>
                <w:szCs w:val="18"/>
              </w:rPr>
              <w:t>132</w:t>
            </w:r>
          </w:p>
        </w:tc>
        <w:tc>
          <w:tcPr>
            <w:tcW w:w="962" w:type="dxa"/>
            <w:noWrap/>
            <w:vAlign w:val="center"/>
          </w:tcPr>
          <w:p w14:paraId="5B4C18AE" w14:textId="44725118" w:rsidR="00DF0501" w:rsidRPr="0015125B" w:rsidRDefault="00DF0501" w:rsidP="007762AB">
            <w:pPr>
              <w:pStyle w:val="DHHStabletext"/>
              <w:spacing w:before="0" w:after="0"/>
              <w:ind w:left="113" w:right="170"/>
              <w:jc w:val="right"/>
              <w:rPr>
                <w:rFonts w:cs="Arial"/>
                <w:sz w:val="18"/>
                <w:szCs w:val="18"/>
              </w:rPr>
            </w:pPr>
            <w:r>
              <w:rPr>
                <w:rFonts w:cs="Arial"/>
                <w:sz w:val="18"/>
                <w:szCs w:val="18"/>
              </w:rPr>
              <w:t>$440</w:t>
            </w:r>
          </w:p>
        </w:tc>
        <w:tc>
          <w:tcPr>
            <w:tcW w:w="962" w:type="dxa"/>
            <w:noWrap/>
            <w:vAlign w:val="center"/>
          </w:tcPr>
          <w:p w14:paraId="115BAD12" w14:textId="749BD6D9" w:rsidR="00DF0501" w:rsidRPr="0015125B" w:rsidRDefault="00DF0501" w:rsidP="007762AB">
            <w:pPr>
              <w:pStyle w:val="DHHStabletext"/>
              <w:spacing w:before="0" w:after="0"/>
              <w:ind w:left="113" w:right="170"/>
              <w:jc w:val="right"/>
              <w:rPr>
                <w:rFonts w:cs="Arial"/>
                <w:sz w:val="18"/>
                <w:szCs w:val="18"/>
              </w:rPr>
            </w:pPr>
            <w:r>
              <w:rPr>
                <w:rFonts w:cs="Arial"/>
                <w:sz w:val="18"/>
                <w:szCs w:val="18"/>
              </w:rPr>
              <w:t>4.8%</w:t>
            </w:r>
          </w:p>
        </w:tc>
        <w:tc>
          <w:tcPr>
            <w:tcW w:w="962" w:type="dxa"/>
            <w:noWrap/>
            <w:vAlign w:val="center"/>
          </w:tcPr>
          <w:p w14:paraId="050B4790" w14:textId="02EAB3CB" w:rsidR="00DF0501" w:rsidRPr="0015125B" w:rsidRDefault="00DF0501" w:rsidP="007762AB">
            <w:pPr>
              <w:pStyle w:val="DHHStabletext"/>
              <w:spacing w:before="0" w:after="0"/>
              <w:ind w:left="113" w:right="170"/>
              <w:jc w:val="right"/>
              <w:rPr>
                <w:rFonts w:cs="Arial"/>
                <w:sz w:val="18"/>
                <w:szCs w:val="18"/>
              </w:rPr>
            </w:pPr>
            <w:r>
              <w:rPr>
                <w:rFonts w:cs="Arial"/>
                <w:sz w:val="18"/>
                <w:szCs w:val="18"/>
              </w:rPr>
              <w:t>776</w:t>
            </w:r>
          </w:p>
        </w:tc>
        <w:tc>
          <w:tcPr>
            <w:tcW w:w="962" w:type="dxa"/>
            <w:noWrap/>
            <w:vAlign w:val="center"/>
          </w:tcPr>
          <w:p w14:paraId="1CC4FF62" w14:textId="7FCF72F8" w:rsidR="00DF0501" w:rsidRPr="0015125B" w:rsidRDefault="00DF0501" w:rsidP="007762AB">
            <w:pPr>
              <w:pStyle w:val="DHHStabletext"/>
              <w:spacing w:before="0" w:after="0"/>
              <w:ind w:left="113" w:right="170"/>
              <w:jc w:val="right"/>
              <w:rPr>
                <w:rFonts w:cs="Arial"/>
                <w:sz w:val="18"/>
                <w:szCs w:val="18"/>
              </w:rPr>
            </w:pPr>
            <w:r>
              <w:rPr>
                <w:rFonts w:cs="Arial"/>
                <w:sz w:val="18"/>
                <w:szCs w:val="18"/>
              </w:rPr>
              <w:t>$490</w:t>
            </w:r>
          </w:p>
        </w:tc>
        <w:tc>
          <w:tcPr>
            <w:tcW w:w="962" w:type="dxa"/>
            <w:noWrap/>
            <w:vAlign w:val="center"/>
          </w:tcPr>
          <w:p w14:paraId="4C86228D" w14:textId="7E6C763D" w:rsidR="00DF0501" w:rsidRPr="0015125B" w:rsidRDefault="00DF0501" w:rsidP="007762AB">
            <w:pPr>
              <w:pStyle w:val="DHHStabletext"/>
              <w:spacing w:before="0" w:after="0"/>
              <w:ind w:left="113" w:right="170"/>
              <w:jc w:val="right"/>
              <w:rPr>
                <w:rFonts w:cs="Arial"/>
                <w:sz w:val="18"/>
                <w:szCs w:val="18"/>
              </w:rPr>
            </w:pPr>
            <w:r>
              <w:rPr>
                <w:rFonts w:cs="Arial"/>
                <w:sz w:val="18"/>
                <w:szCs w:val="18"/>
              </w:rPr>
              <w:t>4.3%</w:t>
            </w:r>
          </w:p>
        </w:tc>
      </w:tr>
      <w:tr w:rsidR="00DF0501" w:rsidRPr="0015125B" w14:paraId="0DF53DAC" w14:textId="77777777" w:rsidTr="00493539">
        <w:trPr>
          <w:cantSplit/>
          <w:trHeight w:hRule="exact" w:val="318"/>
        </w:trPr>
        <w:tc>
          <w:tcPr>
            <w:tcW w:w="3202" w:type="dxa"/>
            <w:noWrap/>
            <w:tcMar>
              <w:left w:w="108" w:type="dxa"/>
              <w:right w:w="108" w:type="dxa"/>
            </w:tcMar>
            <w:vAlign w:val="center"/>
          </w:tcPr>
          <w:p w14:paraId="7AFD4507"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Moyne</w:t>
            </w:r>
          </w:p>
        </w:tc>
        <w:tc>
          <w:tcPr>
            <w:tcW w:w="961" w:type="dxa"/>
            <w:noWrap/>
            <w:vAlign w:val="center"/>
          </w:tcPr>
          <w:p w14:paraId="614E070A" w14:textId="1A296DF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971013F" w14:textId="4111226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F4995F8" w14:textId="5D1E117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50B1AE4" w14:textId="197E7A0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61387D4" w14:textId="6EFB7C1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64E922D" w14:textId="3F8D159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F4AB11A" w14:textId="5AFE924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F78E360" w14:textId="25DF3AD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BB7A4CE" w14:textId="505F399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F3A3EE3" w14:textId="15C97A20" w:rsidR="00DF0501" w:rsidRPr="0015125B" w:rsidRDefault="00DF0501" w:rsidP="007762AB">
            <w:pPr>
              <w:pStyle w:val="DHHStabletext"/>
              <w:spacing w:before="0" w:after="0"/>
              <w:ind w:left="113" w:right="170"/>
              <w:jc w:val="right"/>
              <w:rPr>
                <w:rFonts w:cs="Arial"/>
                <w:sz w:val="18"/>
                <w:szCs w:val="18"/>
              </w:rPr>
            </w:pPr>
            <w:r>
              <w:rPr>
                <w:rFonts w:cs="Arial"/>
                <w:sz w:val="18"/>
                <w:szCs w:val="18"/>
              </w:rPr>
              <w:t>19</w:t>
            </w:r>
          </w:p>
        </w:tc>
        <w:tc>
          <w:tcPr>
            <w:tcW w:w="962" w:type="dxa"/>
            <w:noWrap/>
            <w:vAlign w:val="center"/>
          </w:tcPr>
          <w:p w14:paraId="388B7251" w14:textId="6B8E0CD6" w:rsidR="00DF0501" w:rsidRPr="0015125B" w:rsidRDefault="00DF0501" w:rsidP="007762AB">
            <w:pPr>
              <w:pStyle w:val="DHHStabletext"/>
              <w:spacing w:before="0" w:after="0"/>
              <w:ind w:left="113" w:right="170"/>
              <w:jc w:val="right"/>
              <w:rPr>
                <w:rFonts w:cs="Arial"/>
                <w:sz w:val="18"/>
                <w:szCs w:val="18"/>
              </w:rPr>
            </w:pPr>
            <w:r>
              <w:rPr>
                <w:rFonts w:cs="Arial"/>
                <w:sz w:val="18"/>
                <w:szCs w:val="18"/>
              </w:rPr>
              <w:t>$450</w:t>
            </w:r>
          </w:p>
        </w:tc>
        <w:tc>
          <w:tcPr>
            <w:tcW w:w="962" w:type="dxa"/>
            <w:noWrap/>
            <w:vAlign w:val="center"/>
          </w:tcPr>
          <w:p w14:paraId="58AD5DD3" w14:textId="6E7FC56B" w:rsidR="00DF0501" w:rsidRPr="0015125B" w:rsidRDefault="00DF0501" w:rsidP="007762AB">
            <w:pPr>
              <w:pStyle w:val="DHHStabletext"/>
              <w:spacing w:before="0" w:after="0"/>
              <w:ind w:left="113" w:right="170"/>
              <w:jc w:val="right"/>
              <w:rPr>
                <w:rFonts w:cs="Arial"/>
                <w:sz w:val="18"/>
                <w:szCs w:val="18"/>
              </w:rPr>
            </w:pPr>
            <w:r>
              <w:rPr>
                <w:rFonts w:cs="Arial"/>
                <w:sz w:val="18"/>
                <w:szCs w:val="18"/>
              </w:rPr>
              <w:t>-3.2%</w:t>
            </w:r>
          </w:p>
        </w:tc>
      </w:tr>
      <w:tr w:rsidR="00DF0501" w:rsidRPr="0015125B" w14:paraId="77832785" w14:textId="77777777" w:rsidTr="00493539">
        <w:trPr>
          <w:cantSplit/>
          <w:trHeight w:hRule="exact" w:val="318"/>
        </w:trPr>
        <w:tc>
          <w:tcPr>
            <w:tcW w:w="3202" w:type="dxa"/>
            <w:noWrap/>
            <w:tcMar>
              <w:left w:w="108" w:type="dxa"/>
              <w:right w:w="108" w:type="dxa"/>
            </w:tcMar>
            <w:vAlign w:val="center"/>
          </w:tcPr>
          <w:p w14:paraId="144BB70B" w14:textId="77777777" w:rsidR="00DF0501" w:rsidRPr="0015125B" w:rsidRDefault="00DF0501" w:rsidP="007762AB">
            <w:pPr>
              <w:pStyle w:val="DHHStabletext"/>
              <w:spacing w:before="0" w:after="0"/>
              <w:rPr>
                <w:rFonts w:cs="Arial"/>
                <w:sz w:val="18"/>
                <w:szCs w:val="18"/>
                <w:lang w:eastAsia="en-AU"/>
              </w:rPr>
            </w:pPr>
            <w:proofErr w:type="spellStart"/>
            <w:r w:rsidRPr="0015125B">
              <w:rPr>
                <w:rFonts w:cs="Arial"/>
                <w:sz w:val="18"/>
                <w:szCs w:val="18"/>
                <w:lang w:eastAsia="en-AU"/>
              </w:rPr>
              <w:t>Queenscliffe</w:t>
            </w:r>
            <w:proofErr w:type="spellEnd"/>
          </w:p>
        </w:tc>
        <w:tc>
          <w:tcPr>
            <w:tcW w:w="961" w:type="dxa"/>
            <w:noWrap/>
            <w:vAlign w:val="center"/>
          </w:tcPr>
          <w:p w14:paraId="37B9E661" w14:textId="5624B7A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1C7F8B8" w14:textId="073E21A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F9D90C0" w14:textId="50316CA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AC6CA6C" w14:textId="4CC1662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75085AC" w14:textId="52A91A4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724FBD1" w14:textId="2A9C696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0DD3CB8" w14:textId="58D4CE7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26F36BC" w14:textId="2F6F6F3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F93A69D" w14:textId="0829D5F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E6B801F" w14:textId="04056C1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D1EE9BE" w14:textId="2A6AE6D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5FA1EF9" w14:textId="06D73C4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274AC1C0" w14:textId="77777777" w:rsidTr="00493539">
        <w:trPr>
          <w:cantSplit/>
          <w:trHeight w:hRule="exact" w:val="318"/>
        </w:trPr>
        <w:tc>
          <w:tcPr>
            <w:tcW w:w="3202" w:type="dxa"/>
            <w:noWrap/>
            <w:tcMar>
              <w:left w:w="108" w:type="dxa"/>
              <w:right w:w="108" w:type="dxa"/>
            </w:tcMar>
            <w:vAlign w:val="center"/>
          </w:tcPr>
          <w:p w14:paraId="7D901D30"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Southern Grampians</w:t>
            </w:r>
          </w:p>
        </w:tc>
        <w:tc>
          <w:tcPr>
            <w:tcW w:w="961" w:type="dxa"/>
            <w:noWrap/>
            <w:vAlign w:val="center"/>
          </w:tcPr>
          <w:p w14:paraId="1CBCAEA7" w14:textId="4D311C1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D850C05" w14:textId="2E465B3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42ADD01" w14:textId="672F455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B6D4A40" w14:textId="43E06948"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c>
          <w:tcPr>
            <w:tcW w:w="962" w:type="dxa"/>
            <w:noWrap/>
            <w:vAlign w:val="center"/>
          </w:tcPr>
          <w:p w14:paraId="6AC65FC0" w14:textId="472B13DB" w:rsidR="00DF0501" w:rsidRPr="0015125B" w:rsidRDefault="00DF0501" w:rsidP="007762AB">
            <w:pPr>
              <w:pStyle w:val="DHHStabletext"/>
              <w:spacing w:before="0" w:after="0"/>
              <w:ind w:left="113" w:right="170"/>
              <w:jc w:val="right"/>
              <w:rPr>
                <w:rFonts w:cs="Arial"/>
                <w:sz w:val="18"/>
                <w:szCs w:val="18"/>
              </w:rPr>
            </w:pPr>
            <w:r>
              <w:rPr>
                <w:rFonts w:cs="Arial"/>
                <w:sz w:val="18"/>
                <w:szCs w:val="18"/>
              </w:rPr>
              <w:t>$300</w:t>
            </w:r>
          </w:p>
        </w:tc>
        <w:tc>
          <w:tcPr>
            <w:tcW w:w="962" w:type="dxa"/>
            <w:noWrap/>
            <w:vAlign w:val="center"/>
          </w:tcPr>
          <w:p w14:paraId="5754352C" w14:textId="1EF94D31" w:rsidR="00DF0501" w:rsidRPr="0015125B" w:rsidRDefault="00DF0501" w:rsidP="007762AB">
            <w:pPr>
              <w:pStyle w:val="DHHStabletext"/>
              <w:spacing w:before="0" w:after="0"/>
              <w:ind w:left="113" w:right="170"/>
              <w:jc w:val="right"/>
              <w:rPr>
                <w:rFonts w:cs="Arial"/>
                <w:sz w:val="18"/>
                <w:szCs w:val="18"/>
              </w:rPr>
            </w:pPr>
            <w:r>
              <w:rPr>
                <w:rFonts w:cs="Arial"/>
                <w:sz w:val="18"/>
                <w:szCs w:val="18"/>
              </w:rPr>
              <w:t>-3.2%</w:t>
            </w:r>
          </w:p>
        </w:tc>
        <w:tc>
          <w:tcPr>
            <w:tcW w:w="962" w:type="dxa"/>
            <w:noWrap/>
            <w:vAlign w:val="center"/>
          </w:tcPr>
          <w:p w14:paraId="5488AC87" w14:textId="401BCC7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A4FA531" w14:textId="402EF66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C80FCB9" w14:textId="47D799C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B6C40B0" w14:textId="0B08BF02" w:rsidR="00DF0501" w:rsidRPr="0015125B" w:rsidRDefault="00DF0501" w:rsidP="007762AB">
            <w:pPr>
              <w:pStyle w:val="DHHStabletext"/>
              <w:spacing w:before="0" w:after="0"/>
              <w:ind w:left="113" w:right="170"/>
              <w:jc w:val="right"/>
              <w:rPr>
                <w:rFonts w:cs="Arial"/>
                <w:sz w:val="18"/>
                <w:szCs w:val="18"/>
              </w:rPr>
            </w:pPr>
            <w:r>
              <w:rPr>
                <w:rFonts w:cs="Arial"/>
                <w:sz w:val="18"/>
                <w:szCs w:val="18"/>
              </w:rPr>
              <w:t>31</w:t>
            </w:r>
          </w:p>
        </w:tc>
        <w:tc>
          <w:tcPr>
            <w:tcW w:w="962" w:type="dxa"/>
            <w:noWrap/>
            <w:vAlign w:val="center"/>
          </w:tcPr>
          <w:p w14:paraId="02FA86F8" w14:textId="7E917DD5" w:rsidR="00DF0501" w:rsidRPr="0015125B" w:rsidRDefault="00DF0501" w:rsidP="007762AB">
            <w:pPr>
              <w:pStyle w:val="DHHStabletext"/>
              <w:spacing w:before="0" w:after="0"/>
              <w:ind w:left="113" w:right="170"/>
              <w:jc w:val="right"/>
              <w:rPr>
                <w:rFonts w:cs="Arial"/>
                <w:sz w:val="18"/>
                <w:szCs w:val="18"/>
              </w:rPr>
            </w:pPr>
            <w:r>
              <w:rPr>
                <w:rFonts w:cs="Arial"/>
                <w:sz w:val="18"/>
                <w:szCs w:val="18"/>
              </w:rPr>
              <w:t>$380</w:t>
            </w:r>
          </w:p>
        </w:tc>
        <w:tc>
          <w:tcPr>
            <w:tcW w:w="962" w:type="dxa"/>
            <w:noWrap/>
            <w:vAlign w:val="center"/>
          </w:tcPr>
          <w:p w14:paraId="60188247" w14:textId="31846DC2" w:rsidR="00DF0501" w:rsidRPr="0015125B" w:rsidRDefault="00DF0501" w:rsidP="007762AB">
            <w:pPr>
              <w:pStyle w:val="DHHStabletext"/>
              <w:spacing w:before="0" w:after="0"/>
              <w:ind w:left="113" w:right="170"/>
              <w:jc w:val="right"/>
              <w:rPr>
                <w:rFonts w:cs="Arial"/>
                <w:sz w:val="18"/>
                <w:szCs w:val="18"/>
              </w:rPr>
            </w:pPr>
            <w:r>
              <w:rPr>
                <w:rFonts w:cs="Arial"/>
                <w:sz w:val="18"/>
                <w:szCs w:val="18"/>
              </w:rPr>
              <w:t>5.6%</w:t>
            </w:r>
          </w:p>
        </w:tc>
      </w:tr>
      <w:tr w:rsidR="00DF0501" w:rsidRPr="0015125B" w14:paraId="49A1AD7E" w14:textId="77777777" w:rsidTr="00493539">
        <w:trPr>
          <w:cantSplit/>
          <w:trHeight w:hRule="exact" w:val="318"/>
        </w:trPr>
        <w:tc>
          <w:tcPr>
            <w:tcW w:w="3202" w:type="dxa"/>
            <w:noWrap/>
            <w:tcMar>
              <w:left w:w="108" w:type="dxa"/>
              <w:right w:w="108" w:type="dxa"/>
            </w:tcMar>
            <w:vAlign w:val="center"/>
          </w:tcPr>
          <w:p w14:paraId="79F7B910"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Surf Coast</w:t>
            </w:r>
          </w:p>
        </w:tc>
        <w:tc>
          <w:tcPr>
            <w:tcW w:w="961" w:type="dxa"/>
            <w:noWrap/>
            <w:vAlign w:val="center"/>
          </w:tcPr>
          <w:p w14:paraId="2F83A49B" w14:textId="27504E5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84EA9A5" w14:textId="04A3AF2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2CCF08E4" w14:textId="1808951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D94E687" w14:textId="3B0308F7" w:rsidR="00DF0501" w:rsidRPr="0015125B" w:rsidRDefault="00DF0501" w:rsidP="007762AB">
            <w:pPr>
              <w:pStyle w:val="DHHStabletext"/>
              <w:spacing w:before="0" w:after="0"/>
              <w:ind w:left="113" w:right="170"/>
              <w:jc w:val="right"/>
              <w:rPr>
                <w:rFonts w:cs="Arial"/>
                <w:sz w:val="18"/>
                <w:szCs w:val="18"/>
              </w:rPr>
            </w:pPr>
            <w:r>
              <w:rPr>
                <w:rFonts w:cs="Arial"/>
                <w:sz w:val="18"/>
                <w:szCs w:val="18"/>
              </w:rPr>
              <w:t>22</w:t>
            </w:r>
          </w:p>
        </w:tc>
        <w:tc>
          <w:tcPr>
            <w:tcW w:w="962" w:type="dxa"/>
            <w:noWrap/>
            <w:vAlign w:val="center"/>
          </w:tcPr>
          <w:p w14:paraId="745C7865" w14:textId="6DE41D5F" w:rsidR="00DF0501" w:rsidRPr="0015125B" w:rsidRDefault="00DF0501" w:rsidP="007762AB">
            <w:pPr>
              <w:pStyle w:val="DHHStabletext"/>
              <w:spacing w:before="0" w:after="0"/>
              <w:ind w:left="113" w:right="170"/>
              <w:jc w:val="right"/>
              <w:rPr>
                <w:rFonts w:cs="Arial"/>
                <w:sz w:val="18"/>
                <w:szCs w:val="18"/>
              </w:rPr>
            </w:pPr>
            <w:r>
              <w:rPr>
                <w:rFonts w:cs="Arial"/>
                <w:sz w:val="18"/>
                <w:szCs w:val="18"/>
              </w:rPr>
              <w:t>$280</w:t>
            </w:r>
          </w:p>
        </w:tc>
        <w:tc>
          <w:tcPr>
            <w:tcW w:w="962" w:type="dxa"/>
            <w:noWrap/>
            <w:vAlign w:val="center"/>
          </w:tcPr>
          <w:p w14:paraId="1A83B31B" w14:textId="51E66155" w:rsidR="00DF0501" w:rsidRPr="0015125B" w:rsidRDefault="00DF0501" w:rsidP="007762AB">
            <w:pPr>
              <w:pStyle w:val="DHHStabletext"/>
              <w:spacing w:before="0" w:after="0"/>
              <w:ind w:left="113" w:right="170"/>
              <w:jc w:val="right"/>
              <w:rPr>
                <w:rFonts w:cs="Arial"/>
                <w:sz w:val="18"/>
                <w:szCs w:val="18"/>
              </w:rPr>
            </w:pPr>
            <w:r>
              <w:rPr>
                <w:rFonts w:cs="Arial"/>
                <w:sz w:val="18"/>
                <w:szCs w:val="18"/>
              </w:rPr>
              <w:t>-40.4%</w:t>
            </w:r>
          </w:p>
        </w:tc>
        <w:tc>
          <w:tcPr>
            <w:tcW w:w="962" w:type="dxa"/>
            <w:noWrap/>
            <w:vAlign w:val="center"/>
          </w:tcPr>
          <w:p w14:paraId="497AC263" w14:textId="036A9DAF" w:rsidR="00DF0501" w:rsidRPr="0015125B" w:rsidRDefault="00DF0501" w:rsidP="007762AB">
            <w:pPr>
              <w:pStyle w:val="DHHStabletext"/>
              <w:spacing w:before="0" w:after="0"/>
              <w:ind w:left="113" w:right="170"/>
              <w:jc w:val="right"/>
              <w:rPr>
                <w:rFonts w:cs="Arial"/>
                <w:sz w:val="18"/>
                <w:szCs w:val="18"/>
              </w:rPr>
            </w:pPr>
            <w:r>
              <w:rPr>
                <w:rFonts w:cs="Arial"/>
                <w:sz w:val="18"/>
                <w:szCs w:val="18"/>
              </w:rPr>
              <w:t>16</w:t>
            </w:r>
          </w:p>
        </w:tc>
        <w:tc>
          <w:tcPr>
            <w:tcW w:w="962" w:type="dxa"/>
            <w:noWrap/>
            <w:vAlign w:val="center"/>
          </w:tcPr>
          <w:p w14:paraId="058036EC" w14:textId="4416A3E4" w:rsidR="00DF0501" w:rsidRPr="0015125B" w:rsidRDefault="00DF0501" w:rsidP="007762AB">
            <w:pPr>
              <w:pStyle w:val="DHHStabletext"/>
              <w:spacing w:before="0" w:after="0"/>
              <w:ind w:left="113" w:right="170"/>
              <w:jc w:val="right"/>
              <w:rPr>
                <w:rFonts w:cs="Arial"/>
                <w:sz w:val="18"/>
                <w:szCs w:val="18"/>
              </w:rPr>
            </w:pPr>
            <w:r>
              <w:rPr>
                <w:rFonts w:cs="Arial"/>
                <w:sz w:val="18"/>
                <w:szCs w:val="18"/>
              </w:rPr>
              <w:t>$490</w:t>
            </w:r>
          </w:p>
        </w:tc>
        <w:tc>
          <w:tcPr>
            <w:tcW w:w="962" w:type="dxa"/>
            <w:noWrap/>
            <w:vAlign w:val="center"/>
          </w:tcPr>
          <w:p w14:paraId="22C79EE1" w14:textId="3DD90D57" w:rsidR="00DF0501" w:rsidRPr="0015125B" w:rsidRDefault="00DF0501" w:rsidP="007762AB">
            <w:pPr>
              <w:pStyle w:val="DHHStabletext"/>
              <w:spacing w:before="0" w:after="0"/>
              <w:ind w:left="113" w:right="170"/>
              <w:jc w:val="right"/>
              <w:rPr>
                <w:rFonts w:cs="Arial"/>
                <w:sz w:val="18"/>
                <w:szCs w:val="18"/>
              </w:rPr>
            </w:pPr>
            <w:r>
              <w:rPr>
                <w:rFonts w:cs="Arial"/>
                <w:sz w:val="18"/>
                <w:szCs w:val="18"/>
              </w:rPr>
              <w:t>-6.3%</w:t>
            </w:r>
          </w:p>
        </w:tc>
        <w:tc>
          <w:tcPr>
            <w:tcW w:w="962" w:type="dxa"/>
            <w:noWrap/>
            <w:vAlign w:val="center"/>
          </w:tcPr>
          <w:p w14:paraId="5F26D87B" w14:textId="48D49A45" w:rsidR="00DF0501" w:rsidRPr="0015125B" w:rsidRDefault="00DF0501" w:rsidP="007762AB">
            <w:pPr>
              <w:pStyle w:val="DHHStabletext"/>
              <w:spacing w:before="0" w:after="0"/>
              <w:ind w:left="113" w:right="170"/>
              <w:jc w:val="right"/>
              <w:rPr>
                <w:rFonts w:cs="Arial"/>
                <w:sz w:val="18"/>
                <w:szCs w:val="18"/>
              </w:rPr>
            </w:pPr>
            <w:r>
              <w:rPr>
                <w:rFonts w:cs="Arial"/>
                <w:sz w:val="18"/>
                <w:szCs w:val="18"/>
              </w:rPr>
              <w:t>98</w:t>
            </w:r>
          </w:p>
        </w:tc>
        <w:tc>
          <w:tcPr>
            <w:tcW w:w="962" w:type="dxa"/>
            <w:noWrap/>
            <w:vAlign w:val="center"/>
          </w:tcPr>
          <w:p w14:paraId="704BD01B" w14:textId="71716C63" w:rsidR="00DF0501" w:rsidRPr="0015125B" w:rsidRDefault="00DF0501" w:rsidP="007762AB">
            <w:pPr>
              <w:pStyle w:val="DHHStabletext"/>
              <w:spacing w:before="0" w:after="0"/>
              <w:ind w:left="113" w:right="170"/>
              <w:jc w:val="right"/>
              <w:rPr>
                <w:rFonts w:cs="Arial"/>
                <w:sz w:val="18"/>
                <w:szCs w:val="18"/>
              </w:rPr>
            </w:pPr>
            <w:r>
              <w:rPr>
                <w:rFonts w:cs="Arial"/>
                <w:sz w:val="18"/>
                <w:szCs w:val="18"/>
              </w:rPr>
              <w:t>$573</w:t>
            </w:r>
          </w:p>
        </w:tc>
        <w:tc>
          <w:tcPr>
            <w:tcW w:w="962" w:type="dxa"/>
            <w:noWrap/>
            <w:vAlign w:val="center"/>
          </w:tcPr>
          <w:p w14:paraId="277B8B74" w14:textId="759051E4" w:rsidR="00DF0501" w:rsidRPr="0015125B" w:rsidRDefault="00DF0501" w:rsidP="007762AB">
            <w:pPr>
              <w:pStyle w:val="DHHStabletext"/>
              <w:spacing w:before="0" w:after="0"/>
              <w:ind w:left="113" w:right="170"/>
              <w:jc w:val="right"/>
              <w:rPr>
                <w:rFonts w:cs="Arial"/>
                <w:sz w:val="18"/>
                <w:szCs w:val="18"/>
              </w:rPr>
            </w:pPr>
            <w:r>
              <w:rPr>
                <w:rFonts w:cs="Arial"/>
                <w:sz w:val="18"/>
                <w:szCs w:val="18"/>
              </w:rPr>
              <w:t>11.3%</w:t>
            </w:r>
          </w:p>
        </w:tc>
      </w:tr>
      <w:tr w:rsidR="00DF0501" w:rsidRPr="0015125B" w14:paraId="5725BD53" w14:textId="77777777" w:rsidTr="00493539">
        <w:trPr>
          <w:cantSplit/>
          <w:trHeight w:hRule="exact" w:val="318"/>
        </w:trPr>
        <w:tc>
          <w:tcPr>
            <w:tcW w:w="3202" w:type="dxa"/>
            <w:noWrap/>
            <w:tcMar>
              <w:left w:w="108" w:type="dxa"/>
              <w:right w:w="108" w:type="dxa"/>
            </w:tcMar>
            <w:vAlign w:val="center"/>
          </w:tcPr>
          <w:p w14:paraId="5A899822"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Warrnambool</w:t>
            </w:r>
          </w:p>
        </w:tc>
        <w:tc>
          <w:tcPr>
            <w:tcW w:w="961" w:type="dxa"/>
            <w:noWrap/>
            <w:vAlign w:val="center"/>
          </w:tcPr>
          <w:p w14:paraId="6B9E36A0" w14:textId="412B8535"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c>
          <w:tcPr>
            <w:tcW w:w="961" w:type="dxa"/>
            <w:noWrap/>
            <w:vAlign w:val="center"/>
          </w:tcPr>
          <w:p w14:paraId="2FA29601" w14:textId="0EF73813" w:rsidR="00DF0501" w:rsidRPr="0015125B" w:rsidRDefault="00DF0501" w:rsidP="007762AB">
            <w:pPr>
              <w:pStyle w:val="DHHStabletext"/>
              <w:spacing w:before="0" w:after="0"/>
              <w:ind w:left="113" w:right="170"/>
              <w:jc w:val="right"/>
              <w:rPr>
                <w:rFonts w:cs="Arial"/>
                <w:sz w:val="18"/>
                <w:szCs w:val="18"/>
              </w:rPr>
            </w:pPr>
            <w:r>
              <w:rPr>
                <w:rFonts w:cs="Arial"/>
                <w:sz w:val="18"/>
                <w:szCs w:val="18"/>
              </w:rPr>
              <w:t>$355</w:t>
            </w:r>
          </w:p>
        </w:tc>
        <w:tc>
          <w:tcPr>
            <w:tcW w:w="961" w:type="dxa"/>
            <w:noWrap/>
            <w:vAlign w:val="center"/>
          </w:tcPr>
          <w:p w14:paraId="0B618433" w14:textId="4D32756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7195838" w14:textId="7C303170" w:rsidR="00DF0501" w:rsidRPr="0015125B" w:rsidRDefault="00DF0501" w:rsidP="007762AB">
            <w:pPr>
              <w:pStyle w:val="DHHStabletext"/>
              <w:spacing w:before="0" w:after="0"/>
              <w:ind w:left="113" w:right="170"/>
              <w:jc w:val="right"/>
              <w:rPr>
                <w:rFonts w:cs="Arial"/>
                <w:sz w:val="18"/>
                <w:szCs w:val="18"/>
              </w:rPr>
            </w:pPr>
            <w:r>
              <w:rPr>
                <w:rFonts w:cs="Arial"/>
                <w:sz w:val="18"/>
                <w:szCs w:val="18"/>
              </w:rPr>
              <w:t>59</w:t>
            </w:r>
          </w:p>
        </w:tc>
        <w:tc>
          <w:tcPr>
            <w:tcW w:w="962" w:type="dxa"/>
            <w:noWrap/>
            <w:vAlign w:val="center"/>
          </w:tcPr>
          <w:p w14:paraId="625A1EF4" w14:textId="031C1B61" w:rsidR="00DF0501" w:rsidRPr="0015125B" w:rsidRDefault="00DF0501" w:rsidP="007762AB">
            <w:pPr>
              <w:pStyle w:val="DHHStabletext"/>
              <w:spacing w:before="0" w:after="0"/>
              <w:ind w:left="113" w:right="170"/>
              <w:jc w:val="right"/>
              <w:rPr>
                <w:rFonts w:cs="Arial"/>
                <w:sz w:val="18"/>
                <w:szCs w:val="18"/>
              </w:rPr>
            </w:pPr>
            <w:r>
              <w:rPr>
                <w:rFonts w:cs="Arial"/>
                <w:sz w:val="18"/>
                <w:szCs w:val="18"/>
              </w:rPr>
              <w:t>$420</w:t>
            </w:r>
          </w:p>
        </w:tc>
        <w:tc>
          <w:tcPr>
            <w:tcW w:w="962" w:type="dxa"/>
            <w:noWrap/>
            <w:vAlign w:val="center"/>
          </w:tcPr>
          <w:p w14:paraId="366262D7" w14:textId="53D2EA37" w:rsidR="00DF0501" w:rsidRPr="0015125B" w:rsidRDefault="00DF0501" w:rsidP="007762AB">
            <w:pPr>
              <w:pStyle w:val="DHHStabletext"/>
              <w:spacing w:before="0" w:after="0"/>
              <w:ind w:left="113" w:right="170"/>
              <w:jc w:val="right"/>
              <w:rPr>
                <w:rFonts w:cs="Arial"/>
                <w:sz w:val="18"/>
                <w:szCs w:val="18"/>
              </w:rPr>
            </w:pPr>
            <w:r>
              <w:rPr>
                <w:rFonts w:cs="Arial"/>
                <w:sz w:val="18"/>
                <w:szCs w:val="18"/>
              </w:rPr>
              <w:t>10.5%</w:t>
            </w:r>
          </w:p>
        </w:tc>
        <w:tc>
          <w:tcPr>
            <w:tcW w:w="962" w:type="dxa"/>
            <w:noWrap/>
            <w:vAlign w:val="center"/>
          </w:tcPr>
          <w:p w14:paraId="777690AB" w14:textId="331F41FE" w:rsidR="00DF0501" w:rsidRPr="0015125B" w:rsidRDefault="00DF0501" w:rsidP="007762AB">
            <w:pPr>
              <w:pStyle w:val="DHHStabletext"/>
              <w:spacing w:before="0" w:after="0"/>
              <w:ind w:left="113" w:right="170"/>
              <w:jc w:val="right"/>
              <w:rPr>
                <w:rFonts w:cs="Arial"/>
                <w:sz w:val="18"/>
                <w:szCs w:val="18"/>
              </w:rPr>
            </w:pPr>
            <w:r>
              <w:rPr>
                <w:rFonts w:cs="Arial"/>
                <w:sz w:val="18"/>
                <w:szCs w:val="18"/>
              </w:rPr>
              <w:t>12</w:t>
            </w:r>
          </w:p>
        </w:tc>
        <w:tc>
          <w:tcPr>
            <w:tcW w:w="962" w:type="dxa"/>
            <w:noWrap/>
            <w:vAlign w:val="center"/>
          </w:tcPr>
          <w:p w14:paraId="1A98E3AA" w14:textId="4065FA1F" w:rsidR="00DF0501" w:rsidRPr="0015125B" w:rsidRDefault="00DF0501" w:rsidP="007762AB">
            <w:pPr>
              <w:pStyle w:val="DHHStabletext"/>
              <w:spacing w:before="0" w:after="0"/>
              <w:ind w:left="113" w:right="170"/>
              <w:jc w:val="right"/>
              <w:rPr>
                <w:rFonts w:cs="Arial"/>
                <w:sz w:val="18"/>
                <w:szCs w:val="18"/>
              </w:rPr>
            </w:pPr>
            <w:r>
              <w:rPr>
                <w:rFonts w:cs="Arial"/>
                <w:sz w:val="18"/>
                <w:szCs w:val="18"/>
              </w:rPr>
              <w:t>$465</w:t>
            </w:r>
          </w:p>
        </w:tc>
        <w:tc>
          <w:tcPr>
            <w:tcW w:w="962" w:type="dxa"/>
            <w:noWrap/>
            <w:vAlign w:val="center"/>
          </w:tcPr>
          <w:p w14:paraId="7662A7D4" w14:textId="69509F76" w:rsidR="00DF0501" w:rsidRPr="0015125B" w:rsidRDefault="00DF0501" w:rsidP="007762AB">
            <w:pPr>
              <w:pStyle w:val="DHHStabletext"/>
              <w:spacing w:before="0" w:after="0"/>
              <w:ind w:left="113" w:right="170"/>
              <w:jc w:val="right"/>
              <w:rPr>
                <w:rFonts w:cs="Arial"/>
                <w:sz w:val="18"/>
                <w:szCs w:val="18"/>
              </w:rPr>
            </w:pPr>
            <w:r>
              <w:rPr>
                <w:rFonts w:cs="Arial"/>
                <w:sz w:val="18"/>
                <w:szCs w:val="18"/>
              </w:rPr>
              <w:t>3.3%</w:t>
            </w:r>
          </w:p>
        </w:tc>
        <w:tc>
          <w:tcPr>
            <w:tcW w:w="962" w:type="dxa"/>
            <w:noWrap/>
            <w:vAlign w:val="center"/>
          </w:tcPr>
          <w:p w14:paraId="41CD5D43" w14:textId="54D16868" w:rsidR="00DF0501" w:rsidRPr="0015125B" w:rsidRDefault="00DF0501" w:rsidP="007762AB">
            <w:pPr>
              <w:pStyle w:val="DHHStabletext"/>
              <w:spacing w:before="0" w:after="0"/>
              <w:ind w:left="113" w:right="170"/>
              <w:jc w:val="right"/>
              <w:rPr>
                <w:rFonts w:cs="Arial"/>
                <w:sz w:val="18"/>
                <w:szCs w:val="18"/>
              </w:rPr>
            </w:pPr>
            <w:r>
              <w:rPr>
                <w:rFonts w:cs="Arial"/>
                <w:sz w:val="18"/>
                <w:szCs w:val="18"/>
              </w:rPr>
              <w:t>68</w:t>
            </w:r>
          </w:p>
        </w:tc>
        <w:tc>
          <w:tcPr>
            <w:tcW w:w="962" w:type="dxa"/>
            <w:noWrap/>
            <w:vAlign w:val="center"/>
          </w:tcPr>
          <w:p w14:paraId="7E7FA6E2" w14:textId="79088AB4" w:rsidR="00DF0501" w:rsidRPr="0015125B" w:rsidRDefault="00DF0501" w:rsidP="007762AB">
            <w:pPr>
              <w:pStyle w:val="DHHStabletext"/>
              <w:spacing w:before="0" w:after="0"/>
              <w:ind w:left="113" w:right="170"/>
              <w:jc w:val="right"/>
              <w:rPr>
                <w:rFonts w:cs="Arial"/>
                <w:sz w:val="18"/>
                <w:szCs w:val="18"/>
              </w:rPr>
            </w:pPr>
            <w:r>
              <w:rPr>
                <w:rFonts w:cs="Arial"/>
                <w:sz w:val="18"/>
                <w:szCs w:val="18"/>
              </w:rPr>
              <w:t>$550</w:t>
            </w:r>
          </w:p>
        </w:tc>
        <w:tc>
          <w:tcPr>
            <w:tcW w:w="962" w:type="dxa"/>
            <w:noWrap/>
            <w:vAlign w:val="center"/>
          </w:tcPr>
          <w:p w14:paraId="02321A40" w14:textId="32DF3763" w:rsidR="00DF0501" w:rsidRPr="0015125B" w:rsidRDefault="00DF0501" w:rsidP="007762AB">
            <w:pPr>
              <w:pStyle w:val="DHHStabletext"/>
              <w:spacing w:before="0" w:after="0"/>
              <w:ind w:left="113" w:right="170"/>
              <w:jc w:val="right"/>
              <w:rPr>
                <w:rFonts w:cs="Arial"/>
                <w:sz w:val="18"/>
                <w:szCs w:val="18"/>
              </w:rPr>
            </w:pPr>
            <w:r>
              <w:rPr>
                <w:rFonts w:cs="Arial"/>
                <w:sz w:val="18"/>
                <w:szCs w:val="18"/>
              </w:rPr>
              <w:t>5.8%</w:t>
            </w:r>
          </w:p>
        </w:tc>
      </w:tr>
      <w:tr w:rsidR="00DF0501" w:rsidRPr="0015125B" w14:paraId="43D43E6F" w14:textId="77777777" w:rsidTr="00493539">
        <w:trPr>
          <w:cantSplit/>
          <w:trHeight w:hRule="exact" w:val="318"/>
        </w:trPr>
        <w:tc>
          <w:tcPr>
            <w:tcW w:w="3202" w:type="dxa"/>
            <w:shd w:val="clear" w:color="auto" w:fill="F0F7F3"/>
            <w:noWrap/>
            <w:tcMar>
              <w:left w:w="108" w:type="dxa"/>
              <w:right w:w="108" w:type="dxa"/>
            </w:tcMar>
            <w:vAlign w:val="center"/>
          </w:tcPr>
          <w:p w14:paraId="5DDCFC35" w14:textId="5D3C5BC5" w:rsidR="00DF0501" w:rsidRPr="00A40CE0" w:rsidRDefault="00DF0501" w:rsidP="007762AB">
            <w:pPr>
              <w:pStyle w:val="DHHStabletext"/>
              <w:spacing w:before="0" w:after="0"/>
              <w:jc w:val="right"/>
              <w:rPr>
                <w:rFonts w:cs="Arial"/>
                <w:b/>
                <w:i/>
                <w:iCs/>
                <w:sz w:val="18"/>
                <w:szCs w:val="18"/>
                <w:lang w:eastAsia="en-AU"/>
              </w:rPr>
            </w:pPr>
            <w:r w:rsidRPr="00A40CE0">
              <w:rPr>
                <w:rFonts w:cs="Arial"/>
                <w:b/>
                <w:i/>
                <w:iCs/>
                <w:sz w:val="18"/>
                <w:szCs w:val="18"/>
                <w:lang w:eastAsia="en-AU"/>
              </w:rPr>
              <w:t>Barwon</w:t>
            </w:r>
            <w:r w:rsidRPr="00A40CE0">
              <w:rPr>
                <w:rFonts w:ascii="Cambria Math" w:hAnsi="Cambria Math" w:cs="Cambria Math"/>
                <w:b/>
                <w:i/>
                <w:iCs/>
                <w:sz w:val="18"/>
                <w:szCs w:val="18"/>
                <w:lang w:eastAsia="en-AU"/>
              </w:rPr>
              <w:t>‑</w:t>
            </w:r>
            <w:proofErr w:type="gramStart"/>
            <w:r w:rsidRPr="00A40CE0">
              <w:rPr>
                <w:rFonts w:cs="Arial"/>
                <w:b/>
                <w:i/>
                <w:iCs/>
                <w:sz w:val="18"/>
                <w:szCs w:val="18"/>
                <w:lang w:eastAsia="en-AU"/>
              </w:rPr>
              <w:t>South West</w:t>
            </w:r>
            <w:proofErr w:type="gramEnd"/>
          </w:p>
        </w:tc>
        <w:tc>
          <w:tcPr>
            <w:tcW w:w="961" w:type="dxa"/>
            <w:shd w:val="clear" w:color="auto" w:fill="F0F7F3"/>
            <w:noWrap/>
            <w:vAlign w:val="center"/>
          </w:tcPr>
          <w:p w14:paraId="01C4730C" w14:textId="526B3C8A"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150</w:t>
            </w:r>
          </w:p>
        </w:tc>
        <w:tc>
          <w:tcPr>
            <w:tcW w:w="961" w:type="dxa"/>
            <w:shd w:val="clear" w:color="auto" w:fill="F0F7F3"/>
            <w:noWrap/>
            <w:vAlign w:val="center"/>
          </w:tcPr>
          <w:p w14:paraId="687E3526" w14:textId="1555AFBA"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$340</w:t>
            </w:r>
          </w:p>
        </w:tc>
        <w:tc>
          <w:tcPr>
            <w:tcW w:w="961" w:type="dxa"/>
            <w:shd w:val="clear" w:color="auto" w:fill="F0F7F3"/>
            <w:noWrap/>
            <w:vAlign w:val="center"/>
          </w:tcPr>
          <w:p w14:paraId="4CC9EFF0" w14:textId="14C94CFF"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6.3%</w:t>
            </w:r>
          </w:p>
        </w:tc>
        <w:tc>
          <w:tcPr>
            <w:tcW w:w="961" w:type="dxa"/>
            <w:shd w:val="clear" w:color="auto" w:fill="F0F7F3"/>
            <w:noWrap/>
            <w:vAlign w:val="center"/>
          </w:tcPr>
          <w:p w14:paraId="7A06A1B3" w14:textId="2FA58A80"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384</w:t>
            </w:r>
          </w:p>
        </w:tc>
        <w:tc>
          <w:tcPr>
            <w:tcW w:w="962" w:type="dxa"/>
            <w:shd w:val="clear" w:color="auto" w:fill="F0F7F3"/>
            <w:noWrap/>
            <w:vAlign w:val="center"/>
          </w:tcPr>
          <w:p w14:paraId="6B765639" w14:textId="4A7DB7A9"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$420</w:t>
            </w:r>
          </w:p>
        </w:tc>
        <w:tc>
          <w:tcPr>
            <w:tcW w:w="962" w:type="dxa"/>
            <w:shd w:val="clear" w:color="auto" w:fill="F0F7F3"/>
            <w:noWrap/>
            <w:vAlign w:val="center"/>
          </w:tcPr>
          <w:p w14:paraId="35D6AED6" w14:textId="77E7DDAC"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2.4%</w:t>
            </w:r>
          </w:p>
        </w:tc>
        <w:tc>
          <w:tcPr>
            <w:tcW w:w="962" w:type="dxa"/>
            <w:shd w:val="clear" w:color="auto" w:fill="F0F7F3"/>
            <w:noWrap/>
            <w:vAlign w:val="center"/>
          </w:tcPr>
          <w:p w14:paraId="07FE1167" w14:textId="70AB5B1D"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197</w:t>
            </w:r>
          </w:p>
        </w:tc>
        <w:tc>
          <w:tcPr>
            <w:tcW w:w="962" w:type="dxa"/>
            <w:shd w:val="clear" w:color="auto" w:fill="F0F7F3"/>
            <w:noWrap/>
            <w:vAlign w:val="center"/>
          </w:tcPr>
          <w:p w14:paraId="38EE3EBC" w14:textId="5CC4A2EE"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$440</w:t>
            </w:r>
          </w:p>
        </w:tc>
        <w:tc>
          <w:tcPr>
            <w:tcW w:w="962" w:type="dxa"/>
            <w:shd w:val="clear" w:color="auto" w:fill="F0F7F3"/>
            <w:noWrap/>
            <w:vAlign w:val="center"/>
          </w:tcPr>
          <w:p w14:paraId="26E9937B" w14:textId="1432C943"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4.8%</w:t>
            </w:r>
          </w:p>
        </w:tc>
        <w:tc>
          <w:tcPr>
            <w:tcW w:w="962" w:type="dxa"/>
            <w:shd w:val="clear" w:color="auto" w:fill="F0F7F3"/>
            <w:noWrap/>
            <w:vAlign w:val="center"/>
          </w:tcPr>
          <w:p w14:paraId="69CB9FB6" w14:textId="24A79341"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1,082</w:t>
            </w:r>
          </w:p>
        </w:tc>
        <w:tc>
          <w:tcPr>
            <w:tcW w:w="962" w:type="dxa"/>
            <w:shd w:val="clear" w:color="auto" w:fill="F0F7F3"/>
            <w:noWrap/>
            <w:vAlign w:val="center"/>
          </w:tcPr>
          <w:p w14:paraId="43BAF4A4" w14:textId="756121A4"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$495</w:t>
            </w:r>
          </w:p>
        </w:tc>
        <w:tc>
          <w:tcPr>
            <w:tcW w:w="962" w:type="dxa"/>
            <w:shd w:val="clear" w:color="auto" w:fill="F0F7F3"/>
            <w:noWrap/>
            <w:vAlign w:val="center"/>
          </w:tcPr>
          <w:p w14:paraId="76480427" w14:textId="09B0557E" w:rsidR="00DF0501" w:rsidRPr="00A40CE0" w:rsidRDefault="00DF0501" w:rsidP="007762AB">
            <w:pPr>
              <w:pStyle w:val="DHHStabletext"/>
              <w:spacing w:before="0" w:after="0"/>
              <w:ind w:right="170"/>
              <w:jc w:val="right"/>
              <w:rPr>
                <w:rFonts w:cs="Arial"/>
                <w:b/>
                <w:i/>
                <w:iCs/>
                <w:sz w:val="18"/>
                <w:szCs w:val="18"/>
              </w:rPr>
            </w:pPr>
            <w:r w:rsidRPr="00A40CE0">
              <w:rPr>
                <w:rFonts w:cs="Arial"/>
                <w:b/>
                <w:sz w:val="18"/>
                <w:szCs w:val="18"/>
              </w:rPr>
              <w:t>5.3%</w:t>
            </w:r>
          </w:p>
        </w:tc>
      </w:tr>
      <w:tr w:rsidR="00DF0501" w:rsidRPr="0015125B" w14:paraId="7D37EE7E" w14:textId="77777777" w:rsidTr="00493539">
        <w:trPr>
          <w:cantSplit/>
          <w:trHeight w:hRule="exact" w:val="318"/>
        </w:trPr>
        <w:tc>
          <w:tcPr>
            <w:tcW w:w="3202" w:type="dxa"/>
            <w:noWrap/>
            <w:tcMar>
              <w:left w:w="108" w:type="dxa"/>
              <w:right w:w="108" w:type="dxa"/>
            </w:tcMar>
            <w:vAlign w:val="center"/>
          </w:tcPr>
          <w:p w14:paraId="406C0250"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Ararat</w:t>
            </w:r>
          </w:p>
        </w:tc>
        <w:tc>
          <w:tcPr>
            <w:tcW w:w="961" w:type="dxa"/>
            <w:noWrap/>
            <w:vAlign w:val="center"/>
          </w:tcPr>
          <w:p w14:paraId="0AA196AD" w14:textId="5B62A11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41E15A1" w14:textId="1DB7A3F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130B6D4" w14:textId="76F910E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4E2A7E1" w14:textId="5441567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64F1372" w14:textId="1D39B01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2A9B271" w14:textId="5B8DBA2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32F4B1A" w14:textId="1BA1C99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8610B2C" w14:textId="5DF020F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DF671F3" w14:textId="6E79312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27E3E62" w14:textId="67009A17" w:rsidR="00DF0501" w:rsidRPr="0015125B" w:rsidRDefault="00DF0501" w:rsidP="007762AB">
            <w:pPr>
              <w:pStyle w:val="DHHStabletext"/>
              <w:spacing w:before="0" w:after="0"/>
              <w:ind w:left="113" w:right="170"/>
              <w:jc w:val="right"/>
              <w:rPr>
                <w:rFonts w:cs="Arial"/>
                <w:sz w:val="18"/>
                <w:szCs w:val="18"/>
              </w:rPr>
            </w:pPr>
            <w:r>
              <w:rPr>
                <w:rFonts w:cs="Arial"/>
                <w:sz w:val="18"/>
                <w:szCs w:val="18"/>
              </w:rPr>
              <w:t>30</w:t>
            </w:r>
          </w:p>
        </w:tc>
        <w:tc>
          <w:tcPr>
            <w:tcW w:w="962" w:type="dxa"/>
            <w:noWrap/>
            <w:vAlign w:val="center"/>
          </w:tcPr>
          <w:p w14:paraId="202C1DE7" w14:textId="15ABD0B9" w:rsidR="00DF0501" w:rsidRPr="0015125B" w:rsidRDefault="00DF0501" w:rsidP="007762AB">
            <w:pPr>
              <w:pStyle w:val="DHHStabletext"/>
              <w:spacing w:before="0" w:after="0"/>
              <w:ind w:left="113" w:right="170"/>
              <w:jc w:val="right"/>
              <w:rPr>
                <w:rFonts w:cs="Arial"/>
                <w:sz w:val="18"/>
                <w:szCs w:val="18"/>
              </w:rPr>
            </w:pPr>
            <w:r>
              <w:rPr>
                <w:rFonts w:cs="Arial"/>
                <w:sz w:val="18"/>
                <w:szCs w:val="18"/>
              </w:rPr>
              <w:t>$368</w:t>
            </w:r>
          </w:p>
        </w:tc>
        <w:tc>
          <w:tcPr>
            <w:tcW w:w="962" w:type="dxa"/>
            <w:noWrap/>
            <w:vAlign w:val="center"/>
          </w:tcPr>
          <w:p w14:paraId="5783FAC3" w14:textId="063D6CC6" w:rsidR="00DF0501" w:rsidRPr="0015125B" w:rsidRDefault="00DF0501" w:rsidP="007762AB">
            <w:pPr>
              <w:pStyle w:val="DHHStabletext"/>
              <w:spacing w:before="0" w:after="0"/>
              <w:ind w:left="113" w:right="170"/>
              <w:jc w:val="right"/>
              <w:rPr>
                <w:rFonts w:cs="Arial"/>
                <w:sz w:val="18"/>
                <w:szCs w:val="18"/>
              </w:rPr>
            </w:pPr>
            <w:r>
              <w:rPr>
                <w:rFonts w:cs="Arial"/>
                <w:sz w:val="18"/>
                <w:szCs w:val="18"/>
              </w:rPr>
              <w:t>2.2%</w:t>
            </w:r>
          </w:p>
        </w:tc>
      </w:tr>
      <w:tr w:rsidR="00DF0501" w:rsidRPr="0015125B" w14:paraId="0889E4EA" w14:textId="77777777" w:rsidTr="00493539">
        <w:trPr>
          <w:cantSplit/>
          <w:trHeight w:hRule="exact" w:val="318"/>
        </w:trPr>
        <w:tc>
          <w:tcPr>
            <w:tcW w:w="3202" w:type="dxa"/>
            <w:noWrap/>
            <w:tcMar>
              <w:left w:w="108" w:type="dxa"/>
              <w:right w:w="108" w:type="dxa"/>
            </w:tcMar>
            <w:vAlign w:val="center"/>
          </w:tcPr>
          <w:p w14:paraId="65C547F0"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Ballarat</w:t>
            </w:r>
          </w:p>
        </w:tc>
        <w:tc>
          <w:tcPr>
            <w:tcW w:w="961" w:type="dxa"/>
            <w:noWrap/>
            <w:vAlign w:val="center"/>
          </w:tcPr>
          <w:p w14:paraId="5C65BF3E" w14:textId="183A2351" w:rsidR="00DF0501" w:rsidRPr="0015125B" w:rsidRDefault="00DF0501" w:rsidP="007762AB">
            <w:pPr>
              <w:pStyle w:val="DHHStabletext"/>
              <w:spacing w:before="0" w:after="0"/>
              <w:ind w:left="113" w:right="170"/>
              <w:jc w:val="right"/>
              <w:rPr>
                <w:rFonts w:cs="Arial"/>
                <w:sz w:val="18"/>
                <w:szCs w:val="18"/>
              </w:rPr>
            </w:pPr>
            <w:r>
              <w:rPr>
                <w:rFonts w:cs="Arial"/>
                <w:sz w:val="18"/>
                <w:szCs w:val="18"/>
              </w:rPr>
              <w:t>87</w:t>
            </w:r>
          </w:p>
        </w:tc>
        <w:tc>
          <w:tcPr>
            <w:tcW w:w="961" w:type="dxa"/>
            <w:noWrap/>
            <w:vAlign w:val="center"/>
          </w:tcPr>
          <w:p w14:paraId="46668D6E" w14:textId="31FFA262" w:rsidR="00DF0501" w:rsidRPr="0015125B" w:rsidRDefault="00DF0501" w:rsidP="007762AB">
            <w:pPr>
              <w:pStyle w:val="DHHStabletext"/>
              <w:spacing w:before="0" w:after="0"/>
              <w:ind w:left="113" w:right="170"/>
              <w:jc w:val="right"/>
              <w:rPr>
                <w:rFonts w:cs="Arial"/>
                <w:sz w:val="18"/>
                <w:szCs w:val="18"/>
              </w:rPr>
            </w:pPr>
            <w:r>
              <w:rPr>
                <w:rFonts w:cs="Arial"/>
                <w:sz w:val="18"/>
                <w:szCs w:val="18"/>
              </w:rPr>
              <w:t>$282</w:t>
            </w:r>
          </w:p>
        </w:tc>
        <w:tc>
          <w:tcPr>
            <w:tcW w:w="961" w:type="dxa"/>
            <w:noWrap/>
            <w:vAlign w:val="center"/>
          </w:tcPr>
          <w:p w14:paraId="674CA1FB" w14:textId="63CD82D8" w:rsidR="00DF0501" w:rsidRPr="0015125B" w:rsidRDefault="00DF0501" w:rsidP="007762AB">
            <w:pPr>
              <w:pStyle w:val="DHHStabletext"/>
              <w:spacing w:before="0" w:after="0"/>
              <w:ind w:left="113" w:right="170"/>
              <w:jc w:val="right"/>
              <w:rPr>
                <w:rFonts w:cs="Arial"/>
                <w:sz w:val="18"/>
                <w:szCs w:val="18"/>
              </w:rPr>
            </w:pPr>
            <w:r>
              <w:rPr>
                <w:rFonts w:cs="Arial"/>
                <w:sz w:val="18"/>
                <w:szCs w:val="18"/>
              </w:rPr>
              <w:t>0.7%</w:t>
            </w:r>
          </w:p>
        </w:tc>
        <w:tc>
          <w:tcPr>
            <w:tcW w:w="961" w:type="dxa"/>
            <w:noWrap/>
            <w:vAlign w:val="center"/>
          </w:tcPr>
          <w:p w14:paraId="01EEFF0B" w14:textId="4578835F" w:rsidR="00DF0501" w:rsidRPr="0015125B" w:rsidRDefault="00DF0501" w:rsidP="007762AB">
            <w:pPr>
              <w:pStyle w:val="DHHStabletext"/>
              <w:spacing w:before="0" w:after="0"/>
              <w:ind w:left="113" w:right="170"/>
              <w:jc w:val="right"/>
              <w:rPr>
                <w:rFonts w:cs="Arial"/>
                <w:sz w:val="18"/>
                <w:szCs w:val="18"/>
              </w:rPr>
            </w:pPr>
            <w:r>
              <w:rPr>
                <w:rFonts w:cs="Arial"/>
                <w:sz w:val="18"/>
                <w:szCs w:val="18"/>
              </w:rPr>
              <w:t>108</w:t>
            </w:r>
          </w:p>
        </w:tc>
        <w:tc>
          <w:tcPr>
            <w:tcW w:w="962" w:type="dxa"/>
            <w:noWrap/>
            <w:vAlign w:val="center"/>
          </w:tcPr>
          <w:p w14:paraId="48BAE8D7" w14:textId="37D386AA" w:rsidR="00DF0501" w:rsidRPr="0015125B" w:rsidRDefault="00DF0501" w:rsidP="007762AB">
            <w:pPr>
              <w:pStyle w:val="DHHStabletext"/>
              <w:spacing w:before="0" w:after="0"/>
              <w:ind w:left="113" w:right="170"/>
              <w:jc w:val="right"/>
              <w:rPr>
                <w:rFonts w:cs="Arial"/>
                <w:sz w:val="18"/>
                <w:szCs w:val="18"/>
              </w:rPr>
            </w:pPr>
            <w:r>
              <w:rPr>
                <w:rFonts w:cs="Arial"/>
                <w:sz w:val="18"/>
                <w:szCs w:val="18"/>
              </w:rPr>
              <w:t>$350</w:t>
            </w:r>
          </w:p>
        </w:tc>
        <w:tc>
          <w:tcPr>
            <w:tcW w:w="962" w:type="dxa"/>
            <w:noWrap/>
            <w:vAlign w:val="center"/>
          </w:tcPr>
          <w:p w14:paraId="45836184" w14:textId="214D1D4A" w:rsidR="00DF0501" w:rsidRPr="0015125B" w:rsidRDefault="00DF0501" w:rsidP="007762AB">
            <w:pPr>
              <w:pStyle w:val="DHHStabletext"/>
              <w:spacing w:before="0" w:after="0"/>
              <w:ind w:left="113" w:right="170"/>
              <w:jc w:val="right"/>
              <w:rPr>
                <w:rFonts w:cs="Arial"/>
                <w:sz w:val="18"/>
                <w:szCs w:val="18"/>
              </w:rPr>
            </w:pPr>
            <w:r>
              <w:rPr>
                <w:rFonts w:cs="Arial"/>
                <w:sz w:val="18"/>
                <w:szCs w:val="18"/>
              </w:rPr>
              <w:t>2.9%</w:t>
            </w:r>
          </w:p>
        </w:tc>
        <w:tc>
          <w:tcPr>
            <w:tcW w:w="962" w:type="dxa"/>
            <w:noWrap/>
            <w:vAlign w:val="center"/>
          </w:tcPr>
          <w:p w14:paraId="5C40D487" w14:textId="368F49F8" w:rsidR="00DF0501" w:rsidRPr="0015125B" w:rsidRDefault="00DF0501" w:rsidP="007762AB">
            <w:pPr>
              <w:pStyle w:val="DHHStabletext"/>
              <w:spacing w:before="0" w:after="0"/>
              <w:ind w:left="113" w:right="170"/>
              <w:jc w:val="right"/>
              <w:rPr>
                <w:rFonts w:cs="Arial"/>
                <w:sz w:val="18"/>
                <w:szCs w:val="18"/>
              </w:rPr>
            </w:pPr>
            <w:r>
              <w:rPr>
                <w:rFonts w:cs="Arial"/>
                <w:sz w:val="18"/>
                <w:szCs w:val="18"/>
              </w:rPr>
              <w:t>90</w:t>
            </w:r>
          </w:p>
        </w:tc>
        <w:tc>
          <w:tcPr>
            <w:tcW w:w="962" w:type="dxa"/>
            <w:noWrap/>
            <w:vAlign w:val="center"/>
          </w:tcPr>
          <w:p w14:paraId="3E261523" w14:textId="7B8FB465" w:rsidR="00DF0501" w:rsidRPr="0015125B" w:rsidRDefault="00DF0501" w:rsidP="007762AB">
            <w:pPr>
              <w:pStyle w:val="DHHStabletext"/>
              <w:spacing w:before="0" w:after="0"/>
              <w:ind w:left="113" w:right="170"/>
              <w:jc w:val="right"/>
              <w:rPr>
                <w:rFonts w:cs="Arial"/>
                <w:sz w:val="18"/>
                <w:szCs w:val="18"/>
              </w:rPr>
            </w:pPr>
            <w:r>
              <w:rPr>
                <w:rFonts w:cs="Arial"/>
                <w:sz w:val="18"/>
                <w:szCs w:val="18"/>
              </w:rPr>
              <w:t>$365</w:t>
            </w:r>
          </w:p>
        </w:tc>
        <w:tc>
          <w:tcPr>
            <w:tcW w:w="962" w:type="dxa"/>
            <w:noWrap/>
            <w:vAlign w:val="center"/>
          </w:tcPr>
          <w:p w14:paraId="5605AE3D" w14:textId="07FB1EA7" w:rsidR="00DF0501" w:rsidRPr="0015125B" w:rsidRDefault="00DF0501" w:rsidP="007762AB">
            <w:pPr>
              <w:pStyle w:val="DHHStabletext"/>
              <w:spacing w:before="0" w:after="0"/>
              <w:ind w:left="113" w:right="170"/>
              <w:jc w:val="right"/>
              <w:rPr>
                <w:rFonts w:cs="Arial"/>
                <w:sz w:val="18"/>
                <w:szCs w:val="18"/>
              </w:rPr>
            </w:pPr>
            <w:r>
              <w:rPr>
                <w:rFonts w:cs="Arial"/>
                <w:sz w:val="18"/>
                <w:szCs w:val="18"/>
              </w:rPr>
              <w:t>2.8%</w:t>
            </w:r>
          </w:p>
        </w:tc>
        <w:tc>
          <w:tcPr>
            <w:tcW w:w="962" w:type="dxa"/>
            <w:noWrap/>
            <w:vAlign w:val="center"/>
          </w:tcPr>
          <w:p w14:paraId="32FA41C9" w14:textId="1A26FA79" w:rsidR="00DF0501" w:rsidRPr="0015125B" w:rsidRDefault="00DF0501" w:rsidP="007762AB">
            <w:pPr>
              <w:pStyle w:val="DHHStabletext"/>
              <w:spacing w:before="0" w:after="0"/>
              <w:ind w:left="113" w:right="170"/>
              <w:jc w:val="right"/>
              <w:rPr>
                <w:rFonts w:cs="Arial"/>
                <w:sz w:val="18"/>
                <w:szCs w:val="18"/>
              </w:rPr>
            </w:pPr>
            <w:r>
              <w:rPr>
                <w:rFonts w:cs="Arial"/>
                <w:sz w:val="18"/>
                <w:szCs w:val="18"/>
              </w:rPr>
              <w:t>390</w:t>
            </w:r>
          </w:p>
        </w:tc>
        <w:tc>
          <w:tcPr>
            <w:tcW w:w="962" w:type="dxa"/>
            <w:noWrap/>
            <w:vAlign w:val="center"/>
          </w:tcPr>
          <w:p w14:paraId="45BA9DE0" w14:textId="6040264B" w:rsidR="00DF0501" w:rsidRPr="0015125B" w:rsidRDefault="00DF0501" w:rsidP="007762AB">
            <w:pPr>
              <w:pStyle w:val="DHHStabletext"/>
              <w:spacing w:before="0" w:after="0"/>
              <w:ind w:left="113" w:right="170"/>
              <w:jc w:val="right"/>
              <w:rPr>
                <w:rFonts w:cs="Arial"/>
                <w:sz w:val="18"/>
                <w:szCs w:val="18"/>
              </w:rPr>
            </w:pPr>
            <w:r>
              <w:rPr>
                <w:rFonts w:cs="Arial"/>
                <w:sz w:val="18"/>
                <w:szCs w:val="18"/>
              </w:rPr>
              <w:t>$410</w:t>
            </w:r>
          </w:p>
        </w:tc>
        <w:tc>
          <w:tcPr>
            <w:tcW w:w="962" w:type="dxa"/>
            <w:noWrap/>
            <w:vAlign w:val="center"/>
          </w:tcPr>
          <w:p w14:paraId="23477CC2" w14:textId="515B0F7F" w:rsidR="00DF0501" w:rsidRPr="0015125B" w:rsidRDefault="00DF0501" w:rsidP="007762AB">
            <w:pPr>
              <w:pStyle w:val="DHHStabletext"/>
              <w:spacing w:before="0" w:after="0"/>
              <w:ind w:left="113" w:right="170"/>
              <w:jc w:val="right"/>
              <w:rPr>
                <w:rFonts w:cs="Arial"/>
                <w:sz w:val="18"/>
                <w:szCs w:val="18"/>
              </w:rPr>
            </w:pPr>
            <w:r>
              <w:rPr>
                <w:rFonts w:cs="Arial"/>
                <w:sz w:val="18"/>
                <w:szCs w:val="18"/>
              </w:rPr>
              <w:t>2.5%</w:t>
            </w:r>
          </w:p>
        </w:tc>
      </w:tr>
      <w:tr w:rsidR="00DF0501" w:rsidRPr="0015125B" w14:paraId="28D0AA94" w14:textId="77777777" w:rsidTr="00493539">
        <w:trPr>
          <w:cantSplit/>
          <w:trHeight w:hRule="exact" w:val="318"/>
        </w:trPr>
        <w:tc>
          <w:tcPr>
            <w:tcW w:w="3202" w:type="dxa"/>
            <w:noWrap/>
            <w:tcMar>
              <w:left w:w="108" w:type="dxa"/>
              <w:right w:w="108" w:type="dxa"/>
            </w:tcMar>
            <w:vAlign w:val="center"/>
          </w:tcPr>
          <w:p w14:paraId="2D1F8E98"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Golden Plains</w:t>
            </w:r>
          </w:p>
        </w:tc>
        <w:tc>
          <w:tcPr>
            <w:tcW w:w="961" w:type="dxa"/>
            <w:noWrap/>
            <w:vAlign w:val="center"/>
          </w:tcPr>
          <w:p w14:paraId="2EAE2FCB" w14:textId="7D5165E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B6C38AA" w14:textId="55FA2ED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1C6BB42" w14:textId="1B338CA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00AA33A" w14:textId="1B589ED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324B027" w14:textId="13C64F3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18697F7" w14:textId="55CA3F9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380C9BB" w14:textId="4C298D3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EC7CD18" w14:textId="60B0A11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213FA79" w14:textId="6298CE9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37CA509" w14:textId="7FC75486" w:rsidR="00DF0501" w:rsidRPr="0015125B" w:rsidRDefault="00DF0501" w:rsidP="007762AB">
            <w:pPr>
              <w:pStyle w:val="DHHStabletext"/>
              <w:spacing w:before="0" w:after="0"/>
              <w:ind w:left="113" w:right="170"/>
              <w:jc w:val="right"/>
              <w:rPr>
                <w:rFonts w:cs="Arial"/>
                <w:sz w:val="18"/>
                <w:szCs w:val="18"/>
              </w:rPr>
            </w:pPr>
            <w:r>
              <w:rPr>
                <w:rFonts w:cs="Arial"/>
                <w:sz w:val="18"/>
                <w:szCs w:val="18"/>
              </w:rPr>
              <w:t>21</w:t>
            </w:r>
          </w:p>
        </w:tc>
        <w:tc>
          <w:tcPr>
            <w:tcW w:w="962" w:type="dxa"/>
            <w:noWrap/>
            <w:vAlign w:val="center"/>
          </w:tcPr>
          <w:p w14:paraId="6FD42322" w14:textId="0925970A" w:rsidR="00DF0501" w:rsidRPr="0015125B" w:rsidRDefault="00DF0501" w:rsidP="007762AB">
            <w:pPr>
              <w:pStyle w:val="DHHStabletext"/>
              <w:spacing w:before="0" w:after="0"/>
              <w:ind w:left="113" w:right="170"/>
              <w:jc w:val="right"/>
              <w:rPr>
                <w:rFonts w:cs="Arial"/>
                <w:sz w:val="18"/>
                <w:szCs w:val="18"/>
              </w:rPr>
            </w:pPr>
            <w:r>
              <w:rPr>
                <w:rFonts w:cs="Arial"/>
                <w:sz w:val="18"/>
                <w:szCs w:val="18"/>
              </w:rPr>
              <w:t>$450</w:t>
            </w:r>
          </w:p>
        </w:tc>
        <w:tc>
          <w:tcPr>
            <w:tcW w:w="962" w:type="dxa"/>
            <w:noWrap/>
            <w:vAlign w:val="center"/>
          </w:tcPr>
          <w:p w14:paraId="3854D087" w14:textId="23F7EC4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77714BE3" w14:textId="77777777" w:rsidTr="00493539">
        <w:trPr>
          <w:cantSplit/>
          <w:trHeight w:hRule="exact" w:val="318"/>
        </w:trPr>
        <w:tc>
          <w:tcPr>
            <w:tcW w:w="3202" w:type="dxa"/>
            <w:noWrap/>
            <w:tcMar>
              <w:left w:w="108" w:type="dxa"/>
              <w:right w:w="108" w:type="dxa"/>
            </w:tcMar>
            <w:vAlign w:val="center"/>
          </w:tcPr>
          <w:p w14:paraId="682CB9F1"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Hepburn</w:t>
            </w:r>
          </w:p>
        </w:tc>
        <w:tc>
          <w:tcPr>
            <w:tcW w:w="961" w:type="dxa"/>
            <w:noWrap/>
            <w:vAlign w:val="center"/>
          </w:tcPr>
          <w:p w14:paraId="16E64C03" w14:textId="37345E7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BFED36D" w14:textId="02D0028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A01C940" w14:textId="3141ECA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1926F1F" w14:textId="056E04E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9BDCE0D" w14:textId="5D3C2CB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196C81B" w14:textId="3EE00D5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0875F32" w14:textId="738D634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45BBB29" w14:textId="1405E57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E27E980" w14:textId="7305EB8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C35AE47" w14:textId="484582AE" w:rsidR="00DF0501" w:rsidRPr="0015125B" w:rsidRDefault="00DF0501" w:rsidP="007762AB">
            <w:pPr>
              <w:pStyle w:val="DHHStabletext"/>
              <w:spacing w:before="0" w:after="0"/>
              <w:ind w:left="113" w:right="170"/>
              <w:jc w:val="right"/>
              <w:rPr>
                <w:rFonts w:cs="Arial"/>
                <w:sz w:val="18"/>
                <w:szCs w:val="18"/>
              </w:rPr>
            </w:pPr>
            <w:r>
              <w:rPr>
                <w:rFonts w:cs="Arial"/>
                <w:sz w:val="18"/>
                <w:szCs w:val="18"/>
              </w:rPr>
              <w:t>34</w:t>
            </w:r>
          </w:p>
        </w:tc>
        <w:tc>
          <w:tcPr>
            <w:tcW w:w="962" w:type="dxa"/>
            <w:noWrap/>
            <w:vAlign w:val="center"/>
          </w:tcPr>
          <w:p w14:paraId="526BA29F" w14:textId="4D8088CC" w:rsidR="00DF0501" w:rsidRPr="0015125B" w:rsidRDefault="00DF0501" w:rsidP="007762AB">
            <w:pPr>
              <w:pStyle w:val="DHHStabletext"/>
              <w:spacing w:before="0" w:after="0"/>
              <w:ind w:left="113" w:right="170"/>
              <w:jc w:val="right"/>
              <w:rPr>
                <w:rFonts w:cs="Arial"/>
                <w:sz w:val="18"/>
                <w:szCs w:val="18"/>
              </w:rPr>
            </w:pPr>
            <w:r>
              <w:rPr>
                <w:rFonts w:cs="Arial"/>
                <w:sz w:val="18"/>
                <w:szCs w:val="18"/>
              </w:rPr>
              <w:t>$480</w:t>
            </w:r>
          </w:p>
        </w:tc>
        <w:tc>
          <w:tcPr>
            <w:tcW w:w="962" w:type="dxa"/>
            <w:noWrap/>
            <w:vAlign w:val="center"/>
          </w:tcPr>
          <w:p w14:paraId="064A9CE2" w14:textId="251A2132" w:rsidR="00DF0501" w:rsidRPr="0015125B" w:rsidRDefault="00DF0501" w:rsidP="007762AB">
            <w:pPr>
              <w:pStyle w:val="DHHStabletext"/>
              <w:spacing w:before="0" w:after="0"/>
              <w:ind w:left="113" w:right="170"/>
              <w:jc w:val="right"/>
              <w:rPr>
                <w:rFonts w:cs="Arial"/>
                <w:sz w:val="18"/>
                <w:szCs w:val="18"/>
              </w:rPr>
            </w:pPr>
            <w:r>
              <w:rPr>
                <w:rFonts w:cs="Arial"/>
                <w:sz w:val="18"/>
                <w:szCs w:val="18"/>
              </w:rPr>
              <w:t>-4.0%</w:t>
            </w:r>
          </w:p>
        </w:tc>
      </w:tr>
      <w:tr w:rsidR="00DF0501" w:rsidRPr="0015125B" w14:paraId="357206EB" w14:textId="77777777" w:rsidTr="00493539">
        <w:trPr>
          <w:cantSplit/>
          <w:trHeight w:hRule="exact" w:val="318"/>
        </w:trPr>
        <w:tc>
          <w:tcPr>
            <w:tcW w:w="3202" w:type="dxa"/>
            <w:noWrap/>
            <w:tcMar>
              <w:left w:w="108" w:type="dxa"/>
              <w:right w:w="108" w:type="dxa"/>
            </w:tcMar>
            <w:vAlign w:val="center"/>
          </w:tcPr>
          <w:p w14:paraId="50792FBC"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Hindmarsh</w:t>
            </w:r>
          </w:p>
        </w:tc>
        <w:tc>
          <w:tcPr>
            <w:tcW w:w="961" w:type="dxa"/>
            <w:noWrap/>
            <w:vAlign w:val="center"/>
          </w:tcPr>
          <w:p w14:paraId="54292B45" w14:textId="0119FC4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A6DC617" w14:textId="7251B76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05539E4" w14:textId="63E4F6A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09AE25B" w14:textId="4A04C45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0EA80B9" w14:textId="29DA1FE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F58ED81" w14:textId="7727144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19C65D2" w14:textId="3D58D2F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7FB2214" w14:textId="3DA9C37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8570540" w14:textId="29CD0B6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D7133A0" w14:textId="2C00333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AD676FC" w14:textId="5AD3AAF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09F9708" w14:textId="42C8141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05CAAB15" w14:textId="77777777" w:rsidTr="00493539">
        <w:trPr>
          <w:cantSplit/>
          <w:trHeight w:hRule="exact" w:val="318"/>
        </w:trPr>
        <w:tc>
          <w:tcPr>
            <w:tcW w:w="3202" w:type="dxa"/>
            <w:noWrap/>
            <w:tcMar>
              <w:left w:w="108" w:type="dxa"/>
              <w:right w:w="108" w:type="dxa"/>
            </w:tcMar>
            <w:vAlign w:val="center"/>
          </w:tcPr>
          <w:p w14:paraId="72802655" w14:textId="77777777" w:rsidR="00DF0501" w:rsidRPr="0015125B" w:rsidRDefault="00DF0501" w:rsidP="007762AB">
            <w:pPr>
              <w:pStyle w:val="DHHStabletext"/>
              <w:spacing w:before="0" w:after="0"/>
              <w:rPr>
                <w:rFonts w:cs="Arial"/>
                <w:sz w:val="18"/>
                <w:szCs w:val="18"/>
              </w:rPr>
            </w:pPr>
            <w:r w:rsidRPr="0015125B">
              <w:rPr>
                <w:rFonts w:cs="Arial"/>
                <w:sz w:val="18"/>
                <w:szCs w:val="18"/>
              </w:rPr>
              <w:t>Horsham</w:t>
            </w:r>
          </w:p>
        </w:tc>
        <w:tc>
          <w:tcPr>
            <w:tcW w:w="961" w:type="dxa"/>
            <w:noWrap/>
            <w:vAlign w:val="center"/>
          </w:tcPr>
          <w:p w14:paraId="394B773A" w14:textId="448C535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F29B8B9" w14:textId="30FF8F9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EA06415" w14:textId="7D22608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A2C2910" w14:textId="072392A4" w:rsidR="00DF0501" w:rsidRPr="0015125B" w:rsidRDefault="00DF0501" w:rsidP="007762AB">
            <w:pPr>
              <w:pStyle w:val="DHHStabletext"/>
              <w:spacing w:before="0" w:after="0"/>
              <w:ind w:left="113" w:right="170"/>
              <w:jc w:val="right"/>
              <w:rPr>
                <w:rFonts w:cs="Arial"/>
                <w:sz w:val="18"/>
                <w:szCs w:val="18"/>
              </w:rPr>
            </w:pPr>
            <w:r>
              <w:rPr>
                <w:rFonts w:cs="Arial"/>
                <w:sz w:val="18"/>
                <w:szCs w:val="18"/>
              </w:rPr>
              <w:t>17</w:t>
            </w:r>
          </w:p>
        </w:tc>
        <w:tc>
          <w:tcPr>
            <w:tcW w:w="962" w:type="dxa"/>
            <w:noWrap/>
            <w:vAlign w:val="center"/>
          </w:tcPr>
          <w:p w14:paraId="5B2FFD76" w14:textId="4EC3D643" w:rsidR="00DF0501" w:rsidRPr="0015125B" w:rsidRDefault="00DF0501" w:rsidP="007762AB">
            <w:pPr>
              <w:pStyle w:val="DHHStabletext"/>
              <w:spacing w:before="0" w:after="0"/>
              <w:ind w:left="113" w:right="170"/>
              <w:jc w:val="right"/>
              <w:rPr>
                <w:rFonts w:cs="Arial"/>
                <w:sz w:val="18"/>
                <w:szCs w:val="18"/>
              </w:rPr>
            </w:pPr>
            <w:r>
              <w:rPr>
                <w:rFonts w:cs="Arial"/>
                <w:sz w:val="18"/>
                <w:szCs w:val="18"/>
              </w:rPr>
              <w:t>$320</w:t>
            </w:r>
          </w:p>
        </w:tc>
        <w:tc>
          <w:tcPr>
            <w:tcW w:w="962" w:type="dxa"/>
            <w:noWrap/>
            <w:vAlign w:val="center"/>
          </w:tcPr>
          <w:p w14:paraId="5B1B8FFA" w14:textId="6FF4C542" w:rsidR="00DF0501" w:rsidRPr="0015125B" w:rsidRDefault="00DF0501" w:rsidP="007762AB">
            <w:pPr>
              <w:pStyle w:val="DHHStabletext"/>
              <w:spacing w:before="0" w:after="0"/>
              <w:ind w:left="113" w:right="170"/>
              <w:jc w:val="right"/>
              <w:rPr>
                <w:rFonts w:cs="Arial"/>
                <w:sz w:val="18"/>
                <w:szCs w:val="18"/>
              </w:rPr>
            </w:pPr>
            <w:r>
              <w:rPr>
                <w:rFonts w:cs="Arial"/>
                <w:sz w:val="18"/>
                <w:szCs w:val="18"/>
              </w:rPr>
              <w:t>6.7%</w:t>
            </w:r>
          </w:p>
        </w:tc>
        <w:tc>
          <w:tcPr>
            <w:tcW w:w="962" w:type="dxa"/>
            <w:noWrap/>
            <w:vAlign w:val="center"/>
          </w:tcPr>
          <w:p w14:paraId="4B6F4A2D" w14:textId="6E6C4802" w:rsidR="00DF0501" w:rsidRPr="0015125B" w:rsidRDefault="00DF0501" w:rsidP="007762AB">
            <w:pPr>
              <w:pStyle w:val="DHHStabletext"/>
              <w:spacing w:before="0" w:after="0"/>
              <w:ind w:left="113" w:right="170"/>
              <w:jc w:val="right"/>
              <w:rPr>
                <w:rFonts w:cs="Arial"/>
                <w:sz w:val="18"/>
                <w:szCs w:val="18"/>
              </w:rPr>
            </w:pPr>
            <w:r>
              <w:rPr>
                <w:rFonts w:cs="Arial"/>
                <w:sz w:val="18"/>
                <w:szCs w:val="18"/>
              </w:rPr>
              <w:t>12</w:t>
            </w:r>
          </w:p>
        </w:tc>
        <w:tc>
          <w:tcPr>
            <w:tcW w:w="962" w:type="dxa"/>
            <w:noWrap/>
            <w:vAlign w:val="center"/>
          </w:tcPr>
          <w:p w14:paraId="077D90D2" w14:textId="4403C596" w:rsidR="00DF0501" w:rsidRPr="0015125B" w:rsidRDefault="00DF0501" w:rsidP="007762AB">
            <w:pPr>
              <w:pStyle w:val="DHHStabletext"/>
              <w:spacing w:before="0" w:after="0"/>
              <w:ind w:left="113" w:right="170"/>
              <w:jc w:val="right"/>
              <w:rPr>
                <w:rFonts w:cs="Arial"/>
                <w:sz w:val="18"/>
                <w:szCs w:val="18"/>
              </w:rPr>
            </w:pPr>
            <w:r>
              <w:rPr>
                <w:rFonts w:cs="Arial"/>
                <w:sz w:val="18"/>
                <w:szCs w:val="18"/>
              </w:rPr>
              <w:t>$345</w:t>
            </w:r>
          </w:p>
        </w:tc>
        <w:tc>
          <w:tcPr>
            <w:tcW w:w="962" w:type="dxa"/>
            <w:noWrap/>
            <w:vAlign w:val="center"/>
          </w:tcPr>
          <w:p w14:paraId="77296E0D" w14:textId="5E666FB7"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c>
          <w:tcPr>
            <w:tcW w:w="962" w:type="dxa"/>
            <w:noWrap/>
            <w:vAlign w:val="center"/>
          </w:tcPr>
          <w:p w14:paraId="0B6FD78C" w14:textId="04E2F4EB" w:rsidR="00DF0501" w:rsidRPr="0015125B" w:rsidRDefault="00DF0501" w:rsidP="007762AB">
            <w:pPr>
              <w:pStyle w:val="DHHStabletext"/>
              <w:spacing w:before="0" w:after="0"/>
              <w:ind w:left="113" w:right="170"/>
              <w:jc w:val="right"/>
              <w:rPr>
                <w:rFonts w:cs="Arial"/>
                <w:sz w:val="18"/>
                <w:szCs w:val="18"/>
              </w:rPr>
            </w:pPr>
            <w:r>
              <w:rPr>
                <w:rFonts w:cs="Arial"/>
                <w:sz w:val="18"/>
                <w:szCs w:val="18"/>
              </w:rPr>
              <w:t>61</w:t>
            </w:r>
          </w:p>
        </w:tc>
        <w:tc>
          <w:tcPr>
            <w:tcW w:w="962" w:type="dxa"/>
            <w:noWrap/>
            <w:vAlign w:val="center"/>
          </w:tcPr>
          <w:p w14:paraId="5CACBBD9" w14:textId="09450565" w:rsidR="00DF0501" w:rsidRPr="0015125B" w:rsidRDefault="00DF0501" w:rsidP="007762AB">
            <w:pPr>
              <w:pStyle w:val="DHHStabletext"/>
              <w:spacing w:before="0" w:after="0"/>
              <w:ind w:left="113" w:right="170"/>
              <w:jc w:val="right"/>
              <w:rPr>
                <w:rFonts w:cs="Arial"/>
                <w:sz w:val="18"/>
                <w:szCs w:val="18"/>
              </w:rPr>
            </w:pPr>
            <w:r>
              <w:rPr>
                <w:rFonts w:cs="Arial"/>
                <w:sz w:val="18"/>
                <w:szCs w:val="18"/>
              </w:rPr>
              <w:t>$420</w:t>
            </w:r>
          </w:p>
        </w:tc>
        <w:tc>
          <w:tcPr>
            <w:tcW w:w="962" w:type="dxa"/>
            <w:noWrap/>
            <w:vAlign w:val="center"/>
          </w:tcPr>
          <w:p w14:paraId="69AF5131" w14:textId="0D4BC8FE" w:rsidR="00DF0501" w:rsidRPr="0015125B" w:rsidRDefault="00DF0501" w:rsidP="007762AB">
            <w:pPr>
              <w:pStyle w:val="DHHStabletext"/>
              <w:spacing w:before="0" w:after="0"/>
              <w:ind w:left="113" w:right="170"/>
              <w:jc w:val="right"/>
              <w:rPr>
                <w:rFonts w:cs="Arial"/>
                <w:sz w:val="18"/>
                <w:szCs w:val="18"/>
              </w:rPr>
            </w:pPr>
            <w:r>
              <w:rPr>
                <w:rFonts w:cs="Arial"/>
                <w:sz w:val="18"/>
                <w:szCs w:val="18"/>
              </w:rPr>
              <w:t>7.7%</w:t>
            </w:r>
          </w:p>
        </w:tc>
      </w:tr>
      <w:tr w:rsidR="00DF0501" w:rsidRPr="0015125B" w14:paraId="03948C22" w14:textId="77777777" w:rsidTr="00493539">
        <w:trPr>
          <w:cantSplit/>
          <w:trHeight w:hRule="exact" w:val="318"/>
        </w:trPr>
        <w:tc>
          <w:tcPr>
            <w:tcW w:w="3202" w:type="dxa"/>
            <w:noWrap/>
            <w:tcMar>
              <w:left w:w="108" w:type="dxa"/>
              <w:right w:w="108" w:type="dxa"/>
            </w:tcMar>
            <w:vAlign w:val="center"/>
          </w:tcPr>
          <w:p w14:paraId="4B11F5C8"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Moorabool</w:t>
            </w:r>
          </w:p>
        </w:tc>
        <w:tc>
          <w:tcPr>
            <w:tcW w:w="961" w:type="dxa"/>
            <w:noWrap/>
            <w:vAlign w:val="center"/>
          </w:tcPr>
          <w:p w14:paraId="0B0ED97E" w14:textId="240FEFC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3BA7676" w14:textId="10D102F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35F75D8" w14:textId="75F2DAC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038A54D" w14:textId="603A3C29"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c>
          <w:tcPr>
            <w:tcW w:w="962" w:type="dxa"/>
            <w:noWrap/>
            <w:vAlign w:val="center"/>
          </w:tcPr>
          <w:p w14:paraId="482A5FE7" w14:textId="1806CF0A" w:rsidR="00DF0501" w:rsidRPr="0015125B" w:rsidRDefault="00DF0501" w:rsidP="007762AB">
            <w:pPr>
              <w:pStyle w:val="DHHStabletext"/>
              <w:spacing w:before="0" w:after="0"/>
              <w:ind w:left="113" w:right="170"/>
              <w:jc w:val="right"/>
              <w:rPr>
                <w:rFonts w:cs="Arial"/>
                <w:sz w:val="18"/>
                <w:szCs w:val="18"/>
              </w:rPr>
            </w:pPr>
            <w:r>
              <w:rPr>
                <w:rFonts w:cs="Arial"/>
                <w:sz w:val="18"/>
                <w:szCs w:val="18"/>
              </w:rPr>
              <w:t>$375</w:t>
            </w:r>
          </w:p>
        </w:tc>
        <w:tc>
          <w:tcPr>
            <w:tcW w:w="962" w:type="dxa"/>
            <w:noWrap/>
            <w:vAlign w:val="center"/>
          </w:tcPr>
          <w:p w14:paraId="1CADEE2C" w14:textId="637DA93C" w:rsidR="00DF0501" w:rsidRPr="0015125B" w:rsidRDefault="00DF0501" w:rsidP="007762AB">
            <w:pPr>
              <w:pStyle w:val="DHHStabletext"/>
              <w:spacing w:before="0" w:after="0"/>
              <w:ind w:left="113" w:right="170"/>
              <w:jc w:val="right"/>
              <w:rPr>
                <w:rFonts w:cs="Arial"/>
                <w:sz w:val="18"/>
                <w:szCs w:val="18"/>
              </w:rPr>
            </w:pPr>
            <w:r>
              <w:rPr>
                <w:rFonts w:cs="Arial"/>
                <w:sz w:val="18"/>
                <w:szCs w:val="18"/>
              </w:rPr>
              <w:t>-1.3%</w:t>
            </w:r>
          </w:p>
        </w:tc>
        <w:tc>
          <w:tcPr>
            <w:tcW w:w="962" w:type="dxa"/>
            <w:noWrap/>
            <w:vAlign w:val="center"/>
          </w:tcPr>
          <w:p w14:paraId="5796CBE0" w14:textId="2BE879D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F182B90" w14:textId="695A1D8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D4C0F52" w14:textId="610A4B8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9F4BF18" w14:textId="4A7A9DA0" w:rsidR="00DF0501" w:rsidRPr="0015125B" w:rsidRDefault="00DF0501" w:rsidP="007762AB">
            <w:pPr>
              <w:pStyle w:val="DHHStabletext"/>
              <w:spacing w:before="0" w:after="0"/>
              <w:ind w:left="113" w:right="170"/>
              <w:jc w:val="right"/>
              <w:rPr>
                <w:rFonts w:cs="Arial"/>
                <w:sz w:val="18"/>
                <w:szCs w:val="18"/>
              </w:rPr>
            </w:pPr>
            <w:r>
              <w:rPr>
                <w:rFonts w:cs="Arial"/>
                <w:sz w:val="18"/>
                <w:szCs w:val="18"/>
              </w:rPr>
              <w:t>52</w:t>
            </w:r>
          </w:p>
        </w:tc>
        <w:tc>
          <w:tcPr>
            <w:tcW w:w="962" w:type="dxa"/>
            <w:noWrap/>
            <w:vAlign w:val="center"/>
          </w:tcPr>
          <w:p w14:paraId="5D53AA66" w14:textId="145D2706" w:rsidR="00DF0501" w:rsidRPr="0015125B" w:rsidRDefault="00DF0501" w:rsidP="007762AB">
            <w:pPr>
              <w:pStyle w:val="DHHStabletext"/>
              <w:spacing w:before="0" w:after="0"/>
              <w:ind w:left="113" w:right="170"/>
              <w:jc w:val="right"/>
              <w:rPr>
                <w:rFonts w:cs="Arial"/>
                <w:sz w:val="18"/>
                <w:szCs w:val="18"/>
              </w:rPr>
            </w:pPr>
            <w:r>
              <w:rPr>
                <w:rFonts w:cs="Arial"/>
                <w:sz w:val="18"/>
                <w:szCs w:val="18"/>
              </w:rPr>
              <w:t>$478</w:t>
            </w:r>
          </w:p>
        </w:tc>
        <w:tc>
          <w:tcPr>
            <w:tcW w:w="962" w:type="dxa"/>
            <w:noWrap/>
            <w:vAlign w:val="center"/>
          </w:tcPr>
          <w:p w14:paraId="6DBCEB1C" w14:textId="50286DCA" w:rsidR="00DF0501" w:rsidRPr="0015125B" w:rsidRDefault="00DF0501" w:rsidP="007762AB">
            <w:pPr>
              <w:pStyle w:val="DHHStabletext"/>
              <w:spacing w:before="0" w:after="0"/>
              <w:ind w:left="113" w:right="170"/>
              <w:jc w:val="right"/>
              <w:rPr>
                <w:rFonts w:cs="Arial"/>
                <w:sz w:val="18"/>
                <w:szCs w:val="18"/>
              </w:rPr>
            </w:pPr>
            <w:r>
              <w:rPr>
                <w:rFonts w:cs="Arial"/>
                <w:sz w:val="18"/>
                <w:szCs w:val="18"/>
              </w:rPr>
              <w:t>6.2%</w:t>
            </w:r>
          </w:p>
        </w:tc>
      </w:tr>
      <w:tr w:rsidR="00DF0501" w:rsidRPr="0015125B" w14:paraId="76613AE0" w14:textId="77777777" w:rsidTr="00493539">
        <w:trPr>
          <w:cantSplit/>
          <w:trHeight w:hRule="exact" w:val="318"/>
        </w:trPr>
        <w:tc>
          <w:tcPr>
            <w:tcW w:w="3202" w:type="dxa"/>
            <w:noWrap/>
            <w:tcMar>
              <w:left w:w="108" w:type="dxa"/>
              <w:right w:w="108" w:type="dxa"/>
            </w:tcMar>
            <w:vAlign w:val="center"/>
          </w:tcPr>
          <w:p w14:paraId="74D0AAAC"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Northern Grampians</w:t>
            </w:r>
          </w:p>
        </w:tc>
        <w:tc>
          <w:tcPr>
            <w:tcW w:w="961" w:type="dxa"/>
            <w:noWrap/>
            <w:vAlign w:val="center"/>
          </w:tcPr>
          <w:p w14:paraId="04307CC7" w14:textId="7B063A9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32F8E2C" w14:textId="2CF1530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26E0A72" w14:textId="09903C2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29396CD" w14:textId="7EB14C2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30CF2B7" w14:textId="39D669C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2C831D2" w14:textId="6AEF5F1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52C08E0" w14:textId="1AB361A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55D4D13" w14:textId="79F3783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7629843" w14:textId="0704433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C780B52" w14:textId="56FE7BAB" w:rsidR="00DF0501" w:rsidRPr="0015125B" w:rsidRDefault="00DF0501" w:rsidP="007762AB">
            <w:pPr>
              <w:pStyle w:val="DHHStabletext"/>
              <w:spacing w:before="0" w:after="0"/>
              <w:ind w:left="113" w:right="170"/>
              <w:jc w:val="right"/>
              <w:rPr>
                <w:rFonts w:cs="Arial"/>
                <w:sz w:val="18"/>
                <w:szCs w:val="18"/>
              </w:rPr>
            </w:pPr>
            <w:r>
              <w:rPr>
                <w:rFonts w:cs="Arial"/>
                <w:sz w:val="18"/>
                <w:szCs w:val="18"/>
              </w:rPr>
              <w:t>18</w:t>
            </w:r>
          </w:p>
        </w:tc>
        <w:tc>
          <w:tcPr>
            <w:tcW w:w="962" w:type="dxa"/>
            <w:noWrap/>
            <w:vAlign w:val="center"/>
          </w:tcPr>
          <w:p w14:paraId="04571F7C" w14:textId="21FB9453" w:rsidR="00DF0501" w:rsidRPr="0015125B" w:rsidRDefault="00DF0501" w:rsidP="007762AB">
            <w:pPr>
              <w:pStyle w:val="DHHStabletext"/>
              <w:spacing w:before="0" w:after="0"/>
              <w:ind w:left="113" w:right="170"/>
              <w:jc w:val="right"/>
              <w:rPr>
                <w:rFonts w:cs="Arial"/>
                <w:sz w:val="18"/>
                <w:szCs w:val="18"/>
              </w:rPr>
            </w:pPr>
            <w:r>
              <w:rPr>
                <w:rFonts w:cs="Arial"/>
                <w:sz w:val="18"/>
                <w:szCs w:val="18"/>
              </w:rPr>
              <w:t>$400</w:t>
            </w:r>
          </w:p>
        </w:tc>
        <w:tc>
          <w:tcPr>
            <w:tcW w:w="962" w:type="dxa"/>
            <w:noWrap/>
            <w:vAlign w:val="center"/>
          </w:tcPr>
          <w:p w14:paraId="1D5F9198" w14:textId="097CAC8A" w:rsidR="00DF0501" w:rsidRPr="0015125B" w:rsidRDefault="00DF0501" w:rsidP="007762AB">
            <w:pPr>
              <w:pStyle w:val="DHHStabletext"/>
              <w:spacing w:before="0" w:after="0"/>
              <w:ind w:left="113" w:right="170"/>
              <w:jc w:val="right"/>
              <w:rPr>
                <w:rFonts w:cs="Arial"/>
                <w:sz w:val="18"/>
                <w:szCs w:val="18"/>
              </w:rPr>
            </w:pPr>
            <w:r>
              <w:rPr>
                <w:rFonts w:cs="Arial"/>
                <w:sz w:val="18"/>
                <w:szCs w:val="18"/>
              </w:rPr>
              <w:t>8.1%</w:t>
            </w:r>
          </w:p>
        </w:tc>
      </w:tr>
      <w:tr w:rsidR="00DF0501" w:rsidRPr="0015125B" w14:paraId="713B20A4" w14:textId="77777777" w:rsidTr="00493539">
        <w:trPr>
          <w:cantSplit/>
          <w:trHeight w:hRule="exact" w:val="318"/>
        </w:trPr>
        <w:tc>
          <w:tcPr>
            <w:tcW w:w="3202" w:type="dxa"/>
            <w:noWrap/>
            <w:tcMar>
              <w:left w:w="108" w:type="dxa"/>
              <w:right w:w="108" w:type="dxa"/>
            </w:tcMar>
            <w:vAlign w:val="center"/>
          </w:tcPr>
          <w:p w14:paraId="0B1C883B"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Pyrenees</w:t>
            </w:r>
          </w:p>
        </w:tc>
        <w:tc>
          <w:tcPr>
            <w:tcW w:w="961" w:type="dxa"/>
            <w:noWrap/>
            <w:vAlign w:val="center"/>
          </w:tcPr>
          <w:p w14:paraId="60A305CA" w14:textId="3A3955F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92205B9" w14:textId="763DE5E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9428743" w14:textId="459CD7C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84BF53F" w14:textId="26FDC2F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50C5EE8" w14:textId="693C774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6A1CF23" w14:textId="03975F9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89437ED" w14:textId="0B2985B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9323A24" w14:textId="7D21766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6ED5603" w14:textId="34662AA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A09903F" w14:textId="6127174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BEFB4F4" w14:textId="386998B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5FDB5FB" w14:textId="45C497B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1690B73E" w14:textId="77777777" w:rsidTr="00493539">
        <w:trPr>
          <w:cantSplit/>
          <w:trHeight w:hRule="exact" w:val="318"/>
        </w:trPr>
        <w:tc>
          <w:tcPr>
            <w:tcW w:w="3202" w:type="dxa"/>
            <w:noWrap/>
            <w:tcMar>
              <w:left w:w="108" w:type="dxa"/>
              <w:right w:w="108" w:type="dxa"/>
            </w:tcMar>
            <w:vAlign w:val="center"/>
          </w:tcPr>
          <w:p w14:paraId="04603835" w14:textId="777777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West Wimmera</w:t>
            </w:r>
          </w:p>
        </w:tc>
        <w:tc>
          <w:tcPr>
            <w:tcW w:w="961" w:type="dxa"/>
            <w:noWrap/>
            <w:vAlign w:val="center"/>
          </w:tcPr>
          <w:p w14:paraId="7A58E9D8" w14:textId="76C0331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0100432" w14:textId="7994DDC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17DCE67" w14:textId="7509B7D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2640FE6" w14:textId="5C6F01C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3C2B32A" w14:textId="008CBA8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F60061B" w14:textId="76B3780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1D72E53" w14:textId="3A58B10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718EB03" w14:textId="691AAA4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1FCA927" w14:textId="12BFE64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4F23FEC" w14:textId="4499BC7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C8AF2DC" w14:textId="50A52D6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993CF9E" w14:textId="6C1F9ED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1D40CF47" w14:textId="77777777" w:rsidTr="00916E64">
        <w:trPr>
          <w:cantSplit/>
          <w:trHeight w:hRule="exact" w:val="318"/>
        </w:trPr>
        <w:tc>
          <w:tcPr>
            <w:tcW w:w="3202" w:type="dxa"/>
            <w:tcBorders>
              <w:bottom w:val="single" w:sz="4" w:space="0" w:color="009639"/>
            </w:tcBorders>
            <w:noWrap/>
            <w:tcMar>
              <w:left w:w="108" w:type="dxa"/>
              <w:right w:w="108" w:type="dxa"/>
            </w:tcMar>
            <w:vAlign w:val="center"/>
          </w:tcPr>
          <w:p w14:paraId="48D28D01" w14:textId="77777777" w:rsidR="00DF0501" w:rsidRPr="0015125B" w:rsidRDefault="00DF0501" w:rsidP="007762AB">
            <w:pPr>
              <w:pStyle w:val="DHHStabletext"/>
              <w:spacing w:before="0" w:after="0"/>
              <w:rPr>
                <w:rFonts w:cs="Arial"/>
                <w:sz w:val="18"/>
                <w:szCs w:val="18"/>
              </w:rPr>
            </w:pPr>
            <w:proofErr w:type="spellStart"/>
            <w:r w:rsidRPr="0015125B">
              <w:rPr>
                <w:rFonts w:cs="Arial"/>
                <w:sz w:val="18"/>
                <w:szCs w:val="18"/>
              </w:rPr>
              <w:t>Yarriambiack</w:t>
            </w:r>
            <w:proofErr w:type="spellEnd"/>
          </w:p>
        </w:tc>
        <w:tc>
          <w:tcPr>
            <w:tcW w:w="961" w:type="dxa"/>
            <w:tcBorders>
              <w:bottom w:val="single" w:sz="4" w:space="0" w:color="009639"/>
            </w:tcBorders>
            <w:noWrap/>
            <w:vAlign w:val="center"/>
          </w:tcPr>
          <w:p w14:paraId="50784424" w14:textId="38C3122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30DAFEAF" w14:textId="1D3D5DE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5C693EBD" w14:textId="0A3F936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4C98B738" w14:textId="2AD8ED7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19B9C207" w14:textId="0A89946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0655427D" w14:textId="0AD325B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0FE474E1" w14:textId="5A3873C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4A648972" w14:textId="4FC722F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0DF9AC9D" w14:textId="0229E63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3E5FC07A" w14:textId="3AFF40C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7A67E00F" w14:textId="50C148A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7E0B942F" w14:textId="15C831A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4AB4FAA1" w14:textId="77777777" w:rsidTr="00916E64">
        <w:trPr>
          <w:cantSplit/>
          <w:trHeight w:hRule="exact" w:val="318"/>
        </w:trPr>
        <w:tc>
          <w:tcPr>
            <w:tcW w:w="3202" w:type="dxa"/>
            <w:tcBorders>
              <w:bottom w:val="single" w:sz="4" w:space="0" w:color="009639"/>
              <w:right w:val="single" w:sz="6" w:space="0" w:color="009639"/>
            </w:tcBorders>
            <w:shd w:val="clear" w:color="auto" w:fill="F0F7F3"/>
            <w:noWrap/>
            <w:tcMar>
              <w:left w:w="108" w:type="dxa"/>
              <w:right w:w="108" w:type="dxa"/>
            </w:tcMar>
            <w:vAlign w:val="center"/>
          </w:tcPr>
          <w:p w14:paraId="5A5CA88A" w14:textId="77777777" w:rsidR="00DF0501" w:rsidRPr="00A40CE0" w:rsidRDefault="00DF0501" w:rsidP="007762AB">
            <w:pPr>
              <w:pStyle w:val="DHHStabletext"/>
              <w:spacing w:before="0" w:after="0"/>
              <w:jc w:val="right"/>
              <w:rPr>
                <w:rFonts w:cs="Arial"/>
                <w:b/>
                <w:sz w:val="18"/>
                <w:szCs w:val="18"/>
                <w:lang w:eastAsia="en-AU"/>
              </w:rPr>
            </w:pPr>
            <w:r w:rsidRPr="00A40CE0">
              <w:rPr>
                <w:rFonts w:cs="Arial"/>
                <w:b/>
                <w:sz w:val="18"/>
                <w:szCs w:val="18"/>
                <w:lang w:eastAsia="en-AU"/>
              </w:rPr>
              <w:t>Grampians</w:t>
            </w:r>
          </w:p>
        </w:tc>
        <w:tc>
          <w:tcPr>
            <w:tcW w:w="961" w:type="dxa"/>
            <w:tcBorders>
              <w:left w:val="single" w:sz="6" w:space="0" w:color="009639"/>
              <w:bottom w:val="single" w:sz="4" w:space="0" w:color="009639"/>
              <w:right w:val="single" w:sz="6" w:space="0" w:color="009639"/>
            </w:tcBorders>
            <w:shd w:val="clear" w:color="auto" w:fill="F0F7F3"/>
            <w:noWrap/>
            <w:vAlign w:val="center"/>
          </w:tcPr>
          <w:p w14:paraId="2FBA967E" w14:textId="1DDA1DF7"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116</w:t>
            </w:r>
          </w:p>
        </w:tc>
        <w:tc>
          <w:tcPr>
            <w:tcW w:w="961" w:type="dxa"/>
            <w:tcBorders>
              <w:left w:val="single" w:sz="6" w:space="0" w:color="009639"/>
              <w:bottom w:val="single" w:sz="4" w:space="0" w:color="009639"/>
              <w:right w:val="single" w:sz="6" w:space="0" w:color="009639"/>
            </w:tcBorders>
            <w:shd w:val="clear" w:color="auto" w:fill="F0F7F3"/>
            <w:noWrap/>
            <w:vAlign w:val="center"/>
          </w:tcPr>
          <w:p w14:paraId="242C29E1" w14:textId="7779889D"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$280</w:t>
            </w:r>
          </w:p>
        </w:tc>
        <w:tc>
          <w:tcPr>
            <w:tcW w:w="961" w:type="dxa"/>
            <w:tcBorders>
              <w:left w:val="single" w:sz="6" w:space="0" w:color="009639"/>
              <w:bottom w:val="single" w:sz="4" w:space="0" w:color="009639"/>
              <w:right w:val="single" w:sz="6" w:space="0" w:color="009639"/>
            </w:tcBorders>
            <w:shd w:val="clear" w:color="auto" w:fill="F0F7F3"/>
            <w:noWrap/>
            <w:vAlign w:val="center"/>
          </w:tcPr>
          <w:p w14:paraId="4D4F68DD" w14:textId="61951BC9"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0.0%</w:t>
            </w:r>
          </w:p>
        </w:tc>
        <w:tc>
          <w:tcPr>
            <w:tcW w:w="961" w:type="dxa"/>
            <w:tcBorders>
              <w:left w:val="single" w:sz="6" w:space="0" w:color="009639"/>
              <w:bottom w:val="single" w:sz="4" w:space="0" w:color="009639"/>
              <w:right w:val="single" w:sz="6" w:space="0" w:color="009639"/>
            </w:tcBorders>
            <w:shd w:val="clear" w:color="auto" w:fill="F0F7F3"/>
            <w:noWrap/>
            <w:vAlign w:val="center"/>
          </w:tcPr>
          <w:p w14:paraId="7A76D51A" w14:textId="37833C14"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168</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3BDA3916" w14:textId="07A0EB82"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$350</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3DCCD789" w14:textId="5F7DC1CA"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2.9%</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767574BD" w14:textId="3392A5DA"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129</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130C6BED" w14:textId="155076BA"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$365</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5E9520E9" w14:textId="2BFFAA00"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4.3%</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1A1C853B" w14:textId="744A5274"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630</w:t>
            </w:r>
          </w:p>
        </w:tc>
        <w:tc>
          <w:tcPr>
            <w:tcW w:w="962" w:type="dxa"/>
            <w:tcBorders>
              <w:left w:val="single" w:sz="6" w:space="0" w:color="009639"/>
              <w:bottom w:val="single" w:sz="4" w:space="0" w:color="009639"/>
              <w:right w:val="single" w:sz="6" w:space="0" w:color="009639"/>
            </w:tcBorders>
            <w:shd w:val="clear" w:color="auto" w:fill="F0F7F3"/>
            <w:noWrap/>
            <w:vAlign w:val="center"/>
          </w:tcPr>
          <w:p w14:paraId="532FE234" w14:textId="51FE8471"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$420</w:t>
            </w:r>
          </w:p>
        </w:tc>
        <w:tc>
          <w:tcPr>
            <w:tcW w:w="962" w:type="dxa"/>
            <w:tcBorders>
              <w:left w:val="single" w:sz="6" w:space="0" w:color="009639"/>
              <w:bottom w:val="single" w:sz="4" w:space="0" w:color="009639"/>
            </w:tcBorders>
            <w:shd w:val="clear" w:color="auto" w:fill="F0F7F3"/>
            <w:noWrap/>
            <w:vAlign w:val="center"/>
          </w:tcPr>
          <w:p w14:paraId="6F05C073" w14:textId="2392F8AB" w:rsidR="00DF0501" w:rsidRPr="00A40CE0" w:rsidRDefault="00DF0501" w:rsidP="007762AB">
            <w:pPr>
              <w:pStyle w:val="DHHStabletext"/>
              <w:spacing w:before="0" w:after="0"/>
              <w:ind w:right="170"/>
              <w:jc w:val="right"/>
              <w:rPr>
                <w:rFonts w:cs="Arial"/>
                <w:b/>
                <w:sz w:val="18"/>
                <w:szCs w:val="18"/>
              </w:rPr>
            </w:pPr>
            <w:r w:rsidRPr="00A40CE0">
              <w:rPr>
                <w:rFonts w:cs="Arial"/>
                <w:b/>
                <w:sz w:val="18"/>
                <w:szCs w:val="18"/>
              </w:rPr>
              <w:t>5.0%</w:t>
            </w:r>
          </w:p>
        </w:tc>
      </w:tr>
    </w:tbl>
    <w:p w14:paraId="144066B5" w14:textId="42A1552A" w:rsidR="00C3183A" w:rsidRDefault="00C3183A" w:rsidP="007762AB">
      <w:pPr>
        <w:rPr>
          <w:rFonts w:ascii="Arial" w:eastAsia="Times" w:hAnsi="Arial" w:cs="Arial"/>
          <w:sz w:val="20"/>
          <w:szCs w:val="20"/>
          <w:lang w:eastAsia="en-US"/>
        </w:rPr>
      </w:pPr>
      <w:bookmarkStart w:id="99" w:name="_Toc64302816"/>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00787D5F" w:rsidRPr="0015125B" w14:paraId="67E4231B" w14:textId="77777777" w:rsidTr="00DF0501">
        <w:trPr>
          <w:cnfStyle w:val="100000000000" w:firstRow="1" w:lastRow="0" w:firstColumn="0" w:lastColumn="0" w:oddVBand="0" w:evenVBand="0" w:oddHBand="0" w:evenHBand="0" w:firstRowFirstColumn="0" w:firstRowLastColumn="0" w:lastRowFirstColumn="0" w:lastRowLastColumn="0"/>
          <w:trHeight w:hRule="exact" w:val="318"/>
          <w:tblHeader/>
        </w:trPr>
        <w:tc>
          <w:tcPr>
            <w:tcW w:w="3202" w:type="dxa"/>
            <w:vMerge w:val="restart"/>
            <w:noWrap/>
            <w:tcMar>
              <w:left w:w="108" w:type="dxa"/>
              <w:right w:w="108" w:type="dxa"/>
            </w:tcMar>
            <w:vAlign w:val="center"/>
          </w:tcPr>
          <w:p w14:paraId="22CE4326" w14:textId="77777777" w:rsidR="009718CC" w:rsidRPr="0015125B" w:rsidRDefault="009718CC" w:rsidP="007762AB">
            <w:pPr>
              <w:pStyle w:val="DHHStablecolhead"/>
              <w:spacing w:before="0" w:after="0"/>
              <w:rPr>
                <w:rFonts w:cs="Arial"/>
                <w:lang w:eastAsia="en-AU"/>
              </w:rPr>
            </w:pPr>
            <w:r w:rsidRPr="0015125B">
              <w:rPr>
                <w:rFonts w:cs="Arial"/>
                <w:lang w:eastAsia="en-AU"/>
              </w:rPr>
              <w:lastRenderedPageBreak/>
              <w:t>LGA</w:t>
            </w:r>
          </w:p>
        </w:tc>
        <w:tc>
          <w:tcPr>
            <w:tcW w:w="2883" w:type="dxa"/>
            <w:gridSpan w:val="3"/>
            <w:noWrap/>
            <w:vAlign w:val="center"/>
          </w:tcPr>
          <w:p w14:paraId="5DF2D082"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1 bed flat</w:t>
            </w:r>
          </w:p>
        </w:tc>
        <w:tc>
          <w:tcPr>
            <w:tcW w:w="2885" w:type="dxa"/>
            <w:gridSpan w:val="3"/>
            <w:noWrap/>
            <w:vAlign w:val="center"/>
          </w:tcPr>
          <w:p w14:paraId="473604E9"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2 bed flat</w:t>
            </w:r>
          </w:p>
        </w:tc>
        <w:tc>
          <w:tcPr>
            <w:tcW w:w="2886" w:type="dxa"/>
            <w:gridSpan w:val="3"/>
            <w:noWrap/>
            <w:vAlign w:val="center"/>
          </w:tcPr>
          <w:p w14:paraId="7E6737E1"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 xml:space="preserve">2 bed </w:t>
            </w:r>
            <w:proofErr w:type="gramStart"/>
            <w:r w:rsidRPr="0015125B">
              <w:rPr>
                <w:rFonts w:cs="Arial"/>
                <w:lang w:eastAsia="en-AU"/>
              </w:rPr>
              <w:t>house</w:t>
            </w:r>
            <w:proofErr w:type="gramEnd"/>
          </w:p>
        </w:tc>
        <w:tc>
          <w:tcPr>
            <w:tcW w:w="2886" w:type="dxa"/>
            <w:gridSpan w:val="3"/>
            <w:noWrap/>
            <w:vAlign w:val="center"/>
          </w:tcPr>
          <w:p w14:paraId="58D7BFC1"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 xml:space="preserve">3 bed </w:t>
            </w:r>
            <w:proofErr w:type="gramStart"/>
            <w:r w:rsidRPr="0015125B">
              <w:rPr>
                <w:rFonts w:cs="Arial"/>
                <w:lang w:eastAsia="en-AU"/>
              </w:rPr>
              <w:t>house</w:t>
            </w:r>
            <w:proofErr w:type="gramEnd"/>
          </w:p>
        </w:tc>
      </w:tr>
      <w:tr w:rsidR="007762AB" w:rsidRPr="0015125B" w14:paraId="6522F4A7" w14:textId="77777777" w:rsidTr="00DF0501">
        <w:trPr>
          <w:cnfStyle w:val="100000000000" w:firstRow="1" w:lastRow="0" w:firstColumn="0" w:lastColumn="0" w:oddVBand="0" w:evenVBand="0" w:oddHBand="0" w:evenHBand="0" w:firstRowFirstColumn="0" w:firstRowLastColumn="0" w:lastRowFirstColumn="0" w:lastRowLastColumn="0"/>
          <w:trHeight w:hRule="exact" w:val="567"/>
          <w:tblHeader/>
        </w:trPr>
        <w:tc>
          <w:tcPr>
            <w:tcW w:w="3202" w:type="dxa"/>
            <w:vMerge/>
            <w:noWrap/>
            <w:tcMar>
              <w:left w:w="108" w:type="dxa"/>
              <w:right w:w="108" w:type="dxa"/>
            </w:tcMar>
            <w:vAlign w:val="center"/>
          </w:tcPr>
          <w:p w14:paraId="3623B467" w14:textId="77777777" w:rsidR="009718CC" w:rsidRPr="0015125B" w:rsidRDefault="009718CC" w:rsidP="007762AB">
            <w:pPr>
              <w:jc w:val="center"/>
              <w:rPr>
                <w:rFonts w:cs="Arial"/>
                <w:b/>
                <w:lang w:eastAsia="en-AU"/>
              </w:rPr>
            </w:pPr>
          </w:p>
        </w:tc>
        <w:tc>
          <w:tcPr>
            <w:tcW w:w="961" w:type="dxa"/>
            <w:noWrap/>
            <w:vAlign w:val="center"/>
          </w:tcPr>
          <w:p w14:paraId="12CC94FC"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14:paraId="4D7C388D"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14:paraId="31924B1F"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1" w:type="dxa"/>
            <w:noWrap/>
            <w:vAlign w:val="center"/>
          </w:tcPr>
          <w:p w14:paraId="5458AC31"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68D2BC06"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7784256B"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239C61A6"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415AE6CF"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5755744E"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045BBDC4"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4E8BAB1F"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5F309076"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r>
      <w:tr w:rsidR="00DF0501" w:rsidRPr="0015125B" w14:paraId="49E3E595" w14:textId="77777777" w:rsidTr="00493539">
        <w:trPr>
          <w:trHeight w:hRule="exact" w:val="318"/>
        </w:trPr>
        <w:tc>
          <w:tcPr>
            <w:tcW w:w="3202" w:type="dxa"/>
            <w:noWrap/>
            <w:tcMar>
              <w:left w:w="108" w:type="dxa"/>
              <w:right w:w="108" w:type="dxa"/>
            </w:tcMar>
            <w:vAlign w:val="center"/>
          </w:tcPr>
          <w:p w14:paraId="09109931" w14:textId="165E6C44" w:rsidR="00DF0501" w:rsidRPr="0015125B" w:rsidRDefault="00DF0501" w:rsidP="007762AB">
            <w:pPr>
              <w:pStyle w:val="DHHStabletext"/>
              <w:spacing w:before="0" w:after="0"/>
              <w:rPr>
                <w:rFonts w:cs="Arial"/>
                <w:sz w:val="18"/>
                <w:szCs w:val="18"/>
                <w:lang w:eastAsia="en-AU"/>
              </w:rPr>
            </w:pPr>
            <w:proofErr w:type="spellStart"/>
            <w:r w:rsidRPr="0015125B">
              <w:rPr>
                <w:rFonts w:cs="Arial"/>
                <w:sz w:val="18"/>
                <w:szCs w:val="18"/>
                <w:lang w:eastAsia="en-AU"/>
              </w:rPr>
              <w:t>Buloke</w:t>
            </w:r>
            <w:proofErr w:type="spellEnd"/>
          </w:p>
        </w:tc>
        <w:tc>
          <w:tcPr>
            <w:tcW w:w="961" w:type="dxa"/>
            <w:noWrap/>
            <w:vAlign w:val="center"/>
          </w:tcPr>
          <w:p w14:paraId="5CD19D34" w14:textId="2505E88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088BAC4" w14:textId="7256032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871DA1A" w14:textId="525B0B1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2C8FCAC" w14:textId="783D5A2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3923B8A" w14:textId="6C3DF86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C02C393" w14:textId="57DC7A2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11598D9" w14:textId="0DFC0AE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4958A63" w14:textId="2761963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7EAAB5E" w14:textId="7EB496B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0BCFFDB" w14:textId="114BDEF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DB02BB6" w14:textId="3FA4B52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A898C9B" w14:textId="7C4CD7B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09DA52A5" w14:textId="77777777" w:rsidTr="00493539">
        <w:trPr>
          <w:trHeight w:hRule="exact" w:val="318"/>
        </w:trPr>
        <w:tc>
          <w:tcPr>
            <w:tcW w:w="3202" w:type="dxa"/>
            <w:noWrap/>
            <w:tcMar>
              <w:left w:w="108" w:type="dxa"/>
              <w:right w:w="108" w:type="dxa"/>
            </w:tcMar>
            <w:vAlign w:val="center"/>
          </w:tcPr>
          <w:p w14:paraId="77DB5B82" w14:textId="17A13B77"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Campaspe</w:t>
            </w:r>
          </w:p>
        </w:tc>
        <w:tc>
          <w:tcPr>
            <w:tcW w:w="961" w:type="dxa"/>
            <w:noWrap/>
            <w:vAlign w:val="center"/>
          </w:tcPr>
          <w:p w14:paraId="35528D0D" w14:textId="20C37E9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AFA0B1B" w14:textId="4B3D57B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2588ED6B" w14:textId="5DEF896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108D6D9" w14:textId="0E21E607" w:rsidR="00DF0501" w:rsidRPr="0015125B" w:rsidRDefault="00DF0501" w:rsidP="007762AB">
            <w:pPr>
              <w:pStyle w:val="DHHStabletext"/>
              <w:spacing w:before="0" w:after="0"/>
              <w:ind w:left="113" w:right="170"/>
              <w:jc w:val="right"/>
              <w:rPr>
                <w:rFonts w:cs="Arial"/>
                <w:sz w:val="18"/>
                <w:szCs w:val="18"/>
              </w:rPr>
            </w:pPr>
            <w:r>
              <w:rPr>
                <w:rFonts w:cs="Arial"/>
                <w:sz w:val="18"/>
                <w:szCs w:val="18"/>
              </w:rPr>
              <w:t>30</w:t>
            </w:r>
          </w:p>
        </w:tc>
        <w:tc>
          <w:tcPr>
            <w:tcW w:w="962" w:type="dxa"/>
            <w:noWrap/>
            <w:vAlign w:val="center"/>
          </w:tcPr>
          <w:p w14:paraId="1B27066C" w14:textId="3117DD16" w:rsidR="00DF0501" w:rsidRPr="0015125B" w:rsidRDefault="00DF0501" w:rsidP="007762AB">
            <w:pPr>
              <w:pStyle w:val="DHHStabletext"/>
              <w:spacing w:before="0" w:after="0"/>
              <w:ind w:left="113" w:right="170"/>
              <w:jc w:val="right"/>
              <w:rPr>
                <w:rFonts w:cs="Arial"/>
                <w:sz w:val="18"/>
                <w:szCs w:val="18"/>
              </w:rPr>
            </w:pPr>
            <w:r>
              <w:rPr>
                <w:rFonts w:cs="Arial"/>
                <w:sz w:val="18"/>
                <w:szCs w:val="18"/>
              </w:rPr>
              <w:t>$355</w:t>
            </w:r>
          </w:p>
        </w:tc>
        <w:tc>
          <w:tcPr>
            <w:tcW w:w="962" w:type="dxa"/>
            <w:noWrap/>
            <w:vAlign w:val="center"/>
          </w:tcPr>
          <w:p w14:paraId="432E0A91" w14:textId="620357D6" w:rsidR="00DF0501" w:rsidRPr="0015125B" w:rsidRDefault="00DF0501" w:rsidP="007762AB">
            <w:pPr>
              <w:pStyle w:val="DHHStabletext"/>
              <w:spacing w:before="0" w:after="0"/>
              <w:ind w:left="113" w:right="170"/>
              <w:jc w:val="right"/>
              <w:rPr>
                <w:rFonts w:cs="Arial"/>
                <w:sz w:val="18"/>
                <w:szCs w:val="18"/>
              </w:rPr>
            </w:pPr>
            <w:r>
              <w:rPr>
                <w:rFonts w:cs="Arial"/>
                <w:sz w:val="18"/>
                <w:szCs w:val="18"/>
              </w:rPr>
              <w:t>4.4%</w:t>
            </w:r>
          </w:p>
        </w:tc>
        <w:tc>
          <w:tcPr>
            <w:tcW w:w="962" w:type="dxa"/>
            <w:noWrap/>
            <w:vAlign w:val="center"/>
          </w:tcPr>
          <w:p w14:paraId="58583265" w14:textId="79FD162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A921EBD" w14:textId="1F46A0F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2B20E87" w14:textId="4A558E6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3E43106" w14:textId="102CF154" w:rsidR="00DF0501" w:rsidRPr="0015125B" w:rsidRDefault="00DF0501" w:rsidP="007762AB">
            <w:pPr>
              <w:pStyle w:val="DHHStabletext"/>
              <w:spacing w:before="0" w:after="0"/>
              <w:ind w:left="113" w:right="170"/>
              <w:jc w:val="right"/>
              <w:rPr>
                <w:rFonts w:cs="Arial"/>
                <w:sz w:val="18"/>
                <w:szCs w:val="18"/>
              </w:rPr>
            </w:pPr>
            <w:r>
              <w:rPr>
                <w:rFonts w:cs="Arial"/>
                <w:sz w:val="18"/>
                <w:szCs w:val="18"/>
              </w:rPr>
              <w:t>51</w:t>
            </w:r>
          </w:p>
        </w:tc>
        <w:tc>
          <w:tcPr>
            <w:tcW w:w="962" w:type="dxa"/>
            <w:noWrap/>
            <w:vAlign w:val="center"/>
          </w:tcPr>
          <w:p w14:paraId="4439A72B" w14:textId="66A7C656" w:rsidR="00DF0501" w:rsidRPr="0015125B" w:rsidRDefault="00DF0501" w:rsidP="007762AB">
            <w:pPr>
              <w:pStyle w:val="DHHStabletext"/>
              <w:spacing w:before="0" w:after="0"/>
              <w:ind w:left="113" w:right="170"/>
              <w:jc w:val="right"/>
              <w:rPr>
                <w:rFonts w:cs="Arial"/>
                <w:sz w:val="18"/>
                <w:szCs w:val="18"/>
              </w:rPr>
            </w:pPr>
            <w:r>
              <w:rPr>
                <w:rFonts w:cs="Arial"/>
                <w:sz w:val="18"/>
                <w:szCs w:val="18"/>
              </w:rPr>
              <w:t>$450</w:t>
            </w:r>
          </w:p>
        </w:tc>
        <w:tc>
          <w:tcPr>
            <w:tcW w:w="962" w:type="dxa"/>
            <w:noWrap/>
            <w:vAlign w:val="center"/>
          </w:tcPr>
          <w:p w14:paraId="72CEFD5A" w14:textId="7A81E6B5" w:rsidR="00DF0501" w:rsidRPr="0015125B" w:rsidRDefault="00DF0501" w:rsidP="007762AB">
            <w:pPr>
              <w:pStyle w:val="DHHStabletext"/>
              <w:spacing w:before="0" w:after="0"/>
              <w:ind w:left="113" w:right="170"/>
              <w:jc w:val="right"/>
              <w:rPr>
                <w:rFonts w:cs="Arial"/>
                <w:sz w:val="18"/>
                <w:szCs w:val="18"/>
              </w:rPr>
            </w:pPr>
            <w:r>
              <w:rPr>
                <w:rFonts w:cs="Arial"/>
                <w:sz w:val="18"/>
                <w:szCs w:val="18"/>
              </w:rPr>
              <w:t>2.3%</w:t>
            </w:r>
          </w:p>
        </w:tc>
      </w:tr>
      <w:tr w:rsidR="00DF0501" w:rsidRPr="0015125B" w14:paraId="26251280" w14:textId="77777777" w:rsidTr="00493539">
        <w:trPr>
          <w:trHeight w:hRule="exact" w:val="318"/>
        </w:trPr>
        <w:tc>
          <w:tcPr>
            <w:tcW w:w="3202" w:type="dxa"/>
            <w:noWrap/>
            <w:tcMar>
              <w:left w:w="108" w:type="dxa"/>
              <w:right w:w="108" w:type="dxa"/>
            </w:tcMar>
            <w:vAlign w:val="center"/>
          </w:tcPr>
          <w:p w14:paraId="454327F1" w14:textId="77438FCA"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Central Goldfields</w:t>
            </w:r>
          </w:p>
        </w:tc>
        <w:tc>
          <w:tcPr>
            <w:tcW w:w="961" w:type="dxa"/>
            <w:noWrap/>
            <w:vAlign w:val="center"/>
          </w:tcPr>
          <w:p w14:paraId="3C602A68" w14:textId="1B0B45B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047BA29" w14:textId="6ADA5AE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ABDA3B0" w14:textId="4DA31C5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83D8D41" w14:textId="1DF4D8D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C60A2D2" w14:textId="797E45A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2533292" w14:textId="52A4E20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CC7F48A" w14:textId="385FA68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DFD2262" w14:textId="0DE5931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31CD1AF" w14:textId="17B502A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3A4F65F" w14:textId="77EBE997" w:rsidR="00DF0501" w:rsidRPr="0015125B" w:rsidRDefault="00DF0501" w:rsidP="007762AB">
            <w:pPr>
              <w:pStyle w:val="DHHStabletext"/>
              <w:spacing w:before="0" w:after="0"/>
              <w:ind w:left="113" w:right="170"/>
              <w:jc w:val="right"/>
              <w:rPr>
                <w:rFonts w:cs="Arial"/>
                <w:sz w:val="18"/>
                <w:szCs w:val="18"/>
              </w:rPr>
            </w:pPr>
            <w:r>
              <w:rPr>
                <w:rFonts w:cs="Arial"/>
                <w:sz w:val="18"/>
                <w:szCs w:val="18"/>
              </w:rPr>
              <w:t>15</w:t>
            </w:r>
          </w:p>
        </w:tc>
        <w:tc>
          <w:tcPr>
            <w:tcW w:w="962" w:type="dxa"/>
            <w:noWrap/>
            <w:vAlign w:val="center"/>
          </w:tcPr>
          <w:p w14:paraId="2A8C8583" w14:textId="6748ABAF" w:rsidR="00DF0501" w:rsidRPr="0015125B" w:rsidRDefault="00DF0501" w:rsidP="007762AB">
            <w:pPr>
              <w:pStyle w:val="DHHStabletext"/>
              <w:spacing w:before="0" w:after="0"/>
              <w:ind w:left="113" w:right="170"/>
              <w:jc w:val="right"/>
              <w:rPr>
                <w:rFonts w:cs="Arial"/>
                <w:sz w:val="18"/>
                <w:szCs w:val="18"/>
              </w:rPr>
            </w:pPr>
            <w:r>
              <w:rPr>
                <w:rFonts w:cs="Arial"/>
                <w:sz w:val="18"/>
                <w:szCs w:val="18"/>
              </w:rPr>
              <w:t>$380</w:t>
            </w:r>
          </w:p>
        </w:tc>
        <w:tc>
          <w:tcPr>
            <w:tcW w:w="962" w:type="dxa"/>
            <w:noWrap/>
            <w:vAlign w:val="center"/>
          </w:tcPr>
          <w:p w14:paraId="6BEAB4C0" w14:textId="1922F609" w:rsidR="00DF0501" w:rsidRPr="0015125B" w:rsidRDefault="00DF0501" w:rsidP="007762AB">
            <w:pPr>
              <w:pStyle w:val="DHHStabletext"/>
              <w:spacing w:before="0" w:after="0"/>
              <w:ind w:left="113" w:right="170"/>
              <w:jc w:val="right"/>
              <w:rPr>
                <w:rFonts w:cs="Arial"/>
                <w:sz w:val="18"/>
                <w:szCs w:val="18"/>
              </w:rPr>
            </w:pPr>
            <w:r>
              <w:rPr>
                <w:rFonts w:cs="Arial"/>
                <w:sz w:val="18"/>
                <w:szCs w:val="18"/>
              </w:rPr>
              <w:t>5.6%</w:t>
            </w:r>
          </w:p>
        </w:tc>
      </w:tr>
      <w:tr w:rsidR="00DF0501" w:rsidRPr="0015125B" w14:paraId="0B529EFA" w14:textId="77777777" w:rsidTr="00493539">
        <w:trPr>
          <w:trHeight w:hRule="exact" w:val="318"/>
        </w:trPr>
        <w:tc>
          <w:tcPr>
            <w:tcW w:w="3202" w:type="dxa"/>
            <w:noWrap/>
            <w:tcMar>
              <w:left w:w="108" w:type="dxa"/>
              <w:right w:w="108" w:type="dxa"/>
            </w:tcMar>
            <w:vAlign w:val="center"/>
          </w:tcPr>
          <w:p w14:paraId="3ED0305D" w14:textId="7BA9977C" w:rsidR="00DF0501" w:rsidRPr="0015125B" w:rsidRDefault="00DF0501" w:rsidP="007762AB">
            <w:pPr>
              <w:pStyle w:val="DHHStabletext"/>
              <w:spacing w:before="0" w:after="0"/>
              <w:rPr>
                <w:rFonts w:cs="Arial"/>
                <w:sz w:val="18"/>
                <w:szCs w:val="18"/>
                <w:lang w:eastAsia="en-AU"/>
              </w:rPr>
            </w:pPr>
            <w:r w:rsidRPr="0015125B">
              <w:rPr>
                <w:rFonts w:cs="Arial"/>
                <w:sz w:val="18"/>
                <w:szCs w:val="18"/>
              </w:rPr>
              <w:t>Gannawarra</w:t>
            </w:r>
          </w:p>
        </w:tc>
        <w:tc>
          <w:tcPr>
            <w:tcW w:w="961" w:type="dxa"/>
            <w:noWrap/>
            <w:vAlign w:val="center"/>
          </w:tcPr>
          <w:p w14:paraId="53DC326E" w14:textId="1C61C47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1878D36" w14:textId="180CD01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8413600" w14:textId="064BA43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8C14842" w14:textId="23FD17B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9FDF6E6" w14:textId="1CBB506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EF5B71C" w14:textId="2559C92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37E9A0C" w14:textId="28EE239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AE86EE9" w14:textId="41D3801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1F3D575" w14:textId="4B7F4D4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250CA3D" w14:textId="4F9EEBFD" w:rsidR="00DF0501" w:rsidRPr="0015125B" w:rsidRDefault="00DF0501" w:rsidP="007762AB">
            <w:pPr>
              <w:pStyle w:val="DHHStabletext"/>
              <w:spacing w:before="0" w:after="0"/>
              <w:ind w:left="113" w:right="170"/>
              <w:jc w:val="right"/>
              <w:rPr>
                <w:rFonts w:cs="Arial"/>
                <w:sz w:val="18"/>
                <w:szCs w:val="18"/>
              </w:rPr>
            </w:pPr>
            <w:r>
              <w:rPr>
                <w:rFonts w:cs="Arial"/>
                <w:sz w:val="18"/>
                <w:szCs w:val="18"/>
              </w:rPr>
              <w:t>10</w:t>
            </w:r>
          </w:p>
        </w:tc>
        <w:tc>
          <w:tcPr>
            <w:tcW w:w="962" w:type="dxa"/>
            <w:noWrap/>
            <w:vAlign w:val="center"/>
          </w:tcPr>
          <w:p w14:paraId="306B4CBE" w14:textId="34EB4DBB" w:rsidR="00DF0501" w:rsidRPr="0015125B" w:rsidRDefault="00DF0501" w:rsidP="007762AB">
            <w:pPr>
              <w:pStyle w:val="DHHStabletext"/>
              <w:spacing w:before="0" w:after="0"/>
              <w:ind w:left="113" w:right="170"/>
              <w:jc w:val="right"/>
              <w:rPr>
                <w:rFonts w:cs="Arial"/>
                <w:sz w:val="18"/>
                <w:szCs w:val="18"/>
              </w:rPr>
            </w:pPr>
            <w:r>
              <w:rPr>
                <w:rFonts w:cs="Arial"/>
                <w:sz w:val="18"/>
                <w:szCs w:val="18"/>
              </w:rPr>
              <w:t>$365</w:t>
            </w:r>
          </w:p>
        </w:tc>
        <w:tc>
          <w:tcPr>
            <w:tcW w:w="962" w:type="dxa"/>
            <w:noWrap/>
            <w:vAlign w:val="center"/>
          </w:tcPr>
          <w:p w14:paraId="1F6BF2E9" w14:textId="3DEA6150"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r>
      <w:tr w:rsidR="00DF0501" w:rsidRPr="0015125B" w14:paraId="777E2978" w14:textId="77777777" w:rsidTr="00493539">
        <w:trPr>
          <w:trHeight w:hRule="exact" w:val="318"/>
        </w:trPr>
        <w:tc>
          <w:tcPr>
            <w:tcW w:w="3202" w:type="dxa"/>
            <w:noWrap/>
            <w:tcMar>
              <w:left w:w="108" w:type="dxa"/>
              <w:right w:w="108" w:type="dxa"/>
            </w:tcMar>
            <w:vAlign w:val="center"/>
          </w:tcPr>
          <w:p w14:paraId="28BDA4EE" w14:textId="3E09E90A" w:rsidR="00DF0501" w:rsidRPr="0015125B" w:rsidRDefault="00DF0501" w:rsidP="007762AB">
            <w:pPr>
              <w:pStyle w:val="DHHStabletext"/>
              <w:spacing w:before="0" w:after="0"/>
              <w:rPr>
                <w:rFonts w:cs="Arial"/>
                <w:sz w:val="18"/>
                <w:szCs w:val="18"/>
              </w:rPr>
            </w:pPr>
            <w:r w:rsidRPr="0015125B">
              <w:rPr>
                <w:rFonts w:cs="Arial"/>
                <w:sz w:val="18"/>
                <w:szCs w:val="18"/>
                <w:lang w:eastAsia="en-AU"/>
              </w:rPr>
              <w:t>Greater Bendigo</w:t>
            </w:r>
          </w:p>
        </w:tc>
        <w:tc>
          <w:tcPr>
            <w:tcW w:w="961" w:type="dxa"/>
            <w:noWrap/>
            <w:vAlign w:val="center"/>
          </w:tcPr>
          <w:p w14:paraId="0E6CF862" w14:textId="2A5142EF" w:rsidR="00DF0501" w:rsidRPr="0015125B" w:rsidRDefault="00DF0501" w:rsidP="007762AB">
            <w:pPr>
              <w:pStyle w:val="DHHStabletext"/>
              <w:spacing w:before="0" w:after="0"/>
              <w:ind w:left="113" w:right="170"/>
              <w:jc w:val="right"/>
              <w:rPr>
                <w:rFonts w:cs="Arial"/>
                <w:sz w:val="18"/>
                <w:szCs w:val="18"/>
              </w:rPr>
            </w:pPr>
            <w:r>
              <w:rPr>
                <w:rFonts w:cs="Arial"/>
                <w:sz w:val="18"/>
                <w:szCs w:val="18"/>
              </w:rPr>
              <w:t>25</w:t>
            </w:r>
          </w:p>
        </w:tc>
        <w:tc>
          <w:tcPr>
            <w:tcW w:w="961" w:type="dxa"/>
            <w:noWrap/>
            <w:vAlign w:val="center"/>
          </w:tcPr>
          <w:p w14:paraId="05818ABE" w14:textId="28A2B5EF" w:rsidR="00DF0501" w:rsidRPr="0015125B" w:rsidRDefault="00DF0501" w:rsidP="007762AB">
            <w:pPr>
              <w:pStyle w:val="DHHStabletext"/>
              <w:spacing w:before="0" w:after="0"/>
              <w:ind w:left="113" w:right="170"/>
              <w:jc w:val="right"/>
              <w:rPr>
                <w:rFonts w:cs="Arial"/>
                <w:sz w:val="18"/>
                <w:szCs w:val="18"/>
              </w:rPr>
            </w:pPr>
            <w:r>
              <w:rPr>
                <w:rFonts w:cs="Arial"/>
                <w:sz w:val="18"/>
                <w:szCs w:val="18"/>
              </w:rPr>
              <w:t>$350</w:t>
            </w:r>
          </w:p>
        </w:tc>
        <w:tc>
          <w:tcPr>
            <w:tcW w:w="961" w:type="dxa"/>
            <w:noWrap/>
            <w:vAlign w:val="center"/>
          </w:tcPr>
          <w:p w14:paraId="55B444E8" w14:textId="4599BFA4" w:rsidR="00DF0501" w:rsidRPr="0015125B" w:rsidRDefault="00DF0501" w:rsidP="007762AB">
            <w:pPr>
              <w:pStyle w:val="DHHStabletext"/>
              <w:spacing w:before="0" w:after="0"/>
              <w:ind w:left="113" w:right="170"/>
              <w:jc w:val="right"/>
              <w:rPr>
                <w:rFonts w:cs="Arial"/>
                <w:sz w:val="18"/>
                <w:szCs w:val="18"/>
              </w:rPr>
            </w:pPr>
            <w:r>
              <w:rPr>
                <w:rFonts w:cs="Arial"/>
                <w:sz w:val="18"/>
                <w:szCs w:val="18"/>
              </w:rPr>
              <w:t>21.5%</w:t>
            </w:r>
          </w:p>
        </w:tc>
        <w:tc>
          <w:tcPr>
            <w:tcW w:w="961" w:type="dxa"/>
            <w:noWrap/>
            <w:vAlign w:val="center"/>
          </w:tcPr>
          <w:p w14:paraId="7FC466B9" w14:textId="2C58C4AB" w:rsidR="00DF0501" w:rsidRPr="0015125B" w:rsidRDefault="00DF0501" w:rsidP="007762AB">
            <w:pPr>
              <w:pStyle w:val="DHHStabletext"/>
              <w:spacing w:before="0" w:after="0"/>
              <w:ind w:left="113" w:right="170"/>
              <w:jc w:val="right"/>
              <w:rPr>
                <w:rFonts w:cs="Arial"/>
                <w:sz w:val="18"/>
                <w:szCs w:val="18"/>
              </w:rPr>
            </w:pPr>
            <w:r>
              <w:rPr>
                <w:rFonts w:cs="Arial"/>
                <w:sz w:val="18"/>
                <w:szCs w:val="18"/>
              </w:rPr>
              <w:t>73</w:t>
            </w:r>
          </w:p>
        </w:tc>
        <w:tc>
          <w:tcPr>
            <w:tcW w:w="962" w:type="dxa"/>
            <w:noWrap/>
            <w:vAlign w:val="center"/>
          </w:tcPr>
          <w:p w14:paraId="2CA5BD5F" w14:textId="42BB9CBB" w:rsidR="00DF0501" w:rsidRPr="0015125B" w:rsidRDefault="00DF0501" w:rsidP="007762AB">
            <w:pPr>
              <w:pStyle w:val="DHHStabletext"/>
              <w:spacing w:before="0" w:after="0"/>
              <w:ind w:left="113" w:right="170"/>
              <w:jc w:val="right"/>
              <w:rPr>
                <w:rFonts w:cs="Arial"/>
                <w:sz w:val="18"/>
                <w:szCs w:val="18"/>
              </w:rPr>
            </w:pPr>
            <w:r>
              <w:rPr>
                <w:rFonts w:cs="Arial"/>
                <w:sz w:val="18"/>
                <w:szCs w:val="18"/>
              </w:rPr>
              <w:t>$380</w:t>
            </w:r>
          </w:p>
        </w:tc>
        <w:tc>
          <w:tcPr>
            <w:tcW w:w="962" w:type="dxa"/>
            <w:noWrap/>
            <w:vAlign w:val="center"/>
          </w:tcPr>
          <w:p w14:paraId="6D5EAA38" w14:textId="5699B0F6" w:rsidR="00DF0501" w:rsidRPr="0015125B" w:rsidRDefault="00DF0501" w:rsidP="007762AB">
            <w:pPr>
              <w:pStyle w:val="DHHStabletext"/>
              <w:spacing w:before="0" w:after="0"/>
              <w:ind w:left="113" w:right="170"/>
              <w:jc w:val="right"/>
              <w:rPr>
                <w:rFonts w:cs="Arial"/>
                <w:sz w:val="18"/>
                <w:szCs w:val="18"/>
              </w:rPr>
            </w:pPr>
            <w:r>
              <w:rPr>
                <w:rFonts w:cs="Arial"/>
                <w:sz w:val="18"/>
                <w:szCs w:val="18"/>
              </w:rPr>
              <w:t>1.9%</w:t>
            </w:r>
          </w:p>
        </w:tc>
        <w:tc>
          <w:tcPr>
            <w:tcW w:w="962" w:type="dxa"/>
            <w:noWrap/>
            <w:vAlign w:val="center"/>
          </w:tcPr>
          <w:p w14:paraId="63B515D6" w14:textId="24C0D8B8" w:rsidR="00DF0501" w:rsidRPr="0015125B" w:rsidRDefault="00DF0501" w:rsidP="007762AB">
            <w:pPr>
              <w:pStyle w:val="DHHStabletext"/>
              <w:spacing w:before="0" w:after="0"/>
              <w:ind w:left="113" w:right="170"/>
              <w:jc w:val="right"/>
              <w:rPr>
                <w:rFonts w:cs="Arial"/>
                <w:sz w:val="18"/>
                <w:szCs w:val="18"/>
              </w:rPr>
            </w:pPr>
            <w:r>
              <w:rPr>
                <w:rFonts w:cs="Arial"/>
                <w:sz w:val="18"/>
                <w:szCs w:val="18"/>
              </w:rPr>
              <w:t>53</w:t>
            </w:r>
          </w:p>
        </w:tc>
        <w:tc>
          <w:tcPr>
            <w:tcW w:w="962" w:type="dxa"/>
            <w:noWrap/>
            <w:vAlign w:val="center"/>
          </w:tcPr>
          <w:p w14:paraId="3513975F" w14:textId="582248E3" w:rsidR="00DF0501" w:rsidRPr="0015125B" w:rsidRDefault="00DF0501" w:rsidP="007762AB">
            <w:pPr>
              <w:pStyle w:val="DHHStabletext"/>
              <w:spacing w:before="0" w:after="0"/>
              <w:ind w:left="113" w:right="170"/>
              <w:jc w:val="right"/>
              <w:rPr>
                <w:rFonts w:cs="Arial"/>
                <w:sz w:val="18"/>
                <w:szCs w:val="18"/>
              </w:rPr>
            </w:pPr>
            <w:r>
              <w:rPr>
                <w:rFonts w:cs="Arial"/>
                <w:sz w:val="18"/>
                <w:szCs w:val="18"/>
              </w:rPr>
              <w:t>$420</w:t>
            </w:r>
          </w:p>
        </w:tc>
        <w:tc>
          <w:tcPr>
            <w:tcW w:w="962" w:type="dxa"/>
            <w:noWrap/>
            <w:vAlign w:val="center"/>
          </w:tcPr>
          <w:p w14:paraId="4BA2EF2D" w14:textId="2D7889BB" w:rsidR="00DF0501" w:rsidRPr="0015125B" w:rsidRDefault="00DF0501" w:rsidP="007762AB">
            <w:pPr>
              <w:pStyle w:val="DHHStabletext"/>
              <w:spacing w:before="0" w:after="0"/>
              <w:ind w:left="113" w:right="170"/>
              <w:jc w:val="right"/>
              <w:rPr>
                <w:rFonts w:cs="Arial"/>
                <w:sz w:val="18"/>
                <w:szCs w:val="18"/>
              </w:rPr>
            </w:pPr>
            <w:r>
              <w:rPr>
                <w:rFonts w:cs="Arial"/>
                <w:sz w:val="18"/>
                <w:szCs w:val="18"/>
              </w:rPr>
              <w:t>10.5%</w:t>
            </w:r>
          </w:p>
        </w:tc>
        <w:tc>
          <w:tcPr>
            <w:tcW w:w="962" w:type="dxa"/>
            <w:noWrap/>
            <w:vAlign w:val="center"/>
          </w:tcPr>
          <w:p w14:paraId="44BE7F1E" w14:textId="6D400724" w:rsidR="00DF0501" w:rsidRPr="0015125B" w:rsidRDefault="00DF0501" w:rsidP="007762AB">
            <w:pPr>
              <w:pStyle w:val="DHHStabletext"/>
              <w:spacing w:before="0" w:after="0"/>
              <w:ind w:left="113" w:right="170"/>
              <w:jc w:val="right"/>
              <w:rPr>
                <w:rFonts w:cs="Arial"/>
                <w:sz w:val="18"/>
                <w:szCs w:val="18"/>
              </w:rPr>
            </w:pPr>
            <w:r>
              <w:rPr>
                <w:rFonts w:cs="Arial"/>
                <w:sz w:val="18"/>
                <w:szCs w:val="18"/>
              </w:rPr>
              <w:t>316</w:t>
            </w:r>
          </w:p>
        </w:tc>
        <w:tc>
          <w:tcPr>
            <w:tcW w:w="962" w:type="dxa"/>
            <w:noWrap/>
            <w:vAlign w:val="center"/>
          </w:tcPr>
          <w:p w14:paraId="5B1F7FB5" w14:textId="6E1B6F98" w:rsidR="00DF0501" w:rsidRPr="0015125B" w:rsidRDefault="00DF0501" w:rsidP="007762AB">
            <w:pPr>
              <w:pStyle w:val="DHHStabletext"/>
              <w:spacing w:before="0" w:after="0"/>
              <w:ind w:left="113" w:right="170"/>
              <w:jc w:val="right"/>
              <w:rPr>
                <w:rFonts w:cs="Arial"/>
                <w:sz w:val="18"/>
                <w:szCs w:val="18"/>
              </w:rPr>
            </w:pPr>
            <w:r>
              <w:rPr>
                <w:rFonts w:cs="Arial"/>
                <w:sz w:val="18"/>
                <w:szCs w:val="18"/>
              </w:rPr>
              <w:t>$480</w:t>
            </w:r>
          </w:p>
        </w:tc>
        <w:tc>
          <w:tcPr>
            <w:tcW w:w="962" w:type="dxa"/>
            <w:noWrap/>
            <w:vAlign w:val="center"/>
          </w:tcPr>
          <w:p w14:paraId="62732C7A" w14:textId="4B181F15" w:rsidR="00DF0501" w:rsidRPr="0015125B" w:rsidRDefault="00DF0501" w:rsidP="007762AB">
            <w:pPr>
              <w:pStyle w:val="DHHStabletext"/>
              <w:spacing w:before="0" w:after="0"/>
              <w:ind w:left="113" w:right="170"/>
              <w:jc w:val="right"/>
              <w:rPr>
                <w:rFonts w:cs="Arial"/>
                <w:sz w:val="18"/>
                <w:szCs w:val="18"/>
              </w:rPr>
            </w:pPr>
            <w:r>
              <w:rPr>
                <w:rFonts w:cs="Arial"/>
                <w:sz w:val="18"/>
                <w:szCs w:val="18"/>
              </w:rPr>
              <w:t>6.7%</w:t>
            </w:r>
          </w:p>
        </w:tc>
      </w:tr>
      <w:tr w:rsidR="00DF0501" w:rsidRPr="0015125B" w14:paraId="15800E95" w14:textId="77777777" w:rsidTr="00493539">
        <w:trPr>
          <w:trHeight w:hRule="exact" w:val="318"/>
        </w:trPr>
        <w:tc>
          <w:tcPr>
            <w:tcW w:w="3202" w:type="dxa"/>
            <w:noWrap/>
            <w:tcMar>
              <w:left w:w="108" w:type="dxa"/>
              <w:right w:w="108" w:type="dxa"/>
            </w:tcMar>
            <w:vAlign w:val="center"/>
          </w:tcPr>
          <w:p w14:paraId="429B5A11" w14:textId="6CBC33A2"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Loddon</w:t>
            </w:r>
          </w:p>
        </w:tc>
        <w:tc>
          <w:tcPr>
            <w:tcW w:w="961" w:type="dxa"/>
            <w:noWrap/>
            <w:vAlign w:val="center"/>
          </w:tcPr>
          <w:p w14:paraId="5CDB05E1" w14:textId="3792D0A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97D826C" w14:textId="3152FB4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F014279" w14:textId="5116AAE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2E60029C" w14:textId="698721B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450EEAB" w14:textId="19677D6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FE0E15A" w14:textId="30CF081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131FB43" w14:textId="51CA998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580EA58" w14:textId="512F34E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DAB03DD" w14:textId="6B12CCC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4C02395" w14:textId="27A0F07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A21CCFD" w14:textId="101801C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DC1F925" w14:textId="0F9B5A4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577428F0" w14:textId="77777777" w:rsidTr="00493539">
        <w:trPr>
          <w:trHeight w:hRule="exact" w:val="318"/>
        </w:trPr>
        <w:tc>
          <w:tcPr>
            <w:tcW w:w="3202" w:type="dxa"/>
            <w:noWrap/>
            <w:tcMar>
              <w:left w:w="108" w:type="dxa"/>
              <w:right w:w="108" w:type="dxa"/>
            </w:tcMar>
            <w:vAlign w:val="center"/>
          </w:tcPr>
          <w:p w14:paraId="45B5E046" w14:textId="1E536EFC"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Macedon Ranges</w:t>
            </w:r>
          </w:p>
        </w:tc>
        <w:tc>
          <w:tcPr>
            <w:tcW w:w="961" w:type="dxa"/>
            <w:noWrap/>
            <w:vAlign w:val="center"/>
          </w:tcPr>
          <w:p w14:paraId="6D69BBFD" w14:textId="1A30F602" w:rsidR="00DF0501" w:rsidRPr="0015125B" w:rsidRDefault="00DF0501" w:rsidP="007762AB">
            <w:pPr>
              <w:pStyle w:val="DHHStabletext"/>
              <w:spacing w:before="0" w:after="0"/>
              <w:ind w:left="113" w:right="170"/>
              <w:jc w:val="right"/>
              <w:rPr>
                <w:rFonts w:cs="Arial"/>
                <w:sz w:val="18"/>
                <w:szCs w:val="18"/>
              </w:rPr>
            </w:pPr>
            <w:r>
              <w:rPr>
                <w:rFonts w:cs="Arial"/>
                <w:sz w:val="18"/>
                <w:szCs w:val="18"/>
              </w:rPr>
              <w:t>13</w:t>
            </w:r>
          </w:p>
        </w:tc>
        <w:tc>
          <w:tcPr>
            <w:tcW w:w="961" w:type="dxa"/>
            <w:noWrap/>
            <w:vAlign w:val="center"/>
          </w:tcPr>
          <w:p w14:paraId="0C5DD299" w14:textId="2082F889" w:rsidR="00DF0501" w:rsidRPr="0015125B" w:rsidRDefault="00DF0501" w:rsidP="007762AB">
            <w:pPr>
              <w:pStyle w:val="DHHStabletext"/>
              <w:spacing w:before="0" w:after="0"/>
              <w:ind w:left="113" w:right="170"/>
              <w:jc w:val="right"/>
              <w:rPr>
                <w:rFonts w:cs="Arial"/>
                <w:sz w:val="18"/>
                <w:szCs w:val="18"/>
              </w:rPr>
            </w:pPr>
            <w:r>
              <w:rPr>
                <w:rFonts w:cs="Arial"/>
                <w:sz w:val="18"/>
                <w:szCs w:val="18"/>
              </w:rPr>
              <w:t>$365</w:t>
            </w:r>
          </w:p>
        </w:tc>
        <w:tc>
          <w:tcPr>
            <w:tcW w:w="961" w:type="dxa"/>
            <w:noWrap/>
            <w:vAlign w:val="center"/>
          </w:tcPr>
          <w:p w14:paraId="0664EA76" w14:textId="2547848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8837127" w14:textId="5A5E4BB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598DF87" w14:textId="1C527BA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4C40946" w14:textId="2676AA7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FA483FF" w14:textId="0B62D92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5687EA4" w14:textId="33AEFEB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4CF2B7B" w14:textId="5A410FE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AC3AF41" w14:textId="4D42FCE4" w:rsidR="00DF0501" w:rsidRPr="0015125B" w:rsidRDefault="00DF0501" w:rsidP="007762AB">
            <w:pPr>
              <w:pStyle w:val="DHHStabletext"/>
              <w:spacing w:before="0" w:after="0"/>
              <w:ind w:left="113" w:right="170"/>
              <w:jc w:val="right"/>
              <w:rPr>
                <w:rFonts w:cs="Arial"/>
                <w:sz w:val="18"/>
                <w:szCs w:val="18"/>
              </w:rPr>
            </w:pPr>
            <w:r>
              <w:rPr>
                <w:rFonts w:cs="Arial"/>
                <w:sz w:val="18"/>
                <w:szCs w:val="18"/>
              </w:rPr>
              <w:t>61</w:t>
            </w:r>
          </w:p>
        </w:tc>
        <w:tc>
          <w:tcPr>
            <w:tcW w:w="962" w:type="dxa"/>
            <w:noWrap/>
            <w:vAlign w:val="center"/>
          </w:tcPr>
          <w:p w14:paraId="60271279" w14:textId="19FAA4D4" w:rsidR="00DF0501" w:rsidRPr="0015125B" w:rsidRDefault="00DF0501" w:rsidP="007762AB">
            <w:pPr>
              <w:pStyle w:val="DHHStabletext"/>
              <w:spacing w:before="0" w:after="0"/>
              <w:ind w:left="113" w:right="170"/>
              <w:jc w:val="right"/>
              <w:rPr>
                <w:rFonts w:cs="Arial"/>
                <w:sz w:val="18"/>
                <w:szCs w:val="18"/>
              </w:rPr>
            </w:pPr>
            <w:r>
              <w:rPr>
                <w:rFonts w:cs="Arial"/>
                <w:sz w:val="18"/>
                <w:szCs w:val="18"/>
              </w:rPr>
              <w:t>$560</w:t>
            </w:r>
          </w:p>
        </w:tc>
        <w:tc>
          <w:tcPr>
            <w:tcW w:w="962" w:type="dxa"/>
            <w:noWrap/>
            <w:vAlign w:val="center"/>
          </w:tcPr>
          <w:p w14:paraId="55FC9F32" w14:textId="6088D45C" w:rsidR="00DF0501" w:rsidRPr="0015125B" w:rsidRDefault="00DF0501" w:rsidP="007762AB">
            <w:pPr>
              <w:pStyle w:val="DHHStabletext"/>
              <w:spacing w:before="0" w:after="0"/>
              <w:ind w:left="113" w:right="170"/>
              <w:jc w:val="right"/>
              <w:rPr>
                <w:rFonts w:cs="Arial"/>
                <w:sz w:val="18"/>
                <w:szCs w:val="18"/>
              </w:rPr>
            </w:pPr>
            <w:r>
              <w:rPr>
                <w:rFonts w:cs="Arial"/>
                <w:sz w:val="18"/>
                <w:szCs w:val="18"/>
              </w:rPr>
              <w:t>2.8%</w:t>
            </w:r>
          </w:p>
        </w:tc>
      </w:tr>
      <w:tr w:rsidR="00DF0501" w:rsidRPr="0015125B" w14:paraId="032660FE" w14:textId="77777777" w:rsidTr="00493539">
        <w:trPr>
          <w:trHeight w:hRule="exact" w:val="318"/>
        </w:trPr>
        <w:tc>
          <w:tcPr>
            <w:tcW w:w="3202" w:type="dxa"/>
            <w:noWrap/>
            <w:tcMar>
              <w:left w:w="108" w:type="dxa"/>
              <w:right w:w="108" w:type="dxa"/>
            </w:tcMar>
            <w:vAlign w:val="center"/>
          </w:tcPr>
          <w:p w14:paraId="13298D80" w14:textId="72639CEE"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Mildura</w:t>
            </w:r>
          </w:p>
        </w:tc>
        <w:tc>
          <w:tcPr>
            <w:tcW w:w="961" w:type="dxa"/>
            <w:noWrap/>
            <w:vAlign w:val="center"/>
          </w:tcPr>
          <w:p w14:paraId="3C262265" w14:textId="6450025B" w:rsidR="00DF0501" w:rsidRPr="0015125B" w:rsidRDefault="00DF0501" w:rsidP="007762AB">
            <w:pPr>
              <w:pStyle w:val="DHHStabletext"/>
              <w:spacing w:before="0" w:after="0"/>
              <w:ind w:left="113" w:right="170"/>
              <w:jc w:val="right"/>
              <w:rPr>
                <w:rFonts w:cs="Arial"/>
                <w:sz w:val="18"/>
                <w:szCs w:val="18"/>
              </w:rPr>
            </w:pPr>
            <w:r>
              <w:rPr>
                <w:rFonts w:cs="Arial"/>
                <w:sz w:val="18"/>
                <w:szCs w:val="18"/>
              </w:rPr>
              <w:t>28</w:t>
            </w:r>
          </w:p>
        </w:tc>
        <w:tc>
          <w:tcPr>
            <w:tcW w:w="961" w:type="dxa"/>
            <w:noWrap/>
            <w:vAlign w:val="center"/>
          </w:tcPr>
          <w:p w14:paraId="1E024DB1" w14:textId="3539DEF3" w:rsidR="00DF0501" w:rsidRPr="0015125B" w:rsidRDefault="00DF0501" w:rsidP="007762AB">
            <w:pPr>
              <w:pStyle w:val="DHHStabletext"/>
              <w:spacing w:before="0" w:after="0"/>
              <w:ind w:left="113" w:right="170"/>
              <w:jc w:val="right"/>
              <w:rPr>
                <w:rFonts w:cs="Arial"/>
                <w:sz w:val="18"/>
                <w:szCs w:val="18"/>
              </w:rPr>
            </w:pPr>
            <w:r>
              <w:rPr>
                <w:rFonts w:cs="Arial"/>
                <w:sz w:val="18"/>
                <w:szCs w:val="18"/>
              </w:rPr>
              <w:t>$280</w:t>
            </w:r>
          </w:p>
        </w:tc>
        <w:tc>
          <w:tcPr>
            <w:tcW w:w="961" w:type="dxa"/>
            <w:noWrap/>
            <w:vAlign w:val="center"/>
          </w:tcPr>
          <w:p w14:paraId="596B4056" w14:textId="7210CACF" w:rsidR="00DF0501" w:rsidRPr="0015125B" w:rsidRDefault="00DF0501" w:rsidP="007762AB">
            <w:pPr>
              <w:pStyle w:val="DHHStabletext"/>
              <w:spacing w:before="0" w:after="0"/>
              <w:ind w:left="113" w:right="170"/>
              <w:jc w:val="right"/>
              <w:rPr>
                <w:rFonts w:cs="Arial"/>
                <w:sz w:val="18"/>
                <w:szCs w:val="18"/>
              </w:rPr>
            </w:pPr>
            <w:r>
              <w:rPr>
                <w:rFonts w:cs="Arial"/>
                <w:sz w:val="18"/>
                <w:szCs w:val="18"/>
              </w:rPr>
              <w:t>7.7%</w:t>
            </w:r>
          </w:p>
        </w:tc>
        <w:tc>
          <w:tcPr>
            <w:tcW w:w="961" w:type="dxa"/>
            <w:noWrap/>
            <w:vAlign w:val="center"/>
          </w:tcPr>
          <w:p w14:paraId="02901690" w14:textId="2A880A6E" w:rsidR="00DF0501" w:rsidRPr="0015125B" w:rsidRDefault="00DF0501" w:rsidP="007762AB">
            <w:pPr>
              <w:pStyle w:val="DHHStabletext"/>
              <w:spacing w:before="0" w:after="0"/>
              <w:ind w:left="113" w:right="170"/>
              <w:jc w:val="right"/>
              <w:rPr>
                <w:rFonts w:cs="Arial"/>
                <w:sz w:val="18"/>
                <w:szCs w:val="18"/>
              </w:rPr>
            </w:pPr>
            <w:r>
              <w:rPr>
                <w:rFonts w:cs="Arial"/>
                <w:sz w:val="18"/>
                <w:szCs w:val="18"/>
              </w:rPr>
              <w:t>52</w:t>
            </w:r>
          </w:p>
        </w:tc>
        <w:tc>
          <w:tcPr>
            <w:tcW w:w="962" w:type="dxa"/>
            <w:noWrap/>
            <w:vAlign w:val="center"/>
          </w:tcPr>
          <w:p w14:paraId="6CBE3454" w14:textId="15A6D30F" w:rsidR="00DF0501" w:rsidRPr="0015125B" w:rsidRDefault="00DF0501" w:rsidP="007762AB">
            <w:pPr>
              <w:pStyle w:val="DHHStabletext"/>
              <w:spacing w:before="0" w:after="0"/>
              <w:ind w:left="113" w:right="170"/>
              <w:jc w:val="right"/>
              <w:rPr>
                <w:rFonts w:cs="Arial"/>
                <w:sz w:val="18"/>
                <w:szCs w:val="18"/>
              </w:rPr>
            </w:pPr>
            <w:r>
              <w:rPr>
                <w:rFonts w:cs="Arial"/>
                <w:sz w:val="18"/>
                <w:szCs w:val="18"/>
              </w:rPr>
              <w:t>$350</w:t>
            </w:r>
          </w:p>
        </w:tc>
        <w:tc>
          <w:tcPr>
            <w:tcW w:w="962" w:type="dxa"/>
            <w:noWrap/>
            <w:vAlign w:val="center"/>
          </w:tcPr>
          <w:p w14:paraId="57EA6630" w14:textId="3F02029F" w:rsidR="00DF0501" w:rsidRPr="0015125B" w:rsidRDefault="00DF0501" w:rsidP="007762AB">
            <w:pPr>
              <w:pStyle w:val="DHHStabletext"/>
              <w:spacing w:before="0" w:after="0"/>
              <w:ind w:left="113" w:right="170"/>
              <w:jc w:val="right"/>
              <w:rPr>
                <w:rFonts w:cs="Arial"/>
                <w:sz w:val="18"/>
                <w:szCs w:val="18"/>
              </w:rPr>
            </w:pPr>
            <w:r>
              <w:rPr>
                <w:rFonts w:cs="Arial"/>
                <w:sz w:val="18"/>
                <w:szCs w:val="18"/>
              </w:rPr>
              <w:t>9.4%</w:t>
            </w:r>
          </w:p>
        </w:tc>
        <w:tc>
          <w:tcPr>
            <w:tcW w:w="962" w:type="dxa"/>
            <w:noWrap/>
            <w:vAlign w:val="center"/>
          </w:tcPr>
          <w:p w14:paraId="565F30F4" w14:textId="5C772200" w:rsidR="00DF0501" w:rsidRPr="0015125B" w:rsidRDefault="00DF0501" w:rsidP="007762AB">
            <w:pPr>
              <w:pStyle w:val="DHHStabletext"/>
              <w:spacing w:before="0" w:after="0"/>
              <w:ind w:left="113" w:right="170"/>
              <w:jc w:val="right"/>
              <w:rPr>
                <w:rFonts w:cs="Arial"/>
                <w:sz w:val="18"/>
                <w:szCs w:val="18"/>
              </w:rPr>
            </w:pPr>
            <w:r>
              <w:rPr>
                <w:rFonts w:cs="Arial"/>
                <w:sz w:val="18"/>
                <w:szCs w:val="18"/>
              </w:rPr>
              <w:t>47</w:t>
            </w:r>
          </w:p>
        </w:tc>
        <w:tc>
          <w:tcPr>
            <w:tcW w:w="962" w:type="dxa"/>
            <w:noWrap/>
            <w:vAlign w:val="center"/>
          </w:tcPr>
          <w:p w14:paraId="1CE5E19A" w14:textId="4793F885" w:rsidR="00DF0501" w:rsidRPr="0015125B" w:rsidRDefault="00DF0501" w:rsidP="007762AB">
            <w:pPr>
              <w:pStyle w:val="DHHStabletext"/>
              <w:spacing w:before="0" w:after="0"/>
              <w:ind w:left="113" w:right="170"/>
              <w:jc w:val="right"/>
              <w:rPr>
                <w:rFonts w:cs="Arial"/>
                <w:sz w:val="18"/>
                <w:szCs w:val="18"/>
              </w:rPr>
            </w:pPr>
            <w:r>
              <w:rPr>
                <w:rFonts w:cs="Arial"/>
                <w:sz w:val="18"/>
                <w:szCs w:val="18"/>
              </w:rPr>
              <w:t>$400</w:t>
            </w:r>
          </w:p>
        </w:tc>
        <w:tc>
          <w:tcPr>
            <w:tcW w:w="962" w:type="dxa"/>
            <w:noWrap/>
            <w:vAlign w:val="center"/>
          </w:tcPr>
          <w:p w14:paraId="3A0C8612" w14:textId="4E6F7F01" w:rsidR="00DF0501" w:rsidRPr="0015125B" w:rsidRDefault="00DF0501" w:rsidP="007762AB">
            <w:pPr>
              <w:pStyle w:val="DHHStabletext"/>
              <w:spacing w:before="0" w:after="0"/>
              <w:ind w:left="113" w:right="170"/>
              <w:jc w:val="right"/>
              <w:rPr>
                <w:rFonts w:cs="Arial"/>
                <w:sz w:val="18"/>
                <w:szCs w:val="18"/>
              </w:rPr>
            </w:pPr>
            <w:r>
              <w:rPr>
                <w:rFonts w:cs="Arial"/>
                <w:sz w:val="18"/>
                <w:szCs w:val="18"/>
              </w:rPr>
              <w:t>11.1%</w:t>
            </w:r>
          </w:p>
        </w:tc>
        <w:tc>
          <w:tcPr>
            <w:tcW w:w="962" w:type="dxa"/>
            <w:noWrap/>
            <w:vAlign w:val="center"/>
          </w:tcPr>
          <w:p w14:paraId="0D803210" w14:textId="0263875A" w:rsidR="00DF0501" w:rsidRPr="0015125B" w:rsidRDefault="00DF0501" w:rsidP="007762AB">
            <w:pPr>
              <w:pStyle w:val="DHHStabletext"/>
              <w:spacing w:before="0" w:after="0"/>
              <w:ind w:left="113" w:right="170"/>
              <w:jc w:val="right"/>
              <w:rPr>
                <w:rFonts w:cs="Arial"/>
                <w:sz w:val="18"/>
                <w:szCs w:val="18"/>
              </w:rPr>
            </w:pPr>
            <w:r>
              <w:rPr>
                <w:rFonts w:cs="Arial"/>
                <w:sz w:val="18"/>
                <w:szCs w:val="18"/>
              </w:rPr>
              <w:t>184</w:t>
            </w:r>
          </w:p>
        </w:tc>
        <w:tc>
          <w:tcPr>
            <w:tcW w:w="962" w:type="dxa"/>
            <w:noWrap/>
            <w:vAlign w:val="center"/>
          </w:tcPr>
          <w:p w14:paraId="0A0D5B45" w14:textId="6CF69C98" w:rsidR="00DF0501" w:rsidRPr="0015125B" w:rsidRDefault="00DF0501" w:rsidP="007762AB">
            <w:pPr>
              <w:pStyle w:val="DHHStabletext"/>
              <w:spacing w:before="0" w:after="0"/>
              <w:ind w:left="113" w:right="170"/>
              <w:jc w:val="right"/>
              <w:rPr>
                <w:rFonts w:cs="Arial"/>
                <w:sz w:val="18"/>
                <w:szCs w:val="18"/>
              </w:rPr>
            </w:pPr>
            <w:r>
              <w:rPr>
                <w:rFonts w:cs="Arial"/>
                <w:sz w:val="18"/>
                <w:szCs w:val="18"/>
              </w:rPr>
              <w:t>$480</w:t>
            </w:r>
          </w:p>
        </w:tc>
        <w:tc>
          <w:tcPr>
            <w:tcW w:w="962" w:type="dxa"/>
            <w:noWrap/>
            <w:vAlign w:val="center"/>
          </w:tcPr>
          <w:p w14:paraId="3D73162C" w14:textId="454B37D5" w:rsidR="00DF0501" w:rsidRPr="0015125B" w:rsidRDefault="00DF0501" w:rsidP="007762AB">
            <w:pPr>
              <w:pStyle w:val="DHHStabletext"/>
              <w:spacing w:before="0" w:after="0"/>
              <w:ind w:left="113" w:right="170"/>
              <w:jc w:val="right"/>
              <w:rPr>
                <w:rFonts w:cs="Arial"/>
                <w:sz w:val="18"/>
                <w:szCs w:val="18"/>
              </w:rPr>
            </w:pPr>
            <w:r>
              <w:rPr>
                <w:rFonts w:cs="Arial"/>
                <w:sz w:val="18"/>
                <w:szCs w:val="18"/>
              </w:rPr>
              <w:t>11.6%</w:t>
            </w:r>
          </w:p>
        </w:tc>
      </w:tr>
      <w:tr w:rsidR="00DF0501" w:rsidRPr="0015125B" w14:paraId="5930FE68" w14:textId="77777777" w:rsidTr="00493539">
        <w:trPr>
          <w:trHeight w:hRule="exact" w:val="318"/>
        </w:trPr>
        <w:tc>
          <w:tcPr>
            <w:tcW w:w="3202" w:type="dxa"/>
            <w:noWrap/>
            <w:tcMar>
              <w:left w:w="108" w:type="dxa"/>
              <w:right w:w="108" w:type="dxa"/>
            </w:tcMar>
            <w:vAlign w:val="center"/>
          </w:tcPr>
          <w:p w14:paraId="7BCECC77" w14:textId="479CB9BE" w:rsidR="00DF0501" w:rsidRPr="0015125B" w:rsidRDefault="00DF0501" w:rsidP="007762AB">
            <w:pPr>
              <w:pStyle w:val="DHHStabletext"/>
              <w:spacing w:before="0" w:after="0"/>
              <w:rPr>
                <w:rFonts w:cs="Arial"/>
                <w:sz w:val="18"/>
                <w:szCs w:val="18"/>
                <w:lang w:eastAsia="en-AU"/>
              </w:rPr>
            </w:pPr>
            <w:r w:rsidRPr="0015125B">
              <w:rPr>
                <w:rFonts w:cs="Arial"/>
                <w:sz w:val="18"/>
                <w:szCs w:val="18"/>
              </w:rPr>
              <w:t>Mount Alexander</w:t>
            </w:r>
          </w:p>
        </w:tc>
        <w:tc>
          <w:tcPr>
            <w:tcW w:w="961" w:type="dxa"/>
            <w:noWrap/>
            <w:vAlign w:val="center"/>
          </w:tcPr>
          <w:p w14:paraId="4786D99B" w14:textId="17C45B9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B56EA33" w14:textId="2D0323D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06366AA" w14:textId="78DB1C1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066742E" w14:textId="4FF2714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583DC41" w14:textId="0FF52E6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EA597C3" w14:textId="72797EA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1BBC7C5" w14:textId="23A5219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BEB7F53" w14:textId="54806F2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48053D2" w14:textId="0D62014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A1C6067" w14:textId="18A6CC5C" w:rsidR="00DF0501" w:rsidRPr="0015125B" w:rsidRDefault="00DF0501" w:rsidP="007762AB">
            <w:pPr>
              <w:pStyle w:val="DHHStabletext"/>
              <w:spacing w:before="0" w:after="0"/>
              <w:ind w:left="113" w:right="170"/>
              <w:jc w:val="right"/>
              <w:rPr>
                <w:rFonts w:cs="Arial"/>
                <w:sz w:val="18"/>
                <w:szCs w:val="18"/>
              </w:rPr>
            </w:pPr>
            <w:r>
              <w:rPr>
                <w:rFonts w:cs="Arial"/>
                <w:sz w:val="18"/>
                <w:szCs w:val="18"/>
              </w:rPr>
              <w:t>19</w:t>
            </w:r>
          </w:p>
        </w:tc>
        <w:tc>
          <w:tcPr>
            <w:tcW w:w="962" w:type="dxa"/>
            <w:noWrap/>
            <w:vAlign w:val="center"/>
          </w:tcPr>
          <w:p w14:paraId="6DAB2356" w14:textId="194C38C0" w:rsidR="00DF0501" w:rsidRPr="0015125B" w:rsidRDefault="00DF0501" w:rsidP="007762AB">
            <w:pPr>
              <w:pStyle w:val="DHHStabletext"/>
              <w:spacing w:before="0" w:after="0"/>
              <w:ind w:left="113" w:right="170"/>
              <w:jc w:val="right"/>
              <w:rPr>
                <w:rFonts w:cs="Arial"/>
                <w:sz w:val="18"/>
                <w:szCs w:val="18"/>
              </w:rPr>
            </w:pPr>
            <w:r>
              <w:rPr>
                <w:rFonts w:cs="Arial"/>
                <w:sz w:val="18"/>
                <w:szCs w:val="18"/>
              </w:rPr>
              <w:t>$475</w:t>
            </w:r>
          </w:p>
        </w:tc>
        <w:tc>
          <w:tcPr>
            <w:tcW w:w="962" w:type="dxa"/>
            <w:noWrap/>
            <w:vAlign w:val="center"/>
          </w:tcPr>
          <w:p w14:paraId="597784DD" w14:textId="0D65F790" w:rsidR="00DF0501" w:rsidRPr="0015125B" w:rsidRDefault="00DF0501" w:rsidP="007762AB">
            <w:pPr>
              <w:pStyle w:val="DHHStabletext"/>
              <w:spacing w:before="0" w:after="0"/>
              <w:ind w:left="113" w:right="170"/>
              <w:jc w:val="right"/>
              <w:rPr>
                <w:rFonts w:cs="Arial"/>
                <w:sz w:val="18"/>
                <w:szCs w:val="18"/>
              </w:rPr>
            </w:pPr>
            <w:r>
              <w:rPr>
                <w:rFonts w:cs="Arial"/>
                <w:sz w:val="18"/>
                <w:szCs w:val="18"/>
              </w:rPr>
              <w:t>-1.0%</w:t>
            </w:r>
          </w:p>
        </w:tc>
      </w:tr>
      <w:tr w:rsidR="00DF0501" w:rsidRPr="0015125B" w14:paraId="139606E7" w14:textId="77777777" w:rsidTr="00493539">
        <w:trPr>
          <w:trHeight w:hRule="exact" w:val="318"/>
        </w:trPr>
        <w:tc>
          <w:tcPr>
            <w:tcW w:w="3202" w:type="dxa"/>
            <w:tcBorders>
              <w:bottom w:val="single" w:sz="4" w:space="0" w:color="009639"/>
            </w:tcBorders>
            <w:noWrap/>
            <w:tcMar>
              <w:left w:w="108" w:type="dxa"/>
              <w:right w:w="108" w:type="dxa"/>
            </w:tcMar>
            <w:vAlign w:val="center"/>
          </w:tcPr>
          <w:p w14:paraId="39D1DFF9" w14:textId="7D9382B0" w:rsidR="00DF0501" w:rsidRPr="0015125B" w:rsidRDefault="00DF0501" w:rsidP="007762AB">
            <w:pPr>
              <w:pStyle w:val="DHHStabletext"/>
              <w:spacing w:before="0" w:after="0"/>
              <w:rPr>
                <w:rFonts w:cs="Arial"/>
                <w:sz w:val="18"/>
                <w:szCs w:val="18"/>
              </w:rPr>
            </w:pPr>
            <w:r w:rsidRPr="0015125B">
              <w:rPr>
                <w:rFonts w:cs="Arial"/>
                <w:sz w:val="18"/>
                <w:szCs w:val="18"/>
                <w:lang w:eastAsia="en-AU"/>
              </w:rPr>
              <w:t>Swan Hill</w:t>
            </w:r>
          </w:p>
        </w:tc>
        <w:tc>
          <w:tcPr>
            <w:tcW w:w="961" w:type="dxa"/>
            <w:tcBorders>
              <w:bottom w:val="single" w:sz="4" w:space="0" w:color="009639"/>
            </w:tcBorders>
            <w:noWrap/>
            <w:vAlign w:val="center"/>
          </w:tcPr>
          <w:p w14:paraId="438A1A44" w14:textId="220037A7" w:rsidR="00DF0501" w:rsidRPr="0015125B" w:rsidRDefault="00DF0501" w:rsidP="007762AB">
            <w:pPr>
              <w:pStyle w:val="DHHStabletext"/>
              <w:spacing w:before="0" w:after="0"/>
              <w:ind w:left="113" w:right="170"/>
              <w:jc w:val="right"/>
              <w:rPr>
                <w:rFonts w:cs="Arial"/>
                <w:sz w:val="18"/>
                <w:szCs w:val="18"/>
              </w:rPr>
            </w:pPr>
            <w:r>
              <w:rPr>
                <w:rFonts w:cs="Arial"/>
                <w:sz w:val="18"/>
                <w:szCs w:val="18"/>
              </w:rPr>
              <w:t>17</w:t>
            </w:r>
          </w:p>
        </w:tc>
        <w:tc>
          <w:tcPr>
            <w:tcW w:w="961" w:type="dxa"/>
            <w:tcBorders>
              <w:bottom w:val="single" w:sz="4" w:space="0" w:color="009639"/>
            </w:tcBorders>
            <w:noWrap/>
            <w:vAlign w:val="center"/>
          </w:tcPr>
          <w:p w14:paraId="241E6F22" w14:textId="77D81F34" w:rsidR="00DF0501" w:rsidRPr="0015125B" w:rsidRDefault="00DF0501" w:rsidP="007762AB">
            <w:pPr>
              <w:pStyle w:val="DHHStabletext"/>
              <w:spacing w:before="0" w:after="0"/>
              <w:ind w:left="113" w:right="170"/>
              <w:jc w:val="right"/>
              <w:rPr>
                <w:rFonts w:cs="Arial"/>
                <w:sz w:val="18"/>
                <w:szCs w:val="18"/>
              </w:rPr>
            </w:pPr>
            <w:r>
              <w:rPr>
                <w:rFonts w:cs="Arial"/>
                <w:sz w:val="18"/>
                <w:szCs w:val="18"/>
              </w:rPr>
              <w:t>$250</w:t>
            </w:r>
          </w:p>
        </w:tc>
        <w:tc>
          <w:tcPr>
            <w:tcW w:w="961" w:type="dxa"/>
            <w:tcBorders>
              <w:bottom w:val="single" w:sz="4" w:space="0" w:color="009639"/>
            </w:tcBorders>
            <w:noWrap/>
            <w:vAlign w:val="center"/>
          </w:tcPr>
          <w:p w14:paraId="3E9A2951" w14:textId="4C656DBB" w:rsidR="00DF0501" w:rsidRPr="0015125B" w:rsidRDefault="00DF0501" w:rsidP="007762AB">
            <w:pPr>
              <w:pStyle w:val="DHHStabletext"/>
              <w:spacing w:before="0" w:after="0"/>
              <w:ind w:left="113" w:right="170"/>
              <w:jc w:val="right"/>
              <w:rPr>
                <w:rFonts w:cs="Arial"/>
                <w:sz w:val="18"/>
                <w:szCs w:val="18"/>
              </w:rPr>
            </w:pPr>
            <w:r>
              <w:rPr>
                <w:rFonts w:cs="Arial"/>
                <w:sz w:val="18"/>
                <w:szCs w:val="18"/>
              </w:rPr>
              <w:t>14.7%</w:t>
            </w:r>
          </w:p>
        </w:tc>
        <w:tc>
          <w:tcPr>
            <w:tcW w:w="961" w:type="dxa"/>
            <w:tcBorders>
              <w:bottom w:val="single" w:sz="4" w:space="0" w:color="009639"/>
            </w:tcBorders>
            <w:noWrap/>
            <w:vAlign w:val="center"/>
          </w:tcPr>
          <w:p w14:paraId="3B2FEA95" w14:textId="38E304FE" w:rsidR="00DF0501" w:rsidRPr="0015125B" w:rsidRDefault="00DF0501" w:rsidP="007762AB">
            <w:pPr>
              <w:pStyle w:val="DHHStabletext"/>
              <w:spacing w:before="0" w:after="0"/>
              <w:ind w:left="113" w:right="170"/>
              <w:jc w:val="right"/>
              <w:rPr>
                <w:rFonts w:cs="Arial"/>
                <w:sz w:val="18"/>
                <w:szCs w:val="18"/>
              </w:rPr>
            </w:pPr>
            <w:r>
              <w:rPr>
                <w:rFonts w:cs="Arial"/>
                <w:sz w:val="18"/>
                <w:szCs w:val="18"/>
              </w:rPr>
              <w:t>10</w:t>
            </w:r>
          </w:p>
        </w:tc>
        <w:tc>
          <w:tcPr>
            <w:tcW w:w="962" w:type="dxa"/>
            <w:tcBorders>
              <w:bottom w:val="single" w:sz="4" w:space="0" w:color="009639"/>
            </w:tcBorders>
            <w:noWrap/>
            <w:vAlign w:val="center"/>
          </w:tcPr>
          <w:p w14:paraId="38472E05" w14:textId="4A2DFF56" w:rsidR="00DF0501" w:rsidRPr="0015125B" w:rsidRDefault="00DF0501" w:rsidP="007762AB">
            <w:pPr>
              <w:pStyle w:val="DHHStabletext"/>
              <w:spacing w:before="0" w:after="0"/>
              <w:ind w:left="113" w:right="170"/>
              <w:jc w:val="right"/>
              <w:rPr>
                <w:rFonts w:cs="Arial"/>
                <w:sz w:val="18"/>
                <w:szCs w:val="18"/>
              </w:rPr>
            </w:pPr>
            <w:r>
              <w:rPr>
                <w:rFonts w:cs="Arial"/>
                <w:sz w:val="18"/>
                <w:szCs w:val="18"/>
              </w:rPr>
              <w:t>$343</w:t>
            </w:r>
          </w:p>
        </w:tc>
        <w:tc>
          <w:tcPr>
            <w:tcW w:w="962" w:type="dxa"/>
            <w:tcBorders>
              <w:bottom w:val="single" w:sz="4" w:space="0" w:color="009639"/>
            </w:tcBorders>
            <w:noWrap/>
            <w:vAlign w:val="center"/>
          </w:tcPr>
          <w:p w14:paraId="1DBD5221" w14:textId="3D0DF250" w:rsidR="00DF0501" w:rsidRPr="0015125B" w:rsidRDefault="00DF0501" w:rsidP="007762AB">
            <w:pPr>
              <w:pStyle w:val="DHHStabletext"/>
              <w:spacing w:before="0" w:after="0"/>
              <w:ind w:left="113" w:right="170"/>
              <w:jc w:val="right"/>
              <w:rPr>
                <w:rFonts w:cs="Arial"/>
                <w:sz w:val="18"/>
                <w:szCs w:val="18"/>
              </w:rPr>
            </w:pPr>
            <w:r>
              <w:rPr>
                <w:rFonts w:cs="Arial"/>
                <w:sz w:val="18"/>
                <w:szCs w:val="18"/>
              </w:rPr>
              <w:t>-2.0%</w:t>
            </w:r>
          </w:p>
        </w:tc>
        <w:tc>
          <w:tcPr>
            <w:tcW w:w="962" w:type="dxa"/>
            <w:tcBorders>
              <w:bottom w:val="single" w:sz="4" w:space="0" w:color="009639"/>
            </w:tcBorders>
            <w:noWrap/>
            <w:vAlign w:val="center"/>
          </w:tcPr>
          <w:p w14:paraId="03048D70" w14:textId="6E1D1E0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60B2C62C" w14:textId="2F3E13C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45696093" w14:textId="52C803E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76AAC908" w14:textId="66014E78" w:rsidR="00DF0501" w:rsidRPr="0015125B" w:rsidRDefault="00DF0501" w:rsidP="007762AB">
            <w:pPr>
              <w:pStyle w:val="DHHStabletext"/>
              <w:spacing w:before="0" w:after="0"/>
              <w:ind w:left="113" w:right="170"/>
              <w:jc w:val="right"/>
              <w:rPr>
                <w:rFonts w:cs="Arial"/>
                <w:sz w:val="18"/>
                <w:szCs w:val="18"/>
              </w:rPr>
            </w:pPr>
            <w:r>
              <w:rPr>
                <w:rFonts w:cs="Arial"/>
                <w:sz w:val="18"/>
                <w:szCs w:val="18"/>
              </w:rPr>
              <w:t>27</w:t>
            </w:r>
          </w:p>
        </w:tc>
        <w:tc>
          <w:tcPr>
            <w:tcW w:w="962" w:type="dxa"/>
            <w:tcBorders>
              <w:bottom w:val="single" w:sz="4" w:space="0" w:color="009639"/>
            </w:tcBorders>
            <w:noWrap/>
            <w:vAlign w:val="center"/>
          </w:tcPr>
          <w:p w14:paraId="10EF2BC0" w14:textId="48B3512F" w:rsidR="00DF0501" w:rsidRPr="0015125B" w:rsidRDefault="00DF0501" w:rsidP="007762AB">
            <w:pPr>
              <w:pStyle w:val="DHHStabletext"/>
              <w:spacing w:before="0" w:after="0"/>
              <w:ind w:left="113" w:right="170"/>
              <w:jc w:val="right"/>
              <w:rPr>
                <w:rFonts w:cs="Arial"/>
                <w:sz w:val="18"/>
                <w:szCs w:val="18"/>
              </w:rPr>
            </w:pPr>
            <w:r>
              <w:rPr>
                <w:rFonts w:cs="Arial"/>
                <w:sz w:val="18"/>
                <w:szCs w:val="18"/>
              </w:rPr>
              <w:t>$450</w:t>
            </w:r>
          </w:p>
        </w:tc>
        <w:tc>
          <w:tcPr>
            <w:tcW w:w="962" w:type="dxa"/>
            <w:tcBorders>
              <w:bottom w:val="single" w:sz="4" w:space="0" w:color="009639"/>
            </w:tcBorders>
            <w:noWrap/>
            <w:vAlign w:val="center"/>
          </w:tcPr>
          <w:p w14:paraId="426E112F" w14:textId="4EA22F9B" w:rsidR="00DF0501" w:rsidRPr="0015125B" w:rsidRDefault="00DF0501" w:rsidP="007762AB">
            <w:pPr>
              <w:pStyle w:val="DHHStabletext"/>
              <w:spacing w:before="0" w:after="0"/>
              <w:ind w:left="113" w:right="170"/>
              <w:jc w:val="right"/>
              <w:rPr>
                <w:rFonts w:cs="Arial"/>
                <w:sz w:val="18"/>
                <w:szCs w:val="18"/>
              </w:rPr>
            </w:pPr>
            <w:r>
              <w:rPr>
                <w:rFonts w:cs="Arial"/>
                <w:sz w:val="18"/>
                <w:szCs w:val="18"/>
              </w:rPr>
              <w:t>9.8%</w:t>
            </w:r>
          </w:p>
        </w:tc>
      </w:tr>
      <w:tr w:rsidR="00DF0501" w:rsidRPr="0015125B" w14:paraId="0DB3495A" w14:textId="77777777" w:rsidTr="00493539">
        <w:trPr>
          <w:trHeight w:hRule="exact" w:val="318"/>
        </w:trPr>
        <w:tc>
          <w:tcPr>
            <w:tcW w:w="3202" w:type="dxa"/>
            <w:shd w:val="clear" w:color="auto" w:fill="F0F8F3"/>
            <w:noWrap/>
            <w:tcMar>
              <w:left w:w="108" w:type="dxa"/>
              <w:right w:w="108" w:type="dxa"/>
            </w:tcMar>
            <w:vAlign w:val="center"/>
          </w:tcPr>
          <w:p w14:paraId="143B1FAC" w14:textId="3211AA28" w:rsidR="00DF0501" w:rsidRPr="00A40CE0" w:rsidRDefault="00DF0501" w:rsidP="007762AB">
            <w:pPr>
              <w:pStyle w:val="DHHStabletext"/>
              <w:spacing w:before="0" w:after="0"/>
              <w:jc w:val="right"/>
              <w:rPr>
                <w:rFonts w:cs="Arial"/>
                <w:b/>
                <w:sz w:val="18"/>
                <w:szCs w:val="18"/>
                <w:lang w:eastAsia="en-AU"/>
              </w:rPr>
            </w:pPr>
            <w:r w:rsidRPr="00A40CE0">
              <w:rPr>
                <w:rFonts w:cs="Arial"/>
                <w:b/>
                <w:sz w:val="18"/>
                <w:szCs w:val="18"/>
                <w:lang w:eastAsia="en-AU"/>
              </w:rPr>
              <w:t>Loddon Mallee</w:t>
            </w:r>
          </w:p>
        </w:tc>
        <w:tc>
          <w:tcPr>
            <w:tcW w:w="961" w:type="dxa"/>
            <w:shd w:val="clear" w:color="auto" w:fill="F0F8F3"/>
            <w:noWrap/>
            <w:vAlign w:val="center"/>
          </w:tcPr>
          <w:p w14:paraId="3B3AD550" w14:textId="5F2F5774"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99</w:t>
            </w:r>
          </w:p>
        </w:tc>
        <w:tc>
          <w:tcPr>
            <w:tcW w:w="961" w:type="dxa"/>
            <w:shd w:val="clear" w:color="auto" w:fill="F0F8F3"/>
            <w:noWrap/>
            <w:vAlign w:val="center"/>
          </w:tcPr>
          <w:p w14:paraId="5B163102" w14:textId="0F527370"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$300</w:t>
            </w:r>
          </w:p>
        </w:tc>
        <w:tc>
          <w:tcPr>
            <w:tcW w:w="961" w:type="dxa"/>
            <w:shd w:val="clear" w:color="auto" w:fill="F0F8F3"/>
            <w:noWrap/>
            <w:vAlign w:val="center"/>
          </w:tcPr>
          <w:p w14:paraId="7D62F67C" w14:textId="0A83A089"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20.0%</w:t>
            </w:r>
          </w:p>
        </w:tc>
        <w:tc>
          <w:tcPr>
            <w:tcW w:w="961" w:type="dxa"/>
            <w:shd w:val="clear" w:color="auto" w:fill="F0F8F3"/>
            <w:noWrap/>
            <w:vAlign w:val="center"/>
          </w:tcPr>
          <w:p w14:paraId="5896EE4E" w14:textId="32AB59D6"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188</w:t>
            </w:r>
          </w:p>
        </w:tc>
        <w:tc>
          <w:tcPr>
            <w:tcW w:w="962" w:type="dxa"/>
            <w:shd w:val="clear" w:color="auto" w:fill="F0F8F3"/>
            <w:noWrap/>
            <w:vAlign w:val="center"/>
          </w:tcPr>
          <w:p w14:paraId="3140F889" w14:textId="54D0EE98"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$363</w:t>
            </w:r>
          </w:p>
        </w:tc>
        <w:tc>
          <w:tcPr>
            <w:tcW w:w="962" w:type="dxa"/>
            <w:shd w:val="clear" w:color="auto" w:fill="F0F8F3"/>
            <w:noWrap/>
            <w:vAlign w:val="center"/>
          </w:tcPr>
          <w:p w14:paraId="248B5D36" w14:textId="2C5C5877"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5.2%</w:t>
            </w:r>
          </w:p>
        </w:tc>
        <w:tc>
          <w:tcPr>
            <w:tcW w:w="962" w:type="dxa"/>
            <w:shd w:val="clear" w:color="auto" w:fill="F0F8F3"/>
            <w:noWrap/>
            <w:vAlign w:val="center"/>
          </w:tcPr>
          <w:p w14:paraId="1183B85D" w14:textId="2AB9C575"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145</w:t>
            </w:r>
          </w:p>
        </w:tc>
        <w:tc>
          <w:tcPr>
            <w:tcW w:w="962" w:type="dxa"/>
            <w:shd w:val="clear" w:color="auto" w:fill="F0F8F3"/>
            <w:noWrap/>
            <w:vAlign w:val="center"/>
          </w:tcPr>
          <w:p w14:paraId="05446FCD" w14:textId="21EE6BD2"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$400</w:t>
            </w:r>
          </w:p>
        </w:tc>
        <w:tc>
          <w:tcPr>
            <w:tcW w:w="962" w:type="dxa"/>
            <w:shd w:val="clear" w:color="auto" w:fill="F0F8F3"/>
            <w:noWrap/>
            <w:vAlign w:val="center"/>
          </w:tcPr>
          <w:p w14:paraId="2D81BECD" w14:textId="07F9852C"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5.3%</w:t>
            </w:r>
          </w:p>
        </w:tc>
        <w:tc>
          <w:tcPr>
            <w:tcW w:w="962" w:type="dxa"/>
            <w:shd w:val="clear" w:color="auto" w:fill="F0F8F3"/>
            <w:noWrap/>
            <w:vAlign w:val="center"/>
          </w:tcPr>
          <w:p w14:paraId="65818235" w14:textId="0112C6ED"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695</w:t>
            </w:r>
          </w:p>
        </w:tc>
        <w:tc>
          <w:tcPr>
            <w:tcW w:w="962" w:type="dxa"/>
            <w:shd w:val="clear" w:color="auto" w:fill="F0F8F3"/>
            <w:noWrap/>
            <w:vAlign w:val="center"/>
          </w:tcPr>
          <w:p w14:paraId="346D0CE3" w14:textId="112C908B"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$480</w:t>
            </w:r>
          </w:p>
        </w:tc>
        <w:tc>
          <w:tcPr>
            <w:tcW w:w="962" w:type="dxa"/>
            <w:shd w:val="clear" w:color="auto" w:fill="F0F8F3"/>
            <w:noWrap/>
            <w:vAlign w:val="center"/>
          </w:tcPr>
          <w:p w14:paraId="56942DF1" w14:textId="467FF18C"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6.7%</w:t>
            </w:r>
          </w:p>
        </w:tc>
      </w:tr>
      <w:tr w:rsidR="00DF0501" w:rsidRPr="0015125B" w14:paraId="32FF6531" w14:textId="77777777" w:rsidTr="00493539">
        <w:trPr>
          <w:trHeight w:hRule="exact" w:val="318"/>
        </w:trPr>
        <w:tc>
          <w:tcPr>
            <w:tcW w:w="3202" w:type="dxa"/>
            <w:noWrap/>
            <w:tcMar>
              <w:left w:w="108" w:type="dxa"/>
              <w:right w:w="108" w:type="dxa"/>
            </w:tcMar>
            <w:vAlign w:val="center"/>
          </w:tcPr>
          <w:p w14:paraId="7B3BD93A" w14:textId="0AD9C845" w:rsidR="00DF0501" w:rsidRPr="0015125B" w:rsidRDefault="00DF0501" w:rsidP="007762AB">
            <w:pPr>
              <w:pStyle w:val="DHHStabletext"/>
              <w:spacing w:before="0" w:after="0"/>
              <w:rPr>
                <w:rFonts w:cs="Arial"/>
                <w:b/>
                <w:i/>
                <w:iCs/>
                <w:sz w:val="18"/>
                <w:szCs w:val="18"/>
                <w:lang w:eastAsia="en-AU"/>
              </w:rPr>
            </w:pPr>
            <w:r w:rsidRPr="0015125B">
              <w:rPr>
                <w:rFonts w:cs="Arial"/>
                <w:sz w:val="18"/>
                <w:szCs w:val="18"/>
                <w:lang w:eastAsia="en-AU"/>
              </w:rPr>
              <w:t>Alpine</w:t>
            </w:r>
          </w:p>
        </w:tc>
        <w:tc>
          <w:tcPr>
            <w:tcW w:w="961" w:type="dxa"/>
            <w:noWrap/>
            <w:vAlign w:val="center"/>
          </w:tcPr>
          <w:p w14:paraId="4209902A" w14:textId="19146FAB"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w:t>
            </w:r>
          </w:p>
        </w:tc>
        <w:tc>
          <w:tcPr>
            <w:tcW w:w="961" w:type="dxa"/>
            <w:noWrap/>
            <w:vAlign w:val="center"/>
          </w:tcPr>
          <w:p w14:paraId="03EC6C1C" w14:textId="43C42633"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w:t>
            </w:r>
          </w:p>
        </w:tc>
        <w:tc>
          <w:tcPr>
            <w:tcW w:w="961" w:type="dxa"/>
            <w:noWrap/>
            <w:vAlign w:val="center"/>
          </w:tcPr>
          <w:p w14:paraId="1FFC2146" w14:textId="58B5A1D3"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w:t>
            </w:r>
          </w:p>
        </w:tc>
        <w:tc>
          <w:tcPr>
            <w:tcW w:w="961" w:type="dxa"/>
            <w:noWrap/>
            <w:vAlign w:val="center"/>
          </w:tcPr>
          <w:p w14:paraId="26954FA0" w14:textId="710B7A64"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12</w:t>
            </w:r>
          </w:p>
        </w:tc>
        <w:tc>
          <w:tcPr>
            <w:tcW w:w="962" w:type="dxa"/>
            <w:noWrap/>
            <w:vAlign w:val="center"/>
          </w:tcPr>
          <w:p w14:paraId="491C74C2" w14:textId="5C610DCF"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$385</w:t>
            </w:r>
          </w:p>
        </w:tc>
        <w:tc>
          <w:tcPr>
            <w:tcW w:w="962" w:type="dxa"/>
            <w:noWrap/>
            <w:vAlign w:val="center"/>
          </w:tcPr>
          <w:p w14:paraId="63B802D4" w14:textId="5F1B26D9"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-3.8%</w:t>
            </w:r>
          </w:p>
        </w:tc>
        <w:tc>
          <w:tcPr>
            <w:tcW w:w="962" w:type="dxa"/>
            <w:noWrap/>
            <w:vAlign w:val="center"/>
          </w:tcPr>
          <w:p w14:paraId="25515C61" w14:textId="47A6F7A6"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11</w:t>
            </w:r>
          </w:p>
        </w:tc>
        <w:tc>
          <w:tcPr>
            <w:tcW w:w="962" w:type="dxa"/>
            <w:noWrap/>
            <w:vAlign w:val="center"/>
          </w:tcPr>
          <w:p w14:paraId="3D51B527" w14:textId="6032057C"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$420</w:t>
            </w:r>
          </w:p>
        </w:tc>
        <w:tc>
          <w:tcPr>
            <w:tcW w:w="962" w:type="dxa"/>
            <w:noWrap/>
            <w:vAlign w:val="center"/>
          </w:tcPr>
          <w:p w14:paraId="029F70B0" w14:textId="508B71A3"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w:t>
            </w:r>
          </w:p>
        </w:tc>
        <w:tc>
          <w:tcPr>
            <w:tcW w:w="962" w:type="dxa"/>
            <w:noWrap/>
            <w:vAlign w:val="center"/>
          </w:tcPr>
          <w:p w14:paraId="39B2C969" w14:textId="7DA7FECA"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28</w:t>
            </w:r>
          </w:p>
        </w:tc>
        <w:tc>
          <w:tcPr>
            <w:tcW w:w="962" w:type="dxa"/>
            <w:noWrap/>
            <w:vAlign w:val="center"/>
          </w:tcPr>
          <w:p w14:paraId="1AE580D7" w14:textId="194BF6CF" w:rsidR="00DF0501" w:rsidRPr="0015125B" w:rsidRDefault="00DF0501" w:rsidP="007762AB">
            <w:pPr>
              <w:pStyle w:val="DHHStabletext"/>
              <w:spacing w:before="0" w:after="0"/>
              <w:ind w:left="113" w:right="170"/>
              <w:jc w:val="right"/>
              <w:rPr>
                <w:rFonts w:cs="Arial"/>
                <w:b/>
                <w:bCs/>
                <w:sz w:val="18"/>
                <w:szCs w:val="18"/>
              </w:rPr>
            </w:pPr>
            <w:r>
              <w:rPr>
                <w:rFonts w:cs="Arial"/>
                <w:sz w:val="18"/>
                <w:szCs w:val="18"/>
              </w:rPr>
              <w:t>$495</w:t>
            </w:r>
          </w:p>
        </w:tc>
        <w:tc>
          <w:tcPr>
            <w:tcW w:w="962" w:type="dxa"/>
            <w:noWrap/>
            <w:vAlign w:val="center"/>
          </w:tcPr>
          <w:p w14:paraId="718C6B5B" w14:textId="73BD0F74" w:rsidR="00DF0501" w:rsidRPr="003A2A89" w:rsidRDefault="00DF0501" w:rsidP="007762AB">
            <w:pPr>
              <w:pStyle w:val="DHHStabletext"/>
              <w:spacing w:before="0" w:after="0"/>
              <w:ind w:left="113" w:right="170"/>
              <w:jc w:val="right"/>
              <w:rPr>
                <w:rFonts w:cs="Arial"/>
                <w:sz w:val="18"/>
                <w:szCs w:val="18"/>
              </w:rPr>
            </w:pPr>
            <w:r>
              <w:rPr>
                <w:rFonts w:cs="Arial"/>
                <w:sz w:val="18"/>
                <w:szCs w:val="18"/>
              </w:rPr>
              <w:t>7.6%</w:t>
            </w:r>
          </w:p>
        </w:tc>
      </w:tr>
      <w:tr w:rsidR="00DF0501" w:rsidRPr="0015125B" w14:paraId="70AB74B6" w14:textId="77777777" w:rsidTr="00493539">
        <w:trPr>
          <w:trHeight w:hRule="exact" w:val="318"/>
        </w:trPr>
        <w:tc>
          <w:tcPr>
            <w:tcW w:w="3202" w:type="dxa"/>
            <w:noWrap/>
            <w:tcMar>
              <w:left w:w="108" w:type="dxa"/>
              <w:right w:w="108" w:type="dxa"/>
            </w:tcMar>
            <w:vAlign w:val="center"/>
          </w:tcPr>
          <w:p w14:paraId="1C37B75C" w14:textId="7CA94F1E"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Benalla</w:t>
            </w:r>
          </w:p>
        </w:tc>
        <w:tc>
          <w:tcPr>
            <w:tcW w:w="961" w:type="dxa"/>
            <w:noWrap/>
            <w:vAlign w:val="center"/>
          </w:tcPr>
          <w:p w14:paraId="2081FC8C" w14:textId="1CFF799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5C23C36" w14:textId="7E3B387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78CA3AE" w14:textId="4ECA549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9702FA9" w14:textId="04D84B7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FE1645A" w14:textId="0298420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4D39122" w14:textId="7F04907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373A748" w14:textId="2388F90D"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c>
          <w:tcPr>
            <w:tcW w:w="962" w:type="dxa"/>
            <w:noWrap/>
            <w:vAlign w:val="center"/>
          </w:tcPr>
          <w:p w14:paraId="16E55E82" w14:textId="6CC99E66" w:rsidR="00DF0501" w:rsidRPr="0015125B" w:rsidRDefault="00DF0501" w:rsidP="007762AB">
            <w:pPr>
              <w:pStyle w:val="DHHStabletext"/>
              <w:spacing w:before="0" w:after="0"/>
              <w:ind w:left="113" w:right="170"/>
              <w:jc w:val="right"/>
              <w:rPr>
                <w:rFonts w:cs="Arial"/>
                <w:sz w:val="18"/>
                <w:szCs w:val="18"/>
              </w:rPr>
            </w:pPr>
            <w:r>
              <w:rPr>
                <w:rFonts w:cs="Arial"/>
                <w:sz w:val="18"/>
                <w:szCs w:val="18"/>
              </w:rPr>
              <w:t>$380</w:t>
            </w:r>
          </w:p>
        </w:tc>
        <w:tc>
          <w:tcPr>
            <w:tcW w:w="962" w:type="dxa"/>
            <w:noWrap/>
            <w:vAlign w:val="center"/>
          </w:tcPr>
          <w:p w14:paraId="78676389" w14:textId="4BC7988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1627575" w14:textId="7B70690A" w:rsidR="00DF0501" w:rsidRPr="0015125B" w:rsidRDefault="00DF0501" w:rsidP="007762AB">
            <w:pPr>
              <w:pStyle w:val="DHHStabletext"/>
              <w:spacing w:before="0" w:after="0"/>
              <w:ind w:left="113" w:right="170"/>
              <w:jc w:val="right"/>
              <w:rPr>
                <w:rFonts w:cs="Arial"/>
                <w:sz w:val="18"/>
                <w:szCs w:val="18"/>
              </w:rPr>
            </w:pPr>
            <w:r>
              <w:rPr>
                <w:rFonts w:cs="Arial"/>
                <w:sz w:val="18"/>
                <w:szCs w:val="18"/>
              </w:rPr>
              <w:t>40</w:t>
            </w:r>
          </w:p>
        </w:tc>
        <w:tc>
          <w:tcPr>
            <w:tcW w:w="962" w:type="dxa"/>
            <w:noWrap/>
            <w:vAlign w:val="center"/>
          </w:tcPr>
          <w:p w14:paraId="2940D88E" w14:textId="5529A20A" w:rsidR="00DF0501" w:rsidRPr="0015125B" w:rsidRDefault="00DF0501" w:rsidP="007762AB">
            <w:pPr>
              <w:pStyle w:val="DHHStabletext"/>
              <w:spacing w:before="0" w:after="0"/>
              <w:ind w:left="113" w:right="170"/>
              <w:jc w:val="right"/>
              <w:rPr>
                <w:rFonts w:cs="Arial"/>
                <w:sz w:val="18"/>
                <w:szCs w:val="18"/>
              </w:rPr>
            </w:pPr>
            <w:r>
              <w:rPr>
                <w:rFonts w:cs="Arial"/>
                <w:sz w:val="18"/>
                <w:szCs w:val="18"/>
              </w:rPr>
              <w:t>$470</w:t>
            </w:r>
          </w:p>
        </w:tc>
        <w:tc>
          <w:tcPr>
            <w:tcW w:w="962" w:type="dxa"/>
            <w:noWrap/>
            <w:vAlign w:val="center"/>
          </w:tcPr>
          <w:p w14:paraId="37C08B44" w14:textId="09231724" w:rsidR="00DF0501" w:rsidRPr="0015125B" w:rsidRDefault="00DF0501" w:rsidP="007762AB">
            <w:pPr>
              <w:pStyle w:val="DHHStabletext"/>
              <w:spacing w:before="0" w:after="0"/>
              <w:ind w:left="113" w:right="170"/>
              <w:jc w:val="right"/>
              <w:rPr>
                <w:rFonts w:cs="Arial"/>
                <w:sz w:val="18"/>
                <w:szCs w:val="18"/>
              </w:rPr>
            </w:pPr>
            <w:r>
              <w:rPr>
                <w:rFonts w:cs="Arial"/>
                <w:sz w:val="18"/>
                <w:szCs w:val="18"/>
              </w:rPr>
              <w:t>4.4%</w:t>
            </w:r>
          </w:p>
        </w:tc>
      </w:tr>
      <w:tr w:rsidR="00DF0501" w:rsidRPr="0015125B" w14:paraId="21505763" w14:textId="77777777" w:rsidTr="00493539">
        <w:trPr>
          <w:trHeight w:hRule="exact" w:val="318"/>
        </w:trPr>
        <w:tc>
          <w:tcPr>
            <w:tcW w:w="3202" w:type="dxa"/>
            <w:noWrap/>
            <w:tcMar>
              <w:left w:w="108" w:type="dxa"/>
              <w:right w:w="108" w:type="dxa"/>
            </w:tcMar>
            <w:vAlign w:val="center"/>
          </w:tcPr>
          <w:p w14:paraId="75772284" w14:textId="2235390C"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Greater Shepparton</w:t>
            </w:r>
          </w:p>
        </w:tc>
        <w:tc>
          <w:tcPr>
            <w:tcW w:w="961" w:type="dxa"/>
            <w:noWrap/>
            <w:vAlign w:val="center"/>
          </w:tcPr>
          <w:p w14:paraId="767409CD" w14:textId="5E4E3A70" w:rsidR="00DF0501" w:rsidRPr="0015125B" w:rsidRDefault="00DF0501" w:rsidP="007762AB">
            <w:pPr>
              <w:pStyle w:val="DHHStabletext"/>
              <w:spacing w:before="0" w:after="0"/>
              <w:ind w:left="113" w:right="170"/>
              <w:jc w:val="right"/>
              <w:rPr>
                <w:rFonts w:cs="Arial"/>
                <w:sz w:val="18"/>
                <w:szCs w:val="18"/>
              </w:rPr>
            </w:pPr>
            <w:r>
              <w:rPr>
                <w:rFonts w:cs="Arial"/>
                <w:sz w:val="18"/>
                <w:szCs w:val="18"/>
              </w:rPr>
              <w:t>34</w:t>
            </w:r>
          </w:p>
        </w:tc>
        <w:tc>
          <w:tcPr>
            <w:tcW w:w="961" w:type="dxa"/>
            <w:noWrap/>
            <w:vAlign w:val="center"/>
          </w:tcPr>
          <w:p w14:paraId="5CA8F43C" w14:textId="6E11867F" w:rsidR="00DF0501" w:rsidRPr="0015125B" w:rsidRDefault="00DF0501" w:rsidP="007762AB">
            <w:pPr>
              <w:pStyle w:val="DHHStabletext"/>
              <w:spacing w:before="0" w:after="0"/>
              <w:ind w:left="113" w:right="170"/>
              <w:jc w:val="right"/>
              <w:rPr>
                <w:rFonts w:cs="Arial"/>
                <w:sz w:val="18"/>
                <w:szCs w:val="18"/>
              </w:rPr>
            </w:pPr>
            <w:r>
              <w:rPr>
                <w:rFonts w:cs="Arial"/>
                <w:sz w:val="18"/>
                <w:szCs w:val="18"/>
              </w:rPr>
              <w:t>$260</w:t>
            </w:r>
          </w:p>
        </w:tc>
        <w:tc>
          <w:tcPr>
            <w:tcW w:w="961" w:type="dxa"/>
            <w:noWrap/>
            <w:vAlign w:val="center"/>
          </w:tcPr>
          <w:p w14:paraId="58AE77E3" w14:textId="09C2DA34" w:rsidR="00DF0501" w:rsidRPr="0015125B" w:rsidRDefault="00DF0501" w:rsidP="007762AB">
            <w:pPr>
              <w:pStyle w:val="DHHStabletext"/>
              <w:spacing w:before="0" w:after="0"/>
              <w:ind w:left="113" w:right="170"/>
              <w:jc w:val="right"/>
              <w:rPr>
                <w:rFonts w:cs="Arial"/>
                <w:sz w:val="18"/>
                <w:szCs w:val="18"/>
              </w:rPr>
            </w:pPr>
            <w:r>
              <w:rPr>
                <w:rFonts w:cs="Arial"/>
                <w:sz w:val="18"/>
                <w:szCs w:val="18"/>
              </w:rPr>
              <w:t>-8.8%</w:t>
            </w:r>
          </w:p>
        </w:tc>
        <w:tc>
          <w:tcPr>
            <w:tcW w:w="961" w:type="dxa"/>
            <w:noWrap/>
            <w:vAlign w:val="center"/>
          </w:tcPr>
          <w:p w14:paraId="383A345B" w14:textId="29CD99B0" w:rsidR="00DF0501" w:rsidRPr="0015125B" w:rsidRDefault="00DF0501" w:rsidP="007762AB">
            <w:pPr>
              <w:pStyle w:val="DHHStabletext"/>
              <w:spacing w:before="0" w:after="0"/>
              <w:ind w:left="113" w:right="170"/>
              <w:jc w:val="right"/>
              <w:rPr>
                <w:rFonts w:cs="Arial"/>
                <w:sz w:val="18"/>
                <w:szCs w:val="18"/>
              </w:rPr>
            </w:pPr>
            <w:r>
              <w:rPr>
                <w:rFonts w:cs="Arial"/>
                <w:sz w:val="18"/>
                <w:szCs w:val="18"/>
              </w:rPr>
              <w:t>92</w:t>
            </w:r>
          </w:p>
        </w:tc>
        <w:tc>
          <w:tcPr>
            <w:tcW w:w="962" w:type="dxa"/>
            <w:noWrap/>
            <w:vAlign w:val="center"/>
          </w:tcPr>
          <w:p w14:paraId="2BF74853" w14:textId="0E061CAF" w:rsidR="00DF0501" w:rsidRPr="0015125B" w:rsidRDefault="00DF0501" w:rsidP="007762AB">
            <w:pPr>
              <w:pStyle w:val="DHHStabletext"/>
              <w:spacing w:before="0" w:after="0"/>
              <w:ind w:left="113" w:right="170"/>
              <w:jc w:val="right"/>
              <w:rPr>
                <w:rFonts w:cs="Arial"/>
                <w:sz w:val="18"/>
                <w:szCs w:val="18"/>
              </w:rPr>
            </w:pPr>
            <w:r>
              <w:rPr>
                <w:rFonts w:cs="Arial"/>
                <w:sz w:val="18"/>
                <w:szCs w:val="18"/>
              </w:rPr>
              <w:t>$380</w:t>
            </w:r>
          </w:p>
        </w:tc>
        <w:tc>
          <w:tcPr>
            <w:tcW w:w="962" w:type="dxa"/>
            <w:noWrap/>
            <w:vAlign w:val="center"/>
          </w:tcPr>
          <w:p w14:paraId="489E53A5" w14:textId="2A40293B" w:rsidR="00DF0501" w:rsidRPr="0015125B" w:rsidRDefault="00DF0501" w:rsidP="007762AB">
            <w:pPr>
              <w:pStyle w:val="DHHStabletext"/>
              <w:spacing w:before="0" w:after="0"/>
              <w:ind w:left="113" w:right="170"/>
              <w:jc w:val="right"/>
              <w:rPr>
                <w:rFonts w:cs="Arial"/>
                <w:sz w:val="18"/>
                <w:szCs w:val="18"/>
              </w:rPr>
            </w:pPr>
            <w:r>
              <w:rPr>
                <w:rFonts w:cs="Arial"/>
                <w:sz w:val="18"/>
                <w:szCs w:val="18"/>
              </w:rPr>
              <w:t>2.7%</w:t>
            </w:r>
          </w:p>
        </w:tc>
        <w:tc>
          <w:tcPr>
            <w:tcW w:w="962" w:type="dxa"/>
            <w:noWrap/>
            <w:vAlign w:val="center"/>
          </w:tcPr>
          <w:p w14:paraId="7CFBC352" w14:textId="495D0A33" w:rsidR="00DF0501" w:rsidRPr="0015125B" w:rsidRDefault="00DF0501" w:rsidP="007762AB">
            <w:pPr>
              <w:pStyle w:val="DHHStabletext"/>
              <w:spacing w:before="0" w:after="0"/>
              <w:ind w:left="113" w:right="170"/>
              <w:jc w:val="right"/>
              <w:rPr>
                <w:rFonts w:cs="Arial"/>
                <w:sz w:val="18"/>
                <w:szCs w:val="18"/>
              </w:rPr>
            </w:pPr>
            <w:r>
              <w:rPr>
                <w:rFonts w:cs="Arial"/>
                <w:sz w:val="18"/>
                <w:szCs w:val="18"/>
              </w:rPr>
              <w:t>15</w:t>
            </w:r>
          </w:p>
        </w:tc>
        <w:tc>
          <w:tcPr>
            <w:tcW w:w="962" w:type="dxa"/>
            <w:noWrap/>
            <w:vAlign w:val="center"/>
          </w:tcPr>
          <w:p w14:paraId="61810D95" w14:textId="3D9B3D37" w:rsidR="00DF0501" w:rsidRPr="0015125B" w:rsidRDefault="00DF0501" w:rsidP="007762AB">
            <w:pPr>
              <w:pStyle w:val="DHHStabletext"/>
              <w:spacing w:before="0" w:after="0"/>
              <w:ind w:left="113" w:right="170"/>
              <w:jc w:val="right"/>
              <w:rPr>
                <w:rFonts w:cs="Arial"/>
                <w:sz w:val="18"/>
                <w:szCs w:val="18"/>
              </w:rPr>
            </w:pPr>
            <w:r>
              <w:rPr>
                <w:rFonts w:cs="Arial"/>
                <w:sz w:val="18"/>
                <w:szCs w:val="18"/>
              </w:rPr>
              <w:t>$385</w:t>
            </w:r>
          </w:p>
        </w:tc>
        <w:tc>
          <w:tcPr>
            <w:tcW w:w="962" w:type="dxa"/>
            <w:noWrap/>
            <w:vAlign w:val="center"/>
          </w:tcPr>
          <w:p w14:paraId="2EF30371" w14:textId="1233FE11" w:rsidR="00DF0501" w:rsidRPr="0015125B" w:rsidRDefault="00DF0501" w:rsidP="007762AB">
            <w:pPr>
              <w:pStyle w:val="DHHStabletext"/>
              <w:spacing w:before="0" w:after="0"/>
              <w:ind w:left="113" w:right="170"/>
              <w:jc w:val="right"/>
              <w:rPr>
                <w:rFonts w:cs="Arial"/>
                <w:sz w:val="18"/>
                <w:szCs w:val="18"/>
              </w:rPr>
            </w:pPr>
            <w:r>
              <w:rPr>
                <w:rFonts w:cs="Arial"/>
                <w:sz w:val="18"/>
                <w:szCs w:val="18"/>
              </w:rPr>
              <w:t>8.5%</w:t>
            </w:r>
          </w:p>
        </w:tc>
        <w:tc>
          <w:tcPr>
            <w:tcW w:w="962" w:type="dxa"/>
            <w:noWrap/>
            <w:vAlign w:val="center"/>
          </w:tcPr>
          <w:p w14:paraId="3BD7D89F" w14:textId="62FD625B" w:rsidR="00DF0501" w:rsidRPr="0015125B" w:rsidRDefault="00DF0501" w:rsidP="007762AB">
            <w:pPr>
              <w:pStyle w:val="DHHStabletext"/>
              <w:spacing w:before="0" w:after="0"/>
              <w:ind w:left="113" w:right="170"/>
              <w:jc w:val="right"/>
              <w:rPr>
                <w:rFonts w:cs="Arial"/>
                <w:sz w:val="18"/>
                <w:szCs w:val="18"/>
              </w:rPr>
            </w:pPr>
            <w:r>
              <w:rPr>
                <w:rFonts w:cs="Arial"/>
                <w:sz w:val="18"/>
                <w:szCs w:val="18"/>
              </w:rPr>
              <w:t>154</w:t>
            </w:r>
          </w:p>
        </w:tc>
        <w:tc>
          <w:tcPr>
            <w:tcW w:w="962" w:type="dxa"/>
            <w:noWrap/>
            <w:vAlign w:val="center"/>
          </w:tcPr>
          <w:p w14:paraId="629E2C0B" w14:textId="4B963AD0" w:rsidR="00DF0501" w:rsidRPr="0015125B" w:rsidRDefault="00DF0501" w:rsidP="007762AB">
            <w:pPr>
              <w:pStyle w:val="DHHStabletext"/>
              <w:spacing w:before="0" w:after="0"/>
              <w:ind w:left="113" w:right="170"/>
              <w:jc w:val="right"/>
              <w:rPr>
                <w:rFonts w:cs="Arial"/>
                <w:sz w:val="18"/>
                <w:szCs w:val="18"/>
              </w:rPr>
            </w:pPr>
            <w:r>
              <w:rPr>
                <w:rFonts w:cs="Arial"/>
                <w:sz w:val="18"/>
                <w:szCs w:val="18"/>
              </w:rPr>
              <w:t>$490</w:t>
            </w:r>
          </w:p>
        </w:tc>
        <w:tc>
          <w:tcPr>
            <w:tcW w:w="962" w:type="dxa"/>
            <w:noWrap/>
            <w:vAlign w:val="center"/>
          </w:tcPr>
          <w:p w14:paraId="690C8B7E" w14:textId="08C07190" w:rsidR="00DF0501" w:rsidRPr="0015125B" w:rsidRDefault="00DF0501" w:rsidP="007762AB">
            <w:pPr>
              <w:pStyle w:val="DHHStabletext"/>
              <w:spacing w:before="0" w:after="0"/>
              <w:ind w:left="113" w:right="170"/>
              <w:jc w:val="right"/>
              <w:rPr>
                <w:rFonts w:cs="Arial"/>
                <w:sz w:val="18"/>
                <w:szCs w:val="18"/>
              </w:rPr>
            </w:pPr>
            <w:r>
              <w:rPr>
                <w:rFonts w:cs="Arial"/>
                <w:sz w:val="18"/>
                <w:szCs w:val="18"/>
              </w:rPr>
              <w:t>11.4%</w:t>
            </w:r>
          </w:p>
        </w:tc>
      </w:tr>
      <w:tr w:rsidR="00DF0501" w:rsidRPr="0015125B" w14:paraId="3336E317" w14:textId="77777777" w:rsidTr="00493539">
        <w:trPr>
          <w:trHeight w:hRule="exact" w:val="318"/>
        </w:trPr>
        <w:tc>
          <w:tcPr>
            <w:tcW w:w="3202" w:type="dxa"/>
            <w:noWrap/>
            <w:tcMar>
              <w:left w:w="108" w:type="dxa"/>
              <w:right w:w="108" w:type="dxa"/>
            </w:tcMar>
            <w:vAlign w:val="center"/>
          </w:tcPr>
          <w:p w14:paraId="5FC1711D" w14:textId="5BB2C07F"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Indigo</w:t>
            </w:r>
          </w:p>
        </w:tc>
        <w:tc>
          <w:tcPr>
            <w:tcW w:w="961" w:type="dxa"/>
            <w:noWrap/>
            <w:vAlign w:val="center"/>
          </w:tcPr>
          <w:p w14:paraId="1B1D52C8" w14:textId="4DA626F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EFD960D" w14:textId="4C92E0E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17250EE" w14:textId="24F7C09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9979CFE" w14:textId="16A4530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86E90B7" w14:textId="26DD2F9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4B2B185" w14:textId="7F8E395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6510A83" w14:textId="12A7F74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E0D4392" w14:textId="4AB47FA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DE5F4CD" w14:textId="39A19FD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9ED6896" w14:textId="6BF81CF8" w:rsidR="00DF0501" w:rsidRPr="0015125B" w:rsidRDefault="00DF0501" w:rsidP="007762AB">
            <w:pPr>
              <w:pStyle w:val="DHHStabletext"/>
              <w:spacing w:before="0" w:after="0"/>
              <w:ind w:left="113" w:right="170"/>
              <w:jc w:val="right"/>
              <w:rPr>
                <w:rFonts w:cs="Arial"/>
                <w:sz w:val="18"/>
                <w:szCs w:val="18"/>
              </w:rPr>
            </w:pPr>
            <w:r>
              <w:rPr>
                <w:rFonts w:cs="Arial"/>
                <w:sz w:val="18"/>
                <w:szCs w:val="18"/>
              </w:rPr>
              <w:t>20</w:t>
            </w:r>
          </w:p>
        </w:tc>
        <w:tc>
          <w:tcPr>
            <w:tcW w:w="962" w:type="dxa"/>
            <w:noWrap/>
            <w:vAlign w:val="center"/>
          </w:tcPr>
          <w:p w14:paraId="23D235F5" w14:textId="4474D9E0" w:rsidR="00DF0501" w:rsidRPr="0015125B" w:rsidRDefault="00DF0501" w:rsidP="007762AB">
            <w:pPr>
              <w:pStyle w:val="DHHStabletext"/>
              <w:spacing w:before="0" w:after="0"/>
              <w:ind w:left="113" w:right="170"/>
              <w:jc w:val="right"/>
              <w:rPr>
                <w:rFonts w:cs="Arial"/>
                <w:sz w:val="18"/>
                <w:szCs w:val="18"/>
              </w:rPr>
            </w:pPr>
            <w:r>
              <w:rPr>
                <w:rFonts w:cs="Arial"/>
                <w:sz w:val="18"/>
                <w:szCs w:val="18"/>
              </w:rPr>
              <w:t>$500</w:t>
            </w:r>
          </w:p>
        </w:tc>
        <w:tc>
          <w:tcPr>
            <w:tcW w:w="962" w:type="dxa"/>
            <w:noWrap/>
            <w:vAlign w:val="center"/>
          </w:tcPr>
          <w:p w14:paraId="526CCE65" w14:textId="4C7650BE" w:rsidR="00DF0501" w:rsidRPr="0015125B" w:rsidRDefault="00DF0501" w:rsidP="007762AB">
            <w:pPr>
              <w:pStyle w:val="DHHStabletext"/>
              <w:spacing w:before="0" w:after="0"/>
              <w:ind w:left="113" w:right="170"/>
              <w:jc w:val="right"/>
              <w:rPr>
                <w:rFonts w:cs="Arial"/>
                <w:sz w:val="18"/>
                <w:szCs w:val="18"/>
              </w:rPr>
            </w:pPr>
            <w:r>
              <w:rPr>
                <w:rFonts w:cs="Arial"/>
                <w:sz w:val="18"/>
                <w:szCs w:val="18"/>
              </w:rPr>
              <w:t>8.7%</w:t>
            </w:r>
          </w:p>
        </w:tc>
      </w:tr>
      <w:tr w:rsidR="00DF0501" w:rsidRPr="0015125B" w14:paraId="5A57F308" w14:textId="77777777" w:rsidTr="00493539">
        <w:trPr>
          <w:trHeight w:hRule="exact" w:val="318"/>
        </w:trPr>
        <w:tc>
          <w:tcPr>
            <w:tcW w:w="3202" w:type="dxa"/>
            <w:noWrap/>
            <w:tcMar>
              <w:left w:w="108" w:type="dxa"/>
              <w:right w:w="108" w:type="dxa"/>
            </w:tcMar>
            <w:vAlign w:val="center"/>
          </w:tcPr>
          <w:p w14:paraId="57080CB4" w14:textId="7B135B4F"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Mansfield</w:t>
            </w:r>
          </w:p>
        </w:tc>
        <w:tc>
          <w:tcPr>
            <w:tcW w:w="961" w:type="dxa"/>
            <w:noWrap/>
            <w:vAlign w:val="center"/>
          </w:tcPr>
          <w:p w14:paraId="6ADC3F30" w14:textId="2F20552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E710090" w14:textId="68A8226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02F4BFB" w14:textId="7ED82BB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182DAD0" w14:textId="5F90802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411365A" w14:textId="55C681F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35EFDE6" w14:textId="64C4BC3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E3F4D46" w14:textId="373DC18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D8465C6" w14:textId="5FFA5FF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B41339F" w14:textId="052518B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F663AAB" w14:textId="1A404FF3" w:rsidR="00DF0501" w:rsidRPr="0015125B" w:rsidRDefault="00DF0501" w:rsidP="007762AB">
            <w:pPr>
              <w:pStyle w:val="DHHStabletext"/>
              <w:spacing w:before="0" w:after="0"/>
              <w:ind w:left="113" w:right="170"/>
              <w:jc w:val="right"/>
              <w:rPr>
                <w:rFonts w:cs="Arial"/>
                <w:sz w:val="18"/>
                <w:szCs w:val="18"/>
              </w:rPr>
            </w:pPr>
            <w:r>
              <w:rPr>
                <w:rFonts w:cs="Arial"/>
                <w:sz w:val="18"/>
                <w:szCs w:val="18"/>
              </w:rPr>
              <w:t>11</w:t>
            </w:r>
          </w:p>
        </w:tc>
        <w:tc>
          <w:tcPr>
            <w:tcW w:w="962" w:type="dxa"/>
            <w:noWrap/>
            <w:vAlign w:val="center"/>
          </w:tcPr>
          <w:p w14:paraId="1FE59F25" w14:textId="4FE0B99C" w:rsidR="00DF0501" w:rsidRPr="0015125B" w:rsidRDefault="00DF0501" w:rsidP="007762AB">
            <w:pPr>
              <w:pStyle w:val="DHHStabletext"/>
              <w:spacing w:before="0" w:after="0"/>
              <w:ind w:left="113" w:right="170"/>
              <w:jc w:val="right"/>
              <w:rPr>
                <w:rFonts w:cs="Arial"/>
                <w:sz w:val="18"/>
                <w:szCs w:val="18"/>
              </w:rPr>
            </w:pPr>
            <w:r>
              <w:rPr>
                <w:rFonts w:cs="Arial"/>
                <w:sz w:val="18"/>
                <w:szCs w:val="18"/>
              </w:rPr>
              <w:t>$600</w:t>
            </w:r>
          </w:p>
        </w:tc>
        <w:tc>
          <w:tcPr>
            <w:tcW w:w="962" w:type="dxa"/>
            <w:noWrap/>
            <w:vAlign w:val="center"/>
          </w:tcPr>
          <w:p w14:paraId="47170CEE" w14:textId="003EF701" w:rsidR="00DF0501" w:rsidRPr="0015125B" w:rsidRDefault="00DF0501" w:rsidP="007762AB">
            <w:pPr>
              <w:pStyle w:val="DHHStabletext"/>
              <w:spacing w:before="0" w:after="0"/>
              <w:ind w:left="113" w:right="170"/>
              <w:jc w:val="right"/>
              <w:rPr>
                <w:rFonts w:cs="Arial"/>
                <w:sz w:val="18"/>
                <w:szCs w:val="18"/>
              </w:rPr>
            </w:pPr>
            <w:r>
              <w:rPr>
                <w:rFonts w:cs="Arial"/>
                <w:sz w:val="18"/>
                <w:szCs w:val="18"/>
              </w:rPr>
              <w:t>9.1%</w:t>
            </w:r>
          </w:p>
        </w:tc>
      </w:tr>
      <w:tr w:rsidR="00DF0501" w:rsidRPr="0015125B" w14:paraId="3FBB941E" w14:textId="77777777" w:rsidTr="00493539">
        <w:trPr>
          <w:trHeight w:hRule="exact" w:val="318"/>
        </w:trPr>
        <w:tc>
          <w:tcPr>
            <w:tcW w:w="3202" w:type="dxa"/>
            <w:noWrap/>
            <w:tcMar>
              <w:left w:w="108" w:type="dxa"/>
              <w:right w:w="108" w:type="dxa"/>
            </w:tcMar>
            <w:vAlign w:val="center"/>
          </w:tcPr>
          <w:p w14:paraId="217163E9" w14:textId="1A2E1074"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Mitchell</w:t>
            </w:r>
          </w:p>
        </w:tc>
        <w:tc>
          <w:tcPr>
            <w:tcW w:w="961" w:type="dxa"/>
            <w:noWrap/>
            <w:vAlign w:val="center"/>
          </w:tcPr>
          <w:p w14:paraId="16129C64" w14:textId="4FA4B91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3066B63" w14:textId="0274C76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0852A49D" w14:textId="4095AA4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581C0DF" w14:textId="79205CF1" w:rsidR="00DF0501" w:rsidRPr="0015125B" w:rsidRDefault="00DF0501" w:rsidP="007762AB">
            <w:pPr>
              <w:pStyle w:val="DHHStabletext"/>
              <w:spacing w:before="0" w:after="0"/>
              <w:ind w:left="113" w:right="170"/>
              <w:jc w:val="right"/>
              <w:rPr>
                <w:rFonts w:cs="Arial"/>
                <w:sz w:val="18"/>
                <w:szCs w:val="18"/>
              </w:rPr>
            </w:pPr>
            <w:r>
              <w:rPr>
                <w:rFonts w:cs="Arial"/>
                <w:sz w:val="18"/>
                <w:szCs w:val="18"/>
              </w:rPr>
              <w:t>16</w:t>
            </w:r>
          </w:p>
        </w:tc>
        <w:tc>
          <w:tcPr>
            <w:tcW w:w="962" w:type="dxa"/>
            <w:noWrap/>
            <w:vAlign w:val="center"/>
          </w:tcPr>
          <w:p w14:paraId="3DD120CD" w14:textId="699D97AE" w:rsidR="00DF0501" w:rsidRPr="0015125B" w:rsidRDefault="00DF0501" w:rsidP="007762AB">
            <w:pPr>
              <w:pStyle w:val="DHHStabletext"/>
              <w:spacing w:before="0" w:after="0"/>
              <w:ind w:left="113" w:right="170"/>
              <w:jc w:val="right"/>
              <w:rPr>
                <w:rFonts w:cs="Arial"/>
                <w:sz w:val="18"/>
                <w:szCs w:val="18"/>
              </w:rPr>
            </w:pPr>
            <w:r>
              <w:rPr>
                <w:rFonts w:cs="Arial"/>
                <w:sz w:val="18"/>
                <w:szCs w:val="18"/>
              </w:rPr>
              <w:t>$390</w:t>
            </w:r>
          </w:p>
        </w:tc>
        <w:tc>
          <w:tcPr>
            <w:tcW w:w="962" w:type="dxa"/>
            <w:noWrap/>
            <w:vAlign w:val="center"/>
          </w:tcPr>
          <w:p w14:paraId="1AE420A2" w14:textId="335FC9CB" w:rsidR="00DF0501" w:rsidRPr="0015125B" w:rsidRDefault="00DF0501" w:rsidP="007762AB">
            <w:pPr>
              <w:pStyle w:val="DHHStabletext"/>
              <w:spacing w:before="0" w:after="0"/>
              <w:ind w:left="113" w:right="170"/>
              <w:jc w:val="right"/>
              <w:rPr>
                <w:rFonts w:cs="Arial"/>
                <w:sz w:val="18"/>
                <w:szCs w:val="18"/>
              </w:rPr>
            </w:pPr>
            <w:r>
              <w:rPr>
                <w:rFonts w:cs="Arial"/>
                <w:sz w:val="18"/>
                <w:szCs w:val="18"/>
              </w:rPr>
              <w:t>2.6%</w:t>
            </w:r>
          </w:p>
        </w:tc>
        <w:tc>
          <w:tcPr>
            <w:tcW w:w="962" w:type="dxa"/>
            <w:noWrap/>
            <w:vAlign w:val="center"/>
          </w:tcPr>
          <w:p w14:paraId="3CC49741" w14:textId="68C7A447" w:rsidR="00DF0501" w:rsidRPr="0015125B" w:rsidRDefault="00DF0501" w:rsidP="007762AB">
            <w:pPr>
              <w:pStyle w:val="DHHStabletext"/>
              <w:spacing w:before="0" w:after="0"/>
              <w:ind w:left="113" w:right="170"/>
              <w:jc w:val="right"/>
              <w:rPr>
                <w:rFonts w:cs="Arial"/>
                <w:sz w:val="18"/>
                <w:szCs w:val="18"/>
              </w:rPr>
            </w:pPr>
            <w:r>
              <w:rPr>
                <w:rFonts w:cs="Arial"/>
                <w:sz w:val="18"/>
                <w:szCs w:val="18"/>
              </w:rPr>
              <w:t>10</w:t>
            </w:r>
          </w:p>
        </w:tc>
        <w:tc>
          <w:tcPr>
            <w:tcW w:w="962" w:type="dxa"/>
            <w:noWrap/>
            <w:vAlign w:val="center"/>
          </w:tcPr>
          <w:p w14:paraId="5CEB7F7D" w14:textId="76202DB9" w:rsidR="00DF0501" w:rsidRPr="0015125B" w:rsidRDefault="00DF0501" w:rsidP="007762AB">
            <w:pPr>
              <w:pStyle w:val="DHHStabletext"/>
              <w:spacing w:before="0" w:after="0"/>
              <w:ind w:left="113" w:right="170"/>
              <w:jc w:val="right"/>
              <w:rPr>
                <w:rFonts w:cs="Arial"/>
                <w:sz w:val="18"/>
                <w:szCs w:val="18"/>
              </w:rPr>
            </w:pPr>
            <w:r>
              <w:rPr>
                <w:rFonts w:cs="Arial"/>
                <w:sz w:val="18"/>
                <w:szCs w:val="18"/>
              </w:rPr>
              <w:t>$410</w:t>
            </w:r>
          </w:p>
        </w:tc>
        <w:tc>
          <w:tcPr>
            <w:tcW w:w="962" w:type="dxa"/>
            <w:noWrap/>
            <w:vAlign w:val="center"/>
          </w:tcPr>
          <w:p w14:paraId="5186C74F" w14:textId="1921C927" w:rsidR="00DF0501" w:rsidRPr="0015125B" w:rsidRDefault="00DF0501" w:rsidP="007762AB">
            <w:pPr>
              <w:pStyle w:val="DHHStabletext"/>
              <w:spacing w:before="0" w:after="0"/>
              <w:ind w:left="113" w:right="170"/>
              <w:jc w:val="right"/>
              <w:rPr>
                <w:rFonts w:cs="Arial"/>
                <w:sz w:val="18"/>
                <w:szCs w:val="18"/>
              </w:rPr>
            </w:pPr>
            <w:r>
              <w:rPr>
                <w:rFonts w:cs="Arial"/>
                <w:sz w:val="18"/>
                <w:szCs w:val="18"/>
              </w:rPr>
              <w:t>9.3%</w:t>
            </w:r>
          </w:p>
        </w:tc>
        <w:tc>
          <w:tcPr>
            <w:tcW w:w="962" w:type="dxa"/>
            <w:noWrap/>
            <w:vAlign w:val="center"/>
          </w:tcPr>
          <w:p w14:paraId="3A9906EE" w14:textId="54FFC0A8" w:rsidR="00DF0501" w:rsidRPr="0015125B" w:rsidRDefault="00DF0501" w:rsidP="007762AB">
            <w:pPr>
              <w:pStyle w:val="DHHStabletext"/>
              <w:spacing w:before="0" w:after="0"/>
              <w:ind w:left="113" w:right="170"/>
              <w:jc w:val="right"/>
              <w:rPr>
                <w:rFonts w:cs="Arial"/>
                <w:sz w:val="18"/>
                <w:szCs w:val="18"/>
              </w:rPr>
            </w:pPr>
            <w:r>
              <w:rPr>
                <w:rFonts w:cs="Arial"/>
                <w:sz w:val="18"/>
                <w:szCs w:val="18"/>
              </w:rPr>
              <w:t>70</w:t>
            </w:r>
          </w:p>
        </w:tc>
        <w:tc>
          <w:tcPr>
            <w:tcW w:w="962" w:type="dxa"/>
            <w:noWrap/>
            <w:vAlign w:val="center"/>
          </w:tcPr>
          <w:p w14:paraId="1BAB9B26" w14:textId="6B75BEEA" w:rsidR="00DF0501" w:rsidRPr="0015125B" w:rsidRDefault="00DF0501" w:rsidP="007762AB">
            <w:pPr>
              <w:pStyle w:val="DHHStabletext"/>
              <w:spacing w:before="0" w:after="0"/>
              <w:ind w:left="113" w:right="170"/>
              <w:jc w:val="right"/>
              <w:rPr>
                <w:rFonts w:cs="Arial"/>
                <w:sz w:val="18"/>
                <w:szCs w:val="18"/>
              </w:rPr>
            </w:pPr>
            <w:r>
              <w:rPr>
                <w:rFonts w:cs="Arial"/>
                <w:sz w:val="18"/>
                <w:szCs w:val="18"/>
              </w:rPr>
              <w:t>$440</w:t>
            </w:r>
          </w:p>
        </w:tc>
        <w:tc>
          <w:tcPr>
            <w:tcW w:w="962" w:type="dxa"/>
            <w:noWrap/>
            <w:vAlign w:val="center"/>
          </w:tcPr>
          <w:p w14:paraId="216BCD9C" w14:textId="2845B85B" w:rsidR="00DF0501" w:rsidRPr="0015125B" w:rsidRDefault="00DF0501" w:rsidP="007762AB">
            <w:pPr>
              <w:pStyle w:val="DHHStabletext"/>
              <w:spacing w:before="0" w:after="0"/>
              <w:ind w:left="113" w:right="170"/>
              <w:jc w:val="right"/>
              <w:rPr>
                <w:rFonts w:cs="Arial"/>
                <w:sz w:val="18"/>
                <w:szCs w:val="18"/>
              </w:rPr>
            </w:pPr>
            <w:r>
              <w:rPr>
                <w:rFonts w:cs="Arial"/>
                <w:sz w:val="18"/>
                <w:szCs w:val="18"/>
              </w:rPr>
              <w:t>-1.1%</w:t>
            </w:r>
          </w:p>
        </w:tc>
      </w:tr>
      <w:tr w:rsidR="00DF0501" w:rsidRPr="0015125B" w14:paraId="1975FD12" w14:textId="77777777" w:rsidTr="00493539">
        <w:trPr>
          <w:trHeight w:hRule="exact" w:val="318"/>
        </w:trPr>
        <w:tc>
          <w:tcPr>
            <w:tcW w:w="3202" w:type="dxa"/>
            <w:noWrap/>
            <w:tcMar>
              <w:left w:w="108" w:type="dxa"/>
              <w:right w:w="108" w:type="dxa"/>
            </w:tcMar>
            <w:vAlign w:val="center"/>
          </w:tcPr>
          <w:p w14:paraId="08EE54AD" w14:textId="5E7A62DF"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Moira</w:t>
            </w:r>
          </w:p>
        </w:tc>
        <w:tc>
          <w:tcPr>
            <w:tcW w:w="961" w:type="dxa"/>
            <w:noWrap/>
            <w:vAlign w:val="center"/>
          </w:tcPr>
          <w:p w14:paraId="3A33208F" w14:textId="3E14580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674E452" w14:textId="731EE0F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5D68100E" w14:textId="4304F3E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C3CC2FF" w14:textId="1A7B9FBB" w:rsidR="00DF0501" w:rsidRPr="0015125B" w:rsidRDefault="00DF0501" w:rsidP="007762AB">
            <w:pPr>
              <w:pStyle w:val="DHHStabletext"/>
              <w:spacing w:before="0" w:after="0"/>
              <w:ind w:left="113" w:right="170"/>
              <w:jc w:val="right"/>
              <w:rPr>
                <w:rFonts w:cs="Arial"/>
                <w:sz w:val="18"/>
                <w:szCs w:val="18"/>
              </w:rPr>
            </w:pPr>
            <w:r>
              <w:rPr>
                <w:rFonts w:cs="Arial"/>
                <w:sz w:val="18"/>
                <w:szCs w:val="18"/>
              </w:rPr>
              <w:t>26</w:t>
            </w:r>
          </w:p>
        </w:tc>
        <w:tc>
          <w:tcPr>
            <w:tcW w:w="962" w:type="dxa"/>
            <w:noWrap/>
            <w:vAlign w:val="center"/>
          </w:tcPr>
          <w:p w14:paraId="4211AFA4" w14:textId="3817F40E" w:rsidR="00DF0501" w:rsidRPr="0015125B" w:rsidRDefault="00DF0501" w:rsidP="007762AB">
            <w:pPr>
              <w:pStyle w:val="DHHStabletext"/>
              <w:spacing w:before="0" w:after="0"/>
              <w:ind w:left="113" w:right="170"/>
              <w:jc w:val="right"/>
              <w:rPr>
                <w:rFonts w:cs="Arial"/>
                <w:sz w:val="18"/>
                <w:szCs w:val="18"/>
              </w:rPr>
            </w:pPr>
            <w:r>
              <w:rPr>
                <w:rFonts w:cs="Arial"/>
                <w:sz w:val="18"/>
                <w:szCs w:val="18"/>
              </w:rPr>
              <w:t>$360</w:t>
            </w:r>
          </w:p>
        </w:tc>
        <w:tc>
          <w:tcPr>
            <w:tcW w:w="962" w:type="dxa"/>
            <w:noWrap/>
            <w:vAlign w:val="center"/>
          </w:tcPr>
          <w:p w14:paraId="3B8BFBEC" w14:textId="6B4F2CDB" w:rsidR="00DF0501" w:rsidRPr="0015125B" w:rsidRDefault="00DF0501" w:rsidP="007762AB">
            <w:pPr>
              <w:pStyle w:val="DHHStabletext"/>
              <w:spacing w:before="0" w:after="0"/>
              <w:ind w:left="113" w:right="170"/>
              <w:jc w:val="right"/>
              <w:rPr>
                <w:rFonts w:cs="Arial"/>
                <w:sz w:val="18"/>
                <w:szCs w:val="18"/>
              </w:rPr>
            </w:pPr>
            <w:r>
              <w:rPr>
                <w:rFonts w:cs="Arial"/>
                <w:sz w:val="18"/>
                <w:szCs w:val="18"/>
              </w:rPr>
              <w:t>7.5%</w:t>
            </w:r>
          </w:p>
        </w:tc>
        <w:tc>
          <w:tcPr>
            <w:tcW w:w="962" w:type="dxa"/>
            <w:noWrap/>
            <w:vAlign w:val="center"/>
          </w:tcPr>
          <w:p w14:paraId="044C624E" w14:textId="4F7D8EF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1640E73" w14:textId="740D707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68B0985" w14:textId="10517E2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EF938EA" w14:textId="18898A53" w:rsidR="00DF0501" w:rsidRPr="0015125B" w:rsidRDefault="00DF0501" w:rsidP="007762AB">
            <w:pPr>
              <w:pStyle w:val="DHHStabletext"/>
              <w:spacing w:before="0" w:after="0"/>
              <w:ind w:left="113" w:right="170"/>
              <w:jc w:val="right"/>
              <w:rPr>
                <w:rFonts w:cs="Arial"/>
                <w:sz w:val="18"/>
                <w:szCs w:val="18"/>
              </w:rPr>
            </w:pPr>
            <w:r>
              <w:rPr>
                <w:rFonts w:cs="Arial"/>
                <w:sz w:val="18"/>
                <w:szCs w:val="18"/>
              </w:rPr>
              <w:t>47</w:t>
            </w:r>
          </w:p>
        </w:tc>
        <w:tc>
          <w:tcPr>
            <w:tcW w:w="962" w:type="dxa"/>
            <w:noWrap/>
            <w:vAlign w:val="center"/>
          </w:tcPr>
          <w:p w14:paraId="4A094924" w14:textId="77B630D9" w:rsidR="00DF0501" w:rsidRPr="0015125B" w:rsidRDefault="00DF0501" w:rsidP="007762AB">
            <w:pPr>
              <w:pStyle w:val="DHHStabletext"/>
              <w:spacing w:before="0" w:after="0"/>
              <w:ind w:left="113" w:right="170"/>
              <w:jc w:val="right"/>
              <w:rPr>
                <w:rFonts w:cs="Arial"/>
                <w:sz w:val="18"/>
                <w:szCs w:val="18"/>
              </w:rPr>
            </w:pPr>
            <w:r>
              <w:rPr>
                <w:rFonts w:cs="Arial"/>
                <w:sz w:val="18"/>
                <w:szCs w:val="18"/>
              </w:rPr>
              <w:t>$450</w:t>
            </w:r>
          </w:p>
        </w:tc>
        <w:tc>
          <w:tcPr>
            <w:tcW w:w="962" w:type="dxa"/>
            <w:noWrap/>
            <w:vAlign w:val="center"/>
          </w:tcPr>
          <w:p w14:paraId="6147C5A4" w14:textId="0CFC1E92" w:rsidR="00DF0501" w:rsidRPr="0015125B" w:rsidRDefault="00DF0501" w:rsidP="007762AB">
            <w:pPr>
              <w:pStyle w:val="DHHStabletext"/>
              <w:spacing w:before="0" w:after="0"/>
              <w:ind w:left="113" w:right="170"/>
              <w:jc w:val="right"/>
              <w:rPr>
                <w:rFonts w:cs="Arial"/>
                <w:sz w:val="18"/>
                <w:szCs w:val="18"/>
              </w:rPr>
            </w:pPr>
            <w:r>
              <w:rPr>
                <w:rFonts w:cs="Arial"/>
                <w:sz w:val="18"/>
                <w:szCs w:val="18"/>
              </w:rPr>
              <w:t>0.0%</w:t>
            </w:r>
          </w:p>
        </w:tc>
      </w:tr>
      <w:tr w:rsidR="00DF0501" w:rsidRPr="0015125B" w14:paraId="37F2EF07" w14:textId="77777777" w:rsidTr="00493539">
        <w:trPr>
          <w:trHeight w:hRule="exact" w:val="318"/>
        </w:trPr>
        <w:tc>
          <w:tcPr>
            <w:tcW w:w="3202" w:type="dxa"/>
            <w:noWrap/>
            <w:tcMar>
              <w:left w:w="108" w:type="dxa"/>
              <w:right w:w="108" w:type="dxa"/>
            </w:tcMar>
            <w:vAlign w:val="center"/>
          </w:tcPr>
          <w:p w14:paraId="3B5C973C" w14:textId="7DC8A0CD"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Murrindindi</w:t>
            </w:r>
          </w:p>
        </w:tc>
        <w:tc>
          <w:tcPr>
            <w:tcW w:w="961" w:type="dxa"/>
            <w:noWrap/>
            <w:vAlign w:val="center"/>
          </w:tcPr>
          <w:p w14:paraId="6A22A60C" w14:textId="4EBF0BC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E48FE9D" w14:textId="41476FF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15CA839" w14:textId="41C10E4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AAE6EB8" w14:textId="2C6D292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0DA64C8" w14:textId="722E0AD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559219F" w14:textId="5CD385D5"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76BD037" w14:textId="69228E4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E1FA6B1" w14:textId="4B86E5E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F4AD6E6" w14:textId="450FF78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523267A" w14:textId="2D98858C" w:rsidR="00DF0501" w:rsidRPr="0015125B" w:rsidRDefault="00DF0501" w:rsidP="007762AB">
            <w:pPr>
              <w:pStyle w:val="DHHStabletext"/>
              <w:spacing w:before="0" w:after="0"/>
              <w:ind w:left="113" w:right="170"/>
              <w:jc w:val="right"/>
              <w:rPr>
                <w:rFonts w:cs="Arial"/>
                <w:sz w:val="18"/>
                <w:szCs w:val="18"/>
              </w:rPr>
            </w:pPr>
            <w:r>
              <w:rPr>
                <w:rFonts w:cs="Arial"/>
                <w:sz w:val="18"/>
                <w:szCs w:val="18"/>
              </w:rPr>
              <w:t>21</w:t>
            </w:r>
          </w:p>
        </w:tc>
        <w:tc>
          <w:tcPr>
            <w:tcW w:w="962" w:type="dxa"/>
            <w:noWrap/>
            <w:vAlign w:val="center"/>
          </w:tcPr>
          <w:p w14:paraId="3087BF88" w14:textId="1C31A8D8" w:rsidR="00DF0501" w:rsidRPr="0015125B" w:rsidRDefault="00DF0501" w:rsidP="007762AB">
            <w:pPr>
              <w:pStyle w:val="DHHStabletext"/>
              <w:spacing w:before="0" w:after="0"/>
              <w:ind w:left="113" w:right="170"/>
              <w:jc w:val="right"/>
              <w:rPr>
                <w:rFonts w:cs="Arial"/>
                <w:sz w:val="18"/>
                <w:szCs w:val="18"/>
              </w:rPr>
            </w:pPr>
            <w:r>
              <w:rPr>
                <w:rFonts w:cs="Arial"/>
                <w:sz w:val="18"/>
                <w:szCs w:val="18"/>
              </w:rPr>
              <w:t>$430</w:t>
            </w:r>
          </w:p>
        </w:tc>
        <w:tc>
          <w:tcPr>
            <w:tcW w:w="962" w:type="dxa"/>
            <w:noWrap/>
            <w:vAlign w:val="center"/>
          </w:tcPr>
          <w:p w14:paraId="62CB9A7F" w14:textId="4E747216" w:rsidR="00DF0501" w:rsidRPr="0015125B" w:rsidRDefault="00DF0501" w:rsidP="007762AB">
            <w:pPr>
              <w:pStyle w:val="DHHStabletext"/>
              <w:spacing w:before="0" w:after="0"/>
              <w:ind w:left="113" w:right="170"/>
              <w:jc w:val="right"/>
              <w:rPr>
                <w:rFonts w:cs="Arial"/>
                <w:sz w:val="18"/>
                <w:szCs w:val="18"/>
              </w:rPr>
            </w:pPr>
            <w:r>
              <w:rPr>
                <w:rFonts w:cs="Arial"/>
                <w:sz w:val="18"/>
                <w:szCs w:val="18"/>
              </w:rPr>
              <w:t>8.9%</w:t>
            </w:r>
          </w:p>
        </w:tc>
      </w:tr>
      <w:tr w:rsidR="00DF0501" w:rsidRPr="0015125B" w14:paraId="4537C221" w14:textId="77777777" w:rsidTr="00493539">
        <w:trPr>
          <w:trHeight w:hRule="exact" w:val="318"/>
        </w:trPr>
        <w:tc>
          <w:tcPr>
            <w:tcW w:w="3202" w:type="dxa"/>
            <w:noWrap/>
            <w:tcMar>
              <w:left w:w="108" w:type="dxa"/>
              <w:right w:w="108" w:type="dxa"/>
            </w:tcMar>
            <w:vAlign w:val="center"/>
          </w:tcPr>
          <w:p w14:paraId="49E41EF9" w14:textId="071F5784"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Strathbogie</w:t>
            </w:r>
          </w:p>
        </w:tc>
        <w:tc>
          <w:tcPr>
            <w:tcW w:w="961" w:type="dxa"/>
            <w:noWrap/>
            <w:vAlign w:val="center"/>
          </w:tcPr>
          <w:p w14:paraId="4F8513F8" w14:textId="7661A19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F5BDEF2" w14:textId="3DED898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284B930" w14:textId="2DE0389C"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8C14704" w14:textId="2C5833A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9CE69D4" w14:textId="79953D1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EBEA9C7" w14:textId="7432959D"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384273D" w14:textId="22B2772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FE210E0" w14:textId="2BD7E13A"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EAE2051" w14:textId="505AEFF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391A8D15" w14:textId="05F6AD92" w:rsidR="00DF0501" w:rsidRPr="0015125B" w:rsidRDefault="00DF0501" w:rsidP="007762AB">
            <w:pPr>
              <w:pStyle w:val="DHHStabletext"/>
              <w:spacing w:before="0" w:after="0"/>
              <w:ind w:left="113" w:right="170"/>
              <w:jc w:val="right"/>
              <w:rPr>
                <w:rFonts w:cs="Arial"/>
                <w:sz w:val="18"/>
                <w:szCs w:val="18"/>
              </w:rPr>
            </w:pPr>
            <w:r>
              <w:rPr>
                <w:rFonts w:cs="Arial"/>
                <w:sz w:val="18"/>
                <w:szCs w:val="18"/>
              </w:rPr>
              <w:t>16</w:t>
            </w:r>
          </w:p>
        </w:tc>
        <w:tc>
          <w:tcPr>
            <w:tcW w:w="962" w:type="dxa"/>
            <w:noWrap/>
            <w:vAlign w:val="center"/>
          </w:tcPr>
          <w:p w14:paraId="4AA3274F" w14:textId="76D020FA" w:rsidR="00DF0501" w:rsidRPr="0015125B" w:rsidRDefault="00DF0501" w:rsidP="007762AB">
            <w:pPr>
              <w:pStyle w:val="DHHStabletext"/>
              <w:spacing w:before="0" w:after="0"/>
              <w:ind w:left="113" w:right="170"/>
              <w:jc w:val="right"/>
              <w:rPr>
                <w:rFonts w:cs="Arial"/>
                <w:sz w:val="18"/>
                <w:szCs w:val="18"/>
              </w:rPr>
            </w:pPr>
            <w:r>
              <w:rPr>
                <w:rFonts w:cs="Arial"/>
                <w:sz w:val="18"/>
                <w:szCs w:val="18"/>
              </w:rPr>
              <w:t>$500</w:t>
            </w:r>
          </w:p>
        </w:tc>
        <w:tc>
          <w:tcPr>
            <w:tcW w:w="962" w:type="dxa"/>
            <w:noWrap/>
            <w:vAlign w:val="center"/>
          </w:tcPr>
          <w:p w14:paraId="7027E2E1" w14:textId="4A94B8D2" w:rsidR="00DF0501" w:rsidRPr="0015125B" w:rsidRDefault="00DF0501" w:rsidP="007762AB">
            <w:pPr>
              <w:pStyle w:val="DHHStabletext"/>
              <w:spacing w:before="0" w:after="0"/>
              <w:ind w:left="113" w:right="170"/>
              <w:jc w:val="right"/>
              <w:rPr>
                <w:rFonts w:cs="Arial"/>
                <w:sz w:val="18"/>
                <w:szCs w:val="18"/>
              </w:rPr>
            </w:pPr>
            <w:r>
              <w:rPr>
                <w:rFonts w:cs="Arial"/>
                <w:sz w:val="18"/>
                <w:szCs w:val="18"/>
              </w:rPr>
              <w:t>11.1%</w:t>
            </w:r>
          </w:p>
        </w:tc>
      </w:tr>
      <w:tr w:rsidR="00DF0501" w:rsidRPr="0015125B" w14:paraId="597442B6" w14:textId="77777777" w:rsidTr="00493539">
        <w:trPr>
          <w:trHeight w:hRule="exact" w:val="318"/>
        </w:trPr>
        <w:tc>
          <w:tcPr>
            <w:tcW w:w="3202" w:type="dxa"/>
            <w:noWrap/>
            <w:tcMar>
              <w:left w:w="108" w:type="dxa"/>
              <w:right w:w="108" w:type="dxa"/>
            </w:tcMar>
            <w:vAlign w:val="center"/>
          </w:tcPr>
          <w:p w14:paraId="4662DA00" w14:textId="5C30311C"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Towong</w:t>
            </w:r>
          </w:p>
        </w:tc>
        <w:tc>
          <w:tcPr>
            <w:tcW w:w="961" w:type="dxa"/>
            <w:noWrap/>
            <w:vAlign w:val="center"/>
          </w:tcPr>
          <w:p w14:paraId="59520F36" w14:textId="3205196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C1E62F5" w14:textId="2E2B9982"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4C730C2" w14:textId="591B05A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8A687ED" w14:textId="5103FCCF"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7B955E8" w14:textId="0CEC3FD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2C2171B6" w14:textId="24658A77"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A141116" w14:textId="01C5087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EE034CA" w14:textId="7A25FC7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4A55DAE9" w14:textId="6D2A07C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ABBF8F4" w14:textId="1FD8343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784AA073" w14:textId="00A08AB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61FA46A0" w14:textId="7E437D34"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r>
      <w:tr w:rsidR="00DF0501" w:rsidRPr="0015125B" w14:paraId="56042606" w14:textId="77777777" w:rsidTr="00493539">
        <w:trPr>
          <w:trHeight w:hRule="exact" w:val="318"/>
        </w:trPr>
        <w:tc>
          <w:tcPr>
            <w:tcW w:w="3202" w:type="dxa"/>
            <w:noWrap/>
            <w:tcMar>
              <w:left w:w="108" w:type="dxa"/>
              <w:right w:w="108" w:type="dxa"/>
            </w:tcMar>
            <w:vAlign w:val="center"/>
          </w:tcPr>
          <w:p w14:paraId="4B26FBA9" w14:textId="783397AE" w:rsidR="00DF0501" w:rsidRPr="0015125B" w:rsidRDefault="00DF0501" w:rsidP="007762AB">
            <w:pPr>
              <w:pStyle w:val="DHHStabletext"/>
              <w:spacing w:before="0" w:after="0"/>
              <w:rPr>
                <w:rFonts w:cs="Arial"/>
                <w:sz w:val="18"/>
                <w:szCs w:val="18"/>
                <w:lang w:eastAsia="en-AU"/>
              </w:rPr>
            </w:pPr>
            <w:r w:rsidRPr="0015125B">
              <w:rPr>
                <w:rFonts w:cs="Arial"/>
                <w:sz w:val="18"/>
                <w:szCs w:val="18"/>
              </w:rPr>
              <w:t>Wangaratta</w:t>
            </w:r>
          </w:p>
        </w:tc>
        <w:tc>
          <w:tcPr>
            <w:tcW w:w="961" w:type="dxa"/>
            <w:noWrap/>
            <w:vAlign w:val="center"/>
          </w:tcPr>
          <w:p w14:paraId="319155CA" w14:textId="3EC8D83B" w:rsidR="00DF0501" w:rsidRPr="0015125B" w:rsidRDefault="00DF0501" w:rsidP="007762AB">
            <w:pPr>
              <w:pStyle w:val="DHHStabletext"/>
              <w:spacing w:before="0" w:after="0"/>
              <w:ind w:left="113" w:right="170"/>
              <w:jc w:val="right"/>
              <w:rPr>
                <w:rFonts w:cs="Arial"/>
                <w:sz w:val="18"/>
                <w:szCs w:val="18"/>
              </w:rPr>
            </w:pPr>
            <w:r>
              <w:rPr>
                <w:rFonts w:cs="Arial"/>
                <w:sz w:val="18"/>
                <w:szCs w:val="18"/>
              </w:rPr>
              <w:t>12</w:t>
            </w:r>
          </w:p>
        </w:tc>
        <w:tc>
          <w:tcPr>
            <w:tcW w:w="961" w:type="dxa"/>
            <w:noWrap/>
            <w:vAlign w:val="center"/>
          </w:tcPr>
          <w:p w14:paraId="2F950698" w14:textId="6299946E" w:rsidR="00DF0501" w:rsidRPr="0015125B" w:rsidRDefault="00DF0501" w:rsidP="007762AB">
            <w:pPr>
              <w:pStyle w:val="DHHStabletext"/>
              <w:spacing w:before="0" w:after="0"/>
              <w:ind w:left="113" w:right="170"/>
              <w:jc w:val="right"/>
              <w:rPr>
                <w:rFonts w:cs="Arial"/>
                <w:sz w:val="18"/>
                <w:szCs w:val="18"/>
              </w:rPr>
            </w:pPr>
            <w:r>
              <w:rPr>
                <w:rFonts w:cs="Arial"/>
                <w:sz w:val="18"/>
                <w:szCs w:val="18"/>
              </w:rPr>
              <w:t>$295</w:t>
            </w:r>
          </w:p>
        </w:tc>
        <w:tc>
          <w:tcPr>
            <w:tcW w:w="961" w:type="dxa"/>
            <w:noWrap/>
            <w:vAlign w:val="center"/>
          </w:tcPr>
          <w:p w14:paraId="032AB164" w14:textId="0D246747" w:rsidR="00DF0501" w:rsidRPr="0015125B" w:rsidRDefault="00DF0501" w:rsidP="007762AB">
            <w:pPr>
              <w:pStyle w:val="DHHStabletext"/>
              <w:spacing w:before="0" w:after="0"/>
              <w:ind w:left="113" w:right="170"/>
              <w:jc w:val="right"/>
              <w:rPr>
                <w:rFonts w:cs="Arial"/>
                <w:sz w:val="18"/>
                <w:szCs w:val="18"/>
              </w:rPr>
            </w:pPr>
            <w:r>
              <w:rPr>
                <w:rFonts w:cs="Arial"/>
                <w:sz w:val="18"/>
                <w:szCs w:val="18"/>
              </w:rPr>
              <w:t>5.4%</w:t>
            </w:r>
          </w:p>
        </w:tc>
        <w:tc>
          <w:tcPr>
            <w:tcW w:w="961" w:type="dxa"/>
            <w:noWrap/>
            <w:vAlign w:val="center"/>
          </w:tcPr>
          <w:p w14:paraId="17E3F756" w14:textId="77743C32" w:rsidR="00DF0501" w:rsidRPr="0015125B" w:rsidRDefault="00DF0501" w:rsidP="007762AB">
            <w:pPr>
              <w:pStyle w:val="DHHStabletext"/>
              <w:spacing w:before="0" w:after="0"/>
              <w:ind w:left="113" w:right="170"/>
              <w:jc w:val="right"/>
              <w:rPr>
                <w:rFonts w:cs="Arial"/>
                <w:sz w:val="18"/>
                <w:szCs w:val="18"/>
              </w:rPr>
            </w:pPr>
            <w:r>
              <w:rPr>
                <w:rFonts w:cs="Arial"/>
                <w:sz w:val="18"/>
                <w:szCs w:val="18"/>
              </w:rPr>
              <w:t>23</w:t>
            </w:r>
          </w:p>
        </w:tc>
        <w:tc>
          <w:tcPr>
            <w:tcW w:w="962" w:type="dxa"/>
            <w:noWrap/>
            <w:vAlign w:val="center"/>
          </w:tcPr>
          <w:p w14:paraId="1F9465F4" w14:textId="5AAD4B72" w:rsidR="00DF0501" w:rsidRPr="0015125B" w:rsidRDefault="00DF0501" w:rsidP="007762AB">
            <w:pPr>
              <w:pStyle w:val="DHHStabletext"/>
              <w:spacing w:before="0" w:after="0"/>
              <w:ind w:left="113" w:right="170"/>
              <w:jc w:val="right"/>
              <w:rPr>
                <w:rFonts w:cs="Arial"/>
                <w:sz w:val="18"/>
                <w:szCs w:val="18"/>
              </w:rPr>
            </w:pPr>
            <w:r>
              <w:rPr>
                <w:rFonts w:cs="Arial"/>
                <w:sz w:val="18"/>
                <w:szCs w:val="18"/>
              </w:rPr>
              <w:t>$360</w:t>
            </w:r>
          </w:p>
        </w:tc>
        <w:tc>
          <w:tcPr>
            <w:tcW w:w="962" w:type="dxa"/>
            <w:noWrap/>
            <w:vAlign w:val="center"/>
          </w:tcPr>
          <w:p w14:paraId="1B18059A" w14:textId="0082C6E6" w:rsidR="00DF0501" w:rsidRPr="0015125B" w:rsidRDefault="00DF0501" w:rsidP="007762AB">
            <w:pPr>
              <w:pStyle w:val="DHHStabletext"/>
              <w:spacing w:before="0" w:after="0"/>
              <w:ind w:left="113" w:right="170"/>
              <w:jc w:val="right"/>
              <w:rPr>
                <w:rFonts w:cs="Arial"/>
                <w:sz w:val="18"/>
                <w:szCs w:val="18"/>
              </w:rPr>
            </w:pPr>
            <w:r>
              <w:rPr>
                <w:rFonts w:cs="Arial"/>
                <w:sz w:val="18"/>
                <w:szCs w:val="18"/>
              </w:rPr>
              <w:t>2.9%</w:t>
            </w:r>
          </w:p>
        </w:tc>
        <w:tc>
          <w:tcPr>
            <w:tcW w:w="962" w:type="dxa"/>
            <w:noWrap/>
            <w:vAlign w:val="center"/>
          </w:tcPr>
          <w:p w14:paraId="039BB51F" w14:textId="26F58A8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7802761" w14:textId="29692A5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5A7361CB" w14:textId="4CA3DBCB"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177B935F" w14:textId="6EB1C435" w:rsidR="00DF0501" w:rsidRPr="0015125B" w:rsidRDefault="00DF0501" w:rsidP="007762AB">
            <w:pPr>
              <w:pStyle w:val="DHHStabletext"/>
              <w:spacing w:before="0" w:after="0"/>
              <w:ind w:left="113" w:right="170"/>
              <w:jc w:val="right"/>
              <w:rPr>
                <w:rFonts w:cs="Arial"/>
                <w:sz w:val="18"/>
                <w:szCs w:val="18"/>
              </w:rPr>
            </w:pPr>
            <w:r>
              <w:rPr>
                <w:rFonts w:cs="Arial"/>
                <w:sz w:val="18"/>
                <w:szCs w:val="18"/>
              </w:rPr>
              <w:t>57</w:t>
            </w:r>
          </w:p>
        </w:tc>
        <w:tc>
          <w:tcPr>
            <w:tcW w:w="962" w:type="dxa"/>
            <w:noWrap/>
            <w:vAlign w:val="center"/>
          </w:tcPr>
          <w:p w14:paraId="7AD16931" w14:textId="6EB30340" w:rsidR="00DF0501" w:rsidRPr="0015125B" w:rsidRDefault="00DF0501" w:rsidP="007762AB">
            <w:pPr>
              <w:pStyle w:val="DHHStabletext"/>
              <w:spacing w:before="0" w:after="0"/>
              <w:ind w:left="113" w:right="170"/>
              <w:jc w:val="right"/>
              <w:rPr>
                <w:rFonts w:cs="Arial"/>
                <w:sz w:val="18"/>
                <w:szCs w:val="18"/>
              </w:rPr>
            </w:pPr>
            <w:r>
              <w:rPr>
                <w:rFonts w:cs="Arial"/>
                <w:sz w:val="18"/>
                <w:szCs w:val="18"/>
              </w:rPr>
              <w:t>$460</w:t>
            </w:r>
          </w:p>
        </w:tc>
        <w:tc>
          <w:tcPr>
            <w:tcW w:w="962" w:type="dxa"/>
            <w:noWrap/>
            <w:vAlign w:val="center"/>
          </w:tcPr>
          <w:p w14:paraId="4EBD7A28" w14:textId="190C3D4F" w:rsidR="00DF0501" w:rsidRPr="0015125B" w:rsidRDefault="00DF0501" w:rsidP="007762AB">
            <w:pPr>
              <w:pStyle w:val="DHHStabletext"/>
              <w:spacing w:before="0" w:after="0"/>
              <w:ind w:left="113" w:right="170"/>
              <w:jc w:val="right"/>
              <w:rPr>
                <w:rFonts w:cs="Arial"/>
                <w:sz w:val="18"/>
                <w:szCs w:val="18"/>
              </w:rPr>
            </w:pPr>
            <w:r>
              <w:rPr>
                <w:rFonts w:cs="Arial"/>
                <w:sz w:val="18"/>
                <w:szCs w:val="18"/>
              </w:rPr>
              <w:t>4.5%</w:t>
            </w:r>
          </w:p>
        </w:tc>
      </w:tr>
      <w:tr w:rsidR="00DF0501" w:rsidRPr="0015125B" w14:paraId="1D447E4A" w14:textId="77777777" w:rsidTr="00493539">
        <w:trPr>
          <w:trHeight w:hRule="exact" w:val="318"/>
        </w:trPr>
        <w:tc>
          <w:tcPr>
            <w:tcW w:w="3202" w:type="dxa"/>
            <w:tcBorders>
              <w:bottom w:val="single" w:sz="4" w:space="0" w:color="009639"/>
            </w:tcBorders>
            <w:noWrap/>
            <w:tcMar>
              <w:left w:w="108" w:type="dxa"/>
              <w:right w:w="108" w:type="dxa"/>
            </w:tcMar>
            <w:vAlign w:val="center"/>
          </w:tcPr>
          <w:p w14:paraId="0A02CC5A" w14:textId="67ADB1A0" w:rsidR="00DF0501" w:rsidRPr="0015125B" w:rsidRDefault="00DF0501" w:rsidP="007762AB">
            <w:pPr>
              <w:pStyle w:val="DHHStabletext"/>
              <w:spacing w:before="0" w:after="0"/>
              <w:rPr>
                <w:rFonts w:cs="Arial"/>
                <w:sz w:val="18"/>
                <w:szCs w:val="18"/>
              </w:rPr>
            </w:pPr>
            <w:r w:rsidRPr="0015125B">
              <w:rPr>
                <w:rFonts w:cs="Arial"/>
                <w:sz w:val="18"/>
                <w:szCs w:val="18"/>
                <w:lang w:eastAsia="en-AU"/>
              </w:rPr>
              <w:t>Wodonga</w:t>
            </w:r>
          </w:p>
        </w:tc>
        <w:tc>
          <w:tcPr>
            <w:tcW w:w="961" w:type="dxa"/>
            <w:tcBorders>
              <w:bottom w:val="single" w:sz="4" w:space="0" w:color="009639"/>
            </w:tcBorders>
            <w:noWrap/>
            <w:vAlign w:val="center"/>
          </w:tcPr>
          <w:p w14:paraId="2866510B" w14:textId="4E1BB72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783FDD3F" w14:textId="04EE934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4517BA50" w14:textId="1C7E9EC3"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3A5375A4" w14:textId="6F32162C" w:rsidR="00DF0501" w:rsidRPr="0015125B" w:rsidRDefault="00DF0501" w:rsidP="007762AB">
            <w:pPr>
              <w:pStyle w:val="DHHStabletext"/>
              <w:spacing w:before="0" w:after="0"/>
              <w:ind w:left="113" w:right="170"/>
              <w:jc w:val="right"/>
              <w:rPr>
                <w:rFonts w:cs="Arial"/>
                <w:sz w:val="18"/>
                <w:szCs w:val="18"/>
              </w:rPr>
            </w:pPr>
            <w:r>
              <w:rPr>
                <w:rFonts w:cs="Arial"/>
                <w:sz w:val="18"/>
                <w:szCs w:val="18"/>
              </w:rPr>
              <w:t>52</w:t>
            </w:r>
          </w:p>
        </w:tc>
        <w:tc>
          <w:tcPr>
            <w:tcW w:w="962" w:type="dxa"/>
            <w:tcBorders>
              <w:bottom w:val="single" w:sz="4" w:space="0" w:color="009639"/>
            </w:tcBorders>
            <w:noWrap/>
            <w:vAlign w:val="center"/>
          </w:tcPr>
          <w:p w14:paraId="2ED4E19B" w14:textId="09E3BD54" w:rsidR="00DF0501" w:rsidRPr="0015125B" w:rsidRDefault="00DF0501" w:rsidP="007762AB">
            <w:pPr>
              <w:pStyle w:val="DHHStabletext"/>
              <w:spacing w:before="0" w:after="0"/>
              <w:ind w:left="113" w:right="170"/>
              <w:jc w:val="right"/>
              <w:rPr>
                <w:rFonts w:cs="Arial"/>
                <w:sz w:val="18"/>
                <w:szCs w:val="18"/>
              </w:rPr>
            </w:pPr>
            <w:r>
              <w:rPr>
                <w:rFonts w:cs="Arial"/>
                <w:sz w:val="18"/>
                <w:szCs w:val="18"/>
              </w:rPr>
              <w:t>$388</w:t>
            </w:r>
          </w:p>
        </w:tc>
        <w:tc>
          <w:tcPr>
            <w:tcW w:w="962" w:type="dxa"/>
            <w:tcBorders>
              <w:bottom w:val="single" w:sz="4" w:space="0" w:color="009639"/>
            </w:tcBorders>
            <w:noWrap/>
            <w:vAlign w:val="center"/>
          </w:tcPr>
          <w:p w14:paraId="37DFC6A9" w14:textId="1BA26231" w:rsidR="00DF0501" w:rsidRPr="0015125B" w:rsidRDefault="00DF0501" w:rsidP="007762AB">
            <w:pPr>
              <w:pStyle w:val="DHHStabletext"/>
              <w:spacing w:before="0" w:after="0"/>
              <w:ind w:left="113" w:right="170"/>
              <w:jc w:val="right"/>
              <w:rPr>
                <w:rFonts w:cs="Arial"/>
                <w:sz w:val="18"/>
                <w:szCs w:val="18"/>
              </w:rPr>
            </w:pPr>
            <w:r>
              <w:rPr>
                <w:rFonts w:cs="Arial"/>
                <w:sz w:val="18"/>
                <w:szCs w:val="18"/>
              </w:rPr>
              <w:t>10.9%</w:t>
            </w:r>
          </w:p>
        </w:tc>
        <w:tc>
          <w:tcPr>
            <w:tcW w:w="962" w:type="dxa"/>
            <w:tcBorders>
              <w:bottom w:val="single" w:sz="4" w:space="0" w:color="009639"/>
            </w:tcBorders>
            <w:noWrap/>
            <w:vAlign w:val="center"/>
          </w:tcPr>
          <w:p w14:paraId="1ED50296" w14:textId="2086933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6CD0E904" w14:textId="7B0F8C8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258824F5" w14:textId="6BCD4A81"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tcBorders>
              <w:bottom w:val="single" w:sz="4" w:space="0" w:color="009639"/>
            </w:tcBorders>
            <w:noWrap/>
            <w:vAlign w:val="center"/>
          </w:tcPr>
          <w:p w14:paraId="72FE910F" w14:textId="2BB07F56" w:rsidR="00DF0501" w:rsidRPr="0015125B" w:rsidRDefault="00DF0501" w:rsidP="007762AB">
            <w:pPr>
              <w:pStyle w:val="DHHStabletext"/>
              <w:spacing w:before="0" w:after="0"/>
              <w:ind w:left="113" w:right="170"/>
              <w:jc w:val="right"/>
              <w:rPr>
                <w:rFonts w:cs="Arial"/>
                <w:sz w:val="18"/>
                <w:szCs w:val="18"/>
              </w:rPr>
            </w:pPr>
            <w:r>
              <w:rPr>
                <w:rFonts w:cs="Arial"/>
                <w:sz w:val="18"/>
                <w:szCs w:val="18"/>
              </w:rPr>
              <w:t>131</w:t>
            </w:r>
          </w:p>
        </w:tc>
        <w:tc>
          <w:tcPr>
            <w:tcW w:w="962" w:type="dxa"/>
            <w:tcBorders>
              <w:bottom w:val="single" w:sz="4" w:space="0" w:color="009639"/>
            </w:tcBorders>
            <w:noWrap/>
            <w:vAlign w:val="center"/>
          </w:tcPr>
          <w:p w14:paraId="2B0FE649" w14:textId="1F9810C8" w:rsidR="00DF0501" w:rsidRPr="0015125B" w:rsidRDefault="00DF0501" w:rsidP="007762AB">
            <w:pPr>
              <w:pStyle w:val="DHHStabletext"/>
              <w:spacing w:before="0" w:after="0"/>
              <w:ind w:left="113" w:right="170"/>
              <w:jc w:val="right"/>
              <w:rPr>
                <w:rFonts w:cs="Arial"/>
                <w:sz w:val="18"/>
                <w:szCs w:val="18"/>
              </w:rPr>
            </w:pPr>
            <w:r>
              <w:rPr>
                <w:rFonts w:cs="Arial"/>
                <w:sz w:val="18"/>
                <w:szCs w:val="18"/>
              </w:rPr>
              <w:t>$520</w:t>
            </w:r>
          </w:p>
        </w:tc>
        <w:tc>
          <w:tcPr>
            <w:tcW w:w="962" w:type="dxa"/>
            <w:tcBorders>
              <w:bottom w:val="single" w:sz="4" w:space="0" w:color="009639"/>
            </w:tcBorders>
            <w:noWrap/>
            <w:vAlign w:val="center"/>
          </w:tcPr>
          <w:p w14:paraId="1C023F56" w14:textId="522C4C11" w:rsidR="00DF0501" w:rsidRPr="0015125B" w:rsidRDefault="00DF0501" w:rsidP="007762AB">
            <w:pPr>
              <w:pStyle w:val="DHHStabletext"/>
              <w:spacing w:before="0" w:after="0"/>
              <w:ind w:left="113" w:right="170"/>
              <w:jc w:val="right"/>
              <w:rPr>
                <w:rFonts w:cs="Arial"/>
                <w:sz w:val="18"/>
                <w:szCs w:val="18"/>
              </w:rPr>
            </w:pPr>
            <w:r>
              <w:rPr>
                <w:rFonts w:cs="Arial"/>
                <w:sz w:val="18"/>
                <w:szCs w:val="18"/>
              </w:rPr>
              <w:t>10.6%</w:t>
            </w:r>
          </w:p>
        </w:tc>
      </w:tr>
      <w:tr w:rsidR="00DF0501" w:rsidRPr="0015125B" w14:paraId="0F5D886D" w14:textId="77777777" w:rsidTr="00493539">
        <w:trPr>
          <w:trHeight w:hRule="exact" w:val="318"/>
        </w:trPr>
        <w:tc>
          <w:tcPr>
            <w:tcW w:w="3202" w:type="dxa"/>
            <w:shd w:val="clear" w:color="auto" w:fill="F0F8F3"/>
            <w:noWrap/>
            <w:tcMar>
              <w:left w:w="108" w:type="dxa"/>
              <w:right w:w="108" w:type="dxa"/>
            </w:tcMar>
            <w:vAlign w:val="center"/>
          </w:tcPr>
          <w:p w14:paraId="2FD3F377" w14:textId="12476922" w:rsidR="00DF0501" w:rsidRPr="00A40CE0" w:rsidRDefault="00DF0501" w:rsidP="007762AB">
            <w:pPr>
              <w:pStyle w:val="DHHStabletext"/>
              <w:spacing w:before="0" w:after="0"/>
              <w:jc w:val="right"/>
              <w:rPr>
                <w:rFonts w:cs="Arial"/>
                <w:b/>
                <w:sz w:val="18"/>
                <w:szCs w:val="18"/>
                <w:lang w:eastAsia="en-AU"/>
              </w:rPr>
            </w:pPr>
            <w:r w:rsidRPr="00A40CE0">
              <w:rPr>
                <w:rFonts w:cs="Arial"/>
                <w:b/>
                <w:i/>
                <w:iCs/>
                <w:sz w:val="18"/>
                <w:szCs w:val="18"/>
                <w:lang w:eastAsia="en-AU"/>
              </w:rPr>
              <w:t>Hume</w:t>
            </w:r>
          </w:p>
        </w:tc>
        <w:tc>
          <w:tcPr>
            <w:tcW w:w="961" w:type="dxa"/>
            <w:shd w:val="clear" w:color="auto" w:fill="F0F8F3"/>
            <w:noWrap/>
            <w:vAlign w:val="center"/>
          </w:tcPr>
          <w:p w14:paraId="712FF372" w14:textId="240C57E1"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81</w:t>
            </w:r>
          </w:p>
        </w:tc>
        <w:tc>
          <w:tcPr>
            <w:tcW w:w="961" w:type="dxa"/>
            <w:shd w:val="clear" w:color="auto" w:fill="F0F8F3"/>
            <w:noWrap/>
            <w:vAlign w:val="center"/>
          </w:tcPr>
          <w:p w14:paraId="579B46BC" w14:textId="34FDF847"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$280</w:t>
            </w:r>
          </w:p>
        </w:tc>
        <w:tc>
          <w:tcPr>
            <w:tcW w:w="961" w:type="dxa"/>
            <w:shd w:val="clear" w:color="auto" w:fill="F0F8F3"/>
            <w:noWrap/>
            <w:vAlign w:val="center"/>
          </w:tcPr>
          <w:p w14:paraId="7AF590E8" w14:textId="1267DD47"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0.0%</w:t>
            </w:r>
          </w:p>
        </w:tc>
        <w:tc>
          <w:tcPr>
            <w:tcW w:w="961" w:type="dxa"/>
            <w:shd w:val="clear" w:color="auto" w:fill="F0F8F3"/>
            <w:noWrap/>
            <w:vAlign w:val="center"/>
          </w:tcPr>
          <w:p w14:paraId="39C502BA" w14:textId="6EC9A1E2"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257</w:t>
            </w:r>
          </w:p>
        </w:tc>
        <w:tc>
          <w:tcPr>
            <w:tcW w:w="962" w:type="dxa"/>
            <w:shd w:val="clear" w:color="auto" w:fill="F0F8F3"/>
            <w:noWrap/>
            <w:vAlign w:val="center"/>
          </w:tcPr>
          <w:p w14:paraId="5606695E" w14:textId="6331DFD8"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$380</w:t>
            </w:r>
          </w:p>
        </w:tc>
        <w:tc>
          <w:tcPr>
            <w:tcW w:w="962" w:type="dxa"/>
            <w:shd w:val="clear" w:color="auto" w:fill="F0F8F3"/>
            <w:noWrap/>
            <w:vAlign w:val="center"/>
          </w:tcPr>
          <w:p w14:paraId="4F052625" w14:textId="4661AEB5"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8.6%</w:t>
            </w:r>
          </w:p>
        </w:tc>
        <w:tc>
          <w:tcPr>
            <w:tcW w:w="962" w:type="dxa"/>
            <w:shd w:val="clear" w:color="auto" w:fill="F0F8F3"/>
            <w:noWrap/>
            <w:vAlign w:val="center"/>
          </w:tcPr>
          <w:p w14:paraId="139541F8" w14:textId="189319BB"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100</w:t>
            </w:r>
          </w:p>
        </w:tc>
        <w:tc>
          <w:tcPr>
            <w:tcW w:w="962" w:type="dxa"/>
            <w:shd w:val="clear" w:color="auto" w:fill="F0F8F3"/>
            <w:noWrap/>
            <w:vAlign w:val="center"/>
          </w:tcPr>
          <w:p w14:paraId="6010897B" w14:textId="131763E0"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$400</w:t>
            </w:r>
          </w:p>
        </w:tc>
        <w:tc>
          <w:tcPr>
            <w:tcW w:w="962" w:type="dxa"/>
            <w:shd w:val="clear" w:color="auto" w:fill="F0F8F3"/>
            <w:noWrap/>
            <w:vAlign w:val="center"/>
          </w:tcPr>
          <w:p w14:paraId="75770AF9" w14:textId="7A25ADBB"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8.1%</w:t>
            </w:r>
          </w:p>
        </w:tc>
        <w:tc>
          <w:tcPr>
            <w:tcW w:w="962" w:type="dxa"/>
            <w:shd w:val="clear" w:color="auto" w:fill="F0F8F3"/>
            <w:noWrap/>
            <w:vAlign w:val="center"/>
          </w:tcPr>
          <w:p w14:paraId="72ECE3BF" w14:textId="5AEEB640"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602</w:t>
            </w:r>
          </w:p>
        </w:tc>
        <w:tc>
          <w:tcPr>
            <w:tcW w:w="962" w:type="dxa"/>
            <w:shd w:val="clear" w:color="auto" w:fill="F0F8F3"/>
            <w:noWrap/>
            <w:vAlign w:val="center"/>
          </w:tcPr>
          <w:p w14:paraId="04EA08CE" w14:textId="36462ECF"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$480</w:t>
            </w:r>
          </w:p>
        </w:tc>
        <w:tc>
          <w:tcPr>
            <w:tcW w:w="962" w:type="dxa"/>
            <w:shd w:val="clear" w:color="auto" w:fill="F0F8F3"/>
            <w:noWrap/>
            <w:vAlign w:val="center"/>
          </w:tcPr>
          <w:p w14:paraId="21608866" w14:textId="39BE6E1C"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6.7%</w:t>
            </w:r>
          </w:p>
        </w:tc>
      </w:tr>
    </w:tbl>
    <w:p w14:paraId="424D051F" w14:textId="39569BE7" w:rsidR="00E750CF" w:rsidRDefault="00E750CF" w:rsidP="007762AB">
      <w:pPr>
        <w:rPr>
          <w:rFonts w:ascii="Arial" w:eastAsia="Times" w:hAnsi="Arial" w:cs="Arial"/>
          <w:sz w:val="20"/>
          <w:szCs w:val="20"/>
          <w:lang w:eastAsia="en-US"/>
        </w:rPr>
      </w:pPr>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00787D5F" w:rsidRPr="0015125B" w14:paraId="207F5B6A" w14:textId="77777777" w:rsidTr="00DF0501">
        <w:trPr>
          <w:cnfStyle w:val="100000000000" w:firstRow="1" w:lastRow="0" w:firstColumn="0" w:lastColumn="0" w:oddVBand="0" w:evenVBand="0" w:oddHBand="0" w:evenHBand="0" w:firstRowFirstColumn="0" w:firstRowLastColumn="0" w:lastRowFirstColumn="0" w:lastRowLastColumn="0"/>
          <w:trHeight w:hRule="exact" w:val="318"/>
          <w:tblHeader/>
        </w:trPr>
        <w:tc>
          <w:tcPr>
            <w:tcW w:w="3202" w:type="dxa"/>
            <w:vMerge w:val="restart"/>
            <w:noWrap/>
            <w:tcMar>
              <w:left w:w="108" w:type="dxa"/>
              <w:right w:w="108" w:type="dxa"/>
            </w:tcMar>
            <w:vAlign w:val="center"/>
          </w:tcPr>
          <w:p w14:paraId="6EF54050" w14:textId="77777777" w:rsidR="009718CC" w:rsidRPr="0015125B" w:rsidRDefault="009718CC" w:rsidP="007762AB">
            <w:pPr>
              <w:pStyle w:val="DHHStablecolhead"/>
              <w:spacing w:before="0" w:after="0"/>
              <w:rPr>
                <w:rFonts w:cs="Arial"/>
                <w:lang w:eastAsia="en-AU"/>
              </w:rPr>
            </w:pPr>
            <w:r w:rsidRPr="0015125B">
              <w:rPr>
                <w:rFonts w:cs="Arial"/>
                <w:lang w:eastAsia="en-AU"/>
              </w:rPr>
              <w:lastRenderedPageBreak/>
              <w:t>LGA</w:t>
            </w:r>
          </w:p>
        </w:tc>
        <w:tc>
          <w:tcPr>
            <w:tcW w:w="2883" w:type="dxa"/>
            <w:gridSpan w:val="3"/>
            <w:noWrap/>
            <w:vAlign w:val="center"/>
          </w:tcPr>
          <w:p w14:paraId="51B1213E"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1 bed flat</w:t>
            </w:r>
          </w:p>
        </w:tc>
        <w:tc>
          <w:tcPr>
            <w:tcW w:w="2885" w:type="dxa"/>
            <w:gridSpan w:val="3"/>
            <w:noWrap/>
            <w:vAlign w:val="center"/>
          </w:tcPr>
          <w:p w14:paraId="13551BD2"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2 bed flat</w:t>
            </w:r>
          </w:p>
        </w:tc>
        <w:tc>
          <w:tcPr>
            <w:tcW w:w="2886" w:type="dxa"/>
            <w:gridSpan w:val="3"/>
            <w:noWrap/>
            <w:vAlign w:val="center"/>
          </w:tcPr>
          <w:p w14:paraId="43190807"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 xml:space="preserve">2 bed </w:t>
            </w:r>
            <w:proofErr w:type="gramStart"/>
            <w:r w:rsidRPr="0015125B">
              <w:rPr>
                <w:rFonts w:cs="Arial"/>
                <w:lang w:eastAsia="en-AU"/>
              </w:rPr>
              <w:t>house</w:t>
            </w:r>
            <w:proofErr w:type="gramEnd"/>
          </w:p>
        </w:tc>
        <w:tc>
          <w:tcPr>
            <w:tcW w:w="2886" w:type="dxa"/>
            <w:gridSpan w:val="3"/>
            <w:noWrap/>
            <w:vAlign w:val="center"/>
          </w:tcPr>
          <w:p w14:paraId="3255CBFC"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 xml:space="preserve">3 bed </w:t>
            </w:r>
            <w:proofErr w:type="gramStart"/>
            <w:r w:rsidRPr="0015125B">
              <w:rPr>
                <w:rFonts w:cs="Arial"/>
                <w:lang w:eastAsia="en-AU"/>
              </w:rPr>
              <w:t>house</w:t>
            </w:r>
            <w:proofErr w:type="gramEnd"/>
          </w:p>
        </w:tc>
      </w:tr>
      <w:tr w:rsidR="007762AB" w:rsidRPr="0015125B" w14:paraId="2346A0DF" w14:textId="77777777" w:rsidTr="00DF0501">
        <w:trPr>
          <w:cnfStyle w:val="100000000000" w:firstRow="1" w:lastRow="0" w:firstColumn="0" w:lastColumn="0" w:oddVBand="0" w:evenVBand="0" w:oddHBand="0" w:evenHBand="0" w:firstRowFirstColumn="0" w:firstRowLastColumn="0" w:lastRowFirstColumn="0" w:lastRowLastColumn="0"/>
          <w:trHeight w:hRule="exact" w:val="567"/>
          <w:tblHeader/>
        </w:trPr>
        <w:tc>
          <w:tcPr>
            <w:tcW w:w="3202" w:type="dxa"/>
            <w:vMerge/>
            <w:noWrap/>
            <w:tcMar>
              <w:left w:w="108" w:type="dxa"/>
              <w:right w:w="108" w:type="dxa"/>
            </w:tcMar>
            <w:vAlign w:val="center"/>
          </w:tcPr>
          <w:p w14:paraId="50E2B551" w14:textId="77777777" w:rsidR="009718CC" w:rsidRPr="0015125B" w:rsidRDefault="009718CC" w:rsidP="007762AB">
            <w:pPr>
              <w:jc w:val="center"/>
              <w:rPr>
                <w:rFonts w:cs="Arial"/>
                <w:b/>
                <w:lang w:eastAsia="en-AU"/>
              </w:rPr>
            </w:pPr>
          </w:p>
        </w:tc>
        <w:tc>
          <w:tcPr>
            <w:tcW w:w="961" w:type="dxa"/>
            <w:noWrap/>
            <w:vAlign w:val="center"/>
          </w:tcPr>
          <w:p w14:paraId="2452CD07"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14:paraId="17904EE7"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14:paraId="162FA0BA"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1" w:type="dxa"/>
            <w:noWrap/>
            <w:vAlign w:val="center"/>
          </w:tcPr>
          <w:p w14:paraId="3C35CAE0"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76B4BBE7"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0E998688"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32CABB64"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2683B6B5"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26050D41"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2ADA45BD"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12B2364F"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59DA3596" w14:textId="77777777" w:rsidR="009718CC" w:rsidRPr="0015125B" w:rsidRDefault="009718CC" w:rsidP="007762AB">
            <w:pPr>
              <w:pStyle w:val="DHHStabletext"/>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r>
      <w:tr w:rsidR="00DF0501" w:rsidRPr="0015125B" w14:paraId="56E2DC6D" w14:textId="77777777" w:rsidTr="00C54FD0">
        <w:trPr>
          <w:trHeight w:hRule="exact" w:val="318"/>
        </w:trPr>
        <w:tc>
          <w:tcPr>
            <w:tcW w:w="3202" w:type="dxa"/>
            <w:noWrap/>
            <w:tcMar>
              <w:left w:w="108" w:type="dxa"/>
              <w:right w:w="108" w:type="dxa"/>
            </w:tcMar>
            <w:vAlign w:val="center"/>
          </w:tcPr>
          <w:p w14:paraId="67965BA2" w14:textId="65BBFF72"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Bass Coast</w:t>
            </w:r>
          </w:p>
        </w:tc>
        <w:tc>
          <w:tcPr>
            <w:tcW w:w="961" w:type="dxa"/>
            <w:noWrap/>
            <w:vAlign w:val="center"/>
          </w:tcPr>
          <w:p w14:paraId="0E4640C7" w14:textId="6A92AF5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82FCD7D" w14:textId="5FB0A52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1CEAFAEC" w14:textId="0A51745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7DA8E049" w14:textId="356ACF04" w:rsidR="00DF0501" w:rsidRPr="0015125B" w:rsidRDefault="00DF0501" w:rsidP="007762AB">
            <w:pPr>
              <w:pStyle w:val="DHHStabletext"/>
              <w:spacing w:before="0" w:after="0"/>
              <w:ind w:left="113" w:right="170"/>
              <w:jc w:val="right"/>
              <w:rPr>
                <w:rFonts w:cs="Arial"/>
                <w:sz w:val="18"/>
                <w:szCs w:val="18"/>
              </w:rPr>
            </w:pPr>
            <w:r>
              <w:rPr>
                <w:rFonts w:cs="Arial"/>
                <w:sz w:val="18"/>
                <w:szCs w:val="18"/>
              </w:rPr>
              <w:t>10</w:t>
            </w:r>
          </w:p>
        </w:tc>
        <w:tc>
          <w:tcPr>
            <w:tcW w:w="962" w:type="dxa"/>
            <w:noWrap/>
            <w:vAlign w:val="center"/>
          </w:tcPr>
          <w:p w14:paraId="52B14555" w14:textId="27B9FF94" w:rsidR="00DF0501" w:rsidRPr="0015125B" w:rsidRDefault="00DF0501" w:rsidP="007762AB">
            <w:pPr>
              <w:pStyle w:val="DHHStabletext"/>
              <w:spacing w:before="0" w:after="0"/>
              <w:ind w:left="113" w:right="170"/>
              <w:jc w:val="right"/>
              <w:rPr>
                <w:rFonts w:cs="Arial"/>
                <w:sz w:val="18"/>
                <w:szCs w:val="18"/>
              </w:rPr>
            </w:pPr>
            <w:r>
              <w:rPr>
                <w:rFonts w:cs="Arial"/>
                <w:sz w:val="18"/>
                <w:szCs w:val="18"/>
              </w:rPr>
              <w:t>$420</w:t>
            </w:r>
          </w:p>
        </w:tc>
        <w:tc>
          <w:tcPr>
            <w:tcW w:w="962" w:type="dxa"/>
            <w:noWrap/>
            <w:vAlign w:val="center"/>
          </w:tcPr>
          <w:p w14:paraId="75BDAE9C" w14:textId="6BEC1CB9"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2" w:type="dxa"/>
            <w:noWrap/>
            <w:vAlign w:val="center"/>
          </w:tcPr>
          <w:p w14:paraId="08E0839F" w14:textId="7104F196" w:rsidR="00DF0501" w:rsidRPr="0015125B" w:rsidRDefault="00DF0501" w:rsidP="007762AB">
            <w:pPr>
              <w:pStyle w:val="DHHStabletext"/>
              <w:spacing w:before="0" w:after="0"/>
              <w:ind w:left="113" w:right="170"/>
              <w:jc w:val="right"/>
              <w:rPr>
                <w:rFonts w:cs="Arial"/>
                <w:sz w:val="18"/>
                <w:szCs w:val="18"/>
              </w:rPr>
            </w:pPr>
            <w:r>
              <w:rPr>
                <w:rFonts w:cs="Arial"/>
                <w:sz w:val="18"/>
                <w:szCs w:val="18"/>
              </w:rPr>
              <w:t>11</w:t>
            </w:r>
          </w:p>
        </w:tc>
        <w:tc>
          <w:tcPr>
            <w:tcW w:w="962" w:type="dxa"/>
            <w:noWrap/>
            <w:vAlign w:val="center"/>
          </w:tcPr>
          <w:p w14:paraId="28262249" w14:textId="68D05934" w:rsidR="00DF0501" w:rsidRPr="0015125B" w:rsidRDefault="00DF0501" w:rsidP="007762AB">
            <w:pPr>
              <w:pStyle w:val="DHHStabletext"/>
              <w:spacing w:before="0" w:after="0"/>
              <w:ind w:left="113" w:right="170"/>
              <w:jc w:val="right"/>
              <w:rPr>
                <w:rFonts w:cs="Arial"/>
                <w:sz w:val="18"/>
                <w:szCs w:val="18"/>
              </w:rPr>
            </w:pPr>
            <w:r>
              <w:rPr>
                <w:rFonts w:cs="Arial"/>
                <w:sz w:val="18"/>
                <w:szCs w:val="18"/>
              </w:rPr>
              <w:t>$420</w:t>
            </w:r>
          </w:p>
        </w:tc>
        <w:tc>
          <w:tcPr>
            <w:tcW w:w="962" w:type="dxa"/>
            <w:noWrap/>
            <w:vAlign w:val="center"/>
          </w:tcPr>
          <w:p w14:paraId="59FE14D9" w14:textId="0BFCAB0A" w:rsidR="00DF0501" w:rsidRPr="0015125B" w:rsidRDefault="00DF0501" w:rsidP="007762AB">
            <w:pPr>
              <w:pStyle w:val="DHHStabletext"/>
              <w:spacing w:before="0" w:after="0"/>
              <w:ind w:left="113" w:right="170"/>
              <w:jc w:val="right"/>
              <w:rPr>
                <w:rFonts w:cs="Arial"/>
                <w:sz w:val="18"/>
                <w:szCs w:val="18"/>
              </w:rPr>
            </w:pPr>
            <w:r>
              <w:rPr>
                <w:rFonts w:cs="Arial"/>
                <w:sz w:val="18"/>
                <w:szCs w:val="18"/>
              </w:rPr>
              <w:t>5.0%</w:t>
            </w:r>
          </w:p>
        </w:tc>
        <w:tc>
          <w:tcPr>
            <w:tcW w:w="962" w:type="dxa"/>
            <w:noWrap/>
            <w:vAlign w:val="center"/>
          </w:tcPr>
          <w:p w14:paraId="0372A9DE" w14:textId="16720B0F" w:rsidR="00DF0501" w:rsidRPr="0015125B" w:rsidRDefault="00DF0501" w:rsidP="007762AB">
            <w:pPr>
              <w:pStyle w:val="DHHStabletext"/>
              <w:spacing w:before="0" w:after="0"/>
              <w:ind w:left="113" w:right="170"/>
              <w:jc w:val="right"/>
              <w:rPr>
                <w:rFonts w:cs="Arial"/>
                <w:sz w:val="18"/>
                <w:szCs w:val="18"/>
              </w:rPr>
            </w:pPr>
            <w:r>
              <w:rPr>
                <w:rFonts w:cs="Arial"/>
                <w:sz w:val="18"/>
                <w:szCs w:val="18"/>
              </w:rPr>
              <w:t>58</w:t>
            </w:r>
          </w:p>
        </w:tc>
        <w:tc>
          <w:tcPr>
            <w:tcW w:w="962" w:type="dxa"/>
            <w:noWrap/>
            <w:vAlign w:val="center"/>
          </w:tcPr>
          <w:p w14:paraId="60EB65BD" w14:textId="2EBDDC90" w:rsidR="00DF0501" w:rsidRPr="0015125B" w:rsidRDefault="00DF0501" w:rsidP="007762AB">
            <w:pPr>
              <w:pStyle w:val="DHHStabletext"/>
              <w:spacing w:before="0" w:after="0"/>
              <w:ind w:left="113" w:right="170"/>
              <w:jc w:val="right"/>
              <w:rPr>
                <w:rFonts w:cs="Arial"/>
                <w:sz w:val="18"/>
                <w:szCs w:val="18"/>
              </w:rPr>
            </w:pPr>
            <w:r>
              <w:rPr>
                <w:rFonts w:cs="Arial"/>
                <w:sz w:val="18"/>
                <w:szCs w:val="18"/>
              </w:rPr>
              <w:t>$480</w:t>
            </w:r>
          </w:p>
        </w:tc>
        <w:tc>
          <w:tcPr>
            <w:tcW w:w="962" w:type="dxa"/>
            <w:noWrap/>
            <w:vAlign w:val="center"/>
          </w:tcPr>
          <w:p w14:paraId="41AAF76D" w14:textId="146F26F7" w:rsidR="00DF0501" w:rsidRPr="0015125B" w:rsidRDefault="00DF0501" w:rsidP="007762AB">
            <w:pPr>
              <w:pStyle w:val="DHHStabletext"/>
              <w:spacing w:before="0" w:after="0"/>
              <w:ind w:left="113" w:right="170"/>
              <w:jc w:val="right"/>
              <w:rPr>
                <w:rFonts w:cs="Arial"/>
                <w:sz w:val="18"/>
                <w:szCs w:val="18"/>
              </w:rPr>
            </w:pPr>
            <w:r>
              <w:rPr>
                <w:rFonts w:cs="Arial"/>
                <w:sz w:val="18"/>
                <w:szCs w:val="18"/>
              </w:rPr>
              <w:t>6.7%</w:t>
            </w:r>
          </w:p>
        </w:tc>
      </w:tr>
      <w:tr w:rsidR="00DF0501" w:rsidRPr="0015125B" w14:paraId="7AEA0806" w14:textId="77777777" w:rsidTr="00C54FD0">
        <w:trPr>
          <w:trHeight w:hRule="exact" w:val="318"/>
        </w:trPr>
        <w:tc>
          <w:tcPr>
            <w:tcW w:w="3202" w:type="dxa"/>
            <w:noWrap/>
            <w:tcMar>
              <w:left w:w="108" w:type="dxa"/>
              <w:right w:w="108" w:type="dxa"/>
            </w:tcMar>
            <w:vAlign w:val="center"/>
          </w:tcPr>
          <w:p w14:paraId="6228065C" w14:textId="7F42C90F"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 xml:space="preserve">Baw </w:t>
            </w:r>
            <w:proofErr w:type="spellStart"/>
            <w:r w:rsidRPr="0015125B">
              <w:rPr>
                <w:rFonts w:cs="Arial"/>
                <w:sz w:val="18"/>
                <w:szCs w:val="18"/>
                <w:lang w:eastAsia="en-AU"/>
              </w:rPr>
              <w:t>Baw</w:t>
            </w:r>
            <w:proofErr w:type="spellEnd"/>
          </w:p>
        </w:tc>
        <w:tc>
          <w:tcPr>
            <w:tcW w:w="961" w:type="dxa"/>
            <w:noWrap/>
            <w:vAlign w:val="center"/>
          </w:tcPr>
          <w:p w14:paraId="3488F2E8" w14:textId="52EE84EC" w:rsidR="00DF0501" w:rsidRPr="0015125B" w:rsidRDefault="00DF0501" w:rsidP="007762AB">
            <w:pPr>
              <w:pStyle w:val="DHHStabletext"/>
              <w:spacing w:before="0" w:after="0"/>
              <w:ind w:left="113" w:right="170"/>
              <w:jc w:val="right"/>
              <w:rPr>
                <w:rFonts w:cs="Arial"/>
                <w:sz w:val="18"/>
                <w:szCs w:val="18"/>
              </w:rPr>
            </w:pPr>
            <w:r>
              <w:rPr>
                <w:rFonts w:cs="Arial"/>
                <w:sz w:val="18"/>
                <w:szCs w:val="18"/>
              </w:rPr>
              <w:t>12</w:t>
            </w:r>
          </w:p>
        </w:tc>
        <w:tc>
          <w:tcPr>
            <w:tcW w:w="961" w:type="dxa"/>
            <w:noWrap/>
            <w:vAlign w:val="center"/>
          </w:tcPr>
          <w:p w14:paraId="04DB6EF3" w14:textId="57929528" w:rsidR="00DF0501" w:rsidRPr="0015125B" w:rsidRDefault="00DF0501" w:rsidP="007762AB">
            <w:pPr>
              <w:pStyle w:val="DHHStabletext"/>
              <w:spacing w:before="0" w:after="0"/>
              <w:ind w:left="113" w:right="170"/>
              <w:jc w:val="right"/>
              <w:rPr>
                <w:rFonts w:cs="Arial"/>
                <w:sz w:val="18"/>
                <w:szCs w:val="18"/>
              </w:rPr>
            </w:pPr>
            <w:r>
              <w:rPr>
                <w:rFonts w:cs="Arial"/>
                <w:sz w:val="18"/>
                <w:szCs w:val="18"/>
              </w:rPr>
              <w:t>$293</w:t>
            </w:r>
          </w:p>
        </w:tc>
        <w:tc>
          <w:tcPr>
            <w:tcW w:w="961" w:type="dxa"/>
            <w:noWrap/>
            <w:vAlign w:val="center"/>
          </w:tcPr>
          <w:p w14:paraId="713C0A62" w14:textId="62048437" w:rsidR="00DF0501" w:rsidRPr="0015125B" w:rsidRDefault="00DF0501" w:rsidP="007762AB">
            <w:pPr>
              <w:pStyle w:val="DHHStabletext"/>
              <w:spacing w:before="0" w:after="0"/>
              <w:ind w:left="113" w:right="170"/>
              <w:jc w:val="right"/>
              <w:rPr>
                <w:rFonts w:cs="Arial"/>
                <w:sz w:val="18"/>
                <w:szCs w:val="18"/>
              </w:rPr>
            </w:pPr>
            <w:r>
              <w:rPr>
                <w:rFonts w:cs="Arial"/>
                <w:sz w:val="18"/>
                <w:szCs w:val="18"/>
              </w:rPr>
              <w:t>1.0%</w:t>
            </w:r>
          </w:p>
        </w:tc>
        <w:tc>
          <w:tcPr>
            <w:tcW w:w="961" w:type="dxa"/>
            <w:noWrap/>
            <w:vAlign w:val="center"/>
          </w:tcPr>
          <w:p w14:paraId="276754F4" w14:textId="5F1ED0D5" w:rsidR="00DF0501" w:rsidRPr="0015125B" w:rsidRDefault="00DF0501" w:rsidP="007762AB">
            <w:pPr>
              <w:pStyle w:val="DHHStabletext"/>
              <w:spacing w:before="0" w:after="0"/>
              <w:ind w:left="113" w:right="170"/>
              <w:jc w:val="right"/>
              <w:rPr>
                <w:rFonts w:cs="Arial"/>
                <w:sz w:val="18"/>
                <w:szCs w:val="18"/>
              </w:rPr>
            </w:pPr>
            <w:r>
              <w:rPr>
                <w:rFonts w:cs="Arial"/>
                <w:sz w:val="18"/>
                <w:szCs w:val="18"/>
              </w:rPr>
              <w:t>33</w:t>
            </w:r>
          </w:p>
        </w:tc>
        <w:tc>
          <w:tcPr>
            <w:tcW w:w="962" w:type="dxa"/>
            <w:noWrap/>
            <w:vAlign w:val="center"/>
          </w:tcPr>
          <w:p w14:paraId="4232D827" w14:textId="40747EB4" w:rsidR="00DF0501" w:rsidRPr="0015125B" w:rsidRDefault="00DF0501" w:rsidP="007762AB">
            <w:pPr>
              <w:pStyle w:val="DHHStabletext"/>
              <w:spacing w:before="0" w:after="0"/>
              <w:ind w:left="113" w:right="170"/>
              <w:jc w:val="right"/>
              <w:rPr>
                <w:rFonts w:cs="Arial"/>
                <w:sz w:val="18"/>
                <w:szCs w:val="18"/>
              </w:rPr>
            </w:pPr>
            <w:r>
              <w:rPr>
                <w:rFonts w:cs="Arial"/>
                <w:sz w:val="18"/>
                <w:szCs w:val="18"/>
              </w:rPr>
              <w:t>$415</w:t>
            </w:r>
          </w:p>
        </w:tc>
        <w:tc>
          <w:tcPr>
            <w:tcW w:w="962" w:type="dxa"/>
            <w:noWrap/>
            <w:vAlign w:val="center"/>
          </w:tcPr>
          <w:p w14:paraId="339B1CE5" w14:textId="7F2B8BCF" w:rsidR="00DF0501" w:rsidRPr="0015125B" w:rsidRDefault="00DF0501" w:rsidP="007762AB">
            <w:pPr>
              <w:pStyle w:val="DHHStabletext"/>
              <w:spacing w:before="0" w:after="0"/>
              <w:ind w:left="113" w:right="170"/>
              <w:jc w:val="right"/>
              <w:rPr>
                <w:rFonts w:cs="Arial"/>
                <w:sz w:val="18"/>
                <w:szCs w:val="18"/>
              </w:rPr>
            </w:pPr>
            <w:r>
              <w:rPr>
                <w:rFonts w:cs="Arial"/>
                <w:sz w:val="18"/>
                <w:szCs w:val="18"/>
              </w:rPr>
              <w:t>6.4%</w:t>
            </w:r>
          </w:p>
        </w:tc>
        <w:tc>
          <w:tcPr>
            <w:tcW w:w="962" w:type="dxa"/>
            <w:noWrap/>
            <w:vAlign w:val="center"/>
          </w:tcPr>
          <w:p w14:paraId="60B05707" w14:textId="38CF1C56" w:rsidR="00DF0501" w:rsidRPr="0015125B" w:rsidRDefault="00DF0501" w:rsidP="007762AB">
            <w:pPr>
              <w:pStyle w:val="DHHStabletext"/>
              <w:spacing w:before="0" w:after="0"/>
              <w:ind w:left="113" w:right="170"/>
              <w:jc w:val="right"/>
              <w:rPr>
                <w:rFonts w:cs="Arial"/>
                <w:sz w:val="18"/>
                <w:szCs w:val="18"/>
              </w:rPr>
            </w:pPr>
            <w:r>
              <w:rPr>
                <w:rFonts w:cs="Arial"/>
                <w:sz w:val="18"/>
                <w:szCs w:val="18"/>
              </w:rPr>
              <w:t>14</w:t>
            </w:r>
          </w:p>
        </w:tc>
        <w:tc>
          <w:tcPr>
            <w:tcW w:w="962" w:type="dxa"/>
            <w:noWrap/>
            <w:vAlign w:val="center"/>
          </w:tcPr>
          <w:p w14:paraId="68079F93" w14:textId="2922DA6F" w:rsidR="00DF0501" w:rsidRPr="0015125B" w:rsidRDefault="00DF0501" w:rsidP="007762AB">
            <w:pPr>
              <w:pStyle w:val="DHHStabletext"/>
              <w:spacing w:before="0" w:after="0"/>
              <w:ind w:left="113" w:right="170"/>
              <w:jc w:val="right"/>
              <w:rPr>
                <w:rFonts w:cs="Arial"/>
                <w:sz w:val="18"/>
                <w:szCs w:val="18"/>
              </w:rPr>
            </w:pPr>
            <w:r>
              <w:rPr>
                <w:rFonts w:cs="Arial"/>
                <w:sz w:val="18"/>
                <w:szCs w:val="18"/>
              </w:rPr>
              <w:t>$435</w:t>
            </w:r>
          </w:p>
        </w:tc>
        <w:tc>
          <w:tcPr>
            <w:tcW w:w="962" w:type="dxa"/>
            <w:noWrap/>
            <w:vAlign w:val="center"/>
          </w:tcPr>
          <w:p w14:paraId="0781CA29" w14:textId="029D11A4" w:rsidR="00DF0501" w:rsidRPr="0015125B" w:rsidRDefault="00DF0501" w:rsidP="007762AB">
            <w:pPr>
              <w:pStyle w:val="DHHStabletext"/>
              <w:spacing w:before="0" w:after="0"/>
              <w:ind w:left="113" w:right="170"/>
              <w:jc w:val="right"/>
              <w:rPr>
                <w:rFonts w:cs="Arial"/>
                <w:sz w:val="18"/>
                <w:szCs w:val="18"/>
              </w:rPr>
            </w:pPr>
            <w:r>
              <w:rPr>
                <w:rFonts w:cs="Arial"/>
                <w:sz w:val="18"/>
                <w:szCs w:val="18"/>
              </w:rPr>
              <w:t>7.4%</w:t>
            </w:r>
          </w:p>
        </w:tc>
        <w:tc>
          <w:tcPr>
            <w:tcW w:w="962" w:type="dxa"/>
            <w:noWrap/>
            <w:vAlign w:val="center"/>
          </w:tcPr>
          <w:p w14:paraId="19352EC2" w14:textId="31849474" w:rsidR="00DF0501" w:rsidRPr="0015125B" w:rsidRDefault="00DF0501" w:rsidP="007762AB">
            <w:pPr>
              <w:pStyle w:val="DHHStabletext"/>
              <w:spacing w:before="0" w:after="0"/>
              <w:ind w:left="113" w:right="170"/>
              <w:jc w:val="right"/>
              <w:rPr>
                <w:rFonts w:cs="Arial"/>
                <w:sz w:val="18"/>
                <w:szCs w:val="18"/>
              </w:rPr>
            </w:pPr>
            <w:r>
              <w:rPr>
                <w:rFonts w:cs="Arial"/>
                <w:sz w:val="18"/>
                <w:szCs w:val="18"/>
              </w:rPr>
              <w:t>79</w:t>
            </w:r>
          </w:p>
        </w:tc>
        <w:tc>
          <w:tcPr>
            <w:tcW w:w="962" w:type="dxa"/>
            <w:noWrap/>
            <w:vAlign w:val="center"/>
          </w:tcPr>
          <w:p w14:paraId="284F943B" w14:textId="1C5B1F40" w:rsidR="00DF0501" w:rsidRPr="0015125B" w:rsidRDefault="00DF0501" w:rsidP="007762AB">
            <w:pPr>
              <w:pStyle w:val="DHHStabletext"/>
              <w:spacing w:before="0" w:after="0"/>
              <w:ind w:left="113" w:right="170"/>
              <w:jc w:val="right"/>
              <w:rPr>
                <w:rFonts w:cs="Arial"/>
                <w:sz w:val="18"/>
                <w:szCs w:val="18"/>
              </w:rPr>
            </w:pPr>
            <w:r>
              <w:rPr>
                <w:rFonts w:cs="Arial"/>
                <w:sz w:val="18"/>
                <w:szCs w:val="18"/>
              </w:rPr>
              <w:t>$495</w:t>
            </w:r>
          </w:p>
        </w:tc>
        <w:tc>
          <w:tcPr>
            <w:tcW w:w="962" w:type="dxa"/>
            <w:noWrap/>
            <w:vAlign w:val="center"/>
          </w:tcPr>
          <w:p w14:paraId="0FF6676A" w14:textId="6FA85C54" w:rsidR="00DF0501" w:rsidRPr="0015125B" w:rsidRDefault="00DF0501" w:rsidP="007762AB">
            <w:pPr>
              <w:pStyle w:val="DHHStabletext"/>
              <w:spacing w:before="0" w:after="0"/>
              <w:ind w:left="113" w:right="170"/>
              <w:jc w:val="right"/>
              <w:rPr>
                <w:rFonts w:cs="Arial"/>
                <w:sz w:val="18"/>
                <w:szCs w:val="18"/>
              </w:rPr>
            </w:pPr>
            <w:r>
              <w:rPr>
                <w:rFonts w:cs="Arial"/>
                <w:sz w:val="18"/>
                <w:szCs w:val="18"/>
              </w:rPr>
              <w:t>5.3%</w:t>
            </w:r>
          </w:p>
        </w:tc>
      </w:tr>
      <w:tr w:rsidR="00DF0501" w:rsidRPr="0015125B" w14:paraId="26440F23" w14:textId="77777777" w:rsidTr="00C54FD0">
        <w:trPr>
          <w:trHeight w:hRule="exact" w:val="318"/>
        </w:trPr>
        <w:tc>
          <w:tcPr>
            <w:tcW w:w="3202" w:type="dxa"/>
            <w:noWrap/>
            <w:tcMar>
              <w:left w:w="108" w:type="dxa"/>
              <w:right w:w="108" w:type="dxa"/>
            </w:tcMar>
            <w:vAlign w:val="center"/>
          </w:tcPr>
          <w:p w14:paraId="62F8E35D" w14:textId="1C0576F3"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East Gippsland</w:t>
            </w:r>
          </w:p>
        </w:tc>
        <w:tc>
          <w:tcPr>
            <w:tcW w:w="961" w:type="dxa"/>
            <w:noWrap/>
            <w:vAlign w:val="center"/>
          </w:tcPr>
          <w:p w14:paraId="0137456C" w14:textId="59FF6829" w:rsidR="00DF0501" w:rsidRPr="0015125B" w:rsidRDefault="00DF0501" w:rsidP="007762AB">
            <w:pPr>
              <w:pStyle w:val="DHHStabletext"/>
              <w:spacing w:before="0" w:after="0"/>
              <w:ind w:left="113" w:right="170"/>
              <w:jc w:val="right"/>
              <w:rPr>
                <w:rFonts w:cs="Arial"/>
                <w:sz w:val="18"/>
                <w:szCs w:val="18"/>
              </w:rPr>
            </w:pPr>
            <w:r>
              <w:rPr>
                <w:rFonts w:cs="Arial"/>
                <w:sz w:val="18"/>
                <w:szCs w:val="18"/>
              </w:rPr>
              <w:t>11</w:t>
            </w:r>
          </w:p>
        </w:tc>
        <w:tc>
          <w:tcPr>
            <w:tcW w:w="961" w:type="dxa"/>
            <w:noWrap/>
            <w:vAlign w:val="center"/>
          </w:tcPr>
          <w:p w14:paraId="406F0385" w14:textId="14C34415" w:rsidR="00DF0501" w:rsidRPr="0015125B" w:rsidRDefault="00DF0501" w:rsidP="007762AB">
            <w:pPr>
              <w:pStyle w:val="DHHStabletext"/>
              <w:spacing w:before="0" w:after="0"/>
              <w:ind w:left="113" w:right="170"/>
              <w:jc w:val="right"/>
              <w:rPr>
                <w:rFonts w:cs="Arial"/>
                <w:sz w:val="18"/>
                <w:szCs w:val="18"/>
              </w:rPr>
            </w:pPr>
            <w:r>
              <w:rPr>
                <w:rFonts w:cs="Arial"/>
                <w:sz w:val="18"/>
                <w:szCs w:val="18"/>
              </w:rPr>
              <w:t>$280</w:t>
            </w:r>
          </w:p>
        </w:tc>
        <w:tc>
          <w:tcPr>
            <w:tcW w:w="961" w:type="dxa"/>
            <w:noWrap/>
            <w:vAlign w:val="center"/>
          </w:tcPr>
          <w:p w14:paraId="7DE6E380" w14:textId="7F0E19A3" w:rsidR="00DF0501" w:rsidRPr="0015125B" w:rsidRDefault="00DF0501" w:rsidP="007762AB">
            <w:pPr>
              <w:pStyle w:val="DHHStabletext"/>
              <w:spacing w:before="0" w:after="0"/>
              <w:ind w:left="113" w:right="170"/>
              <w:jc w:val="right"/>
              <w:rPr>
                <w:rFonts w:cs="Arial"/>
                <w:sz w:val="18"/>
                <w:szCs w:val="18"/>
              </w:rPr>
            </w:pPr>
            <w:r>
              <w:rPr>
                <w:rFonts w:cs="Arial"/>
                <w:sz w:val="18"/>
                <w:szCs w:val="18"/>
              </w:rPr>
              <w:t>0.0%</w:t>
            </w:r>
          </w:p>
        </w:tc>
        <w:tc>
          <w:tcPr>
            <w:tcW w:w="961" w:type="dxa"/>
            <w:noWrap/>
            <w:vAlign w:val="center"/>
          </w:tcPr>
          <w:p w14:paraId="1DB2972B" w14:textId="579AF258" w:rsidR="00DF0501" w:rsidRPr="0015125B" w:rsidRDefault="00DF0501" w:rsidP="007762AB">
            <w:pPr>
              <w:pStyle w:val="DHHStabletext"/>
              <w:spacing w:before="0" w:after="0"/>
              <w:ind w:left="113" w:right="170"/>
              <w:jc w:val="right"/>
              <w:rPr>
                <w:rFonts w:cs="Arial"/>
                <w:sz w:val="18"/>
                <w:szCs w:val="18"/>
              </w:rPr>
            </w:pPr>
            <w:r>
              <w:rPr>
                <w:rFonts w:cs="Arial"/>
                <w:sz w:val="18"/>
                <w:szCs w:val="18"/>
              </w:rPr>
              <w:t>23</w:t>
            </w:r>
          </w:p>
        </w:tc>
        <w:tc>
          <w:tcPr>
            <w:tcW w:w="962" w:type="dxa"/>
            <w:noWrap/>
            <w:vAlign w:val="center"/>
          </w:tcPr>
          <w:p w14:paraId="675E1539" w14:textId="0D37B324" w:rsidR="00DF0501" w:rsidRPr="0015125B" w:rsidRDefault="00DF0501" w:rsidP="007762AB">
            <w:pPr>
              <w:pStyle w:val="DHHStabletext"/>
              <w:spacing w:before="0" w:after="0"/>
              <w:ind w:left="113" w:right="170"/>
              <w:jc w:val="right"/>
              <w:rPr>
                <w:rFonts w:cs="Arial"/>
                <w:sz w:val="18"/>
                <w:szCs w:val="18"/>
              </w:rPr>
            </w:pPr>
            <w:r>
              <w:rPr>
                <w:rFonts w:cs="Arial"/>
                <w:sz w:val="18"/>
                <w:szCs w:val="18"/>
              </w:rPr>
              <w:t>$370</w:t>
            </w:r>
          </w:p>
        </w:tc>
        <w:tc>
          <w:tcPr>
            <w:tcW w:w="962" w:type="dxa"/>
            <w:noWrap/>
            <w:vAlign w:val="center"/>
          </w:tcPr>
          <w:p w14:paraId="1F612C49" w14:textId="2D949758" w:rsidR="00DF0501" w:rsidRPr="0015125B" w:rsidRDefault="00DF0501" w:rsidP="007762AB">
            <w:pPr>
              <w:pStyle w:val="DHHStabletext"/>
              <w:spacing w:before="0" w:after="0"/>
              <w:ind w:left="113" w:right="170"/>
              <w:jc w:val="right"/>
              <w:rPr>
                <w:rFonts w:cs="Arial"/>
                <w:sz w:val="18"/>
                <w:szCs w:val="18"/>
              </w:rPr>
            </w:pPr>
            <w:r>
              <w:rPr>
                <w:rFonts w:cs="Arial"/>
                <w:sz w:val="18"/>
                <w:szCs w:val="18"/>
              </w:rPr>
              <w:t>12.1%</w:t>
            </w:r>
          </w:p>
        </w:tc>
        <w:tc>
          <w:tcPr>
            <w:tcW w:w="962" w:type="dxa"/>
            <w:noWrap/>
            <w:vAlign w:val="center"/>
          </w:tcPr>
          <w:p w14:paraId="6DECBAAB" w14:textId="7692B113" w:rsidR="00DF0501" w:rsidRPr="0015125B" w:rsidRDefault="00DF0501" w:rsidP="007762AB">
            <w:pPr>
              <w:pStyle w:val="DHHStabletext"/>
              <w:spacing w:before="0" w:after="0"/>
              <w:ind w:left="113" w:right="170"/>
              <w:jc w:val="right"/>
              <w:rPr>
                <w:rFonts w:cs="Arial"/>
                <w:sz w:val="18"/>
                <w:szCs w:val="18"/>
              </w:rPr>
            </w:pPr>
            <w:r>
              <w:rPr>
                <w:rFonts w:cs="Arial"/>
                <w:sz w:val="18"/>
                <w:szCs w:val="18"/>
              </w:rPr>
              <w:t>32</w:t>
            </w:r>
          </w:p>
        </w:tc>
        <w:tc>
          <w:tcPr>
            <w:tcW w:w="962" w:type="dxa"/>
            <w:noWrap/>
            <w:vAlign w:val="center"/>
          </w:tcPr>
          <w:p w14:paraId="2DC21D45" w14:textId="3FB761FC" w:rsidR="00DF0501" w:rsidRPr="0015125B" w:rsidRDefault="00DF0501" w:rsidP="007762AB">
            <w:pPr>
              <w:pStyle w:val="DHHStabletext"/>
              <w:spacing w:before="0" w:after="0"/>
              <w:ind w:left="113" w:right="170"/>
              <w:jc w:val="right"/>
              <w:rPr>
                <w:rFonts w:cs="Arial"/>
                <w:sz w:val="18"/>
                <w:szCs w:val="18"/>
              </w:rPr>
            </w:pPr>
            <w:r>
              <w:rPr>
                <w:rFonts w:cs="Arial"/>
                <w:sz w:val="18"/>
                <w:szCs w:val="18"/>
              </w:rPr>
              <w:t>$388</w:t>
            </w:r>
          </w:p>
        </w:tc>
        <w:tc>
          <w:tcPr>
            <w:tcW w:w="962" w:type="dxa"/>
            <w:noWrap/>
            <w:vAlign w:val="center"/>
          </w:tcPr>
          <w:p w14:paraId="0AE9B02B" w14:textId="49AC8AE5" w:rsidR="00DF0501" w:rsidRPr="0015125B" w:rsidRDefault="00DF0501" w:rsidP="007762AB">
            <w:pPr>
              <w:pStyle w:val="DHHStabletext"/>
              <w:spacing w:before="0" w:after="0"/>
              <w:ind w:left="113" w:right="170"/>
              <w:jc w:val="right"/>
              <w:rPr>
                <w:rFonts w:cs="Arial"/>
                <w:sz w:val="18"/>
                <w:szCs w:val="18"/>
              </w:rPr>
            </w:pPr>
            <w:r>
              <w:rPr>
                <w:rFonts w:cs="Arial"/>
                <w:sz w:val="18"/>
                <w:szCs w:val="18"/>
              </w:rPr>
              <w:t>2.1%</w:t>
            </w:r>
          </w:p>
        </w:tc>
        <w:tc>
          <w:tcPr>
            <w:tcW w:w="962" w:type="dxa"/>
            <w:noWrap/>
            <w:vAlign w:val="center"/>
          </w:tcPr>
          <w:p w14:paraId="42181BC4" w14:textId="2A718EA7" w:rsidR="00DF0501" w:rsidRPr="0015125B" w:rsidRDefault="00DF0501" w:rsidP="007762AB">
            <w:pPr>
              <w:pStyle w:val="DHHStabletext"/>
              <w:spacing w:before="0" w:after="0"/>
              <w:ind w:left="113" w:right="170"/>
              <w:jc w:val="right"/>
              <w:rPr>
                <w:rFonts w:cs="Arial"/>
                <w:sz w:val="18"/>
                <w:szCs w:val="18"/>
              </w:rPr>
            </w:pPr>
            <w:r>
              <w:rPr>
                <w:rFonts w:cs="Arial"/>
                <w:sz w:val="18"/>
                <w:szCs w:val="18"/>
              </w:rPr>
              <w:t>93</w:t>
            </w:r>
          </w:p>
        </w:tc>
        <w:tc>
          <w:tcPr>
            <w:tcW w:w="962" w:type="dxa"/>
            <w:noWrap/>
            <w:vAlign w:val="center"/>
          </w:tcPr>
          <w:p w14:paraId="31EE063F" w14:textId="2D5E61BC" w:rsidR="00DF0501" w:rsidRPr="0015125B" w:rsidRDefault="00DF0501" w:rsidP="007762AB">
            <w:pPr>
              <w:pStyle w:val="DHHStabletext"/>
              <w:spacing w:before="0" w:after="0"/>
              <w:ind w:left="113" w:right="170"/>
              <w:jc w:val="right"/>
              <w:rPr>
                <w:rFonts w:cs="Arial"/>
                <w:sz w:val="18"/>
                <w:szCs w:val="18"/>
              </w:rPr>
            </w:pPr>
            <w:r>
              <w:rPr>
                <w:rFonts w:cs="Arial"/>
                <w:sz w:val="18"/>
                <w:szCs w:val="18"/>
              </w:rPr>
              <w:t>$460</w:t>
            </w:r>
          </w:p>
        </w:tc>
        <w:tc>
          <w:tcPr>
            <w:tcW w:w="962" w:type="dxa"/>
            <w:noWrap/>
            <w:vAlign w:val="center"/>
          </w:tcPr>
          <w:p w14:paraId="137262C6" w14:textId="38E8462B" w:rsidR="00DF0501" w:rsidRPr="0015125B" w:rsidRDefault="00DF0501" w:rsidP="007762AB">
            <w:pPr>
              <w:pStyle w:val="DHHStabletext"/>
              <w:spacing w:before="0" w:after="0"/>
              <w:ind w:left="113" w:right="170"/>
              <w:jc w:val="right"/>
              <w:rPr>
                <w:rFonts w:cs="Arial"/>
                <w:sz w:val="18"/>
                <w:szCs w:val="18"/>
              </w:rPr>
            </w:pPr>
            <w:r>
              <w:rPr>
                <w:rFonts w:cs="Arial"/>
                <w:sz w:val="18"/>
                <w:szCs w:val="18"/>
              </w:rPr>
              <w:t>7.0%</w:t>
            </w:r>
          </w:p>
        </w:tc>
      </w:tr>
      <w:tr w:rsidR="00DF0501" w:rsidRPr="0015125B" w14:paraId="682A059D" w14:textId="77777777" w:rsidTr="00C54FD0">
        <w:trPr>
          <w:trHeight w:hRule="exact" w:val="318"/>
        </w:trPr>
        <w:tc>
          <w:tcPr>
            <w:tcW w:w="3202" w:type="dxa"/>
            <w:noWrap/>
            <w:tcMar>
              <w:left w:w="108" w:type="dxa"/>
              <w:right w:w="108" w:type="dxa"/>
            </w:tcMar>
            <w:vAlign w:val="center"/>
          </w:tcPr>
          <w:p w14:paraId="6D17F0EC" w14:textId="2F26431C"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Latrobe</w:t>
            </w:r>
          </w:p>
        </w:tc>
        <w:tc>
          <w:tcPr>
            <w:tcW w:w="961" w:type="dxa"/>
            <w:noWrap/>
            <w:vAlign w:val="center"/>
          </w:tcPr>
          <w:p w14:paraId="4A828698" w14:textId="2FC05307" w:rsidR="00DF0501" w:rsidRPr="0015125B" w:rsidRDefault="00DF0501" w:rsidP="007762AB">
            <w:pPr>
              <w:pStyle w:val="DHHStabletext"/>
              <w:spacing w:before="0" w:after="0"/>
              <w:ind w:left="113" w:right="170"/>
              <w:jc w:val="right"/>
              <w:rPr>
                <w:rFonts w:cs="Arial"/>
                <w:sz w:val="18"/>
                <w:szCs w:val="18"/>
              </w:rPr>
            </w:pPr>
            <w:r>
              <w:rPr>
                <w:rFonts w:cs="Arial"/>
                <w:sz w:val="18"/>
                <w:szCs w:val="18"/>
              </w:rPr>
              <w:t>46</w:t>
            </w:r>
          </w:p>
        </w:tc>
        <w:tc>
          <w:tcPr>
            <w:tcW w:w="961" w:type="dxa"/>
            <w:noWrap/>
            <w:vAlign w:val="center"/>
          </w:tcPr>
          <w:p w14:paraId="0C724E9D" w14:textId="64979CAC" w:rsidR="00DF0501" w:rsidRPr="0015125B" w:rsidRDefault="00DF0501" w:rsidP="007762AB">
            <w:pPr>
              <w:pStyle w:val="DHHStabletext"/>
              <w:spacing w:before="0" w:after="0"/>
              <w:ind w:left="113" w:right="170"/>
              <w:jc w:val="right"/>
              <w:rPr>
                <w:rFonts w:cs="Arial"/>
                <w:sz w:val="18"/>
                <w:szCs w:val="18"/>
              </w:rPr>
            </w:pPr>
            <w:r>
              <w:rPr>
                <w:rFonts w:cs="Arial"/>
                <w:sz w:val="18"/>
                <w:szCs w:val="18"/>
              </w:rPr>
              <w:t>$275</w:t>
            </w:r>
          </w:p>
        </w:tc>
        <w:tc>
          <w:tcPr>
            <w:tcW w:w="961" w:type="dxa"/>
            <w:noWrap/>
            <w:vAlign w:val="center"/>
          </w:tcPr>
          <w:p w14:paraId="183E84E6" w14:textId="0452C6F8" w:rsidR="00DF0501" w:rsidRPr="0015125B" w:rsidRDefault="00DF0501" w:rsidP="007762AB">
            <w:pPr>
              <w:pStyle w:val="DHHStabletext"/>
              <w:spacing w:before="0" w:after="0"/>
              <w:ind w:left="113" w:right="170"/>
              <w:jc w:val="right"/>
              <w:rPr>
                <w:rFonts w:cs="Arial"/>
                <w:sz w:val="18"/>
                <w:szCs w:val="18"/>
              </w:rPr>
            </w:pPr>
            <w:r>
              <w:rPr>
                <w:rFonts w:cs="Arial"/>
                <w:sz w:val="18"/>
                <w:szCs w:val="18"/>
              </w:rPr>
              <w:t>10.0%</w:t>
            </w:r>
          </w:p>
        </w:tc>
        <w:tc>
          <w:tcPr>
            <w:tcW w:w="961" w:type="dxa"/>
            <w:noWrap/>
            <w:vAlign w:val="center"/>
          </w:tcPr>
          <w:p w14:paraId="317D374F" w14:textId="1DCC36A1" w:rsidR="00DF0501" w:rsidRPr="0015125B" w:rsidRDefault="00DF0501" w:rsidP="007762AB">
            <w:pPr>
              <w:pStyle w:val="DHHStabletext"/>
              <w:spacing w:before="0" w:after="0"/>
              <w:ind w:left="113" w:right="170"/>
              <w:jc w:val="right"/>
              <w:rPr>
                <w:rFonts w:cs="Arial"/>
                <w:sz w:val="18"/>
                <w:szCs w:val="18"/>
              </w:rPr>
            </w:pPr>
            <w:r>
              <w:rPr>
                <w:rFonts w:cs="Arial"/>
                <w:sz w:val="18"/>
                <w:szCs w:val="18"/>
              </w:rPr>
              <w:t>60</w:t>
            </w:r>
          </w:p>
        </w:tc>
        <w:tc>
          <w:tcPr>
            <w:tcW w:w="962" w:type="dxa"/>
            <w:noWrap/>
            <w:vAlign w:val="center"/>
          </w:tcPr>
          <w:p w14:paraId="2BBF9DAE" w14:textId="62805DBF" w:rsidR="00DF0501" w:rsidRPr="0015125B" w:rsidRDefault="00DF0501" w:rsidP="007762AB">
            <w:pPr>
              <w:pStyle w:val="DHHStabletext"/>
              <w:spacing w:before="0" w:after="0"/>
              <w:ind w:left="113" w:right="170"/>
              <w:jc w:val="right"/>
              <w:rPr>
                <w:rFonts w:cs="Arial"/>
                <w:sz w:val="18"/>
                <w:szCs w:val="18"/>
              </w:rPr>
            </w:pPr>
            <w:r>
              <w:rPr>
                <w:rFonts w:cs="Arial"/>
                <w:sz w:val="18"/>
                <w:szCs w:val="18"/>
              </w:rPr>
              <w:t>$340</w:t>
            </w:r>
          </w:p>
        </w:tc>
        <w:tc>
          <w:tcPr>
            <w:tcW w:w="962" w:type="dxa"/>
            <w:noWrap/>
            <w:vAlign w:val="center"/>
          </w:tcPr>
          <w:p w14:paraId="7110D6BA" w14:textId="2040B4BA" w:rsidR="00DF0501" w:rsidRPr="0015125B" w:rsidRDefault="00DF0501" w:rsidP="007762AB">
            <w:pPr>
              <w:pStyle w:val="DHHStabletext"/>
              <w:spacing w:before="0" w:after="0"/>
              <w:ind w:left="113" w:right="170"/>
              <w:jc w:val="right"/>
              <w:rPr>
                <w:rFonts w:cs="Arial"/>
                <w:sz w:val="18"/>
                <w:szCs w:val="18"/>
              </w:rPr>
            </w:pPr>
            <w:r>
              <w:rPr>
                <w:rFonts w:cs="Arial"/>
                <w:sz w:val="18"/>
                <w:szCs w:val="18"/>
              </w:rPr>
              <w:t>13.3%</w:t>
            </w:r>
          </w:p>
        </w:tc>
        <w:tc>
          <w:tcPr>
            <w:tcW w:w="962" w:type="dxa"/>
            <w:noWrap/>
            <w:vAlign w:val="center"/>
          </w:tcPr>
          <w:p w14:paraId="2E0A9874" w14:textId="6432434D" w:rsidR="00DF0501" w:rsidRPr="0015125B" w:rsidRDefault="00DF0501" w:rsidP="007762AB">
            <w:pPr>
              <w:pStyle w:val="DHHStabletext"/>
              <w:spacing w:before="0" w:after="0"/>
              <w:ind w:left="113" w:right="170"/>
              <w:jc w:val="right"/>
              <w:rPr>
                <w:rFonts w:cs="Arial"/>
                <w:sz w:val="18"/>
                <w:szCs w:val="18"/>
              </w:rPr>
            </w:pPr>
            <w:r>
              <w:rPr>
                <w:rFonts w:cs="Arial"/>
                <w:sz w:val="18"/>
                <w:szCs w:val="18"/>
              </w:rPr>
              <w:t>34</w:t>
            </w:r>
          </w:p>
        </w:tc>
        <w:tc>
          <w:tcPr>
            <w:tcW w:w="962" w:type="dxa"/>
            <w:noWrap/>
            <w:vAlign w:val="center"/>
          </w:tcPr>
          <w:p w14:paraId="67876FC8" w14:textId="5B16D0A4" w:rsidR="00DF0501" w:rsidRPr="0015125B" w:rsidRDefault="00DF0501" w:rsidP="007762AB">
            <w:pPr>
              <w:pStyle w:val="DHHStabletext"/>
              <w:spacing w:before="0" w:after="0"/>
              <w:ind w:left="113" w:right="170"/>
              <w:jc w:val="right"/>
              <w:rPr>
                <w:rFonts w:cs="Arial"/>
                <w:sz w:val="18"/>
                <w:szCs w:val="18"/>
              </w:rPr>
            </w:pPr>
            <w:r>
              <w:rPr>
                <w:rFonts w:cs="Arial"/>
                <w:sz w:val="18"/>
                <w:szCs w:val="18"/>
              </w:rPr>
              <w:t>$350</w:t>
            </w:r>
          </w:p>
        </w:tc>
        <w:tc>
          <w:tcPr>
            <w:tcW w:w="962" w:type="dxa"/>
            <w:noWrap/>
            <w:vAlign w:val="center"/>
          </w:tcPr>
          <w:p w14:paraId="51D83D19" w14:textId="125CC38C" w:rsidR="00DF0501" w:rsidRPr="0015125B" w:rsidRDefault="00DF0501" w:rsidP="007762AB">
            <w:pPr>
              <w:pStyle w:val="DHHStabletext"/>
              <w:spacing w:before="0" w:after="0"/>
              <w:ind w:left="113" w:right="170"/>
              <w:jc w:val="right"/>
              <w:rPr>
                <w:rFonts w:cs="Arial"/>
                <w:sz w:val="18"/>
                <w:szCs w:val="18"/>
              </w:rPr>
            </w:pPr>
            <w:r>
              <w:rPr>
                <w:rFonts w:cs="Arial"/>
                <w:sz w:val="18"/>
                <w:szCs w:val="18"/>
              </w:rPr>
              <w:t>6.1%</w:t>
            </w:r>
          </w:p>
        </w:tc>
        <w:tc>
          <w:tcPr>
            <w:tcW w:w="962" w:type="dxa"/>
            <w:noWrap/>
            <w:vAlign w:val="center"/>
          </w:tcPr>
          <w:p w14:paraId="6FACC211" w14:textId="59E4C6B0" w:rsidR="00DF0501" w:rsidRPr="0015125B" w:rsidRDefault="00DF0501" w:rsidP="007762AB">
            <w:pPr>
              <w:pStyle w:val="DHHStabletext"/>
              <w:spacing w:before="0" w:after="0"/>
              <w:ind w:left="113" w:right="170"/>
              <w:jc w:val="right"/>
              <w:rPr>
                <w:rFonts w:cs="Arial"/>
                <w:sz w:val="18"/>
                <w:szCs w:val="18"/>
              </w:rPr>
            </w:pPr>
            <w:r>
              <w:rPr>
                <w:rFonts w:cs="Arial"/>
                <w:sz w:val="18"/>
                <w:szCs w:val="18"/>
              </w:rPr>
              <w:t>222</w:t>
            </w:r>
          </w:p>
        </w:tc>
        <w:tc>
          <w:tcPr>
            <w:tcW w:w="962" w:type="dxa"/>
            <w:noWrap/>
            <w:vAlign w:val="center"/>
          </w:tcPr>
          <w:p w14:paraId="519E0C26" w14:textId="03512511" w:rsidR="00DF0501" w:rsidRPr="0015125B" w:rsidRDefault="00DF0501" w:rsidP="007762AB">
            <w:pPr>
              <w:pStyle w:val="DHHStabletext"/>
              <w:spacing w:before="0" w:after="0"/>
              <w:ind w:left="113" w:right="170"/>
              <w:jc w:val="right"/>
              <w:rPr>
                <w:rFonts w:cs="Arial"/>
                <w:sz w:val="18"/>
                <w:szCs w:val="18"/>
              </w:rPr>
            </w:pPr>
            <w:r>
              <w:rPr>
                <w:rFonts w:cs="Arial"/>
                <w:sz w:val="18"/>
                <w:szCs w:val="18"/>
              </w:rPr>
              <w:t>$430</w:t>
            </w:r>
          </w:p>
        </w:tc>
        <w:tc>
          <w:tcPr>
            <w:tcW w:w="962" w:type="dxa"/>
            <w:noWrap/>
            <w:vAlign w:val="center"/>
          </w:tcPr>
          <w:p w14:paraId="3744DEF4" w14:textId="521EFC2F" w:rsidR="00DF0501" w:rsidRPr="0015125B" w:rsidRDefault="00DF0501" w:rsidP="007762AB">
            <w:pPr>
              <w:pStyle w:val="DHHStabletext"/>
              <w:spacing w:before="0" w:after="0"/>
              <w:ind w:left="113" w:right="170"/>
              <w:jc w:val="right"/>
              <w:rPr>
                <w:rFonts w:cs="Arial"/>
                <w:sz w:val="18"/>
                <w:szCs w:val="18"/>
              </w:rPr>
            </w:pPr>
            <w:r>
              <w:rPr>
                <w:rFonts w:cs="Arial"/>
                <w:sz w:val="18"/>
                <w:szCs w:val="18"/>
              </w:rPr>
              <w:t>7.5%</w:t>
            </w:r>
          </w:p>
        </w:tc>
      </w:tr>
      <w:tr w:rsidR="00DF0501" w:rsidRPr="0015125B" w14:paraId="30975DF4" w14:textId="77777777" w:rsidTr="00C54FD0">
        <w:trPr>
          <w:trHeight w:hRule="exact" w:val="318"/>
        </w:trPr>
        <w:tc>
          <w:tcPr>
            <w:tcW w:w="3202" w:type="dxa"/>
            <w:noWrap/>
            <w:tcMar>
              <w:left w:w="108" w:type="dxa"/>
              <w:right w:w="108" w:type="dxa"/>
            </w:tcMar>
            <w:vAlign w:val="center"/>
          </w:tcPr>
          <w:p w14:paraId="6AE853C7" w14:textId="39FC2744"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South Gippsland</w:t>
            </w:r>
          </w:p>
        </w:tc>
        <w:tc>
          <w:tcPr>
            <w:tcW w:w="961" w:type="dxa"/>
            <w:noWrap/>
            <w:vAlign w:val="center"/>
          </w:tcPr>
          <w:p w14:paraId="6DE2F419" w14:textId="4673123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36BB5832" w14:textId="4BC7E310"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4C334C68" w14:textId="25F8EF28"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noWrap/>
            <w:vAlign w:val="center"/>
          </w:tcPr>
          <w:p w14:paraId="67070E3E" w14:textId="23B1324D" w:rsidR="00DF0501" w:rsidRPr="0015125B" w:rsidRDefault="00DF0501" w:rsidP="007762AB">
            <w:pPr>
              <w:pStyle w:val="DHHStabletext"/>
              <w:spacing w:before="0" w:after="0"/>
              <w:ind w:left="113" w:right="170"/>
              <w:jc w:val="right"/>
              <w:rPr>
                <w:rFonts w:cs="Arial"/>
                <w:sz w:val="18"/>
                <w:szCs w:val="18"/>
              </w:rPr>
            </w:pPr>
            <w:r>
              <w:rPr>
                <w:rFonts w:cs="Arial"/>
                <w:sz w:val="18"/>
                <w:szCs w:val="18"/>
              </w:rPr>
              <w:t>13</w:t>
            </w:r>
          </w:p>
        </w:tc>
        <w:tc>
          <w:tcPr>
            <w:tcW w:w="962" w:type="dxa"/>
            <w:noWrap/>
            <w:vAlign w:val="center"/>
          </w:tcPr>
          <w:p w14:paraId="14BA3FE9" w14:textId="36B8E243" w:rsidR="00DF0501" w:rsidRPr="0015125B" w:rsidRDefault="00DF0501" w:rsidP="007762AB">
            <w:pPr>
              <w:pStyle w:val="DHHStabletext"/>
              <w:spacing w:before="0" w:after="0"/>
              <w:ind w:left="113" w:right="170"/>
              <w:jc w:val="right"/>
              <w:rPr>
                <w:rFonts w:cs="Arial"/>
                <w:sz w:val="18"/>
                <w:szCs w:val="18"/>
              </w:rPr>
            </w:pPr>
            <w:r>
              <w:rPr>
                <w:rFonts w:cs="Arial"/>
                <w:sz w:val="18"/>
                <w:szCs w:val="18"/>
              </w:rPr>
              <w:t>$360</w:t>
            </w:r>
          </w:p>
        </w:tc>
        <w:tc>
          <w:tcPr>
            <w:tcW w:w="962" w:type="dxa"/>
            <w:noWrap/>
            <w:vAlign w:val="center"/>
          </w:tcPr>
          <w:p w14:paraId="483289E3" w14:textId="6C205DCE" w:rsidR="00DF0501" w:rsidRPr="0015125B" w:rsidRDefault="00DF0501" w:rsidP="007762AB">
            <w:pPr>
              <w:pStyle w:val="DHHStabletext"/>
              <w:spacing w:before="0" w:after="0"/>
              <w:ind w:left="113" w:right="170"/>
              <w:jc w:val="right"/>
              <w:rPr>
                <w:rFonts w:cs="Arial"/>
                <w:sz w:val="18"/>
                <w:szCs w:val="18"/>
              </w:rPr>
            </w:pPr>
            <w:r>
              <w:rPr>
                <w:rFonts w:cs="Arial"/>
                <w:sz w:val="18"/>
                <w:szCs w:val="18"/>
              </w:rPr>
              <w:t>2.9%</w:t>
            </w:r>
          </w:p>
        </w:tc>
        <w:tc>
          <w:tcPr>
            <w:tcW w:w="962" w:type="dxa"/>
            <w:noWrap/>
            <w:vAlign w:val="center"/>
          </w:tcPr>
          <w:p w14:paraId="55E0A4CD" w14:textId="25679037" w:rsidR="00DF0501" w:rsidRPr="0015125B" w:rsidRDefault="00DF0501" w:rsidP="007762AB">
            <w:pPr>
              <w:pStyle w:val="DHHStabletext"/>
              <w:spacing w:before="0" w:after="0"/>
              <w:ind w:left="113" w:right="170"/>
              <w:jc w:val="right"/>
              <w:rPr>
                <w:rFonts w:cs="Arial"/>
                <w:sz w:val="18"/>
                <w:szCs w:val="18"/>
              </w:rPr>
            </w:pPr>
            <w:r>
              <w:rPr>
                <w:rFonts w:cs="Arial"/>
                <w:sz w:val="18"/>
                <w:szCs w:val="18"/>
              </w:rPr>
              <w:t>11</w:t>
            </w:r>
          </w:p>
        </w:tc>
        <w:tc>
          <w:tcPr>
            <w:tcW w:w="962" w:type="dxa"/>
            <w:noWrap/>
            <w:vAlign w:val="center"/>
          </w:tcPr>
          <w:p w14:paraId="261F366C" w14:textId="553EE7B6" w:rsidR="00DF0501" w:rsidRPr="0015125B" w:rsidRDefault="00DF0501" w:rsidP="007762AB">
            <w:pPr>
              <w:pStyle w:val="DHHStabletext"/>
              <w:spacing w:before="0" w:after="0"/>
              <w:ind w:left="113" w:right="170"/>
              <w:jc w:val="right"/>
              <w:rPr>
                <w:rFonts w:cs="Arial"/>
                <w:sz w:val="18"/>
                <w:szCs w:val="18"/>
              </w:rPr>
            </w:pPr>
            <w:r>
              <w:rPr>
                <w:rFonts w:cs="Arial"/>
                <w:sz w:val="18"/>
                <w:szCs w:val="18"/>
              </w:rPr>
              <w:t>$360</w:t>
            </w:r>
          </w:p>
        </w:tc>
        <w:tc>
          <w:tcPr>
            <w:tcW w:w="962" w:type="dxa"/>
            <w:noWrap/>
            <w:vAlign w:val="center"/>
          </w:tcPr>
          <w:p w14:paraId="1677A0EF" w14:textId="288BE54D" w:rsidR="00DF0501" w:rsidRPr="0015125B" w:rsidRDefault="00DF0501" w:rsidP="007762AB">
            <w:pPr>
              <w:pStyle w:val="DHHStabletext"/>
              <w:spacing w:before="0" w:after="0"/>
              <w:ind w:left="113" w:right="170"/>
              <w:jc w:val="right"/>
              <w:rPr>
                <w:rFonts w:cs="Arial"/>
                <w:sz w:val="18"/>
                <w:szCs w:val="18"/>
              </w:rPr>
            </w:pPr>
            <w:r>
              <w:rPr>
                <w:rFonts w:cs="Arial"/>
                <w:sz w:val="18"/>
                <w:szCs w:val="18"/>
              </w:rPr>
              <w:t>-2.7%</w:t>
            </w:r>
          </w:p>
        </w:tc>
        <w:tc>
          <w:tcPr>
            <w:tcW w:w="962" w:type="dxa"/>
            <w:noWrap/>
            <w:vAlign w:val="center"/>
          </w:tcPr>
          <w:p w14:paraId="0665A02F" w14:textId="0A4E64FD" w:rsidR="00DF0501" w:rsidRPr="0015125B" w:rsidRDefault="00DF0501" w:rsidP="007762AB">
            <w:pPr>
              <w:pStyle w:val="DHHStabletext"/>
              <w:spacing w:before="0" w:after="0"/>
              <w:ind w:left="113" w:right="170"/>
              <w:jc w:val="right"/>
              <w:rPr>
                <w:rFonts w:cs="Arial"/>
                <w:sz w:val="18"/>
                <w:szCs w:val="18"/>
              </w:rPr>
            </w:pPr>
            <w:r>
              <w:rPr>
                <w:rFonts w:cs="Arial"/>
                <w:sz w:val="18"/>
                <w:szCs w:val="18"/>
              </w:rPr>
              <w:t>31</w:t>
            </w:r>
          </w:p>
        </w:tc>
        <w:tc>
          <w:tcPr>
            <w:tcW w:w="962" w:type="dxa"/>
            <w:noWrap/>
            <w:vAlign w:val="center"/>
          </w:tcPr>
          <w:p w14:paraId="03BED6C3" w14:textId="13C58DC9" w:rsidR="00DF0501" w:rsidRPr="0015125B" w:rsidRDefault="00DF0501" w:rsidP="007762AB">
            <w:pPr>
              <w:pStyle w:val="DHHStabletext"/>
              <w:spacing w:before="0" w:after="0"/>
              <w:ind w:left="113" w:right="170"/>
              <w:jc w:val="right"/>
              <w:rPr>
                <w:rFonts w:cs="Arial"/>
                <w:sz w:val="18"/>
                <w:szCs w:val="18"/>
              </w:rPr>
            </w:pPr>
            <w:r>
              <w:rPr>
                <w:rFonts w:cs="Arial"/>
                <w:sz w:val="18"/>
                <w:szCs w:val="18"/>
              </w:rPr>
              <w:t>$430</w:t>
            </w:r>
          </w:p>
        </w:tc>
        <w:tc>
          <w:tcPr>
            <w:tcW w:w="962" w:type="dxa"/>
            <w:noWrap/>
            <w:vAlign w:val="center"/>
          </w:tcPr>
          <w:p w14:paraId="4B41A658" w14:textId="68C3C526" w:rsidR="00DF0501" w:rsidRPr="0015125B" w:rsidRDefault="00DF0501" w:rsidP="007762AB">
            <w:pPr>
              <w:pStyle w:val="DHHStabletext"/>
              <w:spacing w:before="0" w:after="0"/>
              <w:ind w:left="113" w:right="170"/>
              <w:jc w:val="right"/>
              <w:rPr>
                <w:rFonts w:cs="Arial"/>
                <w:sz w:val="18"/>
                <w:szCs w:val="18"/>
              </w:rPr>
            </w:pPr>
            <w:r>
              <w:rPr>
                <w:rFonts w:cs="Arial"/>
                <w:sz w:val="18"/>
                <w:szCs w:val="18"/>
              </w:rPr>
              <w:t>4.9%</w:t>
            </w:r>
          </w:p>
        </w:tc>
      </w:tr>
      <w:tr w:rsidR="00DF0501" w:rsidRPr="0015125B" w14:paraId="7FD0C51A" w14:textId="77777777" w:rsidTr="00C54FD0">
        <w:trPr>
          <w:trHeight w:hRule="exact" w:val="318"/>
        </w:trPr>
        <w:tc>
          <w:tcPr>
            <w:tcW w:w="3202" w:type="dxa"/>
            <w:tcBorders>
              <w:bottom w:val="single" w:sz="4" w:space="0" w:color="009639"/>
            </w:tcBorders>
            <w:noWrap/>
            <w:tcMar>
              <w:left w:w="108" w:type="dxa"/>
              <w:right w:w="108" w:type="dxa"/>
            </w:tcMar>
            <w:vAlign w:val="center"/>
          </w:tcPr>
          <w:p w14:paraId="1424DB0B" w14:textId="072673F4" w:rsidR="00DF0501" w:rsidRPr="0015125B" w:rsidRDefault="00DF0501" w:rsidP="007762AB">
            <w:pPr>
              <w:pStyle w:val="DHHStabletext"/>
              <w:spacing w:before="0" w:after="0"/>
              <w:rPr>
                <w:rFonts w:cs="Arial"/>
                <w:sz w:val="18"/>
                <w:szCs w:val="18"/>
                <w:lang w:eastAsia="en-AU"/>
              </w:rPr>
            </w:pPr>
            <w:r w:rsidRPr="0015125B">
              <w:rPr>
                <w:rFonts w:cs="Arial"/>
                <w:sz w:val="18"/>
                <w:szCs w:val="18"/>
                <w:lang w:eastAsia="en-AU"/>
              </w:rPr>
              <w:t>Wellington</w:t>
            </w:r>
          </w:p>
        </w:tc>
        <w:tc>
          <w:tcPr>
            <w:tcW w:w="961" w:type="dxa"/>
            <w:tcBorders>
              <w:bottom w:val="single" w:sz="4" w:space="0" w:color="009639"/>
            </w:tcBorders>
            <w:noWrap/>
            <w:vAlign w:val="center"/>
          </w:tcPr>
          <w:p w14:paraId="64F3F954" w14:textId="7A764BE6"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7EB0FE87" w14:textId="767A976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67217A46" w14:textId="04B3662E" w:rsidR="00DF0501" w:rsidRPr="0015125B" w:rsidRDefault="00DF0501" w:rsidP="007762AB">
            <w:pPr>
              <w:pStyle w:val="DHHStabletext"/>
              <w:spacing w:before="0" w:after="0"/>
              <w:ind w:left="113" w:right="170"/>
              <w:jc w:val="right"/>
              <w:rPr>
                <w:rFonts w:cs="Arial"/>
                <w:sz w:val="18"/>
                <w:szCs w:val="18"/>
              </w:rPr>
            </w:pPr>
            <w:r>
              <w:rPr>
                <w:rFonts w:cs="Arial"/>
                <w:sz w:val="18"/>
                <w:szCs w:val="18"/>
              </w:rPr>
              <w:t>-</w:t>
            </w:r>
          </w:p>
        </w:tc>
        <w:tc>
          <w:tcPr>
            <w:tcW w:w="961" w:type="dxa"/>
            <w:tcBorders>
              <w:bottom w:val="single" w:sz="4" w:space="0" w:color="009639"/>
            </w:tcBorders>
            <w:noWrap/>
            <w:vAlign w:val="center"/>
          </w:tcPr>
          <w:p w14:paraId="0A5CCB97" w14:textId="17446D1A" w:rsidR="00DF0501" w:rsidRPr="0015125B" w:rsidRDefault="00DF0501" w:rsidP="007762AB">
            <w:pPr>
              <w:pStyle w:val="DHHStabletext"/>
              <w:spacing w:before="0" w:after="0"/>
              <w:ind w:left="113" w:right="170"/>
              <w:jc w:val="right"/>
              <w:rPr>
                <w:rFonts w:cs="Arial"/>
                <w:sz w:val="18"/>
                <w:szCs w:val="18"/>
              </w:rPr>
            </w:pPr>
            <w:r>
              <w:rPr>
                <w:rFonts w:cs="Arial"/>
                <w:sz w:val="18"/>
                <w:szCs w:val="18"/>
              </w:rPr>
              <w:t>29</w:t>
            </w:r>
          </w:p>
        </w:tc>
        <w:tc>
          <w:tcPr>
            <w:tcW w:w="962" w:type="dxa"/>
            <w:tcBorders>
              <w:bottom w:val="single" w:sz="4" w:space="0" w:color="009639"/>
            </w:tcBorders>
            <w:noWrap/>
            <w:vAlign w:val="center"/>
          </w:tcPr>
          <w:p w14:paraId="24FB1282" w14:textId="06C590B3" w:rsidR="00DF0501" w:rsidRPr="0015125B" w:rsidRDefault="00DF0501" w:rsidP="007762AB">
            <w:pPr>
              <w:pStyle w:val="DHHStabletext"/>
              <w:spacing w:before="0" w:after="0"/>
              <w:ind w:left="113" w:right="170"/>
              <w:jc w:val="right"/>
              <w:rPr>
                <w:rFonts w:cs="Arial"/>
                <w:sz w:val="18"/>
                <w:szCs w:val="18"/>
              </w:rPr>
            </w:pPr>
            <w:r>
              <w:rPr>
                <w:rFonts w:cs="Arial"/>
                <w:sz w:val="18"/>
                <w:szCs w:val="18"/>
              </w:rPr>
              <w:t>$360</w:t>
            </w:r>
          </w:p>
        </w:tc>
        <w:tc>
          <w:tcPr>
            <w:tcW w:w="962" w:type="dxa"/>
            <w:tcBorders>
              <w:bottom w:val="single" w:sz="4" w:space="0" w:color="009639"/>
            </w:tcBorders>
            <w:noWrap/>
            <w:vAlign w:val="center"/>
          </w:tcPr>
          <w:p w14:paraId="4F01D6F9" w14:textId="70F679BE" w:rsidR="00DF0501" w:rsidRPr="0015125B" w:rsidRDefault="00DF0501" w:rsidP="007762AB">
            <w:pPr>
              <w:pStyle w:val="DHHStabletext"/>
              <w:spacing w:before="0" w:after="0"/>
              <w:ind w:left="113" w:right="170"/>
              <w:jc w:val="right"/>
              <w:rPr>
                <w:rFonts w:cs="Arial"/>
                <w:sz w:val="18"/>
                <w:szCs w:val="18"/>
              </w:rPr>
            </w:pPr>
            <w:r>
              <w:rPr>
                <w:rFonts w:cs="Arial"/>
                <w:sz w:val="18"/>
                <w:szCs w:val="18"/>
              </w:rPr>
              <w:t>0.0%</w:t>
            </w:r>
          </w:p>
        </w:tc>
        <w:tc>
          <w:tcPr>
            <w:tcW w:w="962" w:type="dxa"/>
            <w:tcBorders>
              <w:bottom w:val="single" w:sz="4" w:space="0" w:color="009639"/>
            </w:tcBorders>
            <w:noWrap/>
            <w:vAlign w:val="center"/>
          </w:tcPr>
          <w:p w14:paraId="14A0EED1" w14:textId="0EB1D2F2" w:rsidR="00DF0501" w:rsidRPr="0015125B" w:rsidRDefault="00DF0501" w:rsidP="007762AB">
            <w:pPr>
              <w:pStyle w:val="DHHStabletext"/>
              <w:spacing w:before="0" w:after="0"/>
              <w:ind w:left="113" w:right="170"/>
              <w:jc w:val="right"/>
              <w:rPr>
                <w:rFonts w:cs="Arial"/>
                <w:sz w:val="18"/>
                <w:szCs w:val="18"/>
              </w:rPr>
            </w:pPr>
            <w:r>
              <w:rPr>
                <w:rFonts w:cs="Arial"/>
                <w:sz w:val="18"/>
                <w:szCs w:val="18"/>
              </w:rPr>
              <w:t>20</w:t>
            </w:r>
          </w:p>
        </w:tc>
        <w:tc>
          <w:tcPr>
            <w:tcW w:w="962" w:type="dxa"/>
            <w:tcBorders>
              <w:bottom w:val="single" w:sz="4" w:space="0" w:color="009639"/>
            </w:tcBorders>
            <w:noWrap/>
            <w:vAlign w:val="center"/>
          </w:tcPr>
          <w:p w14:paraId="7CF69207" w14:textId="3F76D3AA" w:rsidR="00DF0501" w:rsidRPr="0015125B" w:rsidRDefault="00DF0501" w:rsidP="007762AB">
            <w:pPr>
              <w:pStyle w:val="DHHStabletext"/>
              <w:spacing w:before="0" w:after="0"/>
              <w:ind w:left="113" w:right="170"/>
              <w:jc w:val="right"/>
              <w:rPr>
                <w:rFonts w:cs="Arial"/>
                <w:sz w:val="18"/>
                <w:szCs w:val="18"/>
              </w:rPr>
            </w:pPr>
            <w:r>
              <w:rPr>
                <w:rFonts w:cs="Arial"/>
                <w:sz w:val="18"/>
                <w:szCs w:val="18"/>
              </w:rPr>
              <w:t>$390</w:t>
            </w:r>
          </w:p>
        </w:tc>
        <w:tc>
          <w:tcPr>
            <w:tcW w:w="962" w:type="dxa"/>
            <w:tcBorders>
              <w:bottom w:val="single" w:sz="4" w:space="0" w:color="009639"/>
            </w:tcBorders>
            <w:noWrap/>
            <w:vAlign w:val="center"/>
          </w:tcPr>
          <w:p w14:paraId="1A4D0909" w14:textId="2485A4F8" w:rsidR="00DF0501" w:rsidRPr="0015125B" w:rsidRDefault="00DF0501" w:rsidP="007762AB">
            <w:pPr>
              <w:pStyle w:val="DHHStabletext"/>
              <w:spacing w:before="0" w:after="0"/>
              <w:ind w:left="113" w:right="170"/>
              <w:jc w:val="right"/>
              <w:rPr>
                <w:rFonts w:cs="Arial"/>
                <w:sz w:val="18"/>
                <w:szCs w:val="18"/>
              </w:rPr>
            </w:pPr>
            <w:r>
              <w:rPr>
                <w:rFonts w:cs="Arial"/>
                <w:sz w:val="18"/>
                <w:szCs w:val="18"/>
              </w:rPr>
              <w:t>6.0%</w:t>
            </w:r>
          </w:p>
        </w:tc>
        <w:tc>
          <w:tcPr>
            <w:tcW w:w="962" w:type="dxa"/>
            <w:tcBorders>
              <w:bottom w:val="single" w:sz="4" w:space="0" w:color="009639"/>
            </w:tcBorders>
            <w:noWrap/>
            <w:vAlign w:val="center"/>
          </w:tcPr>
          <w:p w14:paraId="186066BA" w14:textId="1A906BDB" w:rsidR="00DF0501" w:rsidRPr="0015125B" w:rsidRDefault="00DF0501" w:rsidP="007762AB">
            <w:pPr>
              <w:pStyle w:val="DHHStabletext"/>
              <w:spacing w:before="0" w:after="0"/>
              <w:ind w:left="113" w:right="170"/>
              <w:jc w:val="right"/>
              <w:rPr>
                <w:rFonts w:cs="Arial"/>
                <w:sz w:val="18"/>
                <w:szCs w:val="18"/>
              </w:rPr>
            </w:pPr>
            <w:r>
              <w:rPr>
                <w:rFonts w:cs="Arial"/>
                <w:sz w:val="18"/>
                <w:szCs w:val="18"/>
              </w:rPr>
              <w:t>87</w:t>
            </w:r>
          </w:p>
        </w:tc>
        <w:tc>
          <w:tcPr>
            <w:tcW w:w="962" w:type="dxa"/>
            <w:tcBorders>
              <w:bottom w:val="single" w:sz="4" w:space="0" w:color="009639"/>
            </w:tcBorders>
            <w:noWrap/>
            <w:vAlign w:val="center"/>
          </w:tcPr>
          <w:p w14:paraId="4551B9D9" w14:textId="0B3724C4" w:rsidR="00DF0501" w:rsidRPr="0015125B" w:rsidRDefault="00DF0501" w:rsidP="007762AB">
            <w:pPr>
              <w:pStyle w:val="DHHStabletext"/>
              <w:spacing w:before="0" w:after="0"/>
              <w:ind w:left="113" w:right="170"/>
              <w:jc w:val="right"/>
              <w:rPr>
                <w:rFonts w:cs="Arial"/>
                <w:sz w:val="18"/>
                <w:szCs w:val="18"/>
              </w:rPr>
            </w:pPr>
            <w:r>
              <w:rPr>
                <w:rFonts w:cs="Arial"/>
                <w:sz w:val="18"/>
                <w:szCs w:val="18"/>
              </w:rPr>
              <w:t>$430</w:t>
            </w:r>
          </w:p>
        </w:tc>
        <w:tc>
          <w:tcPr>
            <w:tcW w:w="962" w:type="dxa"/>
            <w:tcBorders>
              <w:bottom w:val="single" w:sz="4" w:space="0" w:color="009639"/>
            </w:tcBorders>
            <w:noWrap/>
            <w:vAlign w:val="center"/>
          </w:tcPr>
          <w:p w14:paraId="6B539039" w14:textId="16F51EA7" w:rsidR="00DF0501" w:rsidRPr="0015125B" w:rsidRDefault="00DF0501" w:rsidP="007762AB">
            <w:pPr>
              <w:pStyle w:val="DHHStabletext"/>
              <w:spacing w:before="0" w:after="0"/>
              <w:ind w:left="113" w:right="170"/>
              <w:jc w:val="right"/>
              <w:rPr>
                <w:rFonts w:cs="Arial"/>
                <w:sz w:val="18"/>
                <w:szCs w:val="18"/>
              </w:rPr>
            </w:pPr>
            <w:r>
              <w:rPr>
                <w:rFonts w:cs="Arial"/>
                <w:sz w:val="18"/>
                <w:szCs w:val="18"/>
              </w:rPr>
              <w:t>4.9%</w:t>
            </w:r>
          </w:p>
        </w:tc>
      </w:tr>
      <w:tr w:rsidR="00DF0501" w:rsidRPr="0015125B" w14:paraId="323EA503" w14:textId="77777777" w:rsidTr="00C54FD0">
        <w:trPr>
          <w:trHeight w:hRule="exact" w:val="318"/>
        </w:trPr>
        <w:tc>
          <w:tcPr>
            <w:tcW w:w="3202" w:type="dxa"/>
            <w:shd w:val="clear" w:color="auto" w:fill="F0F8F3"/>
            <w:noWrap/>
            <w:tcMar>
              <w:left w:w="108" w:type="dxa"/>
              <w:right w:w="108" w:type="dxa"/>
            </w:tcMar>
            <w:vAlign w:val="center"/>
          </w:tcPr>
          <w:p w14:paraId="14637818" w14:textId="284D328B" w:rsidR="00DF0501" w:rsidRPr="00A40CE0" w:rsidRDefault="00DF0501" w:rsidP="007762AB">
            <w:pPr>
              <w:pStyle w:val="DHHStabletext"/>
              <w:spacing w:before="0" w:after="0"/>
              <w:jc w:val="right"/>
              <w:rPr>
                <w:rFonts w:cs="Arial"/>
                <w:b/>
                <w:sz w:val="18"/>
                <w:szCs w:val="18"/>
                <w:lang w:eastAsia="en-AU"/>
              </w:rPr>
            </w:pPr>
            <w:r w:rsidRPr="00A40CE0">
              <w:rPr>
                <w:rFonts w:cs="Arial"/>
                <w:b/>
                <w:i/>
                <w:iCs/>
                <w:sz w:val="18"/>
                <w:szCs w:val="18"/>
                <w:lang w:eastAsia="en-AU"/>
              </w:rPr>
              <w:t>Gippsland</w:t>
            </w:r>
          </w:p>
        </w:tc>
        <w:tc>
          <w:tcPr>
            <w:tcW w:w="961" w:type="dxa"/>
            <w:shd w:val="clear" w:color="auto" w:fill="F0F8F3"/>
            <w:noWrap/>
            <w:vAlign w:val="center"/>
          </w:tcPr>
          <w:p w14:paraId="4702DBF4" w14:textId="75616A8B"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85</w:t>
            </w:r>
          </w:p>
        </w:tc>
        <w:tc>
          <w:tcPr>
            <w:tcW w:w="961" w:type="dxa"/>
            <w:shd w:val="clear" w:color="auto" w:fill="F0F8F3"/>
            <w:noWrap/>
            <w:vAlign w:val="center"/>
          </w:tcPr>
          <w:p w14:paraId="53BCF210" w14:textId="2693C39B"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$275</w:t>
            </w:r>
          </w:p>
        </w:tc>
        <w:tc>
          <w:tcPr>
            <w:tcW w:w="961" w:type="dxa"/>
            <w:shd w:val="clear" w:color="auto" w:fill="F0F8F3"/>
            <w:noWrap/>
            <w:vAlign w:val="center"/>
          </w:tcPr>
          <w:p w14:paraId="129F2229" w14:textId="2EA293AE"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9.1%</w:t>
            </w:r>
          </w:p>
        </w:tc>
        <w:tc>
          <w:tcPr>
            <w:tcW w:w="961" w:type="dxa"/>
            <w:shd w:val="clear" w:color="auto" w:fill="F0F8F3"/>
            <w:noWrap/>
            <w:vAlign w:val="center"/>
          </w:tcPr>
          <w:p w14:paraId="7DEE4A45" w14:textId="0C62D861"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168</w:t>
            </w:r>
          </w:p>
        </w:tc>
        <w:tc>
          <w:tcPr>
            <w:tcW w:w="962" w:type="dxa"/>
            <w:shd w:val="clear" w:color="auto" w:fill="F0F8F3"/>
            <w:noWrap/>
            <w:vAlign w:val="center"/>
          </w:tcPr>
          <w:p w14:paraId="39A42EEE" w14:textId="591FCCA0"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$370</w:t>
            </w:r>
          </w:p>
        </w:tc>
        <w:tc>
          <w:tcPr>
            <w:tcW w:w="962" w:type="dxa"/>
            <w:shd w:val="clear" w:color="auto" w:fill="F0F8F3"/>
            <w:noWrap/>
            <w:vAlign w:val="center"/>
          </w:tcPr>
          <w:p w14:paraId="6AA92FA8" w14:textId="1A6E5AC1"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8.8%</w:t>
            </w:r>
          </w:p>
        </w:tc>
        <w:tc>
          <w:tcPr>
            <w:tcW w:w="962" w:type="dxa"/>
            <w:shd w:val="clear" w:color="auto" w:fill="F0F8F3"/>
            <w:noWrap/>
            <w:vAlign w:val="center"/>
          </w:tcPr>
          <w:p w14:paraId="77964001" w14:textId="06577B01"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122</w:t>
            </w:r>
          </w:p>
        </w:tc>
        <w:tc>
          <w:tcPr>
            <w:tcW w:w="962" w:type="dxa"/>
            <w:shd w:val="clear" w:color="auto" w:fill="F0F8F3"/>
            <w:noWrap/>
            <w:vAlign w:val="center"/>
          </w:tcPr>
          <w:p w14:paraId="5A226FDB" w14:textId="2DDCC2A6"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$383</w:t>
            </w:r>
          </w:p>
        </w:tc>
        <w:tc>
          <w:tcPr>
            <w:tcW w:w="962" w:type="dxa"/>
            <w:shd w:val="clear" w:color="auto" w:fill="F0F8F3"/>
            <w:noWrap/>
            <w:vAlign w:val="center"/>
          </w:tcPr>
          <w:p w14:paraId="762A0A62" w14:textId="499B8786"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3.5%</w:t>
            </w:r>
          </w:p>
        </w:tc>
        <w:tc>
          <w:tcPr>
            <w:tcW w:w="962" w:type="dxa"/>
            <w:shd w:val="clear" w:color="auto" w:fill="F0F8F3"/>
            <w:noWrap/>
            <w:vAlign w:val="center"/>
          </w:tcPr>
          <w:p w14:paraId="45DD4C09" w14:textId="2F951C1A"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570</w:t>
            </w:r>
          </w:p>
        </w:tc>
        <w:tc>
          <w:tcPr>
            <w:tcW w:w="962" w:type="dxa"/>
            <w:shd w:val="clear" w:color="auto" w:fill="F0F8F3"/>
            <w:noWrap/>
            <w:vAlign w:val="center"/>
          </w:tcPr>
          <w:p w14:paraId="55BAC777" w14:textId="41B0A7EB"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$450</w:t>
            </w:r>
          </w:p>
        </w:tc>
        <w:tc>
          <w:tcPr>
            <w:tcW w:w="962" w:type="dxa"/>
            <w:shd w:val="clear" w:color="auto" w:fill="F0F8F3"/>
            <w:noWrap/>
            <w:vAlign w:val="center"/>
          </w:tcPr>
          <w:p w14:paraId="79830408" w14:textId="339C917C" w:rsidR="00DF0501" w:rsidRPr="00A40CE0" w:rsidRDefault="00DF0501" w:rsidP="007762AB">
            <w:pPr>
              <w:pStyle w:val="DHHStabletext"/>
              <w:spacing w:before="0" w:after="0"/>
              <w:ind w:left="113" w:right="170"/>
              <w:jc w:val="right"/>
              <w:rPr>
                <w:rFonts w:cs="Arial"/>
                <w:b/>
                <w:sz w:val="18"/>
                <w:szCs w:val="18"/>
              </w:rPr>
            </w:pPr>
            <w:r w:rsidRPr="00A40CE0">
              <w:rPr>
                <w:rFonts w:cs="Arial"/>
                <w:b/>
                <w:sz w:val="18"/>
                <w:szCs w:val="18"/>
              </w:rPr>
              <w:t>4.7%</w:t>
            </w:r>
          </w:p>
        </w:tc>
      </w:tr>
      <w:tr w:rsidR="00C157CB" w:rsidRPr="0015125B" w14:paraId="70AC9309" w14:textId="77777777" w:rsidTr="00C157CB">
        <w:trPr>
          <w:trHeight w:hRule="exact" w:val="318"/>
        </w:trPr>
        <w:tc>
          <w:tcPr>
            <w:tcW w:w="3202" w:type="dxa"/>
            <w:noWrap/>
            <w:tcMar>
              <w:left w:w="108" w:type="dxa"/>
              <w:right w:w="108" w:type="dxa"/>
            </w:tcMar>
            <w:vAlign w:val="center"/>
          </w:tcPr>
          <w:p w14:paraId="117813FC" w14:textId="2791B3BC" w:rsidR="00C157CB" w:rsidRPr="0015125B" w:rsidRDefault="00C157CB" w:rsidP="00C157CB">
            <w:pPr>
              <w:pStyle w:val="DHHStabletext"/>
              <w:spacing w:before="0" w:after="0"/>
              <w:rPr>
                <w:rFonts w:cs="Arial"/>
                <w:b/>
                <w:i/>
                <w:iCs/>
                <w:sz w:val="18"/>
                <w:szCs w:val="18"/>
                <w:lang w:eastAsia="en-AU"/>
              </w:rPr>
            </w:pPr>
            <w:r w:rsidRPr="0015125B">
              <w:rPr>
                <w:rFonts w:cs="Arial"/>
                <w:sz w:val="18"/>
                <w:szCs w:val="18"/>
                <w:lang w:eastAsia="en-AU"/>
              </w:rPr>
              <w:t>Banyule</w:t>
            </w:r>
          </w:p>
        </w:tc>
        <w:tc>
          <w:tcPr>
            <w:tcW w:w="961" w:type="dxa"/>
            <w:noWrap/>
            <w:vAlign w:val="center"/>
          </w:tcPr>
          <w:p w14:paraId="46A35974" w14:textId="1A8BC4FF"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110</w:t>
            </w:r>
          </w:p>
        </w:tc>
        <w:tc>
          <w:tcPr>
            <w:tcW w:w="961" w:type="dxa"/>
            <w:noWrap/>
            <w:vAlign w:val="center"/>
          </w:tcPr>
          <w:p w14:paraId="03AB85BF" w14:textId="5254E6D2"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$450</w:t>
            </w:r>
          </w:p>
        </w:tc>
        <w:tc>
          <w:tcPr>
            <w:tcW w:w="961" w:type="dxa"/>
            <w:noWrap/>
            <w:vAlign w:val="center"/>
          </w:tcPr>
          <w:p w14:paraId="66369241" w14:textId="7E5A7ACA"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-2.2%</w:t>
            </w:r>
          </w:p>
        </w:tc>
        <w:tc>
          <w:tcPr>
            <w:tcW w:w="961" w:type="dxa"/>
            <w:noWrap/>
            <w:vAlign w:val="center"/>
          </w:tcPr>
          <w:p w14:paraId="5695A559" w14:textId="6D746464"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259</w:t>
            </w:r>
          </w:p>
        </w:tc>
        <w:tc>
          <w:tcPr>
            <w:tcW w:w="962" w:type="dxa"/>
            <w:noWrap/>
            <w:vAlign w:val="center"/>
          </w:tcPr>
          <w:p w14:paraId="45F52A16" w14:textId="14D08FD4"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$535</w:t>
            </w:r>
          </w:p>
        </w:tc>
        <w:tc>
          <w:tcPr>
            <w:tcW w:w="962" w:type="dxa"/>
            <w:noWrap/>
            <w:vAlign w:val="center"/>
          </w:tcPr>
          <w:p w14:paraId="695C7744" w14:textId="1A6CC447"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7.0%</w:t>
            </w:r>
          </w:p>
        </w:tc>
        <w:tc>
          <w:tcPr>
            <w:tcW w:w="962" w:type="dxa"/>
            <w:noWrap/>
            <w:vAlign w:val="center"/>
          </w:tcPr>
          <w:p w14:paraId="1B584D6A" w14:textId="35419D73"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51</w:t>
            </w:r>
          </w:p>
        </w:tc>
        <w:tc>
          <w:tcPr>
            <w:tcW w:w="962" w:type="dxa"/>
            <w:noWrap/>
            <w:vAlign w:val="center"/>
          </w:tcPr>
          <w:p w14:paraId="259E8997" w14:textId="4FD14E40"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$520</w:t>
            </w:r>
          </w:p>
        </w:tc>
        <w:tc>
          <w:tcPr>
            <w:tcW w:w="962" w:type="dxa"/>
            <w:noWrap/>
            <w:vAlign w:val="center"/>
          </w:tcPr>
          <w:p w14:paraId="4E113488" w14:textId="2E73064B"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4.0%</w:t>
            </w:r>
          </w:p>
        </w:tc>
        <w:tc>
          <w:tcPr>
            <w:tcW w:w="962" w:type="dxa"/>
            <w:noWrap/>
            <w:vAlign w:val="center"/>
          </w:tcPr>
          <w:p w14:paraId="0519149C" w14:textId="5F15C6EB"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212</w:t>
            </w:r>
          </w:p>
        </w:tc>
        <w:tc>
          <w:tcPr>
            <w:tcW w:w="962" w:type="dxa"/>
            <w:noWrap/>
            <w:vAlign w:val="center"/>
          </w:tcPr>
          <w:p w14:paraId="2E3857ED" w14:textId="17767CD4"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$600</w:t>
            </w:r>
          </w:p>
        </w:tc>
        <w:tc>
          <w:tcPr>
            <w:tcW w:w="962" w:type="dxa"/>
            <w:noWrap/>
            <w:vAlign w:val="center"/>
          </w:tcPr>
          <w:p w14:paraId="4291DBDD" w14:textId="00E96213" w:rsidR="00C157CB" w:rsidRPr="00C157CB" w:rsidRDefault="00C157CB" w:rsidP="00C157CB">
            <w:pPr>
              <w:pStyle w:val="DHHStabletext"/>
              <w:spacing w:before="0" w:after="0"/>
              <w:ind w:left="113" w:right="170"/>
              <w:jc w:val="right"/>
              <w:rPr>
                <w:rFonts w:cs="Arial"/>
                <w:sz w:val="18"/>
                <w:szCs w:val="18"/>
              </w:rPr>
            </w:pPr>
            <w:r w:rsidRPr="00C157CB">
              <w:rPr>
                <w:rFonts w:cs="Arial"/>
                <w:sz w:val="18"/>
                <w:szCs w:val="18"/>
              </w:rPr>
              <w:t>1.7%</w:t>
            </w:r>
          </w:p>
        </w:tc>
      </w:tr>
      <w:tr w:rsidR="00C157CB" w:rsidRPr="0015125B" w14:paraId="34A5C307" w14:textId="77777777" w:rsidTr="00C157CB">
        <w:trPr>
          <w:trHeight w:hRule="exact" w:val="318"/>
        </w:trPr>
        <w:tc>
          <w:tcPr>
            <w:tcW w:w="3202" w:type="dxa"/>
            <w:noWrap/>
            <w:tcMar>
              <w:left w:w="108" w:type="dxa"/>
              <w:right w:w="108" w:type="dxa"/>
            </w:tcMar>
            <w:vAlign w:val="center"/>
          </w:tcPr>
          <w:p w14:paraId="443AE8F9" w14:textId="5637A0AF" w:rsidR="00C157CB" w:rsidRPr="0015125B" w:rsidRDefault="00C157CB" w:rsidP="00C157CB">
            <w:pPr>
              <w:pStyle w:val="DHHStabletext"/>
              <w:spacing w:before="0" w:after="0"/>
              <w:rPr>
                <w:rFonts w:cs="Arial"/>
                <w:sz w:val="18"/>
                <w:szCs w:val="18"/>
                <w:lang w:eastAsia="en-AU"/>
              </w:rPr>
            </w:pPr>
            <w:proofErr w:type="spellStart"/>
            <w:r w:rsidRPr="0015125B">
              <w:rPr>
                <w:rFonts w:cs="Arial"/>
                <w:sz w:val="18"/>
                <w:szCs w:val="18"/>
                <w:lang w:eastAsia="en-AU"/>
              </w:rPr>
              <w:t>Brimbank</w:t>
            </w:r>
            <w:proofErr w:type="spellEnd"/>
          </w:p>
        </w:tc>
        <w:tc>
          <w:tcPr>
            <w:tcW w:w="961" w:type="dxa"/>
            <w:noWrap/>
            <w:vAlign w:val="center"/>
          </w:tcPr>
          <w:p w14:paraId="230875E5" w14:textId="60CDCCA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54</w:t>
            </w:r>
          </w:p>
        </w:tc>
        <w:tc>
          <w:tcPr>
            <w:tcW w:w="961" w:type="dxa"/>
            <w:noWrap/>
            <w:vAlign w:val="center"/>
          </w:tcPr>
          <w:p w14:paraId="169F9914" w14:textId="4A24E9B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$350</w:t>
            </w:r>
          </w:p>
        </w:tc>
        <w:tc>
          <w:tcPr>
            <w:tcW w:w="961" w:type="dxa"/>
            <w:noWrap/>
            <w:vAlign w:val="center"/>
          </w:tcPr>
          <w:p w14:paraId="03C0414D" w14:textId="50BA06B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11.1%</w:t>
            </w:r>
          </w:p>
        </w:tc>
        <w:tc>
          <w:tcPr>
            <w:tcW w:w="961" w:type="dxa"/>
            <w:noWrap/>
            <w:vAlign w:val="center"/>
          </w:tcPr>
          <w:p w14:paraId="0195E0D2" w14:textId="0CB95E0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150</w:t>
            </w:r>
          </w:p>
        </w:tc>
        <w:tc>
          <w:tcPr>
            <w:tcW w:w="962" w:type="dxa"/>
            <w:noWrap/>
            <w:vAlign w:val="center"/>
          </w:tcPr>
          <w:p w14:paraId="6DDE9474" w14:textId="162F4FE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$440</w:t>
            </w:r>
          </w:p>
        </w:tc>
        <w:tc>
          <w:tcPr>
            <w:tcW w:w="962" w:type="dxa"/>
            <w:noWrap/>
            <w:vAlign w:val="center"/>
          </w:tcPr>
          <w:p w14:paraId="0EF220E1" w14:textId="22DCB44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7.3%</w:t>
            </w:r>
          </w:p>
        </w:tc>
        <w:tc>
          <w:tcPr>
            <w:tcW w:w="962" w:type="dxa"/>
            <w:noWrap/>
            <w:vAlign w:val="center"/>
          </w:tcPr>
          <w:p w14:paraId="79E4049E" w14:textId="5D4E288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58</w:t>
            </w:r>
          </w:p>
        </w:tc>
        <w:tc>
          <w:tcPr>
            <w:tcW w:w="962" w:type="dxa"/>
            <w:noWrap/>
            <w:vAlign w:val="center"/>
          </w:tcPr>
          <w:p w14:paraId="3B921A09" w14:textId="38EBD33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$465</w:t>
            </w:r>
          </w:p>
        </w:tc>
        <w:tc>
          <w:tcPr>
            <w:tcW w:w="962" w:type="dxa"/>
            <w:noWrap/>
            <w:vAlign w:val="center"/>
          </w:tcPr>
          <w:p w14:paraId="6EFD8FAD" w14:textId="3E1AB22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8.1%</w:t>
            </w:r>
          </w:p>
        </w:tc>
        <w:tc>
          <w:tcPr>
            <w:tcW w:w="962" w:type="dxa"/>
            <w:noWrap/>
            <w:vAlign w:val="center"/>
          </w:tcPr>
          <w:p w14:paraId="107DD9D6" w14:textId="64E4276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394</w:t>
            </w:r>
          </w:p>
        </w:tc>
        <w:tc>
          <w:tcPr>
            <w:tcW w:w="962" w:type="dxa"/>
            <w:noWrap/>
            <w:vAlign w:val="center"/>
          </w:tcPr>
          <w:p w14:paraId="471A8F21" w14:textId="14A918B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$500</w:t>
            </w:r>
          </w:p>
        </w:tc>
        <w:tc>
          <w:tcPr>
            <w:tcW w:w="962" w:type="dxa"/>
            <w:noWrap/>
            <w:vAlign w:val="center"/>
          </w:tcPr>
          <w:p w14:paraId="60F1BB27" w14:textId="1293951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4.2%</w:t>
            </w:r>
          </w:p>
        </w:tc>
      </w:tr>
      <w:tr w:rsidR="00C157CB" w:rsidRPr="0015125B" w14:paraId="5788F36F" w14:textId="77777777" w:rsidTr="00C157CB">
        <w:trPr>
          <w:trHeight w:hRule="exact" w:val="318"/>
        </w:trPr>
        <w:tc>
          <w:tcPr>
            <w:tcW w:w="3202" w:type="dxa"/>
            <w:noWrap/>
            <w:tcMar>
              <w:left w:w="108" w:type="dxa"/>
              <w:right w:w="108" w:type="dxa"/>
            </w:tcMar>
            <w:vAlign w:val="center"/>
          </w:tcPr>
          <w:p w14:paraId="2D60BDC4" w14:textId="3BEFC81C"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Darebin</w:t>
            </w:r>
          </w:p>
        </w:tc>
        <w:tc>
          <w:tcPr>
            <w:tcW w:w="961" w:type="dxa"/>
            <w:noWrap/>
            <w:vAlign w:val="center"/>
          </w:tcPr>
          <w:p w14:paraId="735CCA10" w14:textId="666C950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253</w:t>
            </w:r>
          </w:p>
        </w:tc>
        <w:tc>
          <w:tcPr>
            <w:tcW w:w="961" w:type="dxa"/>
            <w:noWrap/>
            <w:vAlign w:val="center"/>
          </w:tcPr>
          <w:p w14:paraId="49C0BB0D" w14:textId="611B09D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$410</w:t>
            </w:r>
          </w:p>
        </w:tc>
        <w:tc>
          <w:tcPr>
            <w:tcW w:w="961" w:type="dxa"/>
            <w:noWrap/>
            <w:vAlign w:val="center"/>
          </w:tcPr>
          <w:p w14:paraId="01D4C981" w14:textId="218BCE2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5.1%</w:t>
            </w:r>
          </w:p>
        </w:tc>
        <w:tc>
          <w:tcPr>
            <w:tcW w:w="961" w:type="dxa"/>
            <w:noWrap/>
            <w:vAlign w:val="center"/>
          </w:tcPr>
          <w:p w14:paraId="5B42FCEE" w14:textId="49DE4F9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414</w:t>
            </w:r>
          </w:p>
        </w:tc>
        <w:tc>
          <w:tcPr>
            <w:tcW w:w="962" w:type="dxa"/>
            <w:noWrap/>
            <w:vAlign w:val="center"/>
          </w:tcPr>
          <w:p w14:paraId="33EE109A" w14:textId="3FF0E27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$550</w:t>
            </w:r>
          </w:p>
        </w:tc>
        <w:tc>
          <w:tcPr>
            <w:tcW w:w="962" w:type="dxa"/>
            <w:noWrap/>
            <w:vAlign w:val="center"/>
          </w:tcPr>
          <w:p w14:paraId="4EFFC221" w14:textId="51FBD5A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10.0%</w:t>
            </w:r>
          </w:p>
        </w:tc>
        <w:tc>
          <w:tcPr>
            <w:tcW w:w="962" w:type="dxa"/>
            <w:noWrap/>
            <w:vAlign w:val="center"/>
          </w:tcPr>
          <w:p w14:paraId="44C75231" w14:textId="3CF863D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122</w:t>
            </w:r>
          </w:p>
        </w:tc>
        <w:tc>
          <w:tcPr>
            <w:tcW w:w="962" w:type="dxa"/>
            <w:noWrap/>
            <w:vAlign w:val="center"/>
          </w:tcPr>
          <w:p w14:paraId="2DA8F25A" w14:textId="73178F8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$588</w:t>
            </w:r>
          </w:p>
        </w:tc>
        <w:tc>
          <w:tcPr>
            <w:tcW w:w="962" w:type="dxa"/>
            <w:noWrap/>
            <w:vAlign w:val="center"/>
          </w:tcPr>
          <w:p w14:paraId="45662449" w14:textId="03E43EF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1.4%</w:t>
            </w:r>
          </w:p>
        </w:tc>
        <w:tc>
          <w:tcPr>
            <w:tcW w:w="962" w:type="dxa"/>
            <w:noWrap/>
            <w:vAlign w:val="center"/>
          </w:tcPr>
          <w:p w14:paraId="7A8AEA32" w14:textId="3BA5BD8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191</w:t>
            </w:r>
          </w:p>
        </w:tc>
        <w:tc>
          <w:tcPr>
            <w:tcW w:w="962" w:type="dxa"/>
            <w:noWrap/>
            <w:vAlign w:val="center"/>
          </w:tcPr>
          <w:p w14:paraId="3E476CA9" w14:textId="2373C4E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$630</w:t>
            </w:r>
          </w:p>
        </w:tc>
        <w:tc>
          <w:tcPr>
            <w:tcW w:w="962" w:type="dxa"/>
            <w:noWrap/>
            <w:vAlign w:val="center"/>
          </w:tcPr>
          <w:p w14:paraId="552069D5" w14:textId="716B4B0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-3.1%</w:t>
            </w:r>
          </w:p>
        </w:tc>
      </w:tr>
      <w:tr w:rsidR="00C157CB" w:rsidRPr="0015125B" w14:paraId="5BDAC251" w14:textId="77777777" w:rsidTr="00C157CB">
        <w:trPr>
          <w:trHeight w:hRule="exact" w:val="318"/>
        </w:trPr>
        <w:tc>
          <w:tcPr>
            <w:tcW w:w="3202" w:type="dxa"/>
            <w:noWrap/>
            <w:tcMar>
              <w:left w:w="108" w:type="dxa"/>
              <w:right w:w="108" w:type="dxa"/>
            </w:tcMar>
            <w:vAlign w:val="center"/>
          </w:tcPr>
          <w:p w14:paraId="05D05DC3" w14:textId="725D8EDD"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Hobsons Bay</w:t>
            </w:r>
          </w:p>
        </w:tc>
        <w:tc>
          <w:tcPr>
            <w:tcW w:w="961" w:type="dxa"/>
            <w:noWrap/>
            <w:vAlign w:val="center"/>
          </w:tcPr>
          <w:p w14:paraId="25A9C79A" w14:textId="6B53423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43</w:t>
            </w:r>
          </w:p>
        </w:tc>
        <w:tc>
          <w:tcPr>
            <w:tcW w:w="961" w:type="dxa"/>
            <w:noWrap/>
            <w:vAlign w:val="center"/>
          </w:tcPr>
          <w:p w14:paraId="7D5B168A" w14:textId="3285EAE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$400</w:t>
            </w:r>
          </w:p>
        </w:tc>
        <w:tc>
          <w:tcPr>
            <w:tcW w:w="961" w:type="dxa"/>
            <w:noWrap/>
            <w:vAlign w:val="center"/>
          </w:tcPr>
          <w:p w14:paraId="2A7CA3CC" w14:textId="3560A7B7"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6.7%</w:t>
            </w:r>
          </w:p>
        </w:tc>
        <w:tc>
          <w:tcPr>
            <w:tcW w:w="961" w:type="dxa"/>
            <w:noWrap/>
            <w:vAlign w:val="center"/>
          </w:tcPr>
          <w:p w14:paraId="0AA47FBC" w14:textId="4E080296"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151</w:t>
            </w:r>
          </w:p>
        </w:tc>
        <w:tc>
          <w:tcPr>
            <w:tcW w:w="962" w:type="dxa"/>
            <w:noWrap/>
            <w:vAlign w:val="center"/>
          </w:tcPr>
          <w:p w14:paraId="63C512BB" w14:textId="5F5EB93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$485</w:t>
            </w:r>
          </w:p>
        </w:tc>
        <w:tc>
          <w:tcPr>
            <w:tcW w:w="962" w:type="dxa"/>
            <w:noWrap/>
            <w:vAlign w:val="center"/>
          </w:tcPr>
          <w:p w14:paraId="1A6C7C0F" w14:textId="1374CAD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1.0%</w:t>
            </w:r>
          </w:p>
        </w:tc>
        <w:tc>
          <w:tcPr>
            <w:tcW w:w="962" w:type="dxa"/>
            <w:noWrap/>
            <w:vAlign w:val="center"/>
          </w:tcPr>
          <w:p w14:paraId="4EE0030C" w14:textId="4043D4A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68</w:t>
            </w:r>
          </w:p>
        </w:tc>
        <w:tc>
          <w:tcPr>
            <w:tcW w:w="962" w:type="dxa"/>
            <w:noWrap/>
            <w:vAlign w:val="center"/>
          </w:tcPr>
          <w:p w14:paraId="02E1B4A9" w14:textId="5F4998A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$580</w:t>
            </w:r>
          </w:p>
        </w:tc>
        <w:tc>
          <w:tcPr>
            <w:tcW w:w="962" w:type="dxa"/>
            <w:noWrap/>
            <w:vAlign w:val="center"/>
          </w:tcPr>
          <w:p w14:paraId="27DC6DF2" w14:textId="5517FC8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10.5%</w:t>
            </w:r>
          </w:p>
        </w:tc>
        <w:tc>
          <w:tcPr>
            <w:tcW w:w="962" w:type="dxa"/>
            <w:noWrap/>
            <w:vAlign w:val="center"/>
          </w:tcPr>
          <w:p w14:paraId="4E729962" w14:textId="05E1582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198</w:t>
            </w:r>
          </w:p>
        </w:tc>
        <w:tc>
          <w:tcPr>
            <w:tcW w:w="962" w:type="dxa"/>
            <w:noWrap/>
            <w:vAlign w:val="center"/>
          </w:tcPr>
          <w:p w14:paraId="1D73257C" w14:textId="5E6E5AC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$600</w:t>
            </w:r>
          </w:p>
        </w:tc>
        <w:tc>
          <w:tcPr>
            <w:tcW w:w="962" w:type="dxa"/>
            <w:noWrap/>
            <w:vAlign w:val="center"/>
          </w:tcPr>
          <w:p w14:paraId="6571DA90" w14:textId="7F6248A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-1.6%</w:t>
            </w:r>
          </w:p>
        </w:tc>
      </w:tr>
      <w:tr w:rsidR="00C157CB" w:rsidRPr="0015125B" w14:paraId="4AF59AF0" w14:textId="77777777" w:rsidTr="00C157CB">
        <w:trPr>
          <w:trHeight w:hRule="exact" w:val="318"/>
        </w:trPr>
        <w:tc>
          <w:tcPr>
            <w:tcW w:w="3202" w:type="dxa"/>
            <w:noWrap/>
            <w:tcMar>
              <w:left w:w="108" w:type="dxa"/>
              <w:right w:w="108" w:type="dxa"/>
            </w:tcMar>
            <w:vAlign w:val="center"/>
          </w:tcPr>
          <w:p w14:paraId="26EBB40B" w14:textId="4B45D934"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Hume</w:t>
            </w:r>
          </w:p>
        </w:tc>
        <w:tc>
          <w:tcPr>
            <w:tcW w:w="961" w:type="dxa"/>
            <w:noWrap/>
            <w:vAlign w:val="center"/>
          </w:tcPr>
          <w:p w14:paraId="3B66CD95" w14:textId="567FDEC7"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32</w:t>
            </w:r>
          </w:p>
        </w:tc>
        <w:tc>
          <w:tcPr>
            <w:tcW w:w="961" w:type="dxa"/>
            <w:noWrap/>
            <w:vAlign w:val="center"/>
          </w:tcPr>
          <w:p w14:paraId="71E9A0D2" w14:textId="46C101D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$323</w:t>
            </w:r>
          </w:p>
        </w:tc>
        <w:tc>
          <w:tcPr>
            <w:tcW w:w="961" w:type="dxa"/>
            <w:noWrap/>
            <w:vAlign w:val="center"/>
          </w:tcPr>
          <w:p w14:paraId="2ACB945F" w14:textId="7CE30BF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7.7%</w:t>
            </w:r>
          </w:p>
        </w:tc>
        <w:tc>
          <w:tcPr>
            <w:tcW w:w="961" w:type="dxa"/>
            <w:noWrap/>
            <w:vAlign w:val="center"/>
          </w:tcPr>
          <w:p w14:paraId="5F07D28E" w14:textId="21B03A9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110</w:t>
            </w:r>
          </w:p>
        </w:tc>
        <w:tc>
          <w:tcPr>
            <w:tcW w:w="962" w:type="dxa"/>
            <w:noWrap/>
            <w:vAlign w:val="center"/>
          </w:tcPr>
          <w:p w14:paraId="4A258DD1" w14:textId="62807EB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$450</w:t>
            </w:r>
          </w:p>
        </w:tc>
        <w:tc>
          <w:tcPr>
            <w:tcW w:w="962" w:type="dxa"/>
            <w:noWrap/>
            <w:vAlign w:val="center"/>
          </w:tcPr>
          <w:p w14:paraId="1DBE6AE9" w14:textId="45561CE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1.6%</w:t>
            </w:r>
          </w:p>
        </w:tc>
        <w:tc>
          <w:tcPr>
            <w:tcW w:w="962" w:type="dxa"/>
            <w:noWrap/>
            <w:vAlign w:val="center"/>
          </w:tcPr>
          <w:p w14:paraId="2D183A46" w14:textId="62ACA1A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46</w:t>
            </w:r>
          </w:p>
        </w:tc>
        <w:tc>
          <w:tcPr>
            <w:tcW w:w="962" w:type="dxa"/>
            <w:noWrap/>
            <w:vAlign w:val="center"/>
          </w:tcPr>
          <w:p w14:paraId="158049CD" w14:textId="1B1B2B8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$450</w:t>
            </w:r>
          </w:p>
        </w:tc>
        <w:tc>
          <w:tcPr>
            <w:tcW w:w="962" w:type="dxa"/>
            <w:noWrap/>
            <w:vAlign w:val="center"/>
          </w:tcPr>
          <w:p w14:paraId="759C040D" w14:textId="34D538E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4.7%</w:t>
            </w:r>
          </w:p>
        </w:tc>
        <w:tc>
          <w:tcPr>
            <w:tcW w:w="962" w:type="dxa"/>
            <w:noWrap/>
            <w:vAlign w:val="center"/>
          </w:tcPr>
          <w:p w14:paraId="7D546AF8" w14:textId="3CE8BA0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564</w:t>
            </w:r>
          </w:p>
        </w:tc>
        <w:tc>
          <w:tcPr>
            <w:tcW w:w="962" w:type="dxa"/>
            <w:noWrap/>
            <w:vAlign w:val="center"/>
          </w:tcPr>
          <w:p w14:paraId="2A989CDD" w14:textId="72D22C1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$500</w:t>
            </w:r>
          </w:p>
        </w:tc>
        <w:tc>
          <w:tcPr>
            <w:tcW w:w="962" w:type="dxa"/>
            <w:noWrap/>
            <w:vAlign w:val="center"/>
          </w:tcPr>
          <w:p w14:paraId="3BC68BFF" w14:textId="30A390B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1.0%</w:t>
            </w:r>
          </w:p>
        </w:tc>
      </w:tr>
      <w:tr w:rsidR="00C157CB" w:rsidRPr="0015125B" w14:paraId="7259CF71" w14:textId="77777777" w:rsidTr="00C157CB">
        <w:trPr>
          <w:trHeight w:hRule="exact" w:val="318"/>
        </w:trPr>
        <w:tc>
          <w:tcPr>
            <w:tcW w:w="3202" w:type="dxa"/>
            <w:noWrap/>
            <w:tcMar>
              <w:left w:w="108" w:type="dxa"/>
              <w:right w:w="108" w:type="dxa"/>
            </w:tcMar>
            <w:vAlign w:val="center"/>
          </w:tcPr>
          <w:p w14:paraId="551755DF" w14:textId="7A782339"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Maribyrnong</w:t>
            </w:r>
          </w:p>
        </w:tc>
        <w:tc>
          <w:tcPr>
            <w:tcW w:w="961" w:type="dxa"/>
            <w:noWrap/>
            <w:vAlign w:val="center"/>
          </w:tcPr>
          <w:p w14:paraId="7B461DE8" w14:textId="624B5EA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230</w:t>
            </w:r>
          </w:p>
        </w:tc>
        <w:tc>
          <w:tcPr>
            <w:tcW w:w="961" w:type="dxa"/>
            <w:noWrap/>
            <w:vAlign w:val="center"/>
          </w:tcPr>
          <w:p w14:paraId="4BF63B93" w14:textId="12C83DE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$420</w:t>
            </w:r>
          </w:p>
        </w:tc>
        <w:tc>
          <w:tcPr>
            <w:tcW w:w="961" w:type="dxa"/>
            <w:noWrap/>
            <w:vAlign w:val="center"/>
          </w:tcPr>
          <w:p w14:paraId="40585EA1" w14:textId="2E25396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2.4%</w:t>
            </w:r>
          </w:p>
        </w:tc>
        <w:tc>
          <w:tcPr>
            <w:tcW w:w="961" w:type="dxa"/>
            <w:noWrap/>
            <w:vAlign w:val="center"/>
          </w:tcPr>
          <w:p w14:paraId="1933135E" w14:textId="0CD2DB4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345</w:t>
            </w:r>
          </w:p>
        </w:tc>
        <w:tc>
          <w:tcPr>
            <w:tcW w:w="962" w:type="dxa"/>
            <w:noWrap/>
            <w:vAlign w:val="center"/>
          </w:tcPr>
          <w:p w14:paraId="577ABE8F" w14:textId="388312D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$540</w:t>
            </w:r>
          </w:p>
        </w:tc>
        <w:tc>
          <w:tcPr>
            <w:tcW w:w="962" w:type="dxa"/>
            <w:noWrap/>
            <w:vAlign w:val="center"/>
          </w:tcPr>
          <w:p w14:paraId="1AED63BF" w14:textId="560E5BC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1.9%</w:t>
            </w:r>
          </w:p>
        </w:tc>
        <w:tc>
          <w:tcPr>
            <w:tcW w:w="962" w:type="dxa"/>
            <w:noWrap/>
            <w:vAlign w:val="center"/>
          </w:tcPr>
          <w:p w14:paraId="20184A2A" w14:textId="66EC58A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117</w:t>
            </w:r>
          </w:p>
        </w:tc>
        <w:tc>
          <w:tcPr>
            <w:tcW w:w="962" w:type="dxa"/>
            <w:noWrap/>
            <w:vAlign w:val="center"/>
          </w:tcPr>
          <w:p w14:paraId="5EE1F470" w14:textId="2DF0BA3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$580</w:t>
            </w:r>
          </w:p>
        </w:tc>
        <w:tc>
          <w:tcPr>
            <w:tcW w:w="962" w:type="dxa"/>
            <w:noWrap/>
            <w:vAlign w:val="center"/>
          </w:tcPr>
          <w:p w14:paraId="1D6B5BF5" w14:textId="089E30F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2.7%</w:t>
            </w:r>
          </w:p>
        </w:tc>
        <w:tc>
          <w:tcPr>
            <w:tcW w:w="962" w:type="dxa"/>
            <w:noWrap/>
            <w:vAlign w:val="center"/>
          </w:tcPr>
          <w:p w14:paraId="3AB395BA" w14:textId="5A6283D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167</w:t>
            </w:r>
          </w:p>
        </w:tc>
        <w:tc>
          <w:tcPr>
            <w:tcW w:w="962" w:type="dxa"/>
            <w:noWrap/>
            <w:vAlign w:val="center"/>
          </w:tcPr>
          <w:p w14:paraId="1683E49A" w14:textId="73189F61"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$670</w:t>
            </w:r>
          </w:p>
        </w:tc>
        <w:tc>
          <w:tcPr>
            <w:tcW w:w="962" w:type="dxa"/>
            <w:noWrap/>
            <w:vAlign w:val="center"/>
          </w:tcPr>
          <w:p w14:paraId="5CE5AE3A" w14:textId="34E1F72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3.9%</w:t>
            </w:r>
          </w:p>
        </w:tc>
      </w:tr>
      <w:tr w:rsidR="00C157CB" w:rsidRPr="0015125B" w14:paraId="1910ECE7" w14:textId="77777777" w:rsidTr="00C157CB">
        <w:trPr>
          <w:trHeight w:hRule="exact" w:val="318"/>
        </w:trPr>
        <w:tc>
          <w:tcPr>
            <w:tcW w:w="3202" w:type="dxa"/>
            <w:noWrap/>
            <w:tcMar>
              <w:left w:w="108" w:type="dxa"/>
              <w:right w:w="108" w:type="dxa"/>
            </w:tcMar>
            <w:vAlign w:val="center"/>
          </w:tcPr>
          <w:p w14:paraId="0A1A25B9" w14:textId="395D08AD"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Melbourne</w:t>
            </w:r>
          </w:p>
        </w:tc>
        <w:tc>
          <w:tcPr>
            <w:tcW w:w="961" w:type="dxa"/>
            <w:noWrap/>
            <w:vAlign w:val="center"/>
          </w:tcPr>
          <w:p w14:paraId="2825DAFD" w14:textId="01C38256"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2,253</w:t>
            </w:r>
          </w:p>
        </w:tc>
        <w:tc>
          <w:tcPr>
            <w:tcW w:w="961" w:type="dxa"/>
            <w:noWrap/>
            <w:vAlign w:val="center"/>
          </w:tcPr>
          <w:p w14:paraId="4F4ED8E7" w14:textId="79523C1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$550</w:t>
            </w:r>
          </w:p>
        </w:tc>
        <w:tc>
          <w:tcPr>
            <w:tcW w:w="961" w:type="dxa"/>
            <w:noWrap/>
            <w:vAlign w:val="center"/>
          </w:tcPr>
          <w:p w14:paraId="1EE3EA37" w14:textId="01C9BDE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1.9%</w:t>
            </w:r>
          </w:p>
        </w:tc>
        <w:tc>
          <w:tcPr>
            <w:tcW w:w="961" w:type="dxa"/>
            <w:noWrap/>
            <w:vAlign w:val="center"/>
          </w:tcPr>
          <w:p w14:paraId="289D00B8" w14:textId="4DCD4CC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2,328</w:t>
            </w:r>
          </w:p>
        </w:tc>
        <w:tc>
          <w:tcPr>
            <w:tcW w:w="962" w:type="dxa"/>
            <w:noWrap/>
            <w:vAlign w:val="center"/>
          </w:tcPr>
          <w:p w14:paraId="2A316A49" w14:textId="57794AE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$715</w:t>
            </w:r>
          </w:p>
        </w:tc>
        <w:tc>
          <w:tcPr>
            <w:tcW w:w="962" w:type="dxa"/>
            <w:noWrap/>
            <w:vAlign w:val="center"/>
          </w:tcPr>
          <w:p w14:paraId="44C74B62" w14:textId="0143C22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2.1%</w:t>
            </w:r>
          </w:p>
        </w:tc>
        <w:tc>
          <w:tcPr>
            <w:tcW w:w="962" w:type="dxa"/>
            <w:noWrap/>
            <w:vAlign w:val="center"/>
          </w:tcPr>
          <w:p w14:paraId="2CA3D8C7" w14:textId="119BC6F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80</w:t>
            </w:r>
          </w:p>
        </w:tc>
        <w:tc>
          <w:tcPr>
            <w:tcW w:w="962" w:type="dxa"/>
            <w:noWrap/>
            <w:vAlign w:val="center"/>
          </w:tcPr>
          <w:p w14:paraId="24C00C88" w14:textId="464E33A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$693</w:t>
            </w:r>
          </w:p>
        </w:tc>
        <w:tc>
          <w:tcPr>
            <w:tcW w:w="962" w:type="dxa"/>
            <w:noWrap/>
            <w:vAlign w:val="center"/>
          </w:tcPr>
          <w:p w14:paraId="76AD86C2" w14:textId="3C18F0B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6.6%</w:t>
            </w:r>
          </w:p>
        </w:tc>
        <w:tc>
          <w:tcPr>
            <w:tcW w:w="962" w:type="dxa"/>
            <w:noWrap/>
            <w:vAlign w:val="center"/>
          </w:tcPr>
          <w:p w14:paraId="7A17BA02" w14:textId="3C9580D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51</w:t>
            </w:r>
          </w:p>
        </w:tc>
        <w:tc>
          <w:tcPr>
            <w:tcW w:w="962" w:type="dxa"/>
            <w:noWrap/>
            <w:vAlign w:val="center"/>
          </w:tcPr>
          <w:p w14:paraId="7B47D064" w14:textId="3F78E9A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$860</w:t>
            </w:r>
          </w:p>
        </w:tc>
        <w:tc>
          <w:tcPr>
            <w:tcW w:w="962" w:type="dxa"/>
            <w:noWrap/>
            <w:vAlign w:val="center"/>
          </w:tcPr>
          <w:p w14:paraId="0D127B4D" w14:textId="0FADC67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1.2%</w:t>
            </w:r>
          </w:p>
        </w:tc>
      </w:tr>
      <w:tr w:rsidR="00C157CB" w:rsidRPr="0015125B" w14:paraId="0FC35706" w14:textId="77777777" w:rsidTr="00C157CB">
        <w:trPr>
          <w:trHeight w:hRule="exact" w:val="318"/>
        </w:trPr>
        <w:tc>
          <w:tcPr>
            <w:tcW w:w="3202" w:type="dxa"/>
            <w:noWrap/>
            <w:tcMar>
              <w:left w:w="108" w:type="dxa"/>
              <w:right w:w="108" w:type="dxa"/>
            </w:tcMar>
            <w:vAlign w:val="center"/>
          </w:tcPr>
          <w:p w14:paraId="712A9C1B" w14:textId="53EE4896"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Melton</w:t>
            </w:r>
          </w:p>
        </w:tc>
        <w:tc>
          <w:tcPr>
            <w:tcW w:w="961" w:type="dxa"/>
            <w:noWrap/>
            <w:vAlign w:val="center"/>
          </w:tcPr>
          <w:p w14:paraId="0AB3AA27" w14:textId="656F303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1" w:type="dxa"/>
            <w:noWrap/>
            <w:vAlign w:val="center"/>
          </w:tcPr>
          <w:p w14:paraId="299354B0" w14:textId="15CFB31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1" w:type="dxa"/>
            <w:noWrap/>
            <w:vAlign w:val="center"/>
          </w:tcPr>
          <w:p w14:paraId="1424B876" w14:textId="7D609ED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1" w:type="dxa"/>
            <w:noWrap/>
            <w:vAlign w:val="center"/>
          </w:tcPr>
          <w:p w14:paraId="5FC53625" w14:textId="42C3470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49</w:t>
            </w:r>
          </w:p>
        </w:tc>
        <w:tc>
          <w:tcPr>
            <w:tcW w:w="962" w:type="dxa"/>
            <w:noWrap/>
            <w:vAlign w:val="center"/>
          </w:tcPr>
          <w:p w14:paraId="2BBB1AE2" w14:textId="75F42F2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$420</w:t>
            </w:r>
          </w:p>
        </w:tc>
        <w:tc>
          <w:tcPr>
            <w:tcW w:w="962" w:type="dxa"/>
            <w:noWrap/>
            <w:vAlign w:val="center"/>
          </w:tcPr>
          <w:p w14:paraId="44032A17" w14:textId="5F3F5D9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13.5%</w:t>
            </w:r>
          </w:p>
        </w:tc>
        <w:tc>
          <w:tcPr>
            <w:tcW w:w="962" w:type="dxa"/>
            <w:noWrap/>
            <w:vAlign w:val="center"/>
          </w:tcPr>
          <w:p w14:paraId="487293F7" w14:textId="4AAAB1A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32</w:t>
            </w:r>
          </w:p>
        </w:tc>
        <w:tc>
          <w:tcPr>
            <w:tcW w:w="962" w:type="dxa"/>
            <w:noWrap/>
            <w:vAlign w:val="center"/>
          </w:tcPr>
          <w:p w14:paraId="6EA33BE0" w14:textId="2EB9C99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$410</w:t>
            </w:r>
          </w:p>
        </w:tc>
        <w:tc>
          <w:tcPr>
            <w:tcW w:w="962" w:type="dxa"/>
            <w:noWrap/>
            <w:vAlign w:val="center"/>
          </w:tcPr>
          <w:p w14:paraId="073CF5B7" w14:textId="1BE3839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5.1%</w:t>
            </w:r>
          </w:p>
        </w:tc>
        <w:tc>
          <w:tcPr>
            <w:tcW w:w="962" w:type="dxa"/>
            <w:noWrap/>
            <w:vAlign w:val="center"/>
          </w:tcPr>
          <w:p w14:paraId="48AB3231" w14:textId="7A4B638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723</w:t>
            </w:r>
          </w:p>
        </w:tc>
        <w:tc>
          <w:tcPr>
            <w:tcW w:w="962" w:type="dxa"/>
            <w:noWrap/>
            <w:vAlign w:val="center"/>
          </w:tcPr>
          <w:p w14:paraId="6AB14AEE" w14:textId="74C1639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$450</w:t>
            </w:r>
          </w:p>
        </w:tc>
        <w:tc>
          <w:tcPr>
            <w:tcW w:w="962" w:type="dxa"/>
            <w:noWrap/>
            <w:vAlign w:val="center"/>
          </w:tcPr>
          <w:p w14:paraId="2E947117" w14:textId="36B0E986"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0.0%</w:t>
            </w:r>
          </w:p>
        </w:tc>
      </w:tr>
      <w:tr w:rsidR="00C157CB" w:rsidRPr="0015125B" w14:paraId="7FD79BD2" w14:textId="77777777" w:rsidTr="00C157CB">
        <w:trPr>
          <w:trHeight w:hRule="exact" w:val="318"/>
        </w:trPr>
        <w:tc>
          <w:tcPr>
            <w:tcW w:w="3202" w:type="dxa"/>
            <w:noWrap/>
            <w:tcMar>
              <w:left w:w="108" w:type="dxa"/>
              <w:right w:w="108" w:type="dxa"/>
            </w:tcMar>
            <w:vAlign w:val="center"/>
          </w:tcPr>
          <w:p w14:paraId="29F05CFB" w14:textId="0D81D355"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Merri</w:t>
            </w:r>
            <w:r>
              <w:rPr>
                <w:rFonts w:ascii="Cambria Math" w:hAnsi="Cambria Math" w:cs="Cambria Math"/>
                <w:sz w:val="18"/>
                <w:szCs w:val="18"/>
                <w:lang w:eastAsia="en-AU"/>
              </w:rPr>
              <w:t>‑</w:t>
            </w:r>
            <w:proofErr w:type="spellStart"/>
            <w:r w:rsidRPr="0015125B">
              <w:rPr>
                <w:rFonts w:cs="Arial"/>
                <w:sz w:val="18"/>
                <w:szCs w:val="18"/>
                <w:lang w:eastAsia="en-AU"/>
              </w:rPr>
              <w:t>bek</w:t>
            </w:r>
            <w:proofErr w:type="spellEnd"/>
          </w:p>
        </w:tc>
        <w:tc>
          <w:tcPr>
            <w:tcW w:w="961" w:type="dxa"/>
            <w:noWrap/>
            <w:vAlign w:val="center"/>
          </w:tcPr>
          <w:p w14:paraId="052BBFE3" w14:textId="3E7F39A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371</w:t>
            </w:r>
          </w:p>
        </w:tc>
        <w:tc>
          <w:tcPr>
            <w:tcW w:w="961" w:type="dxa"/>
            <w:noWrap/>
            <w:vAlign w:val="center"/>
          </w:tcPr>
          <w:p w14:paraId="7A6D0B81" w14:textId="33AA4A1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$440</w:t>
            </w:r>
          </w:p>
        </w:tc>
        <w:tc>
          <w:tcPr>
            <w:tcW w:w="961" w:type="dxa"/>
            <w:noWrap/>
            <w:vAlign w:val="center"/>
          </w:tcPr>
          <w:p w14:paraId="445F3BDD" w14:textId="50241E7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-1.8%</w:t>
            </w:r>
          </w:p>
        </w:tc>
        <w:tc>
          <w:tcPr>
            <w:tcW w:w="961" w:type="dxa"/>
            <w:noWrap/>
            <w:vAlign w:val="center"/>
          </w:tcPr>
          <w:p w14:paraId="14886B9F" w14:textId="2AE7E566"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626</w:t>
            </w:r>
          </w:p>
        </w:tc>
        <w:tc>
          <w:tcPr>
            <w:tcW w:w="962" w:type="dxa"/>
            <w:noWrap/>
            <w:vAlign w:val="center"/>
          </w:tcPr>
          <w:p w14:paraId="50958089" w14:textId="5C72999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$550</w:t>
            </w:r>
          </w:p>
        </w:tc>
        <w:tc>
          <w:tcPr>
            <w:tcW w:w="962" w:type="dxa"/>
            <w:noWrap/>
            <w:vAlign w:val="center"/>
          </w:tcPr>
          <w:p w14:paraId="1270F671" w14:textId="0B312C41"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3.8%</w:t>
            </w:r>
          </w:p>
        </w:tc>
        <w:tc>
          <w:tcPr>
            <w:tcW w:w="962" w:type="dxa"/>
            <w:noWrap/>
            <w:vAlign w:val="center"/>
          </w:tcPr>
          <w:p w14:paraId="12AB0B65" w14:textId="34FD5B8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145</w:t>
            </w:r>
          </w:p>
        </w:tc>
        <w:tc>
          <w:tcPr>
            <w:tcW w:w="962" w:type="dxa"/>
            <w:noWrap/>
            <w:vAlign w:val="center"/>
          </w:tcPr>
          <w:p w14:paraId="46E0D9F6" w14:textId="71FD596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$595</w:t>
            </w:r>
          </w:p>
        </w:tc>
        <w:tc>
          <w:tcPr>
            <w:tcW w:w="962" w:type="dxa"/>
            <w:noWrap/>
            <w:vAlign w:val="center"/>
          </w:tcPr>
          <w:p w14:paraId="3B169C04" w14:textId="4B20D85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-0.8%</w:t>
            </w:r>
          </w:p>
        </w:tc>
        <w:tc>
          <w:tcPr>
            <w:tcW w:w="962" w:type="dxa"/>
            <w:noWrap/>
            <w:vAlign w:val="center"/>
          </w:tcPr>
          <w:p w14:paraId="6D6C23A3" w14:textId="34C2D92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230</w:t>
            </w:r>
          </w:p>
        </w:tc>
        <w:tc>
          <w:tcPr>
            <w:tcW w:w="962" w:type="dxa"/>
            <w:noWrap/>
            <w:vAlign w:val="center"/>
          </w:tcPr>
          <w:p w14:paraId="68A00A6A" w14:textId="0475A45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$697</w:t>
            </w:r>
          </w:p>
        </w:tc>
        <w:tc>
          <w:tcPr>
            <w:tcW w:w="962" w:type="dxa"/>
            <w:noWrap/>
            <w:vAlign w:val="center"/>
          </w:tcPr>
          <w:p w14:paraId="5EBC7B6B" w14:textId="72B16E7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7.2%</w:t>
            </w:r>
          </w:p>
        </w:tc>
      </w:tr>
      <w:tr w:rsidR="00C157CB" w:rsidRPr="0015125B" w14:paraId="31CA48B9" w14:textId="77777777" w:rsidTr="00C157CB">
        <w:trPr>
          <w:trHeight w:hRule="exact" w:val="318"/>
        </w:trPr>
        <w:tc>
          <w:tcPr>
            <w:tcW w:w="3202" w:type="dxa"/>
            <w:noWrap/>
            <w:tcMar>
              <w:left w:w="108" w:type="dxa"/>
              <w:right w:w="108" w:type="dxa"/>
            </w:tcMar>
            <w:vAlign w:val="center"/>
          </w:tcPr>
          <w:p w14:paraId="34C33DBA" w14:textId="3854AB9D"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Moonee Valley</w:t>
            </w:r>
          </w:p>
        </w:tc>
        <w:tc>
          <w:tcPr>
            <w:tcW w:w="961" w:type="dxa"/>
            <w:noWrap/>
            <w:vAlign w:val="center"/>
          </w:tcPr>
          <w:p w14:paraId="4123C6C3" w14:textId="32FF028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209</w:t>
            </w:r>
          </w:p>
        </w:tc>
        <w:tc>
          <w:tcPr>
            <w:tcW w:w="961" w:type="dxa"/>
            <w:noWrap/>
            <w:vAlign w:val="center"/>
          </w:tcPr>
          <w:p w14:paraId="148CF78A" w14:textId="3D19DF4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$435</w:t>
            </w:r>
          </w:p>
        </w:tc>
        <w:tc>
          <w:tcPr>
            <w:tcW w:w="961" w:type="dxa"/>
            <w:noWrap/>
            <w:vAlign w:val="center"/>
          </w:tcPr>
          <w:p w14:paraId="7F0134A8" w14:textId="46FF9D2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8.8%</w:t>
            </w:r>
          </w:p>
        </w:tc>
        <w:tc>
          <w:tcPr>
            <w:tcW w:w="961" w:type="dxa"/>
            <w:noWrap/>
            <w:vAlign w:val="center"/>
          </w:tcPr>
          <w:p w14:paraId="6C4E14D4" w14:textId="30ECF1D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320</w:t>
            </w:r>
          </w:p>
        </w:tc>
        <w:tc>
          <w:tcPr>
            <w:tcW w:w="962" w:type="dxa"/>
            <w:noWrap/>
            <w:vAlign w:val="center"/>
          </w:tcPr>
          <w:p w14:paraId="0A81F657" w14:textId="358D03D1"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$540</w:t>
            </w:r>
          </w:p>
        </w:tc>
        <w:tc>
          <w:tcPr>
            <w:tcW w:w="962" w:type="dxa"/>
            <w:noWrap/>
            <w:vAlign w:val="center"/>
          </w:tcPr>
          <w:p w14:paraId="36D41BAE" w14:textId="6A5E43B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8.0%</w:t>
            </w:r>
          </w:p>
        </w:tc>
        <w:tc>
          <w:tcPr>
            <w:tcW w:w="962" w:type="dxa"/>
            <w:noWrap/>
            <w:vAlign w:val="center"/>
          </w:tcPr>
          <w:p w14:paraId="0236C545" w14:textId="7DE5423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66</w:t>
            </w:r>
          </w:p>
        </w:tc>
        <w:tc>
          <w:tcPr>
            <w:tcW w:w="962" w:type="dxa"/>
            <w:noWrap/>
            <w:vAlign w:val="center"/>
          </w:tcPr>
          <w:p w14:paraId="0A3AA07E" w14:textId="0EB826E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$600</w:t>
            </w:r>
          </w:p>
        </w:tc>
        <w:tc>
          <w:tcPr>
            <w:tcW w:w="962" w:type="dxa"/>
            <w:noWrap/>
            <w:vAlign w:val="center"/>
          </w:tcPr>
          <w:p w14:paraId="062BACA3" w14:textId="629961F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1.0%</w:t>
            </w:r>
          </w:p>
        </w:tc>
        <w:tc>
          <w:tcPr>
            <w:tcW w:w="962" w:type="dxa"/>
            <w:noWrap/>
            <w:vAlign w:val="center"/>
          </w:tcPr>
          <w:p w14:paraId="548AAFC9" w14:textId="55AE245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123</w:t>
            </w:r>
          </w:p>
        </w:tc>
        <w:tc>
          <w:tcPr>
            <w:tcW w:w="962" w:type="dxa"/>
            <w:noWrap/>
            <w:vAlign w:val="center"/>
          </w:tcPr>
          <w:p w14:paraId="6786A702" w14:textId="596C21D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$650</w:t>
            </w:r>
          </w:p>
        </w:tc>
        <w:tc>
          <w:tcPr>
            <w:tcW w:w="962" w:type="dxa"/>
            <w:noWrap/>
            <w:vAlign w:val="center"/>
          </w:tcPr>
          <w:p w14:paraId="33C1EDBD" w14:textId="7E99E4E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-1.5%</w:t>
            </w:r>
          </w:p>
        </w:tc>
      </w:tr>
      <w:tr w:rsidR="00C157CB" w:rsidRPr="0015125B" w14:paraId="62BBD8C9" w14:textId="77777777" w:rsidTr="00C157CB">
        <w:trPr>
          <w:trHeight w:hRule="exact" w:val="318"/>
        </w:trPr>
        <w:tc>
          <w:tcPr>
            <w:tcW w:w="3202" w:type="dxa"/>
            <w:noWrap/>
            <w:tcMar>
              <w:left w:w="108" w:type="dxa"/>
              <w:right w:w="108" w:type="dxa"/>
            </w:tcMar>
            <w:vAlign w:val="center"/>
          </w:tcPr>
          <w:p w14:paraId="66E1F507" w14:textId="5B7885FD"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Nillumbik</w:t>
            </w:r>
          </w:p>
        </w:tc>
        <w:tc>
          <w:tcPr>
            <w:tcW w:w="961" w:type="dxa"/>
            <w:noWrap/>
            <w:vAlign w:val="center"/>
          </w:tcPr>
          <w:p w14:paraId="05820AAD" w14:textId="53D68156"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1" w:type="dxa"/>
            <w:noWrap/>
            <w:vAlign w:val="center"/>
          </w:tcPr>
          <w:p w14:paraId="68E04F5C" w14:textId="364ADBD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1" w:type="dxa"/>
            <w:noWrap/>
            <w:vAlign w:val="center"/>
          </w:tcPr>
          <w:p w14:paraId="00516553" w14:textId="04BC3B1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1" w:type="dxa"/>
            <w:noWrap/>
            <w:vAlign w:val="center"/>
          </w:tcPr>
          <w:p w14:paraId="4DA8E004" w14:textId="1B9F34B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w:t>
            </w:r>
          </w:p>
        </w:tc>
        <w:tc>
          <w:tcPr>
            <w:tcW w:w="962" w:type="dxa"/>
            <w:noWrap/>
            <w:vAlign w:val="center"/>
          </w:tcPr>
          <w:p w14:paraId="62A6E281" w14:textId="7A038C21"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$510</w:t>
            </w:r>
          </w:p>
        </w:tc>
        <w:tc>
          <w:tcPr>
            <w:tcW w:w="962" w:type="dxa"/>
            <w:noWrap/>
            <w:vAlign w:val="center"/>
          </w:tcPr>
          <w:p w14:paraId="374C4A0D" w14:textId="77541A7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2" w:type="dxa"/>
            <w:noWrap/>
            <w:vAlign w:val="center"/>
          </w:tcPr>
          <w:p w14:paraId="04C1B0BD" w14:textId="17A1AA3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2" w:type="dxa"/>
            <w:noWrap/>
            <w:vAlign w:val="center"/>
          </w:tcPr>
          <w:p w14:paraId="15A5F83D" w14:textId="565BE92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2" w:type="dxa"/>
            <w:noWrap/>
            <w:vAlign w:val="center"/>
          </w:tcPr>
          <w:p w14:paraId="1B30EAC5" w14:textId="44ACE10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w:t>
            </w:r>
          </w:p>
        </w:tc>
        <w:tc>
          <w:tcPr>
            <w:tcW w:w="962" w:type="dxa"/>
            <w:noWrap/>
            <w:vAlign w:val="center"/>
          </w:tcPr>
          <w:p w14:paraId="3EAB3A4B" w14:textId="11338D8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73</w:t>
            </w:r>
          </w:p>
        </w:tc>
        <w:tc>
          <w:tcPr>
            <w:tcW w:w="962" w:type="dxa"/>
            <w:noWrap/>
            <w:vAlign w:val="center"/>
          </w:tcPr>
          <w:p w14:paraId="49E827F6" w14:textId="7799D9A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$570</w:t>
            </w:r>
          </w:p>
        </w:tc>
        <w:tc>
          <w:tcPr>
            <w:tcW w:w="962" w:type="dxa"/>
            <w:noWrap/>
            <w:vAlign w:val="center"/>
          </w:tcPr>
          <w:p w14:paraId="6A51E49A" w14:textId="6DEEBCF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-1.7%</w:t>
            </w:r>
          </w:p>
        </w:tc>
      </w:tr>
      <w:tr w:rsidR="00C157CB" w:rsidRPr="0015125B" w14:paraId="5E7702DE" w14:textId="77777777" w:rsidTr="00C157CB">
        <w:trPr>
          <w:trHeight w:hRule="exact" w:val="318"/>
        </w:trPr>
        <w:tc>
          <w:tcPr>
            <w:tcW w:w="3202" w:type="dxa"/>
            <w:noWrap/>
            <w:tcMar>
              <w:left w:w="108" w:type="dxa"/>
              <w:right w:w="108" w:type="dxa"/>
            </w:tcMar>
            <w:vAlign w:val="center"/>
          </w:tcPr>
          <w:p w14:paraId="1D9D9EDA" w14:textId="16B5E920"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Whittlesea</w:t>
            </w:r>
          </w:p>
        </w:tc>
        <w:tc>
          <w:tcPr>
            <w:tcW w:w="961" w:type="dxa"/>
            <w:noWrap/>
            <w:vAlign w:val="center"/>
          </w:tcPr>
          <w:p w14:paraId="42E3CFE9" w14:textId="5B3FE51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w:t>
            </w:r>
          </w:p>
        </w:tc>
        <w:tc>
          <w:tcPr>
            <w:tcW w:w="961" w:type="dxa"/>
            <w:noWrap/>
            <w:vAlign w:val="center"/>
          </w:tcPr>
          <w:p w14:paraId="38ABF8C2" w14:textId="3320428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$390</w:t>
            </w:r>
          </w:p>
        </w:tc>
        <w:tc>
          <w:tcPr>
            <w:tcW w:w="961" w:type="dxa"/>
            <w:noWrap/>
            <w:vAlign w:val="center"/>
          </w:tcPr>
          <w:p w14:paraId="3872FF85" w14:textId="1C59912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4.0%</w:t>
            </w:r>
          </w:p>
        </w:tc>
        <w:tc>
          <w:tcPr>
            <w:tcW w:w="961" w:type="dxa"/>
            <w:noWrap/>
            <w:vAlign w:val="center"/>
          </w:tcPr>
          <w:p w14:paraId="2EC17160" w14:textId="1B2FACE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110</w:t>
            </w:r>
          </w:p>
        </w:tc>
        <w:tc>
          <w:tcPr>
            <w:tcW w:w="962" w:type="dxa"/>
            <w:noWrap/>
            <w:vAlign w:val="center"/>
          </w:tcPr>
          <w:p w14:paraId="4E274478" w14:textId="700471D7"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$450</w:t>
            </w:r>
          </w:p>
        </w:tc>
        <w:tc>
          <w:tcPr>
            <w:tcW w:w="962" w:type="dxa"/>
            <w:noWrap/>
            <w:vAlign w:val="center"/>
          </w:tcPr>
          <w:p w14:paraId="537A8C34" w14:textId="364D6CA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0.0%</w:t>
            </w:r>
          </w:p>
        </w:tc>
        <w:tc>
          <w:tcPr>
            <w:tcW w:w="962" w:type="dxa"/>
            <w:noWrap/>
            <w:vAlign w:val="center"/>
          </w:tcPr>
          <w:p w14:paraId="1F619437" w14:textId="007E879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59</w:t>
            </w:r>
          </w:p>
        </w:tc>
        <w:tc>
          <w:tcPr>
            <w:tcW w:w="962" w:type="dxa"/>
            <w:noWrap/>
            <w:vAlign w:val="center"/>
          </w:tcPr>
          <w:p w14:paraId="7D7FB5FA" w14:textId="5D41CBC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$470</w:t>
            </w:r>
          </w:p>
        </w:tc>
        <w:tc>
          <w:tcPr>
            <w:tcW w:w="962" w:type="dxa"/>
            <w:noWrap/>
            <w:vAlign w:val="center"/>
          </w:tcPr>
          <w:p w14:paraId="27753A46" w14:textId="7B9DFF9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-0.6%</w:t>
            </w:r>
          </w:p>
        </w:tc>
        <w:tc>
          <w:tcPr>
            <w:tcW w:w="962" w:type="dxa"/>
            <w:noWrap/>
            <w:vAlign w:val="center"/>
          </w:tcPr>
          <w:p w14:paraId="57494C0C" w14:textId="282DA6D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514</w:t>
            </w:r>
          </w:p>
        </w:tc>
        <w:tc>
          <w:tcPr>
            <w:tcW w:w="962" w:type="dxa"/>
            <w:noWrap/>
            <w:vAlign w:val="center"/>
          </w:tcPr>
          <w:p w14:paraId="31F7402D" w14:textId="584FF43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$520</w:t>
            </w:r>
          </w:p>
        </w:tc>
        <w:tc>
          <w:tcPr>
            <w:tcW w:w="962" w:type="dxa"/>
            <w:noWrap/>
            <w:vAlign w:val="center"/>
          </w:tcPr>
          <w:p w14:paraId="7565D3B0" w14:textId="6209716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2.4%</w:t>
            </w:r>
          </w:p>
        </w:tc>
      </w:tr>
      <w:tr w:rsidR="00C157CB" w:rsidRPr="0015125B" w14:paraId="1F309055" w14:textId="77777777" w:rsidTr="00C157CB">
        <w:trPr>
          <w:trHeight w:hRule="exact" w:val="318"/>
        </w:trPr>
        <w:tc>
          <w:tcPr>
            <w:tcW w:w="3202" w:type="dxa"/>
            <w:noWrap/>
            <w:tcMar>
              <w:left w:w="108" w:type="dxa"/>
              <w:right w:w="108" w:type="dxa"/>
            </w:tcMar>
            <w:vAlign w:val="center"/>
          </w:tcPr>
          <w:p w14:paraId="49F9BC8C" w14:textId="251DC288"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Wyndham</w:t>
            </w:r>
          </w:p>
        </w:tc>
        <w:tc>
          <w:tcPr>
            <w:tcW w:w="961" w:type="dxa"/>
            <w:noWrap/>
            <w:vAlign w:val="center"/>
          </w:tcPr>
          <w:p w14:paraId="0CC33049" w14:textId="76860CD1"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24</w:t>
            </w:r>
          </w:p>
        </w:tc>
        <w:tc>
          <w:tcPr>
            <w:tcW w:w="961" w:type="dxa"/>
            <w:noWrap/>
            <w:vAlign w:val="center"/>
          </w:tcPr>
          <w:p w14:paraId="372029CD" w14:textId="0514A08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$350</w:t>
            </w:r>
          </w:p>
        </w:tc>
        <w:tc>
          <w:tcPr>
            <w:tcW w:w="961" w:type="dxa"/>
            <w:noWrap/>
            <w:vAlign w:val="center"/>
          </w:tcPr>
          <w:p w14:paraId="67F069AC" w14:textId="7E83D74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0.0%</w:t>
            </w:r>
          </w:p>
        </w:tc>
        <w:tc>
          <w:tcPr>
            <w:tcW w:w="961" w:type="dxa"/>
            <w:noWrap/>
            <w:vAlign w:val="center"/>
          </w:tcPr>
          <w:p w14:paraId="0D12E146" w14:textId="2CC3D4FE"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147</w:t>
            </w:r>
          </w:p>
        </w:tc>
        <w:tc>
          <w:tcPr>
            <w:tcW w:w="962" w:type="dxa"/>
            <w:noWrap/>
            <w:vAlign w:val="center"/>
          </w:tcPr>
          <w:p w14:paraId="28590296" w14:textId="708EC055"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$410</w:t>
            </w:r>
          </w:p>
        </w:tc>
        <w:tc>
          <w:tcPr>
            <w:tcW w:w="962" w:type="dxa"/>
            <w:noWrap/>
            <w:vAlign w:val="center"/>
          </w:tcPr>
          <w:p w14:paraId="79C50B42" w14:textId="49DC19E9"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-2.4%</w:t>
            </w:r>
          </w:p>
        </w:tc>
        <w:tc>
          <w:tcPr>
            <w:tcW w:w="962" w:type="dxa"/>
            <w:noWrap/>
            <w:vAlign w:val="center"/>
          </w:tcPr>
          <w:p w14:paraId="174DC9DB" w14:textId="34AE290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73</w:t>
            </w:r>
          </w:p>
        </w:tc>
        <w:tc>
          <w:tcPr>
            <w:tcW w:w="962" w:type="dxa"/>
            <w:noWrap/>
            <w:vAlign w:val="center"/>
          </w:tcPr>
          <w:p w14:paraId="1E45992C" w14:textId="18DC162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$435</w:t>
            </w:r>
          </w:p>
        </w:tc>
        <w:tc>
          <w:tcPr>
            <w:tcW w:w="962" w:type="dxa"/>
            <w:noWrap/>
            <w:vAlign w:val="center"/>
          </w:tcPr>
          <w:p w14:paraId="6F11F2D1" w14:textId="0BD17171"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3.1%</w:t>
            </w:r>
          </w:p>
        </w:tc>
        <w:tc>
          <w:tcPr>
            <w:tcW w:w="962" w:type="dxa"/>
            <w:noWrap/>
            <w:vAlign w:val="center"/>
          </w:tcPr>
          <w:p w14:paraId="1E9D20DB" w14:textId="12B2B58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919</w:t>
            </w:r>
          </w:p>
        </w:tc>
        <w:tc>
          <w:tcPr>
            <w:tcW w:w="962" w:type="dxa"/>
            <w:noWrap/>
            <w:vAlign w:val="center"/>
          </w:tcPr>
          <w:p w14:paraId="0D023ED0" w14:textId="5D03C120"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$460</w:t>
            </w:r>
          </w:p>
        </w:tc>
        <w:tc>
          <w:tcPr>
            <w:tcW w:w="962" w:type="dxa"/>
            <w:noWrap/>
            <w:vAlign w:val="center"/>
          </w:tcPr>
          <w:p w14:paraId="2A306F74" w14:textId="5D078ECC"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-2.1%</w:t>
            </w:r>
          </w:p>
        </w:tc>
      </w:tr>
      <w:tr w:rsidR="00C157CB" w:rsidRPr="0015125B" w14:paraId="53D05FF8" w14:textId="77777777" w:rsidTr="00C157CB">
        <w:trPr>
          <w:trHeight w:hRule="exact" w:val="318"/>
        </w:trPr>
        <w:tc>
          <w:tcPr>
            <w:tcW w:w="3202" w:type="dxa"/>
            <w:tcBorders>
              <w:bottom w:val="single" w:sz="4" w:space="0" w:color="009639"/>
            </w:tcBorders>
            <w:noWrap/>
            <w:tcMar>
              <w:left w:w="108" w:type="dxa"/>
              <w:right w:w="108" w:type="dxa"/>
            </w:tcMar>
            <w:vAlign w:val="center"/>
          </w:tcPr>
          <w:p w14:paraId="11D5B59E" w14:textId="7BFE7EB0" w:rsidR="00C157CB" w:rsidRPr="0015125B" w:rsidRDefault="00C157CB" w:rsidP="00C157CB">
            <w:pPr>
              <w:pStyle w:val="DHHStabletext"/>
              <w:spacing w:before="0" w:after="0"/>
              <w:rPr>
                <w:rFonts w:cs="Arial"/>
                <w:sz w:val="18"/>
                <w:szCs w:val="18"/>
                <w:lang w:eastAsia="en-AU"/>
              </w:rPr>
            </w:pPr>
            <w:r w:rsidRPr="0015125B">
              <w:rPr>
                <w:rFonts w:cs="Arial"/>
                <w:sz w:val="18"/>
                <w:szCs w:val="18"/>
                <w:lang w:eastAsia="en-AU"/>
              </w:rPr>
              <w:t>Yarra</w:t>
            </w:r>
          </w:p>
        </w:tc>
        <w:tc>
          <w:tcPr>
            <w:tcW w:w="961" w:type="dxa"/>
            <w:tcBorders>
              <w:bottom w:val="single" w:sz="4" w:space="0" w:color="009639"/>
            </w:tcBorders>
            <w:noWrap/>
            <w:vAlign w:val="center"/>
          </w:tcPr>
          <w:p w14:paraId="4EA52C5D" w14:textId="7C589C0D"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508</w:t>
            </w:r>
          </w:p>
        </w:tc>
        <w:tc>
          <w:tcPr>
            <w:tcW w:w="961" w:type="dxa"/>
            <w:tcBorders>
              <w:bottom w:val="single" w:sz="4" w:space="0" w:color="009639"/>
            </w:tcBorders>
            <w:noWrap/>
            <w:vAlign w:val="center"/>
          </w:tcPr>
          <w:p w14:paraId="31A3CDF1" w14:textId="15CA988F"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$520</w:t>
            </w:r>
          </w:p>
        </w:tc>
        <w:tc>
          <w:tcPr>
            <w:tcW w:w="961" w:type="dxa"/>
            <w:tcBorders>
              <w:bottom w:val="single" w:sz="4" w:space="0" w:color="009639"/>
            </w:tcBorders>
            <w:noWrap/>
            <w:vAlign w:val="center"/>
          </w:tcPr>
          <w:p w14:paraId="74206E70" w14:textId="1DCF3AF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4.0%</w:t>
            </w:r>
          </w:p>
        </w:tc>
        <w:tc>
          <w:tcPr>
            <w:tcW w:w="961" w:type="dxa"/>
            <w:tcBorders>
              <w:bottom w:val="single" w:sz="4" w:space="0" w:color="009639"/>
            </w:tcBorders>
            <w:noWrap/>
            <w:vAlign w:val="center"/>
          </w:tcPr>
          <w:p w14:paraId="1B39C15D" w14:textId="1F5544C2"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484</w:t>
            </w:r>
          </w:p>
        </w:tc>
        <w:tc>
          <w:tcPr>
            <w:tcW w:w="962" w:type="dxa"/>
            <w:tcBorders>
              <w:bottom w:val="single" w:sz="4" w:space="0" w:color="009639"/>
            </w:tcBorders>
            <w:noWrap/>
            <w:vAlign w:val="center"/>
          </w:tcPr>
          <w:p w14:paraId="11BBDE3C" w14:textId="79DE67FA"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$700</w:t>
            </w:r>
          </w:p>
        </w:tc>
        <w:tc>
          <w:tcPr>
            <w:tcW w:w="962" w:type="dxa"/>
            <w:tcBorders>
              <w:bottom w:val="single" w:sz="4" w:space="0" w:color="009639"/>
            </w:tcBorders>
            <w:noWrap/>
            <w:vAlign w:val="center"/>
          </w:tcPr>
          <w:p w14:paraId="6F496847" w14:textId="32D3E7A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2.9%</w:t>
            </w:r>
          </w:p>
        </w:tc>
        <w:tc>
          <w:tcPr>
            <w:tcW w:w="962" w:type="dxa"/>
            <w:tcBorders>
              <w:bottom w:val="single" w:sz="4" w:space="0" w:color="009639"/>
            </w:tcBorders>
            <w:noWrap/>
            <w:vAlign w:val="center"/>
          </w:tcPr>
          <w:p w14:paraId="6E326CBE" w14:textId="4B4D1D8B"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117</w:t>
            </w:r>
          </w:p>
        </w:tc>
        <w:tc>
          <w:tcPr>
            <w:tcW w:w="962" w:type="dxa"/>
            <w:tcBorders>
              <w:bottom w:val="single" w:sz="4" w:space="0" w:color="009639"/>
            </w:tcBorders>
            <w:noWrap/>
            <w:vAlign w:val="center"/>
          </w:tcPr>
          <w:p w14:paraId="1F82A618" w14:textId="277D8BA6"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$750</w:t>
            </w:r>
          </w:p>
        </w:tc>
        <w:tc>
          <w:tcPr>
            <w:tcW w:w="962" w:type="dxa"/>
            <w:tcBorders>
              <w:bottom w:val="single" w:sz="4" w:space="0" w:color="009639"/>
            </w:tcBorders>
            <w:noWrap/>
            <w:vAlign w:val="center"/>
          </w:tcPr>
          <w:p w14:paraId="722A9DF0" w14:textId="7460D6F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2.0%</w:t>
            </w:r>
          </w:p>
        </w:tc>
        <w:tc>
          <w:tcPr>
            <w:tcW w:w="962" w:type="dxa"/>
            <w:tcBorders>
              <w:bottom w:val="single" w:sz="4" w:space="0" w:color="009639"/>
            </w:tcBorders>
            <w:noWrap/>
            <w:vAlign w:val="center"/>
          </w:tcPr>
          <w:p w14:paraId="67F9FB5E" w14:textId="744BF788"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87</w:t>
            </w:r>
          </w:p>
        </w:tc>
        <w:tc>
          <w:tcPr>
            <w:tcW w:w="962" w:type="dxa"/>
            <w:tcBorders>
              <w:bottom w:val="single" w:sz="4" w:space="0" w:color="009639"/>
            </w:tcBorders>
            <w:noWrap/>
            <w:vAlign w:val="center"/>
          </w:tcPr>
          <w:p w14:paraId="7C2D36A9" w14:textId="177C8C13"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$975</w:t>
            </w:r>
          </w:p>
        </w:tc>
        <w:tc>
          <w:tcPr>
            <w:tcW w:w="962" w:type="dxa"/>
            <w:tcBorders>
              <w:bottom w:val="single" w:sz="4" w:space="0" w:color="009639"/>
            </w:tcBorders>
            <w:noWrap/>
            <w:vAlign w:val="center"/>
          </w:tcPr>
          <w:p w14:paraId="6D96F8B6" w14:textId="1A4F9924" w:rsidR="00C157CB" w:rsidRPr="0015125B" w:rsidRDefault="00C157CB" w:rsidP="00C157CB">
            <w:pPr>
              <w:pStyle w:val="DHHStabletext"/>
              <w:spacing w:before="0" w:after="0"/>
              <w:ind w:left="113" w:right="170"/>
              <w:jc w:val="right"/>
              <w:rPr>
                <w:rFonts w:cs="Arial"/>
                <w:sz w:val="18"/>
                <w:szCs w:val="18"/>
              </w:rPr>
            </w:pPr>
            <w:r w:rsidRPr="00C157CB">
              <w:rPr>
                <w:rFonts w:cs="Arial"/>
                <w:sz w:val="18"/>
                <w:szCs w:val="18"/>
              </w:rPr>
              <w:t>2.6%</w:t>
            </w:r>
          </w:p>
        </w:tc>
      </w:tr>
      <w:tr w:rsidR="00C157CB" w:rsidRPr="0015125B" w14:paraId="01B749C1" w14:textId="77777777" w:rsidTr="00C157CB">
        <w:trPr>
          <w:trHeight w:hRule="exact" w:val="318"/>
        </w:trPr>
        <w:tc>
          <w:tcPr>
            <w:tcW w:w="3202" w:type="dxa"/>
            <w:shd w:val="clear" w:color="auto" w:fill="F0F8F3"/>
            <w:noWrap/>
            <w:tcMar>
              <w:left w:w="108" w:type="dxa"/>
              <w:right w:w="108" w:type="dxa"/>
            </w:tcMar>
            <w:vAlign w:val="center"/>
          </w:tcPr>
          <w:p w14:paraId="0DAB3957" w14:textId="6F951C32" w:rsidR="00C157CB" w:rsidRPr="00A40CE0" w:rsidRDefault="00C157CB" w:rsidP="00C157CB">
            <w:pPr>
              <w:pStyle w:val="DHHStabletext"/>
              <w:spacing w:before="0" w:after="0"/>
              <w:jc w:val="right"/>
              <w:rPr>
                <w:rFonts w:cs="Arial"/>
                <w:b/>
                <w:sz w:val="18"/>
                <w:szCs w:val="18"/>
                <w:lang w:eastAsia="en-AU"/>
              </w:rPr>
            </w:pPr>
            <w:r w:rsidRPr="00A40CE0">
              <w:rPr>
                <w:rFonts w:cs="Arial"/>
                <w:b/>
                <w:i/>
                <w:iCs/>
                <w:sz w:val="18"/>
                <w:szCs w:val="18"/>
                <w:lang w:eastAsia="en-AU"/>
              </w:rPr>
              <w:t>North and West Metro</w:t>
            </w:r>
          </w:p>
        </w:tc>
        <w:tc>
          <w:tcPr>
            <w:tcW w:w="961" w:type="dxa"/>
            <w:shd w:val="clear" w:color="auto" w:fill="F0F8F3"/>
            <w:noWrap/>
            <w:vAlign w:val="center"/>
          </w:tcPr>
          <w:p w14:paraId="7CC36A49" w14:textId="35653EFD"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4,110</w:t>
            </w:r>
          </w:p>
        </w:tc>
        <w:tc>
          <w:tcPr>
            <w:tcW w:w="961" w:type="dxa"/>
            <w:shd w:val="clear" w:color="auto" w:fill="F0F8F3"/>
            <w:noWrap/>
            <w:vAlign w:val="center"/>
          </w:tcPr>
          <w:p w14:paraId="6FD16EBF" w14:textId="72B91D74"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$500</w:t>
            </w:r>
          </w:p>
        </w:tc>
        <w:tc>
          <w:tcPr>
            <w:tcW w:w="961" w:type="dxa"/>
            <w:shd w:val="clear" w:color="auto" w:fill="F0F8F3"/>
            <w:noWrap/>
            <w:vAlign w:val="center"/>
          </w:tcPr>
          <w:p w14:paraId="50929BBC" w14:textId="57902ACD"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3.7%</w:t>
            </w:r>
          </w:p>
        </w:tc>
        <w:tc>
          <w:tcPr>
            <w:tcW w:w="961" w:type="dxa"/>
            <w:shd w:val="clear" w:color="auto" w:fill="F0F8F3"/>
            <w:noWrap/>
            <w:vAlign w:val="center"/>
          </w:tcPr>
          <w:p w14:paraId="236D4900" w14:textId="79F38E64"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5,504</w:t>
            </w:r>
          </w:p>
        </w:tc>
        <w:tc>
          <w:tcPr>
            <w:tcW w:w="962" w:type="dxa"/>
            <w:shd w:val="clear" w:color="auto" w:fill="F0F8F3"/>
            <w:noWrap/>
            <w:vAlign w:val="center"/>
          </w:tcPr>
          <w:p w14:paraId="32964657" w14:textId="1CA1EA4B"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$615</w:t>
            </w:r>
          </w:p>
        </w:tc>
        <w:tc>
          <w:tcPr>
            <w:tcW w:w="962" w:type="dxa"/>
            <w:shd w:val="clear" w:color="auto" w:fill="F0F8F3"/>
            <w:noWrap/>
            <w:vAlign w:val="center"/>
          </w:tcPr>
          <w:p w14:paraId="4A153A11" w14:textId="1C858790"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2.5%</w:t>
            </w:r>
          </w:p>
        </w:tc>
        <w:tc>
          <w:tcPr>
            <w:tcW w:w="962" w:type="dxa"/>
            <w:shd w:val="clear" w:color="auto" w:fill="F0F8F3"/>
            <w:noWrap/>
            <w:vAlign w:val="center"/>
          </w:tcPr>
          <w:p w14:paraId="2B617C70" w14:textId="3F3AC619"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1,040</w:t>
            </w:r>
          </w:p>
        </w:tc>
        <w:tc>
          <w:tcPr>
            <w:tcW w:w="962" w:type="dxa"/>
            <w:shd w:val="clear" w:color="auto" w:fill="F0F8F3"/>
            <w:noWrap/>
            <w:vAlign w:val="center"/>
          </w:tcPr>
          <w:p w14:paraId="55EF9B7E" w14:textId="2B2071A4"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$550</w:t>
            </w:r>
          </w:p>
        </w:tc>
        <w:tc>
          <w:tcPr>
            <w:tcW w:w="962" w:type="dxa"/>
            <w:shd w:val="clear" w:color="auto" w:fill="F0F8F3"/>
            <w:noWrap/>
            <w:vAlign w:val="center"/>
          </w:tcPr>
          <w:p w14:paraId="642D2390" w14:textId="2042C0AA"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-0.9%</w:t>
            </w:r>
          </w:p>
        </w:tc>
        <w:tc>
          <w:tcPr>
            <w:tcW w:w="962" w:type="dxa"/>
            <w:shd w:val="clear" w:color="auto" w:fill="F0F8F3"/>
            <w:noWrap/>
            <w:vAlign w:val="center"/>
          </w:tcPr>
          <w:p w14:paraId="32BA2FA5" w14:textId="0065F5FB"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4,446</w:t>
            </w:r>
          </w:p>
        </w:tc>
        <w:tc>
          <w:tcPr>
            <w:tcW w:w="962" w:type="dxa"/>
            <w:shd w:val="clear" w:color="auto" w:fill="F0F8F3"/>
            <w:noWrap/>
            <w:vAlign w:val="center"/>
          </w:tcPr>
          <w:p w14:paraId="2BC288BC" w14:textId="53168AC5"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$500</w:t>
            </w:r>
          </w:p>
        </w:tc>
        <w:tc>
          <w:tcPr>
            <w:tcW w:w="962" w:type="dxa"/>
            <w:shd w:val="clear" w:color="auto" w:fill="F0F8F3"/>
            <w:noWrap/>
            <w:vAlign w:val="center"/>
          </w:tcPr>
          <w:p w14:paraId="61046C30" w14:textId="197FEC58" w:rsidR="00C157CB" w:rsidRPr="00A40CE0" w:rsidRDefault="00C157CB" w:rsidP="00C157CB">
            <w:pPr>
              <w:pStyle w:val="DHHStabletext"/>
              <w:spacing w:before="0" w:after="0"/>
              <w:ind w:left="113" w:right="170"/>
              <w:jc w:val="right"/>
              <w:rPr>
                <w:rFonts w:cs="Arial"/>
                <w:b/>
                <w:sz w:val="18"/>
                <w:szCs w:val="18"/>
              </w:rPr>
            </w:pPr>
            <w:r w:rsidRPr="00C157CB">
              <w:rPr>
                <w:rFonts w:cs="Arial"/>
                <w:b/>
                <w:sz w:val="18"/>
                <w:szCs w:val="18"/>
              </w:rPr>
              <w:t>0.0%</w:t>
            </w:r>
          </w:p>
        </w:tc>
      </w:tr>
    </w:tbl>
    <w:p w14:paraId="6B4146EF" w14:textId="424B3EBA" w:rsidR="00E750CF" w:rsidRDefault="00E750CF" w:rsidP="007762AB">
      <w:pPr>
        <w:rPr>
          <w:rFonts w:ascii="Arial" w:eastAsia="Times" w:hAnsi="Arial" w:cs="Arial"/>
          <w:sz w:val="20"/>
          <w:szCs w:val="20"/>
          <w:lang w:eastAsia="en-US"/>
        </w:rPr>
      </w:pPr>
      <w:r>
        <w:rPr>
          <w:rFonts w:cs="Arial"/>
        </w:rPr>
        <w:br w:type="page"/>
      </w:r>
    </w:p>
    <w:tbl>
      <w:tblPr>
        <w:tblStyle w:val="TableGrid"/>
        <w:tblW w:w="14742" w:type="dxa"/>
        <w:tblInd w:w="0" w:type="dxa"/>
        <w:tblLayout w:type="fixed"/>
        <w:tblCellMar>
          <w:left w:w="28" w:type="dxa"/>
          <w:right w:w="28" w:type="dxa"/>
        </w:tblCellMar>
        <w:tblLook w:val="0420" w:firstRow="1" w:lastRow="0" w:firstColumn="0" w:lastColumn="0" w:noHBand="0" w:noVBand="1"/>
      </w:tblPr>
      <w:tblGrid>
        <w:gridCol w:w="3202"/>
        <w:gridCol w:w="961"/>
        <w:gridCol w:w="961"/>
        <w:gridCol w:w="961"/>
        <w:gridCol w:w="961"/>
        <w:gridCol w:w="962"/>
        <w:gridCol w:w="962"/>
        <w:gridCol w:w="962"/>
        <w:gridCol w:w="962"/>
        <w:gridCol w:w="962"/>
        <w:gridCol w:w="962"/>
        <w:gridCol w:w="962"/>
        <w:gridCol w:w="962"/>
      </w:tblGrid>
      <w:tr w:rsidR="00BA70F2" w:rsidRPr="0015125B" w14:paraId="2A7E904D" w14:textId="77777777" w:rsidTr="00C54FD0">
        <w:trPr>
          <w:cnfStyle w:val="100000000000" w:firstRow="1" w:lastRow="0" w:firstColumn="0" w:lastColumn="0" w:oddVBand="0" w:evenVBand="0" w:oddHBand="0" w:evenHBand="0" w:firstRowFirstColumn="0" w:firstRowLastColumn="0" w:lastRowFirstColumn="0" w:lastRowLastColumn="0"/>
          <w:trHeight w:hRule="exact" w:val="318"/>
          <w:tblHeader/>
        </w:trPr>
        <w:tc>
          <w:tcPr>
            <w:tcW w:w="3202" w:type="dxa"/>
            <w:vMerge w:val="restart"/>
            <w:noWrap/>
            <w:tcMar>
              <w:left w:w="108" w:type="dxa"/>
              <w:right w:w="108" w:type="dxa"/>
            </w:tcMar>
            <w:vAlign w:val="center"/>
          </w:tcPr>
          <w:p w14:paraId="582F148B" w14:textId="77777777" w:rsidR="009718CC" w:rsidRPr="0015125B" w:rsidRDefault="009718CC" w:rsidP="007762AB">
            <w:pPr>
              <w:pStyle w:val="DHHStablecolhead"/>
              <w:spacing w:before="0" w:after="0"/>
              <w:rPr>
                <w:rFonts w:cs="Arial"/>
                <w:lang w:eastAsia="en-AU"/>
              </w:rPr>
            </w:pPr>
            <w:r w:rsidRPr="0015125B">
              <w:rPr>
                <w:rFonts w:cs="Arial"/>
                <w:lang w:eastAsia="en-AU"/>
              </w:rPr>
              <w:lastRenderedPageBreak/>
              <w:t>LGA</w:t>
            </w:r>
          </w:p>
        </w:tc>
        <w:tc>
          <w:tcPr>
            <w:tcW w:w="2883" w:type="dxa"/>
            <w:gridSpan w:val="3"/>
            <w:noWrap/>
            <w:vAlign w:val="center"/>
          </w:tcPr>
          <w:p w14:paraId="2133F542"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1 bed flat</w:t>
            </w:r>
          </w:p>
        </w:tc>
        <w:tc>
          <w:tcPr>
            <w:tcW w:w="2885" w:type="dxa"/>
            <w:gridSpan w:val="3"/>
            <w:noWrap/>
            <w:vAlign w:val="center"/>
          </w:tcPr>
          <w:p w14:paraId="6154B9DE"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2 bed flat</w:t>
            </w:r>
          </w:p>
        </w:tc>
        <w:tc>
          <w:tcPr>
            <w:tcW w:w="2886" w:type="dxa"/>
            <w:gridSpan w:val="3"/>
            <w:noWrap/>
            <w:vAlign w:val="center"/>
          </w:tcPr>
          <w:p w14:paraId="0A6B7223"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 xml:space="preserve">2 bed </w:t>
            </w:r>
            <w:proofErr w:type="gramStart"/>
            <w:r w:rsidRPr="0015125B">
              <w:rPr>
                <w:rFonts w:cs="Arial"/>
                <w:lang w:eastAsia="en-AU"/>
              </w:rPr>
              <w:t>house</w:t>
            </w:r>
            <w:proofErr w:type="gramEnd"/>
          </w:p>
        </w:tc>
        <w:tc>
          <w:tcPr>
            <w:tcW w:w="2886" w:type="dxa"/>
            <w:gridSpan w:val="3"/>
            <w:noWrap/>
            <w:vAlign w:val="center"/>
          </w:tcPr>
          <w:p w14:paraId="57065F30" w14:textId="77777777" w:rsidR="009718CC" w:rsidRPr="0015125B" w:rsidRDefault="009718CC" w:rsidP="007762AB">
            <w:pPr>
              <w:pStyle w:val="DHHStablecolhead"/>
              <w:spacing w:before="0" w:after="0"/>
              <w:jc w:val="center"/>
              <w:rPr>
                <w:rFonts w:cs="Arial"/>
                <w:lang w:eastAsia="en-AU"/>
              </w:rPr>
            </w:pPr>
            <w:r w:rsidRPr="0015125B">
              <w:rPr>
                <w:rFonts w:cs="Arial"/>
                <w:lang w:eastAsia="en-AU"/>
              </w:rPr>
              <w:t xml:space="preserve">3 bed </w:t>
            </w:r>
            <w:proofErr w:type="gramStart"/>
            <w:r w:rsidRPr="0015125B">
              <w:rPr>
                <w:rFonts w:cs="Arial"/>
                <w:lang w:eastAsia="en-AU"/>
              </w:rPr>
              <w:t>house</w:t>
            </w:r>
            <w:proofErr w:type="gramEnd"/>
          </w:p>
        </w:tc>
      </w:tr>
      <w:tr w:rsidR="007762AB" w:rsidRPr="0015125B" w14:paraId="0DF5132F" w14:textId="77777777" w:rsidTr="00C54FD0">
        <w:trPr>
          <w:cnfStyle w:val="100000000000" w:firstRow="1" w:lastRow="0" w:firstColumn="0" w:lastColumn="0" w:oddVBand="0" w:evenVBand="0" w:oddHBand="0" w:evenHBand="0" w:firstRowFirstColumn="0" w:firstRowLastColumn="0" w:lastRowFirstColumn="0" w:lastRowLastColumn="0"/>
          <w:trHeight w:hRule="exact" w:val="567"/>
          <w:tblHeader/>
        </w:trPr>
        <w:tc>
          <w:tcPr>
            <w:tcW w:w="3202" w:type="dxa"/>
            <w:vMerge/>
            <w:noWrap/>
            <w:tcMar>
              <w:left w:w="108" w:type="dxa"/>
              <w:right w:w="108" w:type="dxa"/>
            </w:tcMar>
            <w:vAlign w:val="center"/>
          </w:tcPr>
          <w:p w14:paraId="5472A7F9" w14:textId="77777777" w:rsidR="009718CC" w:rsidRPr="0015125B" w:rsidRDefault="009718CC" w:rsidP="007762AB">
            <w:pPr>
              <w:rPr>
                <w:rFonts w:cs="Arial"/>
                <w:b/>
                <w:lang w:eastAsia="en-AU"/>
              </w:rPr>
            </w:pPr>
          </w:p>
        </w:tc>
        <w:tc>
          <w:tcPr>
            <w:tcW w:w="961" w:type="dxa"/>
            <w:noWrap/>
            <w:vAlign w:val="center"/>
          </w:tcPr>
          <w:p w14:paraId="4DA2D8AB"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1" w:type="dxa"/>
            <w:noWrap/>
            <w:vAlign w:val="center"/>
          </w:tcPr>
          <w:p w14:paraId="7B5EF075"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1" w:type="dxa"/>
            <w:noWrap/>
            <w:vAlign w:val="center"/>
          </w:tcPr>
          <w:p w14:paraId="043BBEA1"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1" w:type="dxa"/>
            <w:noWrap/>
            <w:vAlign w:val="center"/>
          </w:tcPr>
          <w:p w14:paraId="030CDF37"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1FDBE15A"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5160FF28"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11297AA0"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7F51FE79"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079C6A90"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c>
          <w:tcPr>
            <w:tcW w:w="962" w:type="dxa"/>
            <w:noWrap/>
            <w:vAlign w:val="center"/>
          </w:tcPr>
          <w:p w14:paraId="16B0BA81"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Count</w:t>
            </w:r>
          </w:p>
        </w:tc>
        <w:tc>
          <w:tcPr>
            <w:tcW w:w="962" w:type="dxa"/>
            <w:noWrap/>
            <w:vAlign w:val="center"/>
          </w:tcPr>
          <w:p w14:paraId="14EFB671"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Median</w:t>
            </w:r>
          </w:p>
        </w:tc>
        <w:tc>
          <w:tcPr>
            <w:tcW w:w="962" w:type="dxa"/>
            <w:noWrap/>
            <w:vAlign w:val="center"/>
          </w:tcPr>
          <w:p w14:paraId="4B36BCC8" w14:textId="77777777" w:rsidR="009718CC" w:rsidRPr="0015125B" w:rsidRDefault="009718CC" w:rsidP="007762AB">
            <w:pPr>
              <w:pStyle w:val="DHHStabletext"/>
              <w:tabs>
                <w:tab w:val="left" w:pos="311"/>
                <w:tab w:val="left" w:pos="594"/>
              </w:tabs>
              <w:spacing w:before="0" w:after="0"/>
              <w:jc w:val="center"/>
              <w:rPr>
                <w:rFonts w:cs="Arial"/>
                <w:bCs/>
                <w:color w:val="FFFFFF" w:themeColor="background1"/>
                <w:lang w:eastAsia="en-AU"/>
              </w:rPr>
            </w:pPr>
            <w:r w:rsidRPr="0015125B">
              <w:rPr>
                <w:rFonts w:cs="Arial"/>
                <w:bCs/>
                <w:color w:val="FFFFFF" w:themeColor="background1"/>
                <w:lang w:eastAsia="en-AU"/>
              </w:rPr>
              <w:t>Annual</w:t>
            </w:r>
            <w:r w:rsidRPr="0015125B">
              <w:rPr>
                <w:rFonts w:cs="Arial"/>
                <w:bCs/>
                <w:color w:val="FFFFFF" w:themeColor="background1"/>
                <w:lang w:eastAsia="en-AU"/>
              </w:rPr>
              <w:br/>
              <w:t>% change</w:t>
            </w:r>
          </w:p>
        </w:tc>
      </w:tr>
      <w:tr w:rsidR="000E5CE5" w:rsidRPr="0015125B" w14:paraId="4D2187D6" w14:textId="77777777" w:rsidTr="00C54FD0">
        <w:trPr>
          <w:trHeight w:hRule="exact" w:val="318"/>
        </w:trPr>
        <w:tc>
          <w:tcPr>
            <w:tcW w:w="3202" w:type="dxa"/>
            <w:noWrap/>
            <w:tcMar>
              <w:left w:w="108" w:type="dxa"/>
              <w:right w:w="108" w:type="dxa"/>
            </w:tcMar>
            <w:vAlign w:val="center"/>
          </w:tcPr>
          <w:p w14:paraId="0DEDB357" w14:textId="5EF8DEB6"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Boroondara</w:t>
            </w:r>
          </w:p>
        </w:tc>
        <w:tc>
          <w:tcPr>
            <w:tcW w:w="961" w:type="dxa"/>
            <w:noWrap/>
            <w:vAlign w:val="center"/>
          </w:tcPr>
          <w:p w14:paraId="7305CC19" w14:textId="4DC7229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221</w:t>
            </w:r>
          </w:p>
        </w:tc>
        <w:tc>
          <w:tcPr>
            <w:tcW w:w="961" w:type="dxa"/>
            <w:noWrap/>
            <w:vAlign w:val="center"/>
          </w:tcPr>
          <w:p w14:paraId="4073BD77" w14:textId="2DBA4C6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$460</w:t>
            </w:r>
          </w:p>
        </w:tc>
        <w:tc>
          <w:tcPr>
            <w:tcW w:w="961" w:type="dxa"/>
            <w:noWrap/>
            <w:vAlign w:val="center"/>
          </w:tcPr>
          <w:p w14:paraId="333844BD" w14:textId="6B70034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2.2%</w:t>
            </w:r>
          </w:p>
        </w:tc>
        <w:tc>
          <w:tcPr>
            <w:tcW w:w="961" w:type="dxa"/>
            <w:noWrap/>
            <w:vAlign w:val="center"/>
          </w:tcPr>
          <w:p w14:paraId="10B1DD95" w14:textId="2135332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505</w:t>
            </w:r>
          </w:p>
        </w:tc>
        <w:tc>
          <w:tcPr>
            <w:tcW w:w="962" w:type="dxa"/>
            <w:noWrap/>
            <w:vAlign w:val="center"/>
          </w:tcPr>
          <w:p w14:paraId="128E4538" w14:textId="322247E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$600</w:t>
            </w:r>
          </w:p>
        </w:tc>
        <w:tc>
          <w:tcPr>
            <w:tcW w:w="962" w:type="dxa"/>
            <w:noWrap/>
            <w:vAlign w:val="center"/>
          </w:tcPr>
          <w:p w14:paraId="77022FA3" w14:textId="220C69E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2.6%</w:t>
            </w:r>
          </w:p>
        </w:tc>
        <w:tc>
          <w:tcPr>
            <w:tcW w:w="962" w:type="dxa"/>
            <w:noWrap/>
            <w:vAlign w:val="center"/>
          </w:tcPr>
          <w:p w14:paraId="29EA6632" w14:textId="1DCC207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53</w:t>
            </w:r>
          </w:p>
        </w:tc>
        <w:tc>
          <w:tcPr>
            <w:tcW w:w="962" w:type="dxa"/>
            <w:noWrap/>
            <w:vAlign w:val="center"/>
          </w:tcPr>
          <w:p w14:paraId="205F47E2" w14:textId="1965858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$680</w:t>
            </w:r>
          </w:p>
        </w:tc>
        <w:tc>
          <w:tcPr>
            <w:tcW w:w="962" w:type="dxa"/>
            <w:noWrap/>
            <w:vAlign w:val="center"/>
          </w:tcPr>
          <w:p w14:paraId="02557A07" w14:textId="123ED86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4.6%</w:t>
            </w:r>
          </w:p>
        </w:tc>
        <w:tc>
          <w:tcPr>
            <w:tcW w:w="962" w:type="dxa"/>
            <w:noWrap/>
            <w:vAlign w:val="center"/>
          </w:tcPr>
          <w:p w14:paraId="2437189D" w14:textId="5F7CC56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131</w:t>
            </w:r>
          </w:p>
        </w:tc>
        <w:tc>
          <w:tcPr>
            <w:tcW w:w="962" w:type="dxa"/>
            <w:noWrap/>
            <w:vAlign w:val="center"/>
          </w:tcPr>
          <w:p w14:paraId="70B8101B" w14:textId="1FBBE61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$865</w:t>
            </w:r>
          </w:p>
        </w:tc>
        <w:tc>
          <w:tcPr>
            <w:tcW w:w="962" w:type="dxa"/>
            <w:noWrap/>
            <w:vAlign w:val="center"/>
          </w:tcPr>
          <w:p w14:paraId="604EE12E" w14:textId="2F321DC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8.1%</w:t>
            </w:r>
          </w:p>
        </w:tc>
      </w:tr>
      <w:tr w:rsidR="000E5CE5" w:rsidRPr="0015125B" w14:paraId="6DC14854" w14:textId="77777777" w:rsidTr="00C54FD0">
        <w:trPr>
          <w:trHeight w:hRule="exact" w:val="318"/>
        </w:trPr>
        <w:tc>
          <w:tcPr>
            <w:tcW w:w="3202" w:type="dxa"/>
            <w:noWrap/>
            <w:tcMar>
              <w:left w:w="108" w:type="dxa"/>
              <w:right w:w="108" w:type="dxa"/>
            </w:tcMar>
            <w:vAlign w:val="center"/>
          </w:tcPr>
          <w:p w14:paraId="7378A423" w14:textId="2B00C3AA"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Knox</w:t>
            </w:r>
          </w:p>
        </w:tc>
        <w:tc>
          <w:tcPr>
            <w:tcW w:w="961" w:type="dxa"/>
            <w:noWrap/>
            <w:vAlign w:val="center"/>
          </w:tcPr>
          <w:p w14:paraId="763DD72F" w14:textId="68A6965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20</w:t>
            </w:r>
          </w:p>
        </w:tc>
        <w:tc>
          <w:tcPr>
            <w:tcW w:w="961" w:type="dxa"/>
            <w:noWrap/>
            <w:vAlign w:val="center"/>
          </w:tcPr>
          <w:p w14:paraId="3D752BAC" w14:textId="5CEC422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$365</w:t>
            </w:r>
          </w:p>
        </w:tc>
        <w:tc>
          <w:tcPr>
            <w:tcW w:w="961" w:type="dxa"/>
            <w:noWrap/>
            <w:vAlign w:val="center"/>
          </w:tcPr>
          <w:p w14:paraId="53193A3A" w14:textId="4E28E5D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-8.8%</w:t>
            </w:r>
          </w:p>
        </w:tc>
        <w:tc>
          <w:tcPr>
            <w:tcW w:w="961" w:type="dxa"/>
            <w:noWrap/>
            <w:vAlign w:val="center"/>
          </w:tcPr>
          <w:p w14:paraId="09DBAD9F" w14:textId="3EFCAF0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106</w:t>
            </w:r>
          </w:p>
        </w:tc>
        <w:tc>
          <w:tcPr>
            <w:tcW w:w="962" w:type="dxa"/>
            <w:noWrap/>
            <w:vAlign w:val="center"/>
          </w:tcPr>
          <w:p w14:paraId="4BA06B7A" w14:textId="79CBCBC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$495</w:t>
            </w:r>
          </w:p>
        </w:tc>
        <w:tc>
          <w:tcPr>
            <w:tcW w:w="962" w:type="dxa"/>
            <w:noWrap/>
            <w:vAlign w:val="center"/>
          </w:tcPr>
          <w:p w14:paraId="6448026E" w14:textId="0530D77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w:t>
            </w:r>
          </w:p>
        </w:tc>
        <w:tc>
          <w:tcPr>
            <w:tcW w:w="962" w:type="dxa"/>
            <w:noWrap/>
            <w:vAlign w:val="center"/>
          </w:tcPr>
          <w:p w14:paraId="3992315E" w14:textId="7BECD96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36</w:t>
            </w:r>
          </w:p>
        </w:tc>
        <w:tc>
          <w:tcPr>
            <w:tcW w:w="962" w:type="dxa"/>
            <w:noWrap/>
            <w:vAlign w:val="center"/>
          </w:tcPr>
          <w:p w14:paraId="387CC335" w14:textId="33F7A2D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$520</w:t>
            </w:r>
          </w:p>
        </w:tc>
        <w:tc>
          <w:tcPr>
            <w:tcW w:w="962" w:type="dxa"/>
            <w:noWrap/>
            <w:vAlign w:val="center"/>
          </w:tcPr>
          <w:p w14:paraId="25599CDA" w14:textId="20B5757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9.0%</w:t>
            </w:r>
          </w:p>
        </w:tc>
        <w:tc>
          <w:tcPr>
            <w:tcW w:w="962" w:type="dxa"/>
            <w:noWrap/>
            <w:vAlign w:val="center"/>
          </w:tcPr>
          <w:p w14:paraId="79E30D71" w14:textId="5F9C3F7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221</w:t>
            </w:r>
          </w:p>
        </w:tc>
        <w:tc>
          <w:tcPr>
            <w:tcW w:w="962" w:type="dxa"/>
            <w:noWrap/>
            <w:vAlign w:val="center"/>
          </w:tcPr>
          <w:p w14:paraId="16879560" w14:textId="615F3AF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$600</w:t>
            </w:r>
          </w:p>
        </w:tc>
        <w:tc>
          <w:tcPr>
            <w:tcW w:w="962" w:type="dxa"/>
            <w:noWrap/>
            <w:vAlign w:val="center"/>
          </w:tcPr>
          <w:p w14:paraId="6A7A37F3" w14:textId="1008970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5.8%</w:t>
            </w:r>
          </w:p>
        </w:tc>
      </w:tr>
      <w:tr w:rsidR="000E5CE5" w:rsidRPr="0015125B" w14:paraId="3F7F049D" w14:textId="77777777" w:rsidTr="00C54FD0">
        <w:trPr>
          <w:trHeight w:hRule="exact" w:val="318"/>
        </w:trPr>
        <w:tc>
          <w:tcPr>
            <w:tcW w:w="3202" w:type="dxa"/>
            <w:noWrap/>
            <w:tcMar>
              <w:left w:w="108" w:type="dxa"/>
              <w:right w:w="108" w:type="dxa"/>
            </w:tcMar>
            <w:vAlign w:val="center"/>
          </w:tcPr>
          <w:p w14:paraId="3518E384" w14:textId="06E0DDDF"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Manningham</w:t>
            </w:r>
          </w:p>
        </w:tc>
        <w:tc>
          <w:tcPr>
            <w:tcW w:w="961" w:type="dxa"/>
            <w:noWrap/>
            <w:vAlign w:val="center"/>
          </w:tcPr>
          <w:p w14:paraId="16DD1DE4" w14:textId="40563CA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37</w:t>
            </w:r>
          </w:p>
        </w:tc>
        <w:tc>
          <w:tcPr>
            <w:tcW w:w="961" w:type="dxa"/>
            <w:noWrap/>
            <w:vAlign w:val="center"/>
          </w:tcPr>
          <w:p w14:paraId="3BD06CA0" w14:textId="1A18459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$480</w:t>
            </w:r>
          </w:p>
        </w:tc>
        <w:tc>
          <w:tcPr>
            <w:tcW w:w="961" w:type="dxa"/>
            <w:noWrap/>
            <w:vAlign w:val="center"/>
          </w:tcPr>
          <w:p w14:paraId="45E403D3" w14:textId="45223C5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0.0%</w:t>
            </w:r>
          </w:p>
        </w:tc>
        <w:tc>
          <w:tcPr>
            <w:tcW w:w="961" w:type="dxa"/>
            <w:noWrap/>
            <w:vAlign w:val="center"/>
          </w:tcPr>
          <w:p w14:paraId="57739D5A" w14:textId="7B02C61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145</w:t>
            </w:r>
          </w:p>
        </w:tc>
        <w:tc>
          <w:tcPr>
            <w:tcW w:w="962" w:type="dxa"/>
            <w:noWrap/>
            <w:vAlign w:val="center"/>
          </w:tcPr>
          <w:p w14:paraId="09686E86" w14:textId="2AA56C0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$590</w:t>
            </w:r>
          </w:p>
        </w:tc>
        <w:tc>
          <w:tcPr>
            <w:tcW w:w="962" w:type="dxa"/>
            <w:noWrap/>
            <w:vAlign w:val="center"/>
          </w:tcPr>
          <w:p w14:paraId="0664C294" w14:textId="35113FE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1.7%</w:t>
            </w:r>
          </w:p>
        </w:tc>
        <w:tc>
          <w:tcPr>
            <w:tcW w:w="962" w:type="dxa"/>
            <w:noWrap/>
            <w:vAlign w:val="center"/>
          </w:tcPr>
          <w:p w14:paraId="62896E92" w14:textId="7D8A449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19</w:t>
            </w:r>
          </w:p>
        </w:tc>
        <w:tc>
          <w:tcPr>
            <w:tcW w:w="962" w:type="dxa"/>
            <w:noWrap/>
            <w:vAlign w:val="center"/>
          </w:tcPr>
          <w:p w14:paraId="4D63C9D4" w14:textId="144A97B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$560</w:t>
            </w:r>
          </w:p>
        </w:tc>
        <w:tc>
          <w:tcPr>
            <w:tcW w:w="962" w:type="dxa"/>
            <w:noWrap/>
            <w:vAlign w:val="center"/>
          </w:tcPr>
          <w:p w14:paraId="0842AE59" w14:textId="3703033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1.8%</w:t>
            </w:r>
          </w:p>
        </w:tc>
        <w:tc>
          <w:tcPr>
            <w:tcW w:w="962" w:type="dxa"/>
            <w:noWrap/>
            <w:vAlign w:val="center"/>
          </w:tcPr>
          <w:p w14:paraId="01274821" w14:textId="63E4070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109</w:t>
            </w:r>
          </w:p>
        </w:tc>
        <w:tc>
          <w:tcPr>
            <w:tcW w:w="962" w:type="dxa"/>
            <w:noWrap/>
            <w:vAlign w:val="center"/>
          </w:tcPr>
          <w:p w14:paraId="5B06CB84" w14:textId="6F18EB3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$670</w:t>
            </w:r>
          </w:p>
        </w:tc>
        <w:tc>
          <w:tcPr>
            <w:tcW w:w="962" w:type="dxa"/>
            <w:noWrap/>
            <w:vAlign w:val="center"/>
          </w:tcPr>
          <w:p w14:paraId="2EBA6344" w14:textId="0DAA4A4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4.7%</w:t>
            </w:r>
          </w:p>
        </w:tc>
      </w:tr>
      <w:tr w:rsidR="000E5CE5" w:rsidRPr="0015125B" w14:paraId="68EABA3D" w14:textId="77777777" w:rsidTr="00C54FD0">
        <w:trPr>
          <w:trHeight w:hRule="exact" w:val="318"/>
        </w:trPr>
        <w:tc>
          <w:tcPr>
            <w:tcW w:w="3202" w:type="dxa"/>
            <w:noWrap/>
            <w:tcMar>
              <w:left w:w="108" w:type="dxa"/>
              <w:right w:w="108" w:type="dxa"/>
            </w:tcMar>
            <w:vAlign w:val="center"/>
          </w:tcPr>
          <w:p w14:paraId="5208B89A" w14:textId="0FF7A355"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Maroondah</w:t>
            </w:r>
          </w:p>
        </w:tc>
        <w:tc>
          <w:tcPr>
            <w:tcW w:w="961" w:type="dxa"/>
            <w:noWrap/>
            <w:vAlign w:val="center"/>
          </w:tcPr>
          <w:p w14:paraId="339ECBEE" w14:textId="115F0E6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23</w:t>
            </w:r>
          </w:p>
        </w:tc>
        <w:tc>
          <w:tcPr>
            <w:tcW w:w="961" w:type="dxa"/>
            <w:noWrap/>
            <w:vAlign w:val="center"/>
          </w:tcPr>
          <w:p w14:paraId="6E023716" w14:textId="0606D7C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$430</w:t>
            </w:r>
          </w:p>
        </w:tc>
        <w:tc>
          <w:tcPr>
            <w:tcW w:w="961" w:type="dxa"/>
            <w:noWrap/>
            <w:vAlign w:val="center"/>
          </w:tcPr>
          <w:p w14:paraId="660827B9" w14:textId="142DEEF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35.2%</w:t>
            </w:r>
          </w:p>
        </w:tc>
        <w:tc>
          <w:tcPr>
            <w:tcW w:w="961" w:type="dxa"/>
            <w:noWrap/>
            <w:vAlign w:val="center"/>
          </w:tcPr>
          <w:p w14:paraId="61E8D13A" w14:textId="23EB07F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169</w:t>
            </w:r>
          </w:p>
        </w:tc>
        <w:tc>
          <w:tcPr>
            <w:tcW w:w="962" w:type="dxa"/>
            <w:noWrap/>
            <w:vAlign w:val="center"/>
          </w:tcPr>
          <w:p w14:paraId="3BAF82ED" w14:textId="72603A0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$520</w:t>
            </w:r>
          </w:p>
        </w:tc>
        <w:tc>
          <w:tcPr>
            <w:tcW w:w="962" w:type="dxa"/>
            <w:noWrap/>
            <w:vAlign w:val="center"/>
          </w:tcPr>
          <w:p w14:paraId="573E844E" w14:textId="2F32AF6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8.8%</w:t>
            </w:r>
          </w:p>
        </w:tc>
        <w:tc>
          <w:tcPr>
            <w:tcW w:w="962" w:type="dxa"/>
            <w:noWrap/>
            <w:vAlign w:val="center"/>
          </w:tcPr>
          <w:p w14:paraId="146685BF" w14:textId="287291E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41</w:t>
            </w:r>
          </w:p>
        </w:tc>
        <w:tc>
          <w:tcPr>
            <w:tcW w:w="962" w:type="dxa"/>
            <w:noWrap/>
            <w:vAlign w:val="center"/>
          </w:tcPr>
          <w:p w14:paraId="3C25A8F5" w14:textId="0E6628E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$525</w:t>
            </w:r>
          </w:p>
        </w:tc>
        <w:tc>
          <w:tcPr>
            <w:tcW w:w="962" w:type="dxa"/>
            <w:noWrap/>
            <w:vAlign w:val="center"/>
          </w:tcPr>
          <w:p w14:paraId="0BCF9E2B" w14:textId="039C7B5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w:t>
            </w:r>
          </w:p>
        </w:tc>
        <w:tc>
          <w:tcPr>
            <w:tcW w:w="962" w:type="dxa"/>
            <w:noWrap/>
            <w:vAlign w:val="center"/>
          </w:tcPr>
          <w:p w14:paraId="36F37EF6" w14:textId="493F59F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147</w:t>
            </w:r>
          </w:p>
        </w:tc>
        <w:tc>
          <w:tcPr>
            <w:tcW w:w="962" w:type="dxa"/>
            <w:noWrap/>
            <w:vAlign w:val="center"/>
          </w:tcPr>
          <w:p w14:paraId="365A64B5" w14:textId="6A8ACD5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$600</w:t>
            </w:r>
          </w:p>
        </w:tc>
        <w:tc>
          <w:tcPr>
            <w:tcW w:w="962" w:type="dxa"/>
            <w:noWrap/>
            <w:vAlign w:val="center"/>
          </w:tcPr>
          <w:p w14:paraId="44D63637" w14:textId="0A391C0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2.6%</w:t>
            </w:r>
          </w:p>
        </w:tc>
      </w:tr>
      <w:tr w:rsidR="000E5CE5" w:rsidRPr="0015125B" w14:paraId="674A5B20" w14:textId="77777777" w:rsidTr="00C54FD0">
        <w:trPr>
          <w:trHeight w:hRule="exact" w:val="318"/>
        </w:trPr>
        <w:tc>
          <w:tcPr>
            <w:tcW w:w="3202" w:type="dxa"/>
            <w:noWrap/>
            <w:tcMar>
              <w:left w:w="108" w:type="dxa"/>
              <w:right w:w="108" w:type="dxa"/>
            </w:tcMar>
            <w:vAlign w:val="center"/>
          </w:tcPr>
          <w:p w14:paraId="4B346BAF" w14:textId="2A96D49C"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Monash</w:t>
            </w:r>
          </w:p>
        </w:tc>
        <w:tc>
          <w:tcPr>
            <w:tcW w:w="961" w:type="dxa"/>
            <w:noWrap/>
            <w:vAlign w:val="center"/>
          </w:tcPr>
          <w:p w14:paraId="3513E9CC" w14:textId="77BCCE9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93</w:t>
            </w:r>
          </w:p>
        </w:tc>
        <w:tc>
          <w:tcPr>
            <w:tcW w:w="961" w:type="dxa"/>
            <w:noWrap/>
            <w:vAlign w:val="center"/>
          </w:tcPr>
          <w:p w14:paraId="57FD0D0D" w14:textId="51D9ECA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$490</w:t>
            </w:r>
          </w:p>
        </w:tc>
        <w:tc>
          <w:tcPr>
            <w:tcW w:w="961" w:type="dxa"/>
            <w:noWrap/>
            <w:vAlign w:val="center"/>
          </w:tcPr>
          <w:p w14:paraId="21EA92AD" w14:textId="70FAF98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5.4%</w:t>
            </w:r>
          </w:p>
        </w:tc>
        <w:tc>
          <w:tcPr>
            <w:tcW w:w="961" w:type="dxa"/>
            <w:noWrap/>
            <w:vAlign w:val="center"/>
          </w:tcPr>
          <w:p w14:paraId="3F09C05A" w14:textId="1A43113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293</w:t>
            </w:r>
          </w:p>
        </w:tc>
        <w:tc>
          <w:tcPr>
            <w:tcW w:w="962" w:type="dxa"/>
            <w:noWrap/>
            <w:vAlign w:val="center"/>
          </w:tcPr>
          <w:p w14:paraId="74251DCD" w14:textId="56913DF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$580</w:t>
            </w:r>
          </w:p>
        </w:tc>
        <w:tc>
          <w:tcPr>
            <w:tcW w:w="962" w:type="dxa"/>
            <w:noWrap/>
            <w:vAlign w:val="center"/>
          </w:tcPr>
          <w:p w14:paraId="4EF52AE5" w14:textId="6F2118E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2.1%</w:t>
            </w:r>
          </w:p>
        </w:tc>
        <w:tc>
          <w:tcPr>
            <w:tcW w:w="962" w:type="dxa"/>
            <w:noWrap/>
            <w:vAlign w:val="center"/>
          </w:tcPr>
          <w:p w14:paraId="2E7B82E9" w14:textId="7D58984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31</w:t>
            </w:r>
          </w:p>
        </w:tc>
        <w:tc>
          <w:tcPr>
            <w:tcW w:w="962" w:type="dxa"/>
            <w:noWrap/>
            <w:vAlign w:val="center"/>
          </w:tcPr>
          <w:p w14:paraId="5359F7D0" w14:textId="4D58E2A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$560</w:t>
            </w:r>
          </w:p>
        </w:tc>
        <w:tc>
          <w:tcPr>
            <w:tcW w:w="962" w:type="dxa"/>
            <w:noWrap/>
            <w:vAlign w:val="center"/>
          </w:tcPr>
          <w:p w14:paraId="3D84D83B" w14:textId="3E7619A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0.0%</w:t>
            </w:r>
          </w:p>
        </w:tc>
        <w:tc>
          <w:tcPr>
            <w:tcW w:w="962" w:type="dxa"/>
            <w:noWrap/>
            <w:vAlign w:val="center"/>
          </w:tcPr>
          <w:p w14:paraId="2C6817F7" w14:textId="77FB3D4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267</w:t>
            </w:r>
          </w:p>
        </w:tc>
        <w:tc>
          <w:tcPr>
            <w:tcW w:w="962" w:type="dxa"/>
            <w:noWrap/>
            <w:vAlign w:val="center"/>
          </w:tcPr>
          <w:p w14:paraId="306C31FA" w14:textId="32764F2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$650</w:t>
            </w:r>
          </w:p>
        </w:tc>
        <w:tc>
          <w:tcPr>
            <w:tcW w:w="962" w:type="dxa"/>
            <w:noWrap/>
            <w:vAlign w:val="center"/>
          </w:tcPr>
          <w:p w14:paraId="41C61617" w14:textId="2A87502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3.2%</w:t>
            </w:r>
          </w:p>
        </w:tc>
      </w:tr>
      <w:tr w:rsidR="000E5CE5" w:rsidRPr="0015125B" w14:paraId="61F20FED" w14:textId="77777777" w:rsidTr="00C54FD0">
        <w:trPr>
          <w:trHeight w:hRule="exact" w:val="318"/>
        </w:trPr>
        <w:tc>
          <w:tcPr>
            <w:tcW w:w="3202" w:type="dxa"/>
            <w:noWrap/>
            <w:tcMar>
              <w:left w:w="108" w:type="dxa"/>
              <w:right w:w="108" w:type="dxa"/>
            </w:tcMar>
            <w:vAlign w:val="center"/>
          </w:tcPr>
          <w:p w14:paraId="3821AB0D" w14:textId="1E59E46C"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Whitehorse</w:t>
            </w:r>
          </w:p>
        </w:tc>
        <w:tc>
          <w:tcPr>
            <w:tcW w:w="961" w:type="dxa"/>
            <w:noWrap/>
            <w:vAlign w:val="center"/>
          </w:tcPr>
          <w:p w14:paraId="7EABF393" w14:textId="21FBCBE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150</w:t>
            </w:r>
          </w:p>
        </w:tc>
        <w:tc>
          <w:tcPr>
            <w:tcW w:w="961" w:type="dxa"/>
            <w:noWrap/>
            <w:vAlign w:val="center"/>
          </w:tcPr>
          <w:p w14:paraId="25AC5726" w14:textId="1027BC3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$480</w:t>
            </w:r>
          </w:p>
        </w:tc>
        <w:tc>
          <w:tcPr>
            <w:tcW w:w="961" w:type="dxa"/>
            <w:noWrap/>
            <w:vAlign w:val="center"/>
          </w:tcPr>
          <w:p w14:paraId="5F981350" w14:textId="458446B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2.1%</w:t>
            </w:r>
          </w:p>
        </w:tc>
        <w:tc>
          <w:tcPr>
            <w:tcW w:w="961" w:type="dxa"/>
            <w:noWrap/>
            <w:vAlign w:val="center"/>
          </w:tcPr>
          <w:p w14:paraId="6829BAFA" w14:textId="6C03244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417</w:t>
            </w:r>
          </w:p>
        </w:tc>
        <w:tc>
          <w:tcPr>
            <w:tcW w:w="962" w:type="dxa"/>
            <w:noWrap/>
            <w:vAlign w:val="center"/>
          </w:tcPr>
          <w:p w14:paraId="23F6FDA3" w14:textId="103D9BD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$580</w:t>
            </w:r>
          </w:p>
        </w:tc>
        <w:tc>
          <w:tcPr>
            <w:tcW w:w="962" w:type="dxa"/>
            <w:noWrap/>
            <w:vAlign w:val="center"/>
          </w:tcPr>
          <w:p w14:paraId="556D1082" w14:textId="25F9692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0.0%</w:t>
            </w:r>
          </w:p>
        </w:tc>
        <w:tc>
          <w:tcPr>
            <w:tcW w:w="962" w:type="dxa"/>
            <w:noWrap/>
            <w:vAlign w:val="center"/>
          </w:tcPr>
          <w:p w14:paraId="541F3134" w14:textId="0FADF75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60</w:t>
            </w:r>
          </w:p>
        </w:tc>
        <w:tc>
          <w:tcPr>
            <w:tcW w:w="962" w:type="dxa"/>
            <w:noWrap/>
            <w:vAlign w:val="center"/>
          </w:tcPr>
          <w:p w14:paraId="4BAF79E5" w14:textId="66A76C9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$550</w:t>
            </w:r>
          </w:p>
        </w:tc>
        <w:tc>
          <w:tcPr>
            <w:tcW w:w="962" w:type="dxa"/>
            <w:noWrap/>
            <w:vAlign w:val="center"/>
          </w:tcPr>
          <w:p w14:paraId="25E43683" w14:textId="6F3D43D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7.8%</w:t>
            </w:r>
          </w:p>
        </w:tc>
        <w:tc>
          <w:tcPr>
            <w:tcW w:w="962" w:type="dxa"/>
            <w:noWrap/>
            <w:vAlign w:val="center"/>
          </w:tcPr>
          <w:p w14:paraId="3F0BFDC8" w14:textId="29FA123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241</w:t>
            </w:r>
          </w:p>
        </w:tc>
        <w:tc>
          <w:tcPr>
            <w:tcW w:w="962" w:type="dxa"/>
            <w:noWrap/>
            <w:vAlign w:val="center"/>
          </w:tcPr>
          <w:p w14:paraId="4A13B25B" w14:textId="7FA3672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$650</w:t>
            </w:r>
          </w:p>
        </w:tc>
        <w:tc>
          <w:tcPr>
            <w:tcW w:w="962" w:type="dxa"/>
            <w:noWrap/>
            <w:vAlign w:val="center"/>
          </w:tcPr>
          <w:p w14:paraId="70AE1895" w14:textId="6F29B2F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8.3%</w:t>
            </w:r>
          </w:p>
        </w:tc>
      </w:tr>
      <w:tr w:rsidR="000E5CE5" w:rsidRPr="0015125B" w14:paraId="5067D69C" w14:textId="77777777" w:rsidTr="00C54FD0">
        <w:trPr>
          <w:trHeight w:hRule="exact" w:val="318"/>
        </w:trPr>
        <w:tc>
          <w:tcPr>
            <w:tcW w:w="3202" w:type="dxa"/>
            <w:tcBorders>
              <w:bottom w:val="single" w:sz="4" w:space="0" w:color="009639"/>
            </w:tcBorders>
            <w:noWrap/>
            <w:tcMar>
              <w:left w:w="108" w:type="dxa"/>
              <w:right w:w="108" w:type="dxa"/>
            </w:tcMar>
            <w:vAlign w:val="center"/>
          </w:tcPr>
          <w:p w14:paraId="2C38422D" w14:textId="3AA106AC"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Yarra Ranges</w:t>
            </w:r>
          </w:p>
        </w:tc>
        <w:tc>
          <w:tcPr>
            <w:tcW w:w="961" w:type="dxa"/>
            <w:tcBorders>
              <w:bottom w:val="single" w:sz="4" w:space="0" w:color="009639"/>
            </w:tcBorders>
            <w:noWrap/>
            <w:vAlign w:val="center"/>
          </w:tcPr>
          <w:p w14:paraId="054F8AFF" w14:textId="4467F8D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w:t>
            </w:r>
          </w:p>
        </w:tc>
        <w:tc>
          <w:tcPr>
            <w:tcW w:w="961" w:type="dxa"/>
            <w:tcBorders>
              <w:bottom w:val="single" w:sz="4" w:space="0" w:color="009639"/>
            </w:tcBorders>
            <w:noWrap/>
            <w:vAlign w:val="center"/>
          </w:tcPr>
          <w:p w14:paraId="57941986" w14:textId="3E343B3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$415</w:t>
            </w:r>
          </w:p>
        </w:tc>
        <w:tc>
          <w:tcPr>
            <w:tcW w:w="961" w:type="dxa"/>
            <w:tcBorders>
              <w:bottom w:val="single" w:sz="4" w:space="0" w:color="009639"/>
            </w:tcBorders>
            <w:noWrap/>
            <w:vAlign w:val="center"/>
          </w:tcPr>
          <w:p w14:paraId="67A40F0E" w14:textId="24042B8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15.3%</w:t>
            </w:r>
          </w:p>
        </w:tc>
        <w:tc>
          <w:tcPr>
            <w:tcW w:w="961" w:type="dxa"/>
            <w:tcBorders>
              <w:bottom w:val="single" w:sz="4" w:space="0" w:color="009639"/>
            </w:tcBorders>
            <w:noWrap/>
            <w:vAlign w:val="center"/>
          </w:tcPr>
          <w:p w14:paraId="1BE28313" w14:textId="2D46BD5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w:t>
            </w:r>
          </w:p>
        </w:tc>
        <w:tc>
          <w:tcPr>
            <w:tcW w:w="962" w:type="dxa"/>
            <w:tcBorders>
              <w:bottom w:val="single" w:sz="4" w:space="0" w:color="009639"/>
            </w:tcBorders>
            <w:noWrap/>
            <w:vAlign w:val="center"/>
          </w:tcPr>
          <w:p w14:paraId="5BCB3476" w14:textId="10DB2AA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$520</w:t>
            </w:r>
          </w:p>
        </w:tc>
        <w:tc>
          <w:tcPr>
            <w:tcW w:w="962" w:type="dxa"/>
            <w:tcBorders>
              <w:bottom w:val="single" w:sz="4" w:space="0" w:color="009639"/>
            </w:tcBorders>
            <w:noWrap/>
            <w:vAlign w:val="center"/>
          </w:tcPr>
          <w:p w14:paraId="1DA8746D" w14:textId="01E92BC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6.6%</w:t>
            </w:r>
          </w:p>
        </w:tc>
        <w:tc>
          <w:tcPr>
            <w:tcW w:w="962" w:type="dxa"/>
            <w:tcBorders>
              <w:bottom w:val="single" w:sz="4" w:space="0" w:color="009639"/>
            </w:tcBorders>
            <w:noWrap/>
            <w:vAlign w:val="center"/>
          </w:tcPr>
          <w:p w14:paraId="6287401A" w14:textId="0D13B92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45</w:t>
            </w:r>
          </w:p>
        </w:tc>
        <w:tc>
          <w:tcPr>
            <w:tcW w:w="962" w:type="dxa"/>
            <w:tcBorders>
              <w:bottom w:val="single" w:sz="4" w:space="0" w:color="009639"/>
            </w:tcBorders>
            <w:noWrap/>
            <w:vAlign w:val="center"/>
          </w:tcPr>
          <w:p w14:paraId="79B322B9" w14:textId="33EAA69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$520</w:t>
            </w:r>
          </w:p>
        </w:tc>
        <w:tc>
          <w:tcPr>
            <w:tcW w:w="962" w:type="dxa"/>
            <w:tcBorders>
              <w:bottom w:val="single" w:sz="4" w:space="0" w:color="009639"/>
            </w:tcBorders>
            <w:noWrap/>
            <w:vAlign w:val="center"/>
          </w:tcPr>
          <w:p w14:paraId="68480805" w14:textId="0D685D1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-0.6%</w:t>
            </w:r>
          </w:p>
        </w:tc>
        <w:tc>
          <w:tcPr>
            <w:tcW w:w="962" w:type="dxa"/>
            <w:tcBorders>
              <w:bottom w:val="single" w:sz="4" w:space="0" w:color="009639"/>
            </w:tcBorders>
            <w:noWrap/>
            <w:vAlign w:val="center"/>
          </w:tcPr>
          <w:p w14:paraId="2E68888D" w14:textId="74C4FF0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169</w:t>
            </w:r>
          </w:p>
        </w:tc>
        <w:tc>
          <w:tcPr>
            <w:tcW w:w="962" w:type="dxa"/>
            <w:tcBorders>
              <w:bottom w:val="single" w:sz="4" w:space="0" w:color="009639"/>
            </w:tcBorders>
            <w:noWrap/>
            <w:vAlign w:val="center"/>
          </w:tcPr>
          <w:p w14:paraId="7B4B4FCD" w14:textId="550EFB8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$615</w:t>
            </w:r>
          </w:p>
        </w:tc>
        <w:tc>
          <w:tcPr>
            <w:tcW w:w="962" w:type="dxa"/>
            <w:tcBorders>
              <w:bottom w:val="single" w:sz="4" w:space="0" w:color="009639"/>
            </w:tcBorders>
            <w:noWrap/>
            <w:vAlign w:val="center"/>
          </w:tcPr>
          <w:p w14:paraId="13416FB9" w14:textId="6DD50CB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10.8%</w:t>
            </w:r>
          </w:p>
        </w:tc>
      </w:tr>
      <w:tr w:rsidR="000E5CE5" w:rsidRPr="0015125B" w14:paraId="7D43E193" w14:textId="77777777" w:rsidTr="00C54FD0">
        <w:trPr>
          <w:trHeight w:hRule="exact" w:val="318"/>
        </w:trPr>
        <w:tc>
          <w:tcPr>
            <w:tcW w:w="3202" w:type="dxa"/>
            <w:shd w:val="clear" w:color="auto" w:fill="F0F8F3"/>
            <w:noWrap/>
            <w:tcMar>
              <w:left w:w="108" w:type="dxa"/>
              <w:right w:w="108" w:type="dxa"/>
            </w:tcMar>
            <w:vAlign w:val="center"/>
          </w:tcPr>
          <w:p w14:paraId="7443DE09" w14:textId="3031BA0B" w:rsidR="000E5CE5" w:rsidRPr="00A40CE0" w:rsidRDefault="000E5CE5" w:rsidP="00A40CE0">
            <w:pPr>
              <w:pStyle w:val="DHHStabletext"/>
              <w:spacing w:before="0" w:after="0"/>
              <w:jc w:val="right"/>
              <w:rPr>
                <w:rFonts w:cs="Arial"/>
                <w:b/>
                <w:sz w:val="18"/>
                <w:szCs w:val="18"/>
                <w:lang w:eastAsia="en-AU"/>
              </w:rPr>
            </w:pPr>
            <w:r w:rsidRPr="00A40CE0">
              <w:rPr>
                <w:rFonts w:cs="Arial"/>
                <w:b/>
                <w:i/>
                <w:iCs/>
                <w:sz w:val="18"/>
                <w:szCs w:val="18"/>
                <w:lang w:eastAsia="en-AU"/>
              </w:rPr>
              <w:t>Eastern Metro</w:t>
            </w:r>
          </w:p>
        </w:tc>
        <w:tc>
          <w:tcPr>
            <w:tcW w:w="961" w:type="dxa"/>
            <w:shd w:val="clear" w:color="auto" w:fill="F0F8F3"/>
            <w:noWrap/>
            <w:vAlign w:val="center"/>
          </w:tcPr>
          <w:p w14:paraId="6AAA04F0" w14:textId="552B2B04"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554</w:t>
            </w:r>
          </w:p>
        </w:tc>
        <w:tc>
          <w:tcPr>
            <w:tcW w:w="961" w:type="dxa"/>
            <w:shd w:val="clear" w:color="auto" w:fill="F0F8F3"/>
            <w:noWrap/>
            <w:vAlign w:val="center"/>
          </w:tcPr>
          <w:p w14:paraId="178C6D31" w14:textId="3F60480D"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$473</w:t>
            </w:r>
          </w:p>
        </w:tc>
        <w:tc>
          <w:tcPr>
            <w:tcW w:w="961" w:type="dxa"/>
            <w:shd w:val="clear" w:color="auto" w:fill="F0F8F3"/>
            <w:noWrap/>
            <w:vAlign w:val="center"/>
          </w:tcPr>
          <w:p w14:paraId="0145A9E6" w14:textId="2F016737"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5.1%</w:t>
            </w:r>
          </w:p>
        </w:tc>
        <w:tc>
          <w:tcPr>
            <w:tcW w:w="961" w:type="dxa"/>
            <w:shd w:val="clear" w:color="auto" w:fill="F0F8F3"/>
            <w:noWrap/>
            <w:vAlign w:val="center"/>
          </w:tcPr>
          <w:p w14:paraId="68939FC3" w14:textId="592BB496"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1,685</w:t>
            </w:r>
          </w:p>
        </w:tc>
        <w:tc>
          <w:tcPr>
            <w:tcW w:w="962" w:type="dxa"/>
            <w:shd w:val="clear" w:color="auto" w:fill="F0F8F3"/>
            <w:noWrap/>
            <w:vAlign w:val="center"/>
          </w:tcPr>
          <w:p w14:paraId="0264F96D" w14:textId="4AC90D76"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$570</w:t>
            </w:r>
          </w:p>
        </w:tc>
        <w:tc>
          <w:tcPr>
            <w:tcW w:w="962" w:type="dxa"/>
            <w:shd w:val="clear" w:color="auto" w:fill="F0F8F3"/>
            <w:noWrap/>
            <w:vAlign w:val="center"/>
          </w:tcPr>
          <w:p w14:paraId="76C173A8" w14:textId="57BE0499"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3.6%</w:t>
            </w:r>
          </w:p>
        </w:tc>
        <w:tc>
          <w:tcPr>
            <w:tcW w:w="962" w:type="dxa"/>
            <w:shd w:val="clear" w:color="auto" w:fill="F0F8F3"/>
            <w:noWrap/>
            <w:vAlign w:val="center"/>
          </w:tcPr>
          <w:p w14:paraId="767EE28D" w14:textId="6EC8BB8B"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285</w:t>
            </w:r>
          </w:p>
        </w:tc>
        <w:tc>
          <w:tcPr>
            <w:tcW w:w="962" w:type="dxa"/>
            <w:shd w:val="clear" w:color="auto" w:fill="F0F8F3"/>
            <w:noWrap/>
            <w:vAlign w:val="center"/>
          </w:tcPr>
          <w:p w14:paraId="7CC628FD" w14:textId="2C999289"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$550</w:t>
            </w:r>
          </w:p>
        </w:tc>
        <w:tc>
          <w:tcPr>
            <w:tcW w:w="962" w:type="dxa"/>
            <w:shd w:val="clear" w:color="auto" w:fill="F0F8F3"/>
            <w:noWrap/>
            <w:vAlign w:val="center"/>
          </w:tcPr>
          <w:p w14:paraId="591F7628" w14:textId="3E782C4D"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3.8%</w:t>
            </w:r>
          </w:p>
        </w:tc>
        <w:tc>
          <w:tcPr>
            <w:tcW w:w="962" w:type="dxa"/>
            <w:shd w:val="clear" w:color="auto" w:fill="F0F8F3"/>
            <w:noWrap/>
            <w:vAlign w:val="center"/>
          </w:tcPr>
          <w:p w14:paraId="2704CD4D" w14:textId="29686D8E"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1,285</w:t>
            </w:r>
          </w:p>
        </w:tc>
        <w:tc>
          <w:tcPr>
            <w:tcW w:w="962" w:type="dxa"/>
            <w:shd w:val="clear" w:color="auto" w:fill="F0F8F3"/>
            <w:noWrap/>
            <w:vAlign w:val="center"/>
          </w:tcPr>
          <w:p w14:paraId="7E44C49B" w14:textId="762D55C6"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$640</w:t>
            </w:r>
          </w:p>
        </w:tc>
        <w:tc>
          <w:tcPr>
            <w:tcW w:w="962" w:type="dxa"/>
            <w:shd w:val="clear" w:color="auto" w:fill="F0F8F3"/>
            <w:noWrap/>
            <w:vAlign w:val="center"/>
          </w:tcPr>
          <w:p w14:paraId="2F377302" w14:textId="7BF47D33" w:rsidR="000E5CE5" w:rsidRPr="00A40CE0" w:rsidRDefault="000E5CE5" w:rsidP="007762AB">
            <w:pPr>
              <w:pStyle w:val="DHHStabletext"/>
              <w:tabs>
                <w:tab w:val="left" w:pos="311"/>
                <w:tab w:val="left" w:pos="594"/>
              </w:tabs>
              <w:spacing w:before="0" w:after="0"/>
              <w:ind w:left="113" w:right="170"/>
              <w:jc w:val="right"/>
              <w:rPr>
                <w:rFonts w:cs="Arial"/>
                <w:b/>
                <w:sz w:val="18"/>
                <w:szCs w:val="18"/>
              </w:rPr>
            </w:pPr>
            <w:r w:rsidRPr="00A40CE0">
              <w:rPr>
                <w:rFonts w:cs="Arial"/>
                <w:b/>
                <w:sz w:val="18"/>
                <w:szCs w:val="18"/>
              </w:rPr>
              <w:t>6.7%</w:t>
            </w:r>
          </w:p>
        </w:tc>
      </w:tr>
      <w:tr w:rsidR="000E5CE5" w:rsidRPr="0015125B" w14:paraId="71E64766" w14:textId="77777777" w:rsidTr="00C54FD0">
        <w:trPr>
          <w:trHeight w:hRule="exact" w:val="318"/>
        </w:trPr>
        <w:tc>
          <w:tcPr>
            <w:tcW w:w="3202" w:type="dxa"/>
            <w:noWrap/>
            <w:tcMar>
              <w:left w:w="108" w:type="dxa"/>
              <w:right w:w="108" w:type="dxa"/>
            </w:tcMar>
            <w:vAlign w:val="center"/>
          </w:tcPr>
          <w:p w14:paraId="76E2CDF8" w14:textId="2A4E1874" w:rsidR="000E5CE5" w:rsidRPr="0015125B" w:rsidRDefault="000E5CE5" w:rsidP="007762AB">
            <w:pPr>
              <w:pStyle w:val="DHHStabletext"/>
              <w:spacing w:before="0" w:after="0"/>
              <w:rPr>
                <w:rFonts w:cs="Arial"/>
                <w:b/>
                <w:i/>
                <w:iCs/>
                <w:sz w:val="18"/>
                <w:szCs w:val="18"/>
                <w:lang w:eastAsia="en-AU"/>
              </w:rPr>
            </w:pPr>
            <w:r w:rsidRPr="0015125B">
              <w:rPr>
                <w:rFonts w:cs="Arial"/>
                <w:sz w:val="18"/>
                <w:szCs w:val="18"/>
                <w:lang w:eastAsia="en-AU"/>
              </w:rPr>
              <w:t>Bayside</w:t>
            </w:r>
          </w:p>
        </w:tc>
        <w:tc>
          <w:tcPr>
            <w:tcW w:w="961" w:type="dxa"/>
            <w:noWrap/>
            <w:vAlign w:val="center"/>
          </w:tcPr>
          <w:p w14:paraId="7604AA69" w14:textId="1922A68B"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82</w:t>
            </w:r>
          </w:p>
        </w:tc>
        <w:tc>
          <w:tcPr>
            <w:tcW w:w="961" w:type="dxa"/>
            <w:noWrap/>
            <w:vAlign w:val="center"/>
          </w:tcPr>
          <w:p w14:paraId="2C0A7FFF" w14:textId="1A690BED"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$473</w:t>
            </w:r>
          </w:p>
        </w:tc>
        <w:tc>
          <w:tcPr>
            <w:tcW w:w="961" w:type="dxa"/>
            <w:noWrap/>
            <w:vAlign w:val="center"/>
          </w:tcPr>
          <w:p w14:paraId="29DD2B3C" w14:textId="2418A3AD"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5.1%</w:t>
            </w:r>
          </w:p>
        </w:tc>
        <w:tc>
          <w:tcPr>
            <w:tcW w:w="961" w:type="dxa"/>
            <w:noWrap/>
            <w:vAlign w:val="center"/>
          </w:tcPr>
          <w:p w14:paraId="24D06F38" w14:textId="5D9822E2"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221</w:t>
            </w:r>
          </w:p>
        </w:tc>
        <w:tc>
          <w:tcPr>
            <w:tcW w:w="962" w:type="dxa"/>
            <w:noWrap/>
            <w:vAlign w:val="center"/>
          </w:tcPr>
          <w:p w14:paraId="6B4789B0" w14:textId="1AD6A310"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$630</w:t>
            </w:r>
          </w:p>
        </w:tc>
        <w:tc>
          <w:tcPr>
            <w:tcW w:w="962" w:type="dxa"/>
            <w:noWrap/>
            <w:vAlign w:val="center"/>
          </w:tcPr>
          <w:p w14:paraId="327A16AE" w14:textId="561256EE"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5.0%</w:t>
            </w:r>
          </w:p>
        </w:tc>
        <w:tc>
          <w:tcPr>
            <w:tcW w:w="962" w:type="dxa"/>
            <w:noWrap/>
            <w:vAlign w:val="center"/>
          </w:tcPr>
          <w:p w14:paraId="10C4E0B7" w14:textId="778A11C3"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24</w:t>
            </w:r>
          </w:p>
        </w:tc>
        <w:tc>
          <w:tcPr>
            <w:tcW w:w="962" w:type="dxa"/>
            <w:noWrap/>
            <w:vAlign w:val="center"/>
          </w:tcPr>
          <w:p w14:paraId="6BED753D" w14:textId="35769543"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$733</w:t>
            </w:r>
          </w:p>
        </w:tc>
        <w:tc>
          <w:tcPr>
            <w:tcW w:w="962" w:type="dxa"/>
            <w:noWrap/>
            <w:vAlign w:val="center"/>
          </w:tcPr>
          <w:p w14:paraId="0FB79E2C" w14:textId="09B1A361"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18.2%</w:t>
            </w:r>
          </w:p>
        </w:tc>
        <w:tc>
          <w:tcPr>
            <w:tcW w:w="962" w:type="dxa"/>
            <w:noWrap/>
            <w:vAlign w:val="center"/>
          </w:tcPr>
          <w:p w14:paraId="123BBEF3" w14:textId="5BCDFBC8"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102</w:t>
            </w:r>
          </w:p>
        </w:tc>
        <w:tc>
          <w:tcPr>
            <w:tcW w:w="962" w:type="dxa"/>
            <w:noWrap/>
            <w:vAlign w:val="center"/>
          </w:tcPr>
          <w:p w14:paraId="19193643" w14:textId="456C8290"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$950</w:t>
            </w:r>
          </w:p>
        </w:tc>
        <w:tc>
          <w:tcPr>
            <w:tcW w:w="962" w:type="dxa"/>
            <w:noWrap/>
            <w:vAlign w:val="center"/>
          </w:tcPr>
          <w:p w14:paraId="774374D7" w14:textId="2CB90D00" w:rsidR="000E5CE5" w:rsidRPr="0015125B" w:rsidRDefault="000E5CE5" w:rsidP="007762AB">
            <w:pPr>
              <w:pStyle w:val="DHHStabletext"/>
              <w:tabs>
                <w:tab w:val="left" w:pos="311"/>
                <w:tab w:val="left" w:pos="594"/>
              </w:tabs>
              <w:spacing w:before="0" w:after="0"/>
              <w:ind w:left="113" w:right="170"/>
              <w:jc w:val="right"/>
              <w:rPr>
                <w:rFonts w:cs="Arial"/>
                <w:b/>
                <w:bCs/>
                <w:sz w:val="18"/>
                <w:szCs w:val="18"/>
              </w:rPr>
            </w:pPr>
            <w:r>
              <w:rPr>
                <w:rFonts w:cs="Arial"/>
                <w:sz w:val="18"/>
                <w:szCs w:val="18"/>
              </w:rPr>
              <w:t>8.6%</w:t>
            </w:r>
          </w:p>
        </w:tc>
      </w:tr>
      <w:tr w:rsidR="000E5CE5" w:rsidRPr="0015125B" w14:paraId="153425CC" w14:textId="77777777" w:rsidTr="00C54FD0">
        <w:trPr>
          <w:trHeight w:hRule="exact" w:val="318"/>
        </w:trPr>
        <w:tc>
          <w:tcPr>
            <w:tcW w:w="3202" w:type="dxa"/>
            <w:noWrap/>
            <w:tcMar>
              <w:left w:w="108" w:type="dxa"/>
              <w:right w:w="108" w:type="dxa"/>
            </w:tcMar>
            <w:vAlign w:val="center"/>
          </w:tcPr>
          <w:p w14:paraId="5AFA2AD1" w14:textId="0C9AB6D0"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Cardinia</w:t>
            </w:r>
          </w:p>
        </w:tc>
        <w:tc>
          <w:tcPr>
            <w:tcW w:w="961" w:type="dxa"/>
            <w:noWrap/>
            <w:vAlign w:val="center"/>
          </w:tcPr>
          <w:p w14:paraId="4A498837" w14:textId="435731C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w:t>
            </w:r>
          </w:p>
        </w:tc>
        <w:tc>
          <w:tcPr>
            <w:tcW w:w="961" w:type="dxa"/>
            <w:noWrap/>
            <w:vAlign w:val="center"/>
          </w:tcPr>
          <w:p w14:paraId="01FB7C3A" w14:textId="21F862C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w:t>
            </w:r>
          </w:p>
        </w:tc>
        <w:tc>
          <w:tcPr>
            <w:tcW w:w="961" w:type="dxa"/>
            <w:noWrap/>
            <w:vAlign w:val="center"/>
          </w:tcPr>
          <w:p w14:paraId="27D9732C" w14:textId="5C533EC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w:t>
            </w:r>
          </w:p>
        </w:tc>
        <w:tc>
          <w:tcPr>
            <w:tcW w:w="961" w:type="dxa"/>
            <w:noWrap/>
            <w:vAlign w:val="center"/>
          </w:tcPr>
          <w:p w14:paraId="5C241801" w14:textId="644CD85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25</w:t>
            </w:r>
          </w:p>
        </w:tc>
        <w:tc>
          <w:tcPr>
            <w:tcW w:w="962" w:type="dxa"/>
            <w:noWrap/>
            <w:vAlign w:val="center"/>
          </w:tcPr>
          <w:p w14:paraId="6FB9D7F8" w14:textId="4C27B31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$450</w:t>
            </w:r>
          </w:p>
        </w:tc>
        <w:tc>
          <w:tcPr>
            <w:tcW w:w="962" w:type="dxa"/>
            <w:noWrap/>
            <w:vAlign w:val="center"/>
          </w:tcPr>
          <w:p w14:paraId="479F3DBA" w14:textId="1B7C584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4.7%</w:t>
            </w:r>
          </w:p>
        </w:tc>
        <w:tc>
          <w:tcPr>
            <w:tcW w:w="962" w:type="dxa"/>
            <w:noWrap/>
            <w:vAlign w:val="center"/>
          </w:tcPr>
          <w:p w14:paraId="430FF358" w14:textId="50402CE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28</w:t>
            </w:r>
          </w:p>
        </w:tc>
        <w:tc>
          <w:tcPr>
            <w:tcW w:w="962" w:type="dxa"/>
            <w:noWrap/>
            <w:vAlign w:val="center"/>
          </w:tcPr>
          <w:p w14:paraId="55F74A96" w14:textId="44E6DAF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$460</w:t>
            </w:r>
          </w:p>
        </w:tc>
        <w:tc>
          <w:tcPr>
            <w:tcW w:w="962" w:type="dxa"/>
            <w:noWrap/>
            <w:vAlign w:val="center"/>
          </w:tcPr>
          <w:p w14:paraId="0AF5519C" w14:textId="137A4C1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2.2%</w:t>
            </w:r>
          </w:p>
        </w:tc>
        <w:tc>
          <w:tcPr>
            <w:tcW w:w="962" w:type="dxa"/>
            <w:noWrap/>
            <w:vAlign w:val="center"/>
          </w:tcPr>
          <w:p w14:paraId="00487D7B" w14:textId="39CAA19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216</w:t>
            </w:r>
          </w:p>
        </w:tc>
        <w:tc>
          <w:tcPr>
            <w:tcW w:w="962" w:type="dxa"/>
            <w:noWrap/>
            <w:vAlign w:val="center"/>
          </w:tcPr>
          <w:p w14:paraId="780286CF" w14:textId="613C56A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$550</w:t>
            </w:r>
          </w:p>
        </w:tc>
        <w:tc>
          <w:tcPr>
            <w:tcW w:w="962" w:type="dxa"/>
            <w:noWrap/>
            <w:vAlign w:val="center"/>
          </w:tcPr>
          <w:p w14:paraId="13FABD12" w14:textId="18A6412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5.8%</w:t>
            </w:r>
          </w:p>
        </w:tc>
      </w:tr>
      <w:tr w:rsidR="000E5CE5" w:rsidRPr="0015125B" w14:paraId="3D663D40" w14:textId="77777777" w:rsidTr="00C54FD0">
        <w:trPr>
          <w:trHeight w:hRule="exact" w:val="318"/>
        </w:trPr>
        <w:tc>
          <w:tcPr>
            <w:tcW w:w="3202" w:type="dxa"/>
            <w:noWrap/>
            <w:tcMar>
              <w:left w:w="108" w:type="dxa"/>
              <w:right w:w="108" w:type="dxa"/>
            </w:tcMar>
            <w:vAlign w:val="center"/>
          </w:tcPr>
          <w:p w14:paraId="512D9666" w14:textId="164883D7"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Casey</w:t>
            </w:r>
          </w:p>
        </w:tc>
        <w:tc>
          <w:tcPr>
            <w:tcW w:w="961" w:type="dxa"/>
            <w:noWrap/>
            <w:vAlign w:val="center"/>
          </w:tcPr>
          <w:p w14:paraId="5CEF950E" w14:textId="5569C51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12</w:t>
            </w:r>
          </w:p>
        </w:tc>
        <w:tc>
          <w:tcPr>
            <w:tcW w:w="961" w:type="dxa"/>
            <w:noWrap/>
            <w:vAlign w:val="center"/>
          </w:tcPr>
          <w:p w14:paraId="6E36174B" w14:textId="06052E4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$395</w:t>
            </w:r>
          </w:p>
        </w:tc>
        <w:tc>
          <w:tcPr>
            <w:tcW w:w="961" w:type="dxa"/>
            <w:noWrap/>
            <w:vAlign w:val="center"/>
          </w:tcPr>
          <w:p w14:paraId="2C2896F4" w14:textId="457AC4A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6.8%</w:t>
            </w:r>
          </w:p>
        </w:tc>
        <w:tc>
          <w:tcPr>
            <w:tcW w:w="961" w:type="dxa"/>
            <w:noWrap/>
            <w:vAlign w:val="center"/>
          </w:tcPr>
          <w:p w14:paraId="2C33C81D" w14:textId="08EECF3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57</w:t>
            </w:r>
          </w:p>
        </w:tc>
        <w:tc>
          <w:tcPr>
            <w:tcW w:w="962" w:type="dxa"/>
            <w:noWrap/>
            <w:vAlign w:val="center"/>
          </w:tcPr>
          <w:p w14:paraId="5990C039" w14:textId="41FB592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$470</w:t>
            </w:r>
          </w:p>
        </w:tc>
        <w:tc>
          <w:tcPr>
            <w:tcW w:w="962" w:type="dxa"/>
            <w:noWrap/>
            <w:vAlign w:val="center"/>
          </w:tcPr>
          <w:p w14:paraId="212B33AF" w14:textId="71D22DD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4.4%</w:t>
            </w:r>
          </w:p>
        </w:tc>
        <w:tc>
          <w:tcPr>
            <w:tcW w:w="962" w:type="dxa"/>
            <w:noWrap/>
            <w:vAlign w:val="center"/>
          </w:tcPr>
          <w:p w14:paraId="116A8669" w14:textId="36041F1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68</w:t>
            </w:r>
          </w:p>
        </w:tc>
        <w:tc>
          <w:tcPr>
            <w:tcW w:w="962" w:type="dxa"/>
            <w:noWrap/>
            <w:vAlign w:val="center"/>
          </w:tcPr>
          <w:p w14:paraId="3EB328B6" w14:textId="63D6B38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$500</w:t>
            </w:r>
          </w:p>
        </w:tc>
        <w:tc>
          <w:tcPr>
            <w:tcW w:w="962" w:type="dxa"/>
            <w:noWrap/>
            <w:vAlign w:val="center"/>
          </w:tcPr>
          <w:p w14:paraId="7A2D9B4A" w14:textId="757F84A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6.4%</w:t>
            </w:r>
          </w:p>
        </w:tc>
        <w:tc>
          <w:tcPr>
            <w:tcW w:w="962" w:type="dxa"/>
            <w:noWrap/>
            <w:vAlign w:val="center"/>
          </w:tcPr>
          <w:p w14:paraId="42AB6988" w14:textId="22FBC9F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786</w:t>
            </w:r>
          </w:p>
        </w:tc>
        <w:tc>
          <w:tcPr>
            <w:tcW w:w="962" w:type="dxa"/>
            <w:noWrap/>
            <w:vAlign w:val="center"/>
          </w:tcPr>
          <w:p w14:paraId="44FC65CA" w14:textId="55047D8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$550</w:t>
            </w:r>
          </w:p>
        </w:tc>
        <w:tc>
          <w:tcPr>
            <w:tcW w:w="962" w:type="dxa"/>
            <w:noWrap/>
            <w:vAlign w:val="center"/>
          </w:tcPr>
          <w:p w14:paraId="21D9D8FE" w14:textId="5B52281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3.8%</w:t>
            </w:r>
          </w:p>
        </w:tc>
      </w:tr>
      <w:tr w:rsidR="000E5CE5" w:rsidRPr="0015125B" w14:paraId="576B614A" w14:textId="77777777" w:rsidTr="00C54FD0">
        <w:trPr>
          <w:trHeight w:hRule="exact" w:val="318"/>
        </w:trPr>
        <w:tc>
          <w:tcPr>
            <w:tcW w:w="3202" w:type="dxa"/>
            <w:noWrap/>
            <w:tcMar>
              <w:left w:w="108" w:type="dxa"/>
              <w:right w:w="108" w:type="dxa"/>
            </w:tcMar>
            <w:vAlign w:val="center"/>
          </w:tcPr>
          <w:p w14:paraId="31E6EC2B" w14:textId="4D804B3E"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Frankston</w:t>
            </w:r>
          </w:p>
        </w:tc>
        <w:tc>
          <w:tcPr>
            <w:tcW w:w="961" w:type="dxa"/>
            <w:noWrap/>
            <w:vAlign w:val="center"/>
          </w:tcPr>
          <w:p w14:paraId="02FEF422" w14:textId="256FE98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56</w:t>
            </w:r>
          </w:p>
        </w:tc>
        <w:tc>
          <w:tcPr>
            <w:tcW w:w="961" w:type="dxa"/>
            <w:noWrap/>
            <w:vAlign w:val="center"/>
          </w:tcPr>
          <w:p w14:paraId="09E87869" w14:textId="613261F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$365</w:t>
            </w:r>
          </w:p>
        </w:tc>
        <w:tc>
          <w:tcPr>
            <w:tcW w:w="961" w:type="dxa"/>
            <w:noWrap/>
            <w:vAlign w:val="center"/>
          </w:tcPr>
          <w:p w14:paraId="36600AE2" w14:textId="24B18FD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5.8%</w:t>
            </w:r>
          </w:p>
        </w:tc>
        <w:tc>
          <w:tcPr>
            <w:tcW w:w="961" w:type="dxa"/>
            <w:noWrap/>
            <w:vAlign w:val="center"/>
          </w:tcPr>
          <w:p w14:paraId="1D8E51CE" w14:textId="5CAF171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153</w:t>
            </w:r>
          </w:p>
        </w:tc>
        <w:tc>
          <w:tcPr>
            <w:tcW w:w="962" w:type="dxa"/>
            <w:noWrap/>
            <w:vAlign w:val="center"/>
          </w:tcPr>
          <w:p w14:paraId="77E50647" w14:textId="0486E4E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$475</w:t>
            </w:r>
          </w:p>
        </w:tc>
        <w:tc>
          <w:tcPr>
            <w:tcW w:w="962" w:type="dxa"/>
            <w:noWrap/>
            <w:vAlign w:val="center"/>
          </w:tcPr>
          <w:p w14:paraId="282EC5B5" w14:textId="2AFDA94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5.6%</w:t>
            </w:r>
          </w:p>
        </w:tc>
        <w:tc>
          <w:tcPr>
            <w:tcW w:w="962" w:type="dxa"/>
            <w:noWrap/>
            <w:vAlign w:val="center"/>
          </w:tcPr>
          <w:p w14:paraId="25638A98" w14:textId="3A9E270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32</w:t>
            </w:r>
          </w:p>
        </w:tc>
        <w:tc>
          <w:tcPr>
            <w:tcW w:w="962" w:type="dxa"/>
            <w:noWrap/>
            <w:vAlign w:val="center"/>
          </w:tcPr>
          <w:p w14:paraId="76C8BAE3" w14:textId="4B196D9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$498</w:t>
            </w:r>
          </w:p>
        </w:tc>
        <w:tc>
          <w:tcPr>
            <w:tcW w:w="962" w:type="dxa"/>
            <w:noWrap/>
            <w:vAlign w:val="center"/>
          </w:tcPr>
          <w:p w14:paraId="0DB69639" w14:textId="2291B24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8.3%</w:t>
            </w:r>
          </w:p>
        </w:tc>
        <w:tc>
          <w:tcPr>
            <w:tcW w:w="962" w:type="dxa"/>
            <w:noWrap/>
            <w:vAlign w:val="center"/>
          </w:tcPr>
          <w:p w14:paraId="30ADB0A5" w14:textId="4EA01B6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353</w:t>
            </w:r>
          </w:p>
        </w:tc>
        <w:tc>
          <w:tcPr>
            <w:tcW w:w="962" w:type="dxa"/>
            <w:noWrap/>
            <w:vAlign w:val="center"/>
          </w:tcPr>
          <w:p w14:paraId="125E7CAA" w14:textId="51AB723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$560</w:t>
            </w:r>
          </w:p>
        </w:tc>
        <w:tc>
          <w:tcPr>
            <w:tcW w:w="962" w:type="dxa"/>
            <w:noWrap/>
            <w:vAlign w:val="center"/>
          </w:tcPr>
          <w:p w14:paraId="4DE14D9D" w14:textId="77760EC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3.7%</w:t>
            </w:r>
          </w:p>
        </w:tc>
      </w:tr>
      <w:tr w:rsidR="000E5CE5" w:rsidRPr="0015125B" w14:paraId="42035C63" w14:textId="77777777" w:rsidTr="00C54FD0">
        <w:trPr>
          <w:trHeight w:hRule="exact" w:val="318"/>
        </w:trPr>
        <w:tc>
          <w:tcPr>
            <w:tcW w:w="3202" w:type="dxa"/>
            <w:noWrap/>
            <w:tcMar>
              <w:left w:w="108" w:type="dxa"/>
              <w:right w:w="108" w:type="dxa"/>
            </w:tcMar>
            <w:vAlign w:val="center"/>
          </w:tcPr>
          <w:p w14:paraId="3F6B13A8" w14:textId="15FC210D"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Glen Eira</w:t>
            </w:r>
          </w:p>
        </w:tc>
        <w:tc>
          <w:tcPr>
            <w:tcW w:w="961" w:type="dxa"/>
            <w:noWrap/>
            <w:vAlign w:val="center"/>
          </w:tcPr>
          <w:p w14:paraId="09DDE81B" w14:textId="62EB94B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355</w:t>
            </w:r>
          </w:p>
        </w:tc>
        <w:tc>
          <w:tcPr>
            <w:tcW w:w="961" w:type="dxa"/>
            <w:noWrap/>
            <w:vAlign w:val="center"/>
          </w:tcPr>
          <w:p w14:paraId="211DFFA5" w14:textId="6B729B0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$425</w:t>
            </w:r>
          </w:p>
        </w:tc>
        <w:tc>
          <w:tcPr>
            <w:tcW w:w="961" w:type="dxa"/>
            <w:noWrap/>
            <w:vAlign w:val="center"/>
          </w:tcPr>
          <w:p w14:paraId="16E51A63" w14:textId="2AE8616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3.7%</w:t>
            </w:r>
          </w:p>
        </w:tc>
        <w:tc>
          <w:tcPr>
            <w:tcW w:w="961" w:type="dxa"/>
            <w:noWrap/>
            <w:vAlign w:val="center"/>
          </w:tcPr>
          <w:p w14:paraId="6E31F957" w14:textId="391E5B1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655</w:t>
            </w:r>
          </w:p>
        </w:tc>
        <w:tc>
          <w:tcPr>
            <w:tcW w:w="962" w:type="dxa"/>
            <w:noWrap/>
            <w:vAlign w:val="center"/>
          </w:tcPr>
          <w:p w14:paraId="0E377359" w14:textId="01078D7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$600</w:t>
            </w:r>
          </w:p>
        </w:tc>
        <w:tc>
          <w:tcPr>
            <w:tcW w:w="962" w:type="dxa"/>
            <w:noWrap/>
            <w:vAlign w:val="center"/>
          </w:tcPr>
          <w:p w14:paraId="0050D0AA" w14:textId="01F1ACA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3.4%</w:t>
            </w:r>
          </w:p>
        </w:tc>
        <w:tc>
          <w:tcPr>
            <w:tcW w:w="962" w:type="dxa"/>
            <w:noWrap/>
            <w:vAlign w:val="center"/>
          </w:tcPr>
          <w:p w14:paraId="3761A721" w14:textId="70DFCE0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43</w:t>
            </w:r>
          </w:p>
        </w:tc>
        <w:tc>
          <w:tcPr>
            <w:tcW w:w="962" w:type="dxa"/>
            <w:noWrap/>
            <w:vAlign w:val="center"/>
          </w:tcPr>
          <w:p w14:paraId="38557E9F" w14:textId="7C7251B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$625</w:t>
            </w:r>
          </w:p>
        </w:tc>
        <w:tc>
          <w:tcPr>
            <w:tcW w:w="962" w:type="dxa"/>
            <w:noWrap/>
            <w:vAlign w:val="center"/>
          </w:tcPr>
          <w:p w14:paraId="42E775A0" w14:textId="150535B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4.2%</w:t>
            </w:r>
          </w:p>
        </w:tc>
        <w:tc>
          <w:tcPr>
            <w:tcW w:w="962" w:type="dxa"/>
            <w:noWrap/>
            <w:vAlign w:val="center"/>
          </w:tcPr>
          <w:p w14:paraId="44984920" w14:textId="7FB3F58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147</w:t>
            </w:r>
          </w:p>
        </w:tc>
        <w:tc>
          <w:tcPr>
            <w:tcW w:w="962" w:type="dxa"/>
            <w:noWrap/>
            <w:vAlign w:val="center"/>
          </w:tcPr>
          <w:p w14:paraId="213A2DD7" w14:textId="54BA392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$780</w:t>
            </w:r>
          </w:p>
        </w:tc>
        <w:tc>
          <w:tcPr>
            <w:tcW w:w="962" w:type="dxa"/>
            <w:noWrap/>
            <w:vAlign w:val="center"/>
          </w:tcPr>
          <w:p w14:paraId="4FFD4315" w14:textId="38A5049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0.6%</w:t>
            </w:r>
          </w:p>
        </w:tc>
      </w:tr>
      <w:tr w:rsidR="000E5CE5" w:rsidRPr="0015125B" w14:paraId="3D9D5DC1" w14:textId="77777777" w:rsidTr="00C54FD0">
        <w:trPr>
          <w:trHeight w:hRule="exact" w:val="318"/>
        </w:trPr>
        <w:tc>
          <w:tcPr>
            <w:tcW w:w="3202" w:type="dxa"/>
            <w:noWrap/>
            <w:tcMar>
              <w:left w:w="108" w:type="dxa"/>
              <w:right w:w="108" w:type="dxa"/>
            </w:tcMar>
            <w:vAlign w:val="center"/>
          </w:tcPr>
          <w:p w14:paraId="12205F5C" w14:textId="592294A5"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Greater Dandenong</w:t>
            </w:r>
          </w:p>
        </w:tc>
        <w:tc>
          <w:tcPr>
            <w:tcW w:w="961" w:type="dxa"/>
            <w:noWrap/>
            <w:vAlign w:val="center"/>
          </w:tcPr>
          <w:p w14:paraId="7EF71923" w14:textId="6C10EFB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80</w:t>
            </w:r>
          </w:p>
        </w:tc>
        <w:tc>
          <w:tcPr>
            <w:tcW w:w="961" w:type="dxa"/>
            <w:noWrap/>
            <w:vAlign w:val="center"/>
          </w:tcPr>
          <w:p w14:paraId="688C44AB" w14:textId="77A188F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$380</w:t>
            </w:r>
          </w:p>
        </w:tc>
        <w:tc>
          <w:tcPr>
            <w:tcW w:w="961" w:type="dxa"/>
            <w:noWrap/>
            <w:vAlign w:val="center"/>
          </w:tcPr>
          <w:p w14:paraId="68333A65" w14:textId="0AFEDBB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9.2%</w:t>
            </w:r>
          </w:p>
        </w:tc>
        <w:tc>
          <w:tcPr>
            <w:tcW w:w="961" w:type="dxa"/>
            <w:noWrap/>
            <w:vAlign w:val="center"/>
          </w:tcPr>
          <w:p w14:paraId="10543293" w14:textId="1F83380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313</w:t>
            </w:r>
          </w:p>
        </w:tc>
        <w:tc>
          <w:tcPr>
            <w:tcW w:w="962" w:type="dxa"/>
            <w:noWrap/>
            <w:vAlign w:val="center"/>
          </w:tcPr>
          <w:p w14:paraId="0924EAE0" w14:textId="482E9AE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$475</w:t>
            </w:r>
          </w:p>
        </w:tc>
        <w:tc>
          <w:tcPr>
            <w:tcW w:w="962" w:type="dxa"/>
            <w:noWrap/>
            <w:vAlign w:val="center"/>
          </w:tcPr>
          <w:p w14:paraId="68535310" w14:textId="650F4F0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5.6%</w:t>
            </w:r>
          </w:p>
        </w:tc>
        <w:tc>
          <w:tcPr>
            <w:tcW w:w="962" w:type="dxa"/>
            <w:noWrap/>
            <w:vAlign w:val="center"/>
          </w:tcPr>
          <w:p w14:paraId="5FA675C9" w14:textId="375C5D6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35</w:t>
            </w:r>
          </w:p>
        </w:tc>
        <w:tc>
          <w:tcPr>
            <w:tcW w:w="962" w:type="dxa"/>
            <w:noWrap/>
            <w:vAlign w:val="center"/>
          </w:tcPr>
          <w:p w14:paraId="10018C38" w14:textId="4926B96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$500</w:t>
            </w:r>
          </w:p>
        </w:tc>
        <w:tc>
          <w:tcPr>
            <w:tcW w:w="962" w:type="dxa"/>
            <w:noWrap/>
            <w:vAlign w:val="center"/>
          </w:tcPr>
          <w:p w14:paraId="266CFEE9" w14:textId="0CC041D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w:t>
            </w:r>
          </w:p>
        </w:tc>
        <w:tc>
          <w:tcPr>
            <w:tcW w:w="962" w:type="dxa"/>
            <w:noWrap/>
            <w:vAlign w:val="center"/>
          </w:tcPr>
          <w:p w14:paraId="3E7BFDD2" w14:textId="1E81BA8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229</w:t>
            </w:r>
          </w:p>
        </w:tc>
        <w:tc>
          <w:tcPr>
            <w:tcW w:w="962" w:type="dxa"/>
            <w:noWrap/>
            <w:vAlign w:val="center"/>
          </w:tcPr>
          <w:p w14:paraId="35C53E93" w14:textId="4CFF111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$550</w:t>
            </w:r>
          </w:p>
        </w:tc>
        <w:tc>
          <w:tcPr>
            <w:tcW w:w="962" w:type="dxa"/>
            <w:noWrap/>
            <w:vAlign w:val="center"/>
          </w:tcPr>
          <w:p w14:paraId="6AFE6CB5" w14:textId="511022B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0.0%</w:t>
            </w:r>
          </w:p>
        </w:tc>
      </w:tr>
      <w:tr w:rsidR="000E5CE5" w:rsidRPr="0015125B" w14:paraId="52EF8880" w14:textId="77777777" w:rsidTr="00C54FD0">
        <w:trPr>
          <w:trHeight w:hRule="exact" w:val="318"/>
        </w:trPr>
        <w:tc>
          <w:tcPr>
            <w:tcW w:w="3202" w:type="dxa"/>
            <w:noWrap/>
            <w:tcMar>
              <w:left w:w="108" w:type="dxa"/>
              <w:right w:w="108" w:type="dxa"/>
            </w:tcMar>
            <w:vAlign w:val="center"/>
          </w:tcPr>
          <w:p w14:paraId="29522CE8" w14:textId="4A548611"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Kingston</w:t>
            </w:r>
          </w:p>
        </w:tc>
        <w:tc>
          <w:tcPr>
            <w:tcW w:w="961" w:type="dxa"/>
            <w:noWrap/>
            <w:vAlign w:val="center"/>
          </w:tcPr>
          <w:p w14:paraId="50919540" w14:textId="41081ED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85</w:t>
            </w:r>
          </w:p>
        </w:tc>
        <w:tc>
          <w:tcPr>
            <w:tcW w:w="961" w:type="dxa"/>
            <w:noWrap/>
            <w:vAlign w:val="center"/>
          </w:tcPr>
          <w:p w14:paraId="7C179156" w14:textId="272F3FB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$430</w:t>
            </w:r>
          </w:p>
        </w:tc>
        <w:tc>
          <w:tcPr>
            <w:tcW w:w="961" w:type="dxa"/>
            <w:noWrap/>
            <w:vAlign w:val="center"/>
          </w:tcPr>
          <w:p w14:paraId="2F2F8F52" w14:textId="4020C62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2.4%</w:t>
            </w:r>
          </w:p>
        </w:tc>
        <w:tc>
          <w:tcPr>
            <w:tcW w:w="961" w:type="dxa"/>
            <w:noWrap/>
            <w:vAlign w:val="center"/>
          </w:tcPr>
          <w:p w14:paraId="4E9A1906" w14:textId="11E78FA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360</w:t>
            </w:r>
          </w:p>
        </w:tc>
        <w:tc>
          <w:tcPr>
            <w:tcW w:w="962" w:type="dxa"/>
            <w:noWrap/>
            <w:vAlign w:val="center"/>
          </w:tcPr>
          <w:p w14:paraId="08BEEC07" w14:textId="5AF841F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$550</w:t>
            </w:r>
          </w:p>
        </w:tc>
        <w:tc>
          <w:tcPr>
            <w:tcW w:w="962" w:type="dxa"/>
            <w:noWrap/>
            <w:vAlign w:val="center"/>
          </w:tcPr>
          <w:p w14:paraId="1F716ACA" w14:textId="7B3FC3E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5.8%</w:t>
            </w:r>
          </w:p>
        </w:tc>
        <w:tc>
          <w:tcPr>
            <w:tcW w:w="962" w:type="dxa"/>
            <w:noWrap/>
            <w:vAlign w:val="center"/>
          </w:tcPr>
          <w:p w14:paraId="5D1A7B3B" w14:textId="45B587A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39</w:t>
            </w:r>
          </w:p>
        </w:tc>
        <w:tc>
          <w:tcPr>
            <w:tcW w:w="962" w:type="dxa"/>
            <w:noWrap/>
            <w:vAlign w:val="center"/>
          </w:tcPr>
          <w:p w14:paraId="5BF67AF2" w14:textId="7B4CBE1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$555</w:t>
            </w:r>
          </w:p>
        </w:tc>
        <w:tc>
          <w:tcPr>
            <w:tcW w:w="962" w:type="dxa"/>
            <w:noWrap/>
            <w:vAlign w:val="center"/>
          </w:tcPr>
          <w:p w14:paraId="19D78110" w14:textId="49A3995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0.9%</w:t>
            </w:r>
          </w:p>
        </w:tc>
        <w:tc>
          <w:tcPr>
            <w:tcW w:w="962" w:type="dxa"/>
            <w:noWrap/>
            <w:vAlign w:val="center"/>
          </w:tcPr>
          <w:p w14:paraId="7B7F12E8" w14:textId="25E2F09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199</w:t>
            </w:r>
          </w:p>
        </w:tc>
        <w:tc>
          <w:tcPr>
            <w:tcW w:w="962" w:type="dxa"/>
            <w:noWrap/>
            <w:vAlign w:val="center"/>
          </w:tcPr>
          <w:p w14:paraId="55055527" w14:textId="19B5701A"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$695</w:t>
            </w:r>
          </w:p>
        </w:tc>
        <w:tc>
          <w:tcPr>
            <w:tcW w:w="962" w:type="dxa"/>
            <w:noWrap/>
            <w:vAlign w:val="center"/>
          </w:tcPr>
          <w:p w14:paraId="48A09135" w14:textId="19767CB6"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3.0%</w:t>
            </w:r>
          </w:p>
        </w:tc>
      </w:tr>
      <w:tr w:rsidR="000E5CE5" w:rsidRPr="0015125B" w14:paraId="27B18C7B" w14:textId="77777777" w:rsidTr="00C54FD0">
        <w:trPr>
          <w:trHeight w:hRule="exact" w:val="318"/>
        </w:trPr>
        <w:tc>
          <w:tcPr>
            <w:tcW w:w="3202" w:type="dxa"/>
            <w:noWrap/>
            <w:tcMar>
              <w:left w:w="108" w:type="dxa"/>
              <w:right w:w="108" w:type="dxa"/>
            </w:tcMar>
            <w:vAlign w:val="center"/>
          </w:tcPr>
          <w:p w14:paraId="09FCEA1B" w14:textId="616708A6"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Mornington Peninsula</w:t>
            </w:r>
          </w:p>
        </w:tc>
        <w:tc>
          <w:tcPr>
            <w:tcW w:w="961" w:type="dxa"/>
            <w:noWrap/>
            <w:vAlign w:val="center"/>
          </w:tcPr>
          <w:p w14:paraId="46ADB838" w14:textId="65742FE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20</w:t>
            </w:r>
          </w:p>
        </w:tc>
        <w:tc>
          <w:tcPr>
            <w:tcW w:w="961" w:type="dxa"/>
            <w:noWrap/>
            <w:vAlign w:val="center"/>
          </w:tcPr>
          <w:p w14:paraId="11810ED8" w14:textId="7DC8F031"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$370</w:t>
            </w:r>
          </w:p>
        </w:tc>
        <w:tc>
          <w:tcPr>
            <w:tcW w:w="961" w:type="dxa"/>
            <w:noWrap/>
            <w:vAlign w:val="center"/>
          </w:tcPr>
          <w:p w14:paraId="1F23276C" w14:textId="22E29B3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5.7%</w:t>
            </w:r>
          </w:p>
        </w:tc>
        <w:tc>
          <w:tcPr>
            <w:tcW w:w="961" w:type="dxa"/>
            <w:noWrap/>
            <w:vAlign w:val="center"/>
          </w:tcPr>
          <w:p w14:paraId="22AC217E" w14:textId="4C5CFD3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104</w:t>
            </w:r>
          </w:p>
        </w:tc>
        <w:tc>
          <w:tcPr>
            <w:tcW w:w="962" w:type="dxa"/>
            <w:noWrap/>
            <w:vAlign w:val="center"/>
          </w:tcPr>
          <w:p w14:paraId="408DAEA6" w14:textId="72EE5FB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$500</w:t>
            </w:r>
          </w:p>
        </w:tc>
        <w:tc>
          <w:tcPr>
            <w:tcW w:w="962" w:type="dxa"/>
            <w:noWrap/>
            <w:vAlign w:val="center"/>
          </w:tcPr>
          <w:p w14:paraId="1671E1E9" w14:textId="388B0FB9"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4.6%</w:t>
            </w:r>
          </w:p>
        </w:tc>
        <w:tc>
          <w:tcPr>
            <w:tcW w:w="962" w:type="dxa"/>
            <w:noWrap/>
            <w:vAlign w:val="center"/>
          </w:tcPr>
          <w:p w14:paraId="29F465B0" w14:textId="3B50950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49</w:t>
            </w:r>
          </w:p>
        </w:tc>
        <w:tc>
          <w:tcPr>
            <w:tcW w:w="962" w:type="dxa"/>
            <w:noWrap/>
            <w:vAlign w:val="center"/>
          </w:tcPr>
          <w:p w14:paraId="1FEDD3B3" w14:textId="3ACE698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$500</w:t>
            </w:r>
          </w:p>
        </w:tc>
        <w:tc>
          <w:tcPr>
            <w:tcW w:w="962" w:type="dxa"/>
            <w:noWrap/>
            <w:vAlign w:val="center"/>
          </w:tcPr>
          <w:p w14:paraId="01DF4DCD" w14:textId="723484C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5.7%</w:t>
            </w:r>
          </w:p>
        </w:tc>
        <w:tc>
          <w:tcPr>
            <w:tcW w:w="962" w:type="dxa"/>
            <w:noWrap/>
            <w:vAlign w:val="center"/>
          </w:tcPr>
          <w:p w14:paraId="6EB867CB" w14:textId="34583FC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288</w:t>
            </w:r>
          </w:p>
        </w:tc>
        <w:tc>
          <w:tcPr>
            <w:tcW w:w="962" w:type="dxa"/>
            <w:noWrap/>
            <w:vAlign w:val="center"/>
          </w:tcPr>
          <w:p w14:paraId="3372CB0A" w14:textId="7FDB35D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$600</w:t>
            </w:r>
          </w:p>
        </w:tc>
        <w:tc>
          <w:tcPr>
            <w:tcW w:w="962" w:type="dxa"/>
            <w:noWrap/>
            <w:vAlign w:val="center"/>
          </w:tcPr>
          <w:p w14:paraId="55E40570" w14:textId="60EBE582"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4.7%</w:t>
            </w:r>
          </w:p>
        </w:tc>
      </w:tr>
      <w:tr w:rsidR="000E5CE5" w:rsidRPr="0015125B" w14:paraId="442B4B3E" w14:textId="77777777" w:rsidTr="00C54FD0">
        <w:trPr>
          <w:trHeight w:hRule="exact" w:val="318"/>
        </w:trPr>
        <w:tc>
          <w:tcPr>
            <w:tcW w:w="3202" w:type="dxa"/>
            <w:noWrap/>
            <w:tcMar>
              <w:left w:w="108" w:type="dxa"/>
              <w:right w:w="108" w:type="dxa"/>
            </w:tcMar>
            <w:vAlign w:val="center"/>
          </w:tcPr>
          <w:p w14:paraId="637502EA" w14:textId="4BF2684F"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Port Phillip</w:t>
            </w:r>
          </w:p>
        </w:tc>
        <w:tc>
          <w:tcPr>
            <w:tcW w:w="961" w:type="dxa"/>
            <w:noWrap/>
            <w:vAlign w:val="center"/>
          </w:tcPr>
          <w:p w14:paraId="1AFDB0FD" w14:textId="635CF62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615</w:t>
            </w:r>
          </w:p>
        </w:tc>
        <w:tc>
          <w:tcPr>
            <w:tcW w:w="961" w:type="dxa"/>
            <w:noWrap/>
            <w:vAlign w:val="center"/>
          </w:tcPr>
          <w:p w14:paraId="117B958E" w14:textId="0BB6261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$485</w:t>
            </w:r>
          </w:p>
        </w:tc>
        <w:tc>
          <w:tcPr>
            <w:tcW w:w="961" w:type="dxa"/>
            <w:noWrap/>
            <w:vAlign w:val="center"/>
          </w:tcPr>
          <w:p w14:paraId="4D25328A" w14:textId="5331134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5.4%</w:t>
            </w:r>
          </w:p>
        </w:tc>
        <w:tc>
          <w:tcPr>
            <w:tcW w:w="961" w:type="dxa"/>
            <w:noWrap/>
            <w:vAlign w:val="center"/>
          </w:tcPr>
          <w:p w14:paraId="2710BCB0" w14:textId="3F5948B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612</w:t>
            </w:r>
          </w:p>
        </w:tc>
        <w:tc>
          <w:tcPr>
            <w:tcW w:w="962" w:type="dxa"/>
            <w:noWrap/>
            <w:vAlign w:val="center"/>
          </w:tcPr>
          <w:p w14:paraId="48237CA3" w14:textId="47E62A1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$650</w:t>
            </w:r>
          </w:p>
        </w:tc>
        <w:tc>
          <w:tcPr>
            <w:tcW w:w="962" w:type="dxa"/>
            <w:noWrap/>
            <w:vAlign w:val="center"/>
          </w:tcPr>
          <w:p w14:paraId="147144BF" w14:textId="4138260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3.2%</w:t>
            </w:r>
          </w:p>
        </w:tc>
        <w:tc>
          <w:tcPr>
            <w:tcW w:w="962" w:type="dxa"/>
            <w:noWrap/>
            <w:vAlign w:val="center"/>
          </w:tcPr>
          <w:p w14:paraId="58670A75" w14:textId="788B7735"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87</w:t>
            </w:r>
          </w:p>
        </w:tc>
        <w:tc>
          <w:tcPr>
            <w:tcW w:w="962" w:type="dxa"/>
            <w:noWrap/>
            <w:vAlign w:val="center"/>
          </w:tcPr>
          <w:p w14:paraId="040917C1" w14:textId="70B64EE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$770</w:t>
            </w:r>
          </w:p>
        </w:tc>
        <w:tc>
          <w:tcPr>
            <w:tcW w:w="962" w:type="dxa"/>
            <w:noWrap/>
            <w:vAlign w:val="center"/>
          </w:tcPr>
          <w:p w14:paraId="6BE0F425" w14:textId="2A75AB4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4.1%</w:t>
            </w:r>
          </w:p>
        </w:tc>
        <w:tc>
          <w:tcPr>
            <w:tcW w:w="962" w:type="dxa"/>
            <w:noWrap/>
            <w:vAlign w:val="center"/>
          </w:tcPr>
          <w:p w14:paraId="30030FA7" w14:textId="6526F1F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78</w:t>
            </w:r>
          </w:p>
        </w:tc>
        <w:tc>
          <w:tcPr>
            <w:tcW w:w="962" w:type="dxa"/>
            <w:noWrap/>
            <w:vAlign w:val="center"/>
          </w:tcPr>
          <w:p w14:paraId="007C35D7" w14:textId="685B784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$1,000</w:t>
            </w:r>
          </w:p>
        </w:tc>
        <w:tc>
          <w:tcPr>
            <w:tcW w:w="962" w:type="dxa"/>
            <w:noWrap/>
            <w:vAlign w:val="center"/>
          </w:tcPr>
          <w:p w14:paraId="382A271D" w14:textId="0F1DC38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-3.8%</w:t>
            </w:r>
          </w:p>
        </w:tc>
      </w:tr>
      <w:tr w:rsidR="000E5CE5" w:rsidRPr="0015125B" w14:paraId="2CA83591" w14:textId="77777777" w:rsidTr="00C54FD0">
        <w:trPr>
          <w:trHeight w:hRule="exact" w:val="318"/>
        </w:trPr>
        <w:tc>
          <w:tcPr>
            <w:tcW w:w="3202" w:type="dxa"/>
            <w:tcBorders>
              <w:bottom w:val="single" w:sz="4" w:space="0" w:color="009639"/>
            </w:tcBorders>
            <w:noWrap/>
            <w:tcMar>
              <w:left w:w="108" w:type="dxa"/>
              <w:right w:w="108" w:type="dxa"/>
            </w:tcMar>
            <w:vAlign w:val="center"/>
          </w:tcPr>
          <w:p w14:paraId="0BADC21F" w14:textId="4C1BCB19" w:rsidR="000E5CE5" w:rsidRPr="0015125B" w:rsidRDefault="000E5CE5" w:rsidP="007762AB">
            <w:pPr>
              <w:pStyle w:val="DHHStabletext"/>
              <w:spacing w:before="0" w:after="0"/>
              <w:rPr>
                <w:rFonts w:cs="Arial"/>
                <w:sz w:val="18"/>
                <w:szCs w:val="18"/>
                <w:lang w:eastAsia="en-AU"/>
              </w:rPr>
            </w:pPr>
            <w:r w:rsidRPr="0015125B">
              <w:rPr>
                <w:rFonts w:cs="Arial"/>
                <w:sz w:val="18"/>
                <w:szCs w:val="18"/>
                <w:lang w:eastAsia="en-AU"/>
              </w:rPr>
              <w:t>Stonnington</w:t>
            </w:r>
          </w:p>
        </w:tc>
        <w:tc>
          <w:tcPr>
            <w:tcW w:w="961" w:type="dxa"/>
            <w:tcBorders>
              <w:bottom w:val="single" w:sz="4" w:space="0" w:color="009639"/>
            </w:tcBorders>
            <w:noWrap/>
            <w:vAlign w:val="center"/>
          </w:tcPr>
          <w:p w14:paraId="23FCC421" w14:textId="1E5E422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594</w:t>
            </w:r>
          </w:p>
        </w:tc>
        <w:tc>
          <w:tcPr>
            <w:tcW w:w="961" w:type="dxa"/>
            <w:tcBorders>
              <w:bottom w:val="single" w:sz="4" w:space="0" w:color="009639"/>
            </w:tcBorders>
            <w:noWrap/>
            <w:vAlign w:val="center"/>
          </w:tcPr>
          <w:p w14:paraId="32FCE78D" w14:textId="7624C968"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$500</w:t>
            </w:r>
          </w:p>
        </w:tc>
        <w:tc>
          <w:tcPr>
            <w:tcW w:w="961" w:type="dxa"/>
            <w:tcBorders>
              <w:bottom w:val="single" w:sz="4" w:space="0" w:color="009639"/>
            </w:tcBorders>
            <w:noWrap/>
            <w:vAlign w:val="center"/>
          </w:tcPr>
          <w:p w14:paraId="2B4BE397" w14:textId="117E6F6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5.3%</w:t>
            </w:r>
          </w:p>
        </w:tc>
        <w:tc>
          <w:tcPr>
            <w:tcW w:w="961" w:type="dxa"/>
            <w:tcBorders>
              <w:bottom w:val="single" w:sz="4" w:space="0" w:color="009639"/>
            </w:tcBorders>
            <w:noWrap/>
            <w:vAlign w:val="center"/>
          </w:tcPr>
          <w:p w14:paraId="1966E9C1" w14:textId="72644D6C"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638</w:t>
            </w:r>
          </w:p>
        </w:tc>
        <w:tc>
          <w:tcPr>
            <w:tcW w:w="962" w:type="dxa"/>
            <w:tcBorders>
              <w:bottom w:val="single" w:sz="4" w:space="0" w:color="009639"/>
            </w:tcBorders>
            <w:noWrap/>
            <w:vAlign w:val="center"/>
          </w:tcPr>
          <w:p w14:paraId="1C22590C" w14:textId="1A3FA2F4"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$660</w:t>
            </w:r>
          </w:p>
        </w:tc>
        <w:tc>
          <w:tcPr>
            <w:tcW w:w="962" w:type="dxa"/>
            <w:tcBorders>
              <w:bottom w:val="single" w:sz="4" w:space="0" w:color="009639"/>
            </w:tcBorders>
            <w:noWrap/>
            <w:vAlign w:val="center"/>
          </w:tcPr>
          <w:p w14:paraId="6CBEE338" w14:textId="4411AEDE"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1.5%</w:t>
            </w:r>
          </w:p>
        </w:tc>
        <w:tc>
          <w:tcPr>
            <w:tcW w:w="962" w:type="dxa"/>
            <w:tcBorders>
              <w:bottom w:val="single" w:sz="4" w:space="0" w:color="009639"/>
            </w:tcBorders>
            <w:noWrap/>
            <w:vAlign w:val="center"/>
          </w:tcPr>
          <w:p w14:paraId="721FCE95" w14:textId="24BA7070"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96</w:t>
            </w:r>
          </w:p>
        </w:tc>
        <w:tc>
          <w:tcPr>
            <w:tcW w:w="962" w:type="dxa"/>
            <w:tcBorders>
              <w:bottom w:val="single" w:sz="4" w:space="0" w:color="009639"/>
            </w:tcBorders>
            <w:noWrap/>
            <w:vAlign w:val="center"/>
          </w:tcPr>
          <w:p w14:paraId="494511E8" w14:textId="62DDFAED"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$768</w:t>
            </w:r>
          </w:p>
        </w:tc>
        <w:tc>
          <w:tcPr>
            <w:tcW w:w="962" w:type="dxa"/>
            <w:tcBorders>
              <w:bottom w:val="single" w:sz="4" w:space="0" w:color="009639"/>
            </w:tcBorders>
            <w:noWrap/>
            <w:vAlign w:val="center"/>
          </w:tcPr>
          <w:p w14:paraId="79CCBAC8" w14:textId="31CD9777"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2.4%</w:t>
            </w:r>
          </w:p>
        </w:tc>
        <w:tc>
          <w:tcPr>
            <w:tcW w:w="962" w:type="dxa"/>
            <w:tcBorders>
              <w:bottom w:val="single" w:sz="4" w:space="0" w:color="009639"/>
            </w:tcBorders>
            <w:noWrap/>
            <w:vAlign w:val="center"/>
          </w:tcPr>
          <w:p w14:paraId="3E269221" w14:textId="0B44522F"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99</w:t>
            </w:r>
          </w:p>
        </w:tc>
        <w:tc>
          <w:tcPr>
            <w:tcW w:w="962" w:type="dxa"/>
            <w:tcBorders>
              <w:bottom w:val="single" w:sz="4" w:space="0" w:color="009639"/>
            </w:tcBorders>
            <w:noWrap/>
            <w:vAlign w:val="center"/>
          </w:tcPr>
          <w:p w14:paraId="68C0BF0C" w14:textId="59A17903"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$1,000</w:t>
            </w:r>
          </w:p>
        </w:tc>
        <w:tc>
          <w:tcPr>
            <w:tcW w:w="962" w:type="dxa"/>
            <w:tcBorders>
              <w:bottom w:val="single" w:sz="4" w:space="0" w:color="009639"/>
            </w:tcBorders>
            <w:noWrap/>
            <w:vAlign w:val="center"/>
          </w:tcPr>
          <w:p w14:paraId="456E1F01" w14:textId="4484237B" w:rsidR="000E5CE5" w:rsidRPr="0015125B" w:rsidRDefault="000E5CE5" w:rsidP="007762AB">
            <w:pPr>
              <w:pStyle w:val="DHHStabletext"/>
              <w:tabs>
                <w:tab w:val="left" w:pos="311"/>
                <w:tab w:val="left" w:pos="594"/>
              </w:tabs>
              <w:spacing w:before="0" w:after="0"/>
              <w:ind w:left="113" w:right="170"/>
              <w:jc w:val="right"/>
              <w:rPr>
                <w:rFonts w:cs="Arial"/>
                <w:sz w:val="18"/>
                <w:szCs w:val="18"/>
              </w:rPr>
            </w:pPr>
            <w:r>
              <w:rPr>
                <w:rFonts w:cs="Arial"/>
                <w:sz w:val="18"/>
                <w:szCs w:val="18"/>
              </w:rPr>
              <w:t>0.0%</w:t>
            </w:r>
          </w:p>
        </w:tc>
      </w:tr>
      <w:tr w:rsidR="000E5CE5" w:rsidRPr="0015125B" w14:paraId="104E58B1" w14:textId="77777777" w:rsidTr="00C54FD0">
        <w:trPr>
          <w:trHeight w:hRule="exact" w:val="318"/>
        </w:trPr>
        <w:tc>
          <w:tcPr>
            <w:tcW w:w="3202" w:type="dxa"/>
            <w:shd w:val="clear" w:color="auto" w:fill="F0F8F3"/>
            <w:noWrap/>
            <w:tcMar>
              <w:left w:w="108" w:type="dxa"/>
              <w:right w:w="108" w:type="dxa"/>
            </w:tcMar>
            <w:vAlign w:val="center"/>
          </w:tcPr>
          <w:p w14:paraId="03ADA8A0" w14:textId="28AD354D" w:rsidR="000E5CE5" w:rsidRPr="00A40CE0" w:rsidRDefault="000E5CE5" w:rsidP="00A40CE0">
            <w:pPr>
              <w:pStyle w:val="DHHStabletext"/>
              <w:spacing w:before="0" w:after="0"/>
              <w:jc w:val="right"/>
              <w:rPr>
                <w:rFonts w:cs="Arial"/>
                <w:b/>
                <w:bCs/>
                <w:sz w:val="18"/>
                <w:szCs w:val="18"/>
                <w:lang w:eastAsia="en-AU"/>
              </w:rPr>
            </w:pPr>
            <w:r w:rsidRPr="00A40CE0">
              <w:rPr>
                <w:rFonts w:cs="Arial"/>
                <w:b/>
                <w:bCs/>
                <w:i/>
                <w:iCs/>
                <w:sz w:val="18"/>
                <w:szCs w:val="18"/>
              </w:rPr>
              <w:t>Southern Metro</w:t>
            </w:r>
          </w:p>
        </w:tc>
        <w:tc>
          <w:tcPr>
            <w:tcW w:w="961" w:type="dxa"/>
            <w:shd w:val="clear" w:color="auto" w:fill="F0F8F3"/>
            <w:noWrap/>
            <w:vAlign w:val="center"/>
          </w:tcPr>
          <w:p w14:paraId="382AB0CE" w14:textId="0E5D6508"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1,900</w:t>
            </w:r>
          </w:p>
        </w:tc>
        <w:tc>
          <w:tcPr>
            <w:tcW w:w="961" w:type="dxa"/>
            <w:shd w:val="clear" w:color="auto" w:fill="F0F8F3"/>
            <w:noWrap/>
            <w:vAlign w:val="center"/>
          </w:tcPr>
          <w:p w14:paraId="58CDAEE5" w14:textId="150EDDD4"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$460</w:t>
            </w:r>
          </w:p>
        </w:tc>
        <w:tc>
          <w:tcPr>
            <w:tcW w:w="961" w:type="dxa"/>
            <w:shd w:val="clear" w:color="auto" w:fill="F0F8F3"/>
            <w:noWrap/>
            <w:vAlign w:val="center"/>
          </w:tcPr>
          <w:p w14:paraId="65BB5BC9" w14:textId="7A83FE14"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2.2%</w:t>
            </w:r>
          </w:p>
        </w:tc>
        <w:tc>
          <w:tcPr>
            <w:tcW w:w="961" w:type="dxa"/>
            <w:shd w:val="clear" w:color="auto" w:fill="F0F8F3"/>
            <w:noWrap/>
            <w:vAlign w:val="center"/>
          </w:tcPr>
          <w:p w14:paraId="5FBD0AA1" w14:textId="7469EFED"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3,138</w:t>
            </w:r>
          </w:p>
        </w:tc>
        <w:tc>
          <w:tcPr>
            <w:tcW w:w="962" w:type="dxa"/>
            <w:shd w:val="clear" w:color="auto" w:fill="F0F8F3"/>
            <w:noWrap/>
            <w:vAlign w:val="center"/>
          </w:tcPr>
          <w:p w14:paraId="724DAFCE" w14:textId="1BAB2569"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$585</w:t>
            </w:r>
          </w:p>
        </w:tc>
        <w:tc>
          <w:tcPr>
            <w:tcW w:w="962" w:type="dxa"/>
            <w:shd w:val="clear" w:color="auto" w:fill="F0F8F3"/>
            <w:noWrap/>
            <w:vAlign w:val="center"/>
          </w:tcPr>
          <w:p w14:paraId="295E7290" w14:textId="5E7584F9"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2.6%</w:t>
            </w:r>
          </w:p>
        </w:tc>
        <w:tc>
          <w:tcPr>
            <w:tcW w:w="962" w:type="dxa"/>
            <w:shd w:val="clear" w:color="auto" w:fill="F0F8F3"/>
            <w:noWrap/>
            <w:vAlign w:val="center"/>
          </w:tcPr>
          <w:p w14:paraId="275DDA67" w14:textId="576B7999"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501</w:t>
            </w:r>
          </w:p>
        </w:tc>
        <w:tc>
          <w:tcPr>
            <w:tcW w:w="962" w:type="dxa"/>
            <w:shd w:val="clear" w:color="auto" w:fill="F0F8F3"/>
            <w:noWrap/>
            <w:vAlign w:val="center"/>
          </w:tcPr>
          <w:p w14:paraId="56905DF5" w14:textId="0CC445B9"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$570</w:t>
            </w:r>
          </w:p>
        </w:tc>
        <w:tc>
          <w:tcPr>
            <w:tcW w:w="962" w:type="dxa"/>
            <w:shd w:val="clear" w:color="auto" w:fill="F0F8F3"/>
            <w:noWrap/>
            <w:vAlign w:val="center"/>
          </w:tcPr>
          <w:p w14:paraId="7B717736" w14:textId="63703725"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-1.7%</w:t>
            </w:r>
          </w:p>
        </w:tc>
        <w:tc>
          <w:tcPr>
            <w:tcW w:w="962" w:type="dxa"/>
            <w:shd w:val="clear" w:color="auto" w:fill="F0F8F3"/>
            <w:noWrap/>
            <w:vAlign w:val="center"/>
          </w:tcPr>
          <w:p w14:paraId="4AF75272" w14:textId="252EE5A4"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2,497</w:t>
            </w:r>
          </w:p>
        </w:tc>
        <w:tc>
          <w:tcPr>
            <w:tcW w:w="962" w:type="dxa"/>
            <w:shd w:val="clear" w:color="auto" w:fill="F0F8F3"/>
            <w:noWrap/>
            <w:vAlign w:val="center"/>
          </w:tcPr>
          <w:p w14:paraId="0D22B49C" w14:textId="31A6A1F7"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$570</w:t>
            </w:r>
          </w:p>
        </w:tc>
        <w:tc>
          <w:tcPr>
            <w:tcW w:w="962" w:type="dxa"/>
            <w:shd w:val="clear" w:color="auto" w:fill="F0F8F3"/>
            <w:noWrap/>
            <w:vAlign w:val="center"/>
          </w:tcPr>
          <w:p w14:paraId="07778C4F" w14:textId="03B97977" w:rsidR="000E5CE5" w:rsidRPr="00A40CE0" w:rsidRDefault="000E5CE5" w:rsidP="007762AB">
            <w:pPr>
              <w:pStyle w:val="DHHStabletext"/>
              <w:tabs>
                <w:tab w:val="left" w:pos="311"/>
                <w:tab w:val="left" w:pos="594"/>
              </w:tabs>
              <w:spacing w:before="0" w:after="0"/>
              <w:ind w:left="113" w:right="170"/>
              <w:jc w:val="right"/>
              <w:rPr>
                <w:rFonts w:cs="Arial"/>
                <w:b/>
                <w:bCs/>
                <w:sz w:val="18"/>
                <w:szCs w:val="18"/>
              </w:rPr>
            </w:pPr>
            <w:r w:rsidRPr="00A40CE0">
              <w:rPr>
                <w:rFonts w:cs="Arial"/>
                <w:b/>
                <w:bCs/>
                <w:sz w:val="18"/>
                <w:szCs w:val="18"/>
              </w:rPr>
              <w:t>3.6%</w:t>
            </w:r>
          </w:p>
        </w:tc>
      </w:tr>
    </w:tbl>
    <w:p w14:paraId="2E797CE1" w14:textId="77777777" w:rsidR="00E750CF" w:rsidRDefault="00E750CF" w:rsidP="007762AB">
      <w:pPr>
        <w:pStyle w:val="DHHSbody"/>
        <w:spacing w:after="0" w:line="240" w:lineRule="auto"/>
        <w:rPr>
          <w:rFonts w:cs="Arial"/>
        </w:rPr>
      </w:pPr>
    </w:p>
    <w:p w14:paraId="0F2DA4AC" w14:textId="2D7C4A70" w:rsidR="00815F58" w:rsidRPr="0015125B" w:rsidRDefault="00815F58" w:rsidP="007762AB">
      <w:pPr>
        <w:pStyle w:val="DHHSbody"/>
        <w:spacing w:after="0" w:line="240" w:lineRule="auto"/>
        <w:rPr>
          <w:rFonts w:cs="Arial"/>
        </w:rPr>
      </w:pPr>
      <w:r w:rsidRPr="0015125B">
        <w:rPr>
          <w:rFonts w:cs="Arial"/>
        </w:rPr>
        <w:br w:type="page"/>
      </w:r>
    </w:p>
    <w:p w14:paraId="2684556F" w14:textId="617626A5" w:rsidR="00B85713" w:rsidRPr="005A20F9" w:rsidRDefault="00FB393C" w:rsidP="005A20F9">
      <w:pPr>
        <w:pStyle w:val="DHHStablecaption"/>
        <w:spacing w:after="0"/>
      </w:pPr>
      <w:bookmarkStart w:id="100" w:name="_Toc206529502"/>
      <w:r w:rsidRPr="005A20F9">
        <w:lastRenderedPageBreak/>
        <w:t xml:space="preserve">Table </w:t>
      </w:r>
      <w:r w:rsidR="005141D1">
        <w:fldChar w:fldCharType="begin"/>
      </w:r>
      <w:r w:rsidR="005141D1">
        <w:instrText xml:space="preserve"> SEQ Table \* ARABIC </w:instrText>
      </w:r>
      <w:r w:rsidR="005141D1">
        <w:fldChar w:fldCharType="separate"/>
      </w:r>
      <w:r w:rsidR="005141D1" w:rsidRPr="005A20F9">
        <w:t>14</w:t>
      </w:r>
      <w:r w:rsidR="005141D1">
        <w:fldChar w:fldCharType="end"/>
      </w:r>
      <w:r w:rsidRPr="005A20F9">
        <w:t xml:space="preserve">: Affordable </w:t>
      </w:r>
      <w:r w:rsidR="009F0F4E" w:rsidRPr="005A20F9">
        <w:t>rental dwellings by</w:t>
      </w:r>
      <w:r w:rsidRPr="005A20F9">
        <w:t xml:space="preserve"> Local Government Area</w:t>
      </w:r>
      <w:bookmarkEnd w:id="99"/>
      <w:bookmarkEnd w:id="100"/>
    </w:p>
    <w:p w14:paraId="22D1FA23" w14:textId="077EDE0F" w:rsidR="007D1A97" w:rsidRPr="005A20F9" w:rsidRDefault="007D6064" w:rsidP="005A20F9">
      <w:pPr>
        <w:pStyle w:val="DHHStablefigurenote"/>
      </w:pPr>
      <w:r w:rsidRPr="005A20F9">
        <w:t xml:space="preserve">* </w:t>
      </w:r>
      <w:r w:rsidR="00FB393C" w:rsidRPr="005A20F9">
        <w:t xml:space="preserve">See </w:t>
      </w:r>
      <w:r w:rsidR="00CF68EA" w:rsidRPr="005A20F9">
        <w:t>n</w:t>
      </w:r>
      <w:r w:rsidR="00FB393C" w:rsidRPr="005A20F9">
        <w:t xml:space="preserve">ote </w:t>
      </w:r>
      <w:r w:rsidR="00A56FB7" w:rsidRPr="005A20F9">
        <w:t>9</w:t>
      </w:r>
      <w:r w:rsidR="00FB393C" w:rsidRPr="005A20F9">
        <w:t xml:space="preserve"> on method</w:t>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000C682B" w:rsidRPr="0015125B" w14:paraId="37F7A5D9" w14:textId="77777777" w:rsidTr="00566BFC">
        <w:trPr>
          <w:cnfStyle w:val="100000000000" w:firstRow="1" w:lastRow="0" w:firstColumn="0" w:lastColumn="0" w:oddVBand="0" w:evenVBand="0" w:oddHBand="0" w:evenHBand="0" w:firstRowFirstColumn="0" w:firstRowLastColumn="0" w:lastRowFirstColumn="0" w:lastRowLastColumn="0"/>
          <w:trHeight w:hRule="exact" w:val="284"/>
          <w:tblHeader/>
        </w:trPr>
        <w:tc>
          <w:tcPr>
            <w:tcW w:w="0" w:type="auto"/>
            <w:vMerge w:val="restart"/>
            <w:shd w:val="clear" w:color="auto" w:fill="007A32"/>
            <w:vAlign w:val="center"/>
          </w:tcPr>
          <w:p w14:paraId="3EA70CBF" w14:textId="63815C62" w:rsidR="000C682B" w:rsidRPr="0015125B" w:rsidRDefault="000C682B" w:rsidP="007762AB">
            <w:pPr>
              <w:pStyle w:val="DHHSbody"/>
              <w:spacing w:after="0" w:line="240" w:lineRule="auto"/>
              <w:rPr>
                <w:rFonts w:cs="Arial"/>
                <w:b/>
                <w:bCs/>
                <w:color w:val="FFFFFF" w:themeColor="background1"/>
              </w:rPr>
            </w:pPr>
            <w:r w:rsidRPr="0015125B">
              <w:rPr>
                <w:rFonts w:cs="Arial"/>
                <w:b/>
                <w:bCs/>
                <w:color w:val="FFFFFF" w:themeColor="background1"/>
              </w:rPr>
              <w:t>LGA</w:t>
            </w:r>
          </w:p>
        </w:tc>
        <w:tc>
          <w:tcPr>
            <w:tcW w:w="2268" w:type="dxa"/>
            <w:gridSpan w:val="2"/>
            <w:shd w:val="clear" w:color="auto" w:fill="007A32"/>
            <w:vAlign w:val="center"/>
          </w:tcPr>
          <w:p w14:paraId="18B3D42B" w14:textId="1D91033E"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1 </w:t>
            </w:r>
            <w:r w:rsidR="00687667" w:rsidRPr="0015125B">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14:paraId="20D8EBFC" w14:textId="3B2377E7"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2 </w:t>
            </w:r>
            <w:proofErr w:type="gramStart"/>
            <w:r w:rsidR="00687667" w:rsidRPr="0015125B">
              <w:rPr>
                <w:rFonts w:cs="Arial"/>
                <w:b/>
                <w:bCs/>
                <w:color w:val="FFFFFF" w:themeColor="background1"/>
              </w:rPr>
              <w:t>b</w:t>
            </w:r>
            <w:r w:rsidRPr="0015125B">
              <w:rPr>
                <w:rFonts w:cs="Arial"/>
                <w:b/>
                <w:bCs/>
                <w:color w:val="FFFFFF" w:themeColor="background1"/>
              </w:rPr>
              <w:t>edroom</w:t>
            </w:r>
            <w:proofErr w:type="gramEnd"/>
          </w:p>
        </w:tc>
        <w:tc>
          <w:tcPr>
            <w:tcW w:w="2268" w:type="dxa"/>
            <w:gridSpan w:val="2"/>
            <w:shd w:val="clear" w:color="auto" w:fill="007A32"/>
            <w:vAlign w:val="center"/>
          </w:tcPr>
          <w:p w14:paraId="4088C295" w14:textId="6C587E92"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3 </w:t>
            </w:r>
            <w:proofErr w:type="gramStart"/>
            <w:r w:rsidR="00687667" w:rsidRPr="0015125B">
              <w:rPr>
                <w:rFonts w:cs="Arial"/>
                <w:b/>
                <w:bCs/>
                <w:color w:val="FFFFFF" w:themeColor="background1"/>
              </w:rPr>
              <w:t>b</w:t>
            </w:r>
            <w:r w:rsidRPr="0015125B">
              <w:rPr>
                <w:rFonts w:cs="Arial"/>
                <w:b/>
                <w:bCs/>
                <w:color w:val="FFFFFF" w:themeColor="background1"/>
              </w:rPr>
              <w:t>edroom</w:t>
            </w:r>
            <w:proofErr w:type="gramEnd"/>
          </w:p>
        </w:tc>
        <w:tc>
          <w:tcPr>
            <w:tcW w:w="2268" w:type="dxa"/>
            <w:gridSpan w:val="2"/>
            <w:shd w:val="clear" w:color="auto" w:fill="007A32"/>
            <w:vAlign w:val="center"/>
          </w:tcPr>
          <w:p w14:paraId="1027C7EF" w14:textId="0A897FA4"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4+ </w:t>
            </w:r>
            <w:r w:rsidR="00687667" w:rsidRPr="0015125B">
              <w:rPr>
                <w:rFonts w:cs="Arial"/>
                <w:b/>
                <w:bCs/>
                <w:color w:val="FFFFFF" w:themeColor="background1"/>
              </w:rPr>
              <w:t>b</w:t>
            </w:r>
            <w:r w:rsidRPr="0015125B">
              <w:rPr>
                <w:rFonts w:cs="Arial"/>
                <w:b/>
                <w:bCs/>
                <w:color w:val="FFFFFF" w:themeColor="background1"/>
              </w:rPr>
              <w:t>edroom</w:t>
            </w:r>
          </w:p>
        </w:tc>
        <w:tc>
          <w:tcPr>
            <w:tcW w:w="2268" w:type="dxa"/>
            <w:gridSpan w:val="2"/>
            <w:shd w:val="clear" w:color="auto" w:fill="007A32"/>
            <w:vAlign w:val="center"/>
          </w:tcPr>
          <w:p w14:paraId="3534719F" w14:textId="2FC74E33"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Total</w:t>
            </w:r>
          </w:p>
        </w:tc>
      </w:tr>
      <w:tr w:rsidR="000C682B" w:rsidRPr="0015125B" w14:paraId="33C817A0" w14:textId="77777777" w:rsidTr="00974EA2">
        <w:trPr>
          <w:cnfStyle w:val="100000000000" w:firstRow="1" w:lastRow="0" w:firstColumn="0" w:lastColumn="0" w:oddVBand="0" w:evenVBand="0" w:oddHBand="0" w:evenHBand="0" w:firstRowFirstColumn="0" w:firstRowLastColumn="0" w:lastRowFirstColumn="0" w:lastRowLastColumn="0"/>
          <w:trHeight w:hRule="exact" w:val="284"/>
          <w:tblHeader/>
        </w:trPr>
        <w:tc>
          <w:tcPr>
            <w:tcW w:w="2538" w:type="dxa"/>
            <w:vMerge/>
            <w:shd w:val="clear" w:color="auto" w:fill="007A32"/>
            <w:vAlign w:val="center"/>
          </w:tcPr>
          <w:p w14:paraId="32A23B71" w14:textId="77777777" w:rsidR="000C682B" w:rsidRPr="0015125B" w:rsidRDefault="000C682B" w:rsidP="007762AB">
            <w:pPr>
              <w:pStyle w:val="DHHSbody"/>
              <w:spacing w:after="0" w:line="240" w:lineRule="auto"/>
              <w:rPr>
                <w:rFonts w:cs="Arial"/>
                <w:b/>
                <w:bCs/>
                <w:color w:val="FFFFFF" w:themeColor="background1"/>
              </w:rPr>
            </w:pPr>
          </w:p>
        </w:tc>
        <w:tc>
          <w:tcPr>
            <w:tcW w:w="1134" w:type="dxa"/>
            <w:shd w:val="clear" w:color="auto" w:fill="007A32"/>
            <w:vAlign w:val="center"/>
          </w:tcPr>
          <w:p w14:paraId="14CF2E14" w14:textId="360F1D06"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6B276870" w14:textId="7CD95202"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61DE9336" w14:textId="6881F887"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32C2687E" w14:textId="5D284E4D"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672F767F" w14:textId="6E50BD8E"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22E1E657" w14:textId="2A84EBC5"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4F4E6947" w14:textId="4855AFB8"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0E29A230" w14:textId="1A4306CE"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6E3FB34C" w14:textId="1868C1F6"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1CCE5CBA" w14:textId="05E5CBE5" w:rsidR="000C682B" w:rsidRPr="0015125B" w:rsidRDefault="000C682B"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r>
      <w:tr w:rsidR="000E5CE5" w:rsidRPr="0015125B" w14:paraId="4BEA5624" w14:textId="77777777" w:rsidTr="005802B4">
        <w:trPr>
          <w:trHeight w:hRule="exact" w:val="284"/>
        </w:trPr>
        <w:tc>
          <w:tcPr>
            <w:tcW w:w="2538" w:type="dxa"/>
            <w:vAlign w:val="center"/>
          </w:tcPr>
          <w:p w14:paraId="1E3F169D" w14:textId="25C0F6A3" w:rsidR="000E5CE5" w:rsidRPr="0015125B" w:rsidRDefault="000E5CE5" w:rsidP="007762AB">
            <w:pPr>
              <w:pStyle w:val="DHHSbody"/>
              <w:spacing w:after="0" w:line="240" w:lineRule="auto"/>
              <w:rPr>
                <w:rFonts w:cs="Arial"/>
                <w:sz w:val="18"/>
                <w:szCs w:val="18"/>
              </w:rPr>
            </w:pPr>
            <w:r w:rsidRPr="0015125B">
              <w:rPr>
                <w:rFonts w:cs="Arial"/>
                <w:sz w:val="18"/>
                <w:szCs w:val="18"/>
              </w:rPr>
              <w:t>Alpine</w:t>
            </w:r>
          </w:p>
        </w:tc>
        <w:tc>
          <w:tcPr>
            <w:tcW w:w="1134" w:type="dxa"/>
            <w:vAlign w:val="center"/>
          </w:tcPr>
          <w:p w14:paraId="7553556E" w14:textId="577253FE"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19015958" w14:textId="08C6722B"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63CD4C86" w14:textId="3B547113"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55FD9C6D" w14:textId="00504A35" w:rsidR="000E5CE5" w:rsidRPr="0015125B" w:rsidRDefault="000E5CE5" w:rsidP="007762AB">
            <w:pPr>
              <w:pStyle w:val="DHHSbody"/>
              <w:spacing w:after="0" w:line="240" w:lineRule="auto"/>
              <w:ind w:right="98"/>
              <w:jc w:val="right"/>
              <w:rPr>
                <w:rFonts w:cs="Arial"/>
                <w:sz w:val="18"/>
                <w:szCs w:val="18"/>
              </w:rPr>
            </w:pPr>
            <w:r>
              <w:rPr>
                <w:rFonts w:cs="Arial"/>
                <w:sz w:val="16"/>
                <w:szCs w:val="16"/>
              </w:rPr>
              <w:t>16.0%</w:t>
            </w:r>
          </w:p>
        </w:tc>
        <w:tc>
          <w:tcPr>
            <w:tcW w:w="1134" w:type="dxa"/>
            <w:vAlign w:val="center"/>
          </w:tcPr>
          <w:p w14:paraId="7D66E313" w14:textId="3E2DDFCA" w:rsidR="000E5CE5" w:rsidRPr="0015125B" w:rsidRDefault="000E5CE5" w:rsidP="007762AB">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14:paraId="6F225C2A" w14:textId="6E4BF58B" w:rsidR="000E5CE5" w:rsidRPr="0015125B" w:rsidRDefault="000E5CE5" w:rsidP="007762AB">
            <w:pPr>
              <w:pStyle w:val="DHHSbody"/>
              <w:spacing w:after="0" w:line="240" w:lineRule="auto"/>
              <w:ind w:right="98"/>
              <w:jc w:val="right"/>
              <w:rPr>
                <w:rFonts w:cs="Arial"/>
                <w:sz w:val="18"/>
                <w:szCs w:val="18"/>
              </w:rPr>
            </w:pPr>
            <w:r>
              <w:rPr>
                <w:rFonts w:cs="Arial"/>
                <w:sz w:val="16"/>
                <w:szCs w:val="16"/>
              </w:rPr>
              <w:t>40.6%</w:t>
            </w:r>
          </w:p>
        </w:tc>
        <w:tc>
          <w:tcPr>
            <w:tcW w:w="1134" w:type="dxa"/>
            <w:vAlign w:val="center"/>
          </w:tcPr>
          <w:p w14:paraId="1436B8A9" w14:textId="73B8F962"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1256F98C" w14:textId="41B8166E" w:rsidR="000E5CE5" w:rsidRPr="0015125B" w:rsidRDefault="000E5CE5" w:rsidP="007762AB">
            <w:pPr>
              <w:pStyle w:val="DHHSbody"/>
              <w:spacing w:after="0" w:line="240" w:lineRule="auto"/>
              <w:ind w:right="98"/>
              <w:jc w:val="right"/>
              <w:rPr>
                <w:rFonts w:cs="Arial"/>
                <w:sz w:val="18"/>
                <w:szCs w:val="18"/>
              </w:rPr>
            </w:pPr>
            <w:r>
              <w:rPr>
                <w:rFonts w:cs="Arial"/>
                <w:sz w:val="16"/>
                <w:szCs w:val="16"/>
              </w:rPr>
              <w:t>33.3%</w:t>
            </w:r>
          </w:p>
        </w:tc>
        <w:tc>
          <w:tcPr>
            <w:tcW w:w="1134" w:type="dxa"/>
            <w:vAlign w:val="center"/>
          </w:tcPr>
          <w:p w14:paraId="2DB034A5" w14:textId="3B301188"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14:paraId="5BE06E0A" w14:textId="0AFE1600" w:rsidR="000E5CE5" w:rsidRPr="0015125B" w:rsidRDefault="000E5CE5" w:rsidP="007762AB">
            <w:pPr>
              <w:pStyle w:val="DHHSbody"/>
              <w:spacing w:after="0" w:line="240" w:lineRule="auto"/>
              <w:ind w:right="98"/>
              <w:jc w:val="right"/>
              <w:rPr>
                <w:rFonts w:cs="Arial"/>
                <w:sz w:val="18"/>
                <w:szCs w:val="18"/>
              </w:rPr>
            </w:pPr>
            <w:r>
              <w:rPr>
                <w:rFonts w:cs="Arial"/>
                <w:sz w:val="16"/>
                <w:szCs w:val="16"/>
              </w:rPr>
              <w:t>29.4%</w:t>
            </w:r>
          </w:p>
        </w:tc>
      </w:tr>
      <w:tr w:rsidR="000E5CE5" w:rsidRPr="0015125B" w14:paraId="1DB3E880" w14:textId="77777777" w:rsidTr="005802B4">
        <w:trPr>
          <w:trHeight w:hRule="exact" w:val="284"/>
        </w:trPr>
        <w:tc>
          <w:tcPr>
            <w:tcW w:w="2538" w:type="dxa"/>
            <w:vAlign w:val="center"/>
          </w:tcPr>
          <w:p w14:paraId="77F77B1E" w14:textId="1A7F3421" w:rsidR="000E5CE5" w:rsidRPr="0015125B" w:rsidRDefault="000E5CE5" w:rsidP="007762AB">
            <w:pPr>
              <w:pStyle w:val="DHHSbody"/>
              <w:spacing w:after="0" w:line="240" w:lineRule="auto"/>
              <w:rPr>
                <w:rFonts w:cs="Arial"/>
                <w:sz w:val="18"/>
                <w:szCs w:val="18"/>
              </w:rPr>
            </w:pPr>
            <w:r w:rsidRPr="0015125B">
              <w:rPr>
                <w:rFonts w:cs="Arial"/>
                <w:sz w:val="18"/>
                <w:szCs w:val="18"/>
              </w:rPr>
              <w:t>Ararat</w:t>
            </w:r>
          </w:p>
        </w:tc>
        <w:tc>
          <w:tcPr>
            <w:tcW w:w="1134" w:type="dxa"/>
            <w:vAlign w:val="center"/>
          </w:tcPr>
          <w:p w14:paraId="6C3B1825" w14:textId="72844D11"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321A3303" w14:textId="4879499A"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3223BF66" w14:textId="374E6621"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20728692" w14:textId="7C1D31A2" w:rsidR="000E5CE5" w:rsidRPr="0015125B" w:rsidRDefault="000E5CE5" w:rsidP="007762AB">
            <w:pPr>
              <w:pStyle w:val="DHHSbody"/>
              <w:spacing w:after="0" w:line="240" w:lineRule="auto"/>
              <w:ind w:right="98"/>
              <w:jc w:val="right"/>
              <w:rPr>
                <w:rFonts w:cs="Arial"/>
                <w:sz w:val="18"/>
                <w:szCs w:val="18"/>
              </w:rPr>
            </w:pPr>
            <w:r>
              <w:rPr>
                <w:rFonts w:cs="Arial"/>
                <w:sz w:val="16"/>
                <w:szCs w:val="16"/>
              </w:rPr>
              <w:t>80.0%</w:t>
            </w:r>
          </w:p>
        </w:tc>
        <w:tc>
          <w:tcPr>
            <w:tcW w:w="1134" w:type="dxa"/>
            <w:vAlign w:val="center"/>
          </w:tcPr>
          <w:p w14:paraId="64A152B3" w14:textId="0ED4B37E" w:rsidR="000E5CE5" w:rsidRPr="0015125B" w:rsidRDefault="000E5CE5" w:rsidP="007762AB">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14:paraId="1BEE77B1" w14:textId="600BB277"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267292E6" w14:textId="5C7A3CB4"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147A53FB" w14:textId="7F809379" w:rsidR="000E5CE5" w:rsidRPr="0015125B" w:rsidRDefault="000E5CE5" w:rsidP="007762AB">
            <w:pPr>
              <w:pStyle w:val="DHHSbody"/>
              <w:spacing w:after="0" w:line="240" w:lineRule="auto"/>
              <w:ind w:right="98"/>
              <w:jc w:val="right"/>
              <w:rPr>
                <w:rFonts w:cs="Arial"/>
                <w:sz w:val="18"/>
                <w:szCs w:val="18"/>
              </w:rPr>
            </w:pPr>
            <w:r>
              <w:rPr>
                <w:rFonts w:cs="Arial"/>
                <w:sz w:val="16"/>
                <w:szCs w:val="16"/>
              </w:rPr>
              <w:t>61.5%</w:t>
            </w:r>
          </w:p>
        </w:tc>
        <w:tc>
          <w:tcPr>
            <w:tcW w:w="1134" w:type="dxa"/>
            <w:vAlign w:val="center"/>
          </w:tcPr>
          <w:p w14:paraId="33F4702B" w14:textId="4A8C9432" w:rsidR="000E5CE5" w:rsidRPr="0015125B" w:rsidRDefault="000E5CE5" w:rsidP="007762AB">
            <w:pPr>
              <w:pStyle w:val="DHHSbody"/>
              <w:spacing w:after="0" w:line="240" w:lineRule="auto"/>
              <w:ind w:right="98"/>
              <w:jc w:val="right"/>
              <w:rPr>
                <w:rFonts w:cs="Arial"/>
                <w:sz w:val="18"/>
                <w:szCs w:val="18"/>
              </w:rPr>
            </w:pPr>
            <w:r>
              <w:rPr>
                <w:rFonts w:cs="Arial"/>
                <w:sz w:val="16"/>
                <w:szCs w:val="16"/>
              </w:rPr>
              <w:t>51</w:t>
            </w:r>
          </w:p>
        </w:tc>
        <w:tc>
          <w:tcPr>
            <w:tcW w:w="1134" w:type="dxa"/>
            <w:vAlign w:val="center"/>
          </w:tcPr>
          <w:p w14:paraId="437FED00" w14:textId="335EE3F6" w:rsidR="000E5CE5" w:rsidRPr="0015125B" w:rsidRDefault="000E5CE5" w:rsidP="007762AB">
            <w:pPr>
              <w:pStyle w:val="DHHSbody"/>
              <w:spacing w:after="0" w:line="240" w:lineRule="auto"/>
              <w:ind w:right="98"/>
              <w:jc w:val="right"/>
              <w:rPr>
                <w:rFonts w:cs="Arial"/>
                <w:sz w:val="18"/>
                <w:szCs w:val="18"/>
              </w:rPr>
            </w:pPr>
            <w:r>
              <w:rPr>
                <w:rFonts w:cs="Arial"/>
                <w:sz w:val="16"/>
                <w:szCs w:val="16"/>
              </w:rPr>
              <w:t>86.4%</w:t>
            </w:r>
          </w:p>
        </w:tc>
      </w:tr>
      <w:tr w:rsidR="000E5CE5" w:rsidRPr="0015125B" w14:paraId="78D8CCD8" w14:textId="77777777" w:rsidTr="005802B4">
        <w:trPr>
          <w:trHeight w:hRule="exact" w:val="284"/>
        </w:trPr>
        <w:tc>
          <w:tcPr>
            <w:tcW w:w="2538" w:type="dxa"/>
            <w:vAlign w:val="center"/>
          </w:tcPr>
          <w:p w14:paraId="19EB45A0" w14:textId="76484DB8" w:rsidR="000E5CE5" w:rsidRPr="0015125B" w:rsidRDefault="000E5CE5" w:rsidP="007762AB">
            <w:pPr>
              <w:pStyle w:val="DHHSbody"/>
              <w:spacing w:after="0" w:line="240" w:lineRule="auto"/>
              <w:rPr>
                <w:rFonts w:cs="Arial"/>
                <w:sz w:val="18"/>
                <w:szCs w:val="18"/>
              </w:rPr>
            </w:pPr>
            <w:r w:rsidRPr="0015125B">
              <w:rPr>
                <w:rFonts w:cs="Arial"/>
                <w:sz w:val="18"/>
                <w:szCs w:val="18"/>
              </w:rPr>
              <w:t>Ballarat</w:t>
            </w:r>
          </w:p>
        </w:tc>
        <w:tc>
          <w:tcPr>
            <w:tcW w:w="1134" w:type="dxa"/>
            <w:vAlign w:val="center"/>
          </w:tcPr>
          <w:p w14:paraId="71DADDC5" w14:textId="1E56EE11"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747AB5D1" w14:textId="44CCDBAB" w:rsidR="000E5CE5" w:rsidRPr="0015125B" w:rsidRDefault="000E5CE5" w:rsidP="007762AB">
            <w:pPr>
              <w:pStyle w:val="DHHSbody"/>
              <w:spacing w:after="0" w:line="240" w:lineRule="auto"/>
              <w:ind w:right="98"/>
              <w:jc w:val="right"/>
              <w:rPr>
                <w:rFonts w:cs="Arial"/>
                <w:sz w:val="18"/>
                <w:szCs w:val="18"/>
              </w:rPr>
            </w:pPr>
            <w:r>
              <w:rPr>
                <w:rFonts w:cs="Arial"/>
                <w:sz w:val="16"/>
                <w:szCs w:val="16"/>
              </w:rPr>
              <w:t>5.7%</w:t>
            </w:r>
          </w:p>
        </w:tc>
        <w:tc>
          <w:tcPr>
            <w:tcW w:w="1134" w:type="dxa"/>
            <w:vAlign w:val="center"/>
          </w:tcPr>
          <w:p w14:paraId="229DF84E" w14:textId="55359C36" w:rsidR="000E5CE5" w:rsidRPr="0015125B" w:rsidRDefault="000E5CE5" w:rsidP="007762AB">
            <w:pPr>
              <w:pStyle w:val="DHHSbody"/>
              <w:spacing w:after="0" w:line="240" w:lineRule="auto"/>
              <w:ind w:right="98"/>
              <w:jc w:val="right"/>
              <w:rPr>
                <w:rFonts w:cs="Arial"/>
                <w:sz w:val="18"/>
                <w:szCs w:val="18"/>
              </w:rPr>
            </w:pPr>
            <w:r>
              <w:rPr>
                <w:rFonts w:cs="Arial"/>
                <w:sz w:val="16"/>
                <w:szCs w:val="16"/>
              </w:rPr>
              <w:t>70</w:t>
            </w:r>
          </w:p>
        </w:tc>
        <w:tc>
          <w:tcPr>
            <w:tcW w:w="1134" w:type="dxa"/>
            <w:vAlign w:val="center"/>
          </w:tcPr>
          <w:p w14:paraId="214B9909" w14:textId="6E67274B" w:rsidR="000E5CE5" w:rsidRPr="0015125B" w:rsidRDefault="000E5CE5" w:rsidP="007762AB">
            <w:pPr>
              <w:pStyle w:val="DHHSbody"/>
              <w:spacing w:after="0" w:line="240" w:lineRule="auto"/>
              <w:ind w:right="98"/>
              <w:jc w:val="right"/>
              <w:rPr>
                <w:rFonts w:cs="Arial"/>
                <w:sz w:val="18"/>
                <w:szCs w:val="18"/>
              </w:rPr>
            </w:pPr>
            <w:r>
              <w:rPr>
                <w:rFonts w:cs="Arial"/>
                <w:sz w:val="16"/>
                <w:szCs w:val="16"/>
              </w:rPr>
              <w:t>34.3%</w:t>
            </w:r>
          </w:p>
        </w:tc>
        <w:tc>
          <w:tcPr>
            <w:tcW w:w="1134" w:type="dxa"/>
            <w:vAlign w:val="center"/>
          </w:tcPr>
          <w:p w14:paraId="6C3AB9CB" w14:textId="7C277112" w:rsidR="000E5CE5" w:rsidRPr="0015125B" w:rsidRDefault="000E5CE5" w:rsidP="007762AB">
            <w:pPr>
              <w:pStyle w:val="DHHSbody"/>
              <w:spacing w:after="0" w:line="240" w:lineRule="auto"/>
              <w:ind w:right="98"/>
              <w:jc w:val="right"/>
              <w:rPr>
                <w:rFonts w:cs="Arial"/>
                <w:sz w:val="18"/>
                <w:szCs w:val="18"/>
              </w:rPr>
            </w:pPr>
            <w:r>
              <w:rPr>
                <w:rFonts w:cs="Arial"/>
                <w:sz w:val="16"/>
                <w:szCs w:val="16"/>
              </w:rPr>
              <w:t>372</w:t>
            </w:r>
          </w:p>
        </w:tc>
        <w:tc>
          <w:tcPr>
            <w:tcW w:w="1134" w:type="dxa"/>
            <w:vAlign w:val="center"/>
          </w:tcPr>
          <w:p w14:paraId="23F6A48C" w14:textId="2A54E8E0" w:rsidR="000E5CE5" w:rsidRPr="0015125B" w:rsidRDefault="000E5CE5" w:rsidP="007762AB">
            <w:pPr>
              <w:pStyle w:val="DHHSbody"/>
              <w:spacing w:after="0" w:line="240" w:lineRule="auto"/>
              <w:ind w:right="98"/>
              <w:jc w:val="right"/>
              <w:rPr>
                <w:rFonts w:cs="Arial"/>
                <w:sz w:val="18"/>
                <w:szCs w:val="18"/>
              </w:rPr>
            </w:pPr>
            <w:r>
              <w:rPr>
                <w:rFonts w:cs="Arial"/>
                <w:sz w:val="16"/>
                <w:szCs w:val="16"/>
              </w:rPr>
              <w:t>85.5%</w:t>
            </w:r>
          </w:p>
        </w:tc>
        <w:tc>
          <w:tcPr>
            <w:tcW w:w="1134" w:type="dxa"/>
            <w:vAlign w:val="center"/>
          </w:tcPr>
          <w:p w14:paraId="481355D1" w14:textId="61A3C3B6" w:rsidR="000E5CE5" w:rsidRPr="0015125B" w:rsidRDefault="000E5CE5" w:rsidP="007762AB">
            <w:pPr>
              <w:pStyle w:val="DHHSbody"/>
              <w:spacing w:after="0" w:line="240" w:lineRule="auto"/>
              <w:ind w:right="98"/>
              <w:jc w:val="right"/>
              <w:rPr>
                <w:rFonts w:cs="Arial"/>
                <w:sz w:val="18"/>
                <w:szCs w:val="18"/>
              </w:rPr>
            </w:pPr>
            <w:r>
              <w:rPr>
                <w:rFonts w:cs="Arial"/>
                <w:sz w:val="16"/>
                <w:szCs w:val="16"/>
              </w:rPr>
              <w:t>303</w:t>
            </w:r>
          </w:p>
        </w:tc>
        <w:tc>
          <w:tcPr>
            <w:tcW w:w="1134" w:type="dxa"/>
            <w:vAlign w:val="center"/>
          </w:tcPr>
          <w:p w14:paraId="28D00D4B" w14:textId="7FBB0F31" w:rsidR="000E5CE5" w:rsidRPr="0015125B" w:rsidRDefault="000E5CE5" w:rsidP="007762AB">
            <w:pPr>
              <w:pStyle w:val="DHHSbody"/>
              <w:spacing w:after="0" w:line="240" w:lineRule="auto"/>
              <w:ind w:right="98"/>
              <w:jc w:val="right"/>
              <w:rPr>
                <w:rFonts w:cs="Arial"/>
                <w:sz w:val="18"/>
                <w:szCs w:val="18"/>
              </w:rPr>
            </w:pPr>
            <w:r>
              <w:rPr>
                <w:rFonts w:cs="Arial"/>
                <w:sz w:val="16"/>
                <w:szCs w:val="16"/>
              </w:rPr>
              <w:t>87.3%</w:t>
            </w:r>
          </w:p>
        </w:tc>
        <w:tc>
          <w:tcPr>
            <w:tcW w:w="1134" w:type="dxa"/>
            <w:vAlign w:val="center"/>
          </w:tcPr>
          <w:p w14:paraId="509AABF8" w14:textId="0AE5DD87" w:rsidR="000E5CE5" w:rsidRPr="0015125B" w:rsidRDefault="000E5CE5" w:rsidP="007762AB">
            <w:pPr>
              <w:pStyle w:val="DHHSbody"/>
              <w:spacing w:after="0" w:line="240" w:lineRule="auto"/>
              <w:ind w:right="98"/>
              <w:jc w:val="right"/>
              <w:rPr>
                <w:rFonts w:cs="Arial"/>
                <w:sz w:val="18"/>
                <w:szCs w:val="18"/>
              </w:rPr>
            </w:pPr>
            <w:r>
              <w:rPr>
                <w:rFonts w:cs="Arial"/>
                <w:sz w:val="16"/>
                <w:szCs w:val="16"/>
              </w:rPr>
              <w:t>750</w:t>
            </w:r>
          </w:p>
        </w:tc>
        <w:tc>
          <w:tcPr>
            <w:tcW w:w="1134" w:type="dxa"/>
            <w:vAlign w:val="center"/>
          </w:tcPr>
          <w:p w14:paraId="58C42BFF" w14:textId="7CD87476" w:rsidR="000E5CE5" w:rsidRPr="0015125B" w:rsidRDefault="000E5CE5" w:rsidP="007762AB">
            <w:pPr>
              <w:pStyle w:val="DHHSbody"/>
              <w:spacing w:after="0" w:line="240" w:lineRule="auto"/>
              <w:ind w:right="98"/>
              <w:jc w:val="right"/>
              <w:rPr>
                <w:rFonts w:cs="Arial"/>
                <w:sz w:val="18"/>
                <w:szCs w:val="18"/>
              </w:rPr>
            </w:pPr>
            <w:r>
              <w:rPr>
                <w:rFonts w:cs="Arial"/>
                <w:sz w:val="16"/>
                <w:szCs w:val="16"/>
              </w:rPr>
              <w:t>69.8%</w:t>
            </w:r>
          </w:p>
        </w:tc>
      </w:tr>
      <w:tr w:rsidR="000E5CE5" w:rsidRPr="0015125B" w14:paraId="6999FE87" w14:textId="77777777" w:rsidTr="005802B4">
        <w:trPr>
          <w:trHeight w:hRule="exact" w:val="284"/>
        </w:trPr>
        <w:tc>
          <w:tcPr>
            <w:tcW w:w="2538" w:type="dxa"/>
            <w:vAlign w:val="center"/>
          </w:tcPr>
          <w:p w14:paraId="30377A4C" w14:textId="700CC6E7" w:rsidR="000E5CE5" w:rsidRPr="0015125B" w:rsidRDefault="000E5CE5" w:rsidP="007762AB">
            <w:pPr>
              <w:pStyle w:val="DHHSbody"/>
              <w:spacing w:after="0" w:line="240" w:lineRule="auto"/>
              <w:rPr>
                <w:rFonts w:cs="Arial"/>
                <w:sz w:val="18"/>
                <w:szCs w:val="18"/>
              </w:rPr>
            </w:pPr>
            <w:r w:rsidRPr="0015125B">
              <w:rPr>
                <w:rFonts w:cs="Arial"/>
                <w:sz w:val="18"/>
                <w:szCs w:val="18"/>
              </w:rPr>
              <w:t>Banyule</w:t>
            </w:r>
          </w:p>
        </w:tc>
        <w:tc>
          <w:tcPr>
            <w:tcW w:w="1134" w:type="dxa"/>
            <w:vAlign w:val="center"/>
          </w:tcPr>
          <w:p w14:paraId="5B5B8ACD" w14:textId="63A38140"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61E8C877" w14:textId="7BB98A90" w:rsidR="000E5CE5" w:rsidRPr="0015125B" w:rsidRDefault="000E5CE5" w:rsidP="007762AB">
            <w:pPr>
              <w:pStyle w:val="DHHSbody"/>
              <w:spacing w:after="0" w:line="240" w:lineRule="auto"/>
              <w:ind w:right="98"/>
              <w:jc w:val="right"/>
              <w:rPr>
                <w:rFonts w:cs="Arial"/>
                <w:sz w:val="18"/>
                <w:szCs w:val="18"/>
              </w:rPr>
            </w:pPr>
            <w:r>
              <w:rPr>
                <w:rFonts w:cs="Arial"/>
                <w:sz w:val="16"/>
                <w:szCs w:val="16"/>
              </w:rPr>
              <w:t>0.9%</w:t>
            </w:r>
          </w:p>
        </w:tc>
        <w:tc>
          <w:tcPr>
            <w:tcW w:w="1134" w:type="dxa"/>
            <w:vAlign w:val="center"/>
          </w:tcPr>
          <w:p w14:paraId="3A5F6FF2" w14:textId="2BB6B477"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A567445" w14:textId="04330EF7" w:rsidR="000E5CE5" w:rsidRPr="0015125B" w:rsidRDefault="000E5CE5" w:rsidP="007762AB">
            <w:pPr>
              <w:pStyle w:val="DHHSbody"/>
              <w:spacing w:after="0" w:line="240" w:lineRule="auto"/>
              <w:ind w:right="98"/>
              <w:jc w:val="right"/>
              <w:rPr>
                <w:rFonts w:cs="Arial"/>
                <w:sz w:val="18"/>
                <w:szCs w:val="18"/>
              </w:rPr>
            </w:pPr>
            <w:r>
              <w:rPr>
                <w:rFonts w:cs="Arial"/>
                <w:sz w:val="16"/>
                <w:szCs w:val="16"/>
              </w:rPr>
              <w:t>0.3%</w:t>
            </w:r>
          </w:p>
        </w:tc>
        <w:tc>
          <w:tcPr>
            <w:tcW w:w="1134" w:type="dxa"/>
            <w:vAlign w:val="center"/>
          </w:tcPr>
          <w:p w14:paraId="61B787B5" w14:textId="4D529512"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58DE0258" w14:textId="19134062" w:rsidR="000E5CE5" w:rsidRPr="0015125B" w:rsidRDefault="000E5CE5" w:rsidP="007762AB">
            <w:pPr>
              <w:pStyle w:val="DHHSbody"/>
              <w:spacing w:after="0" w:line="240" w:lineRule="auto"/>
              <w:ind w:right="98"/>
              <w:jc w:val="right"/>
              <w:rPr>
                <w:rFonts w:cs="Arial"/>
                <w:sz w:val="18"/>
                <w:szCs w:val="18"/>
              </w:rPr>
            </w:pPr>
            <w:r>
              <w:rPr>
                <w:rFonts w:cs="Arial"/>
                <w:sz w:val="16"/>
                <w:szCs w:val="16"/>
              </w:rPr>
              <w:t>3.4%</w:t>
            </w:r>
          </w:p>
        </w:tc>
        <w:tc>
          <w:tcPr>
            <w:tcW w:w="1134" w:type="dxa"/>
            <w:vAlign w:val="center"/>
          </w:tcPr>
          <w:p w14:paraId="580CD0C5" w14:textId="2F7E94FC"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7EB1F77F" w14:textId="27847AE2" w:rsidR="000E5CE5" w:rsidRPr="0015125B" w:rsidRDefault="000E5CE5" w:rsidP="007762AB">
            <w:pPr>
              <w:pStyle w:val="DHHSbody"/>
              <w:spacing w:after="0" w:line="240" w:lineRule="auto"/>
              <w:ind w:right="98"/>
              <w:jc w:val="right"/>
              <w:rPr>
                <w:rFonts w:cs="Arial"/>
                <w:sz w:val="18"/>
                <w:szCs w:val="18"/>
              </w:rPr>
            </w:pPr>
            <w:r>
              <w:rPr>
                <w:rFonts w:cs="Arial"/>
                <w:sz w:val="16"/>
                <w:szCs w:val="16"/>
              </w:rPr>
              <w:t>4.2%</w:t>
            </w:r>
          </w:p>
        </w:tc>
        <w:tc>
          <w:tcPr>
            <w:tcW w:w="1134" w:type="dxa"/>
            <w:vAlign w:val="center"/>
          </w:tcPr>
          <w:p w14:paraId="0C70AC7D" w14:textId="425597A8" w:rsidR="000E5CE5" w:rsidRPr="0015125B" w:rsidRDefault="000E5CE5" w:rsidP="007762AB">
            <w:pPr>
              <w:pStyle w:val="DHHSbody"/>
              <w:spacing w:after="0" w:line="240" w:lineRule="auto"/>
              <w:ind w:right="98"/>
              <w:jc w:val="right"/>
              <w:rPr>
                <w:rFonts w:cs="Arial"/>
                <w:sz w:val="18"/>
                <w:szCs w:val="18"/>
              </w:rPr>
            </w:pPr>
            <w:r>
              <w:rPr>
                <w:rFonts w:cs="Arial"/>
                <w:sz w:val="16"/>
                <w:szCs w:val="16"/>
              </w:rPr>
              <w:t>18</w:t>
            </w:r>
          </w:p>
        </w:tc>
        <w:tc>
          <w:tcPr>
            <w:tcW w:w="1134" w:type="dxa"/>
            <w:vAlign w:val="center"/>
          </w:tcPr>
          <w:p w14:paraId="5995F9B8" w14:textId="0DFDDDC1"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r>
      <w:tr w:rsidR="000E5CE5" w:rsidRPr="0015125B" w14:paraId="42386691" w14:textId="77777777" w:rsidTr="005802B4">
        <w:trPr>
          <w:trHeight w:hRule="exact" w:val="284"/>
        </w:trPr>
        <w:tc>
          <w:tcPr>
            <w:tcW w:w="2538" w:type="dxa"/>
            <w:vAlign w:val="center"/>
          </w:tcPr>
          <w:p w14:paraId="53C67674" w14:textId="4B5A8EB6" w:rsidR="000E5CE5" w:rsidRPr="0015125B" w:rsidRDefault="000E5CE5" w:rsidP="007762AB">
            <w:pPr>
              <w:pStyle w:val="DHHSbody"/>
              <w:spacing w:after="0" w:line="240" w:lineRule="auto"/>
              <w:rPr>
                <w:rFonts w:cs="Arial"/>
                <w:sz w:val="18"/>
                <w:szCs w:val="18"/>
              </w:rPr>
            </w:pPr>
            <w:r w:rsidRPr="0015125B">
              <w:rPr>
                <w:rFonts w:cs="Arial"/>
                <w:sz w:val="18"/>
                <w:szCs w:val="18"/>
              </w:rPr>
              <w:t>Bass Coast</w:t>
            </w:r>
          </w:p>
        </w:tc>
        <w:tc>
          <w:tcPr>
            <w:tcW w:w="1134" w:type="dxa"/>
            <w:vAlign w:val="center"/>
          </w:tcPr>
          <w:p w14:paraId="7FBB322E" w14:textId="711B88C0"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4B80FA15" w14:textId="45824852"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2E06DCB5" w14:textId="2869D6FB"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584DE6DE" w14:textId="011E64A0" w:rsidR="000E5CE5" w:rsidRPr="0015125B" w:rsidRDefault="000E5CE5" w:rsidP="007762AB">
            <w:pPr>
              <w:pStyle w:val="DHHSbody"/>
              <w:spacing w:after="0" w:line="240" w:lineRule="auto"/>
              <w:ind w:right="98"/>
              <w:jc w:val="right"/>
              <w:rPr>
                <w:rFonts w:cs="Arial"/>
                <w:sz w:val="18"/>
                <w:szCs w:val="18"/>
              </w:rPr>
            </w:pPr>
            <w:r>
              <w:rPr>
                <w:rFonts w:cs="Arial"/>
                <w:sz w:val="16"/>
                <w:szCs w:val="16"/>
              </w:rPr>
              <w:t>2.9%</w:t>
            </w:r>
          </w:p>
        </w:tc>
        <w:tc>
          <w:tcPr>
            <w:tcW w:w="1134" w:type="dxa"/>
            <w:vAlign w:val="center"/>
          </w:tcPr>
          <w:p w14:paraId="3F9EA7B1" w14:textId="547C5223" w:rsidR="000E5CE5" w:rsidRPr="0015125B" w:rsidRDefault="000E5CE5" w:rsidP="007762AB">
            <w:pPr>
              <w:pStyle w:val="DHHSbody"/>
              <w:spacing w:after="0" w:line="240" w:lineRule="auto"/>
              <w:ind w:right="98"/>
              <w:jc w:val="right"/>
              <w:rPr>
                <w:rFonts w:cs="Arial"/>
                <w:sz w:val="18"/>
                <w:szCs w:val="18"/>
              </w:rPr>
            </w:pPr>
            <w:r>
              <w:rPr>
                <w:rFonts w:cs="Arial"/>
                <w:sz w:val="16"/>
                <w:szCs w:val="16"/>
              </w:rPr>
              <w:t>42</w:t>
            </w:r>
          </w:p>
        </w:tc>
        <w:tc>
          <w:tcPr>
            <w:tcW w:w="1134" w:type="dxa"/>
            <w:vAlign w:val="center"/>
          </w:tcPr>
          <w:p w14:paraId="4494115C" w14:textId="6D720974" w:rsidR="000E5CE5" w:rsidRPr="0015125B" w:rsidRDefault="000E5CE5" w:rsidP="007762AB">
            <w:pPr>
              <w:pStyle w:val="DHHSbody"/>
              <w:spacing w:after="0" w:line="240" w:lineRule="auto"/>
              <w:ind w:right="98"/>
              <w:jc w:val="right"/>
              <w:rPr>
                <w:rFonts w:cs="Arial"/>
                <w:sz w:val="18"/>
                <w:szCs w:val="18"/>
              </w:rPr>
            </w:pPr>
            <w:r>
              <w:rPr>
                <w:rFonts w:cs="Arial"/>
                <w:sz w:val="16"/>
                <w:szCs w:val="16"/>
              </w:rPr>
              <w:t>39.3%</w:t>
            </w:r>
          </w:p>
        </w:tc>
        <w:tc>
          <w:tcPr>
            <w:tcW w:w="1134" w:type="dxa"/>
            <w:vAlign w:val="center"/>
          </w:tcPr>
          <w:p w14:paraId="7F6ACB03" w14:textId="4C457F14" w:rsidR="000E5CE5" w:rsidRPr="0015125B" w:rsidRDefault="000E5CE5" w:rsidP="007762AB">
            <w:pPr>
              <w:pStyle w:val="DHHSbody"/>
              <w:spacing w:after="0" w:line="240" w:lineRule="auto"/>
              <w:ind w:right="98"/>
              <w:jc w:val="right"/>
              <w:rPr>
                <w:rFonts w:cs="Arial"/>
                <w:sz w:val="18"/>
                <w:szCs w:val="18"/>
              </w:rPr>
            </w:pPr>
            <w:r>
              <w:rPr>
                <w:rFonts w:cs="Arial"/>
                <w:sz w:val="16"/>
                <w:szCs w:val="16"/>
              </w:rPr>
              <w:t>29</w:t>
            </w:r>
          </w:p>
        </w:tc>
        <w:tc>
          <w:tcPr>
            <w:tcW w:w="1134" w:type="dxa"/>
            <w:vAlign w:val="center"/>
          </w:tcPr>
          <w:p w14:paraId="3EFB3511" w14:textId="3ECC2D6B" w:rsidR="000E5CE5" w:rsidRPr="0015125B" w:rsidRDefault="000E5CE5" w:rsidP="007762AB">
            <w:pPr>
              <w:pStyle w:val="DHHSbody"/>
              <w:spacing w:after="0" w:line="240" w:lineRule="auto"/>
              <w:ind w:right="98"/>
              <w:jc w:val="right"/>
              <w:rPr>
                <w:rFonts w:cs="Arial"/>
                <w:sz w:val="18"/>
                <w:szCs w:val="18"/>
              </w:rPr>
            </w:pPr>
            <w:r>
              <w:rPr>
                <w:rFonts w:cs="Arial"/>
                <w:sz w:val="16"/>
                <w:szCs w:val="16"/>
              </w:rPr>
              <w:t>37.2%</w:t>
            </w:r>
          </w:p>
        </w:tc>
        <w:tc>
          <w:tcPr>
            <w:tcW w:w="1134" w:type="dxa"/>
            <w:vAlign w:val="center"/>
          </w:tcPr>
          <w:p w14:paraId="462F9422" w14:textId="5AE03C20" w:rsidR="000E5CE5" w:rsidRPr="0015125B" w:rsidRDefault="000E5CE5" w:rsidP="007762AB">
            <w:pPr>
              <w:pStyle w:val="DHHSbody"/>
              <w:spacing w:after="0" w:line="240" w:lineRule="auto"/>
              <w:ind w:right="98"/>
              <w:jc w:val="right"/>
              <w:rPr>
                <w:rFonts w:cs="Arial"/>
                <w:sz w:val="18"/>
                <w:szCs w:val="18"/>
              </w:rPr>
            </w:pPr>
            <w:r>
              <w:rPr>
                <w:rFonts w:cs="Arial"/>
                <w:sz w:val="16"/>
                <w:szCs w:val="16"/>
              </w:rPr>
              <w:t>72</w:t>
            </w:r>
          </w:p>
        </w:tc>
        <w:tc>
          <w:tcPr>
            <w:tcW w:w="1134" w:type="dxa"/>
            <w:vAlign w:val="center"/>
          </w:tcPr>
          <w:p w14:paraId="2A52B6B7" w14:textId="3D79E4B3" w:rsidR="000E5CE5" w:rsidRPr="0015125B" w:rsidRDefault="000E5CE5" w:rsidP="007762AB">
            <w:pPr>
              <w:pStyle w:val="DHHSbody"/>
              <w:spacing w:after="0" w:line="240" w:lineRule="auto"/>
              <w:ind w:right="98"/>
              <w:jc w:val="right"/>
              <w:rPr>
                <w:rFonts w:cs="Arial"/>
                <w:sz w:val="18"/>
                <w:szCs w:val="18"/>
              </w:rPr>
            </w:pPr>
            <w:r>
              <w:rPr>
                <w:rFonts w:cs="Arial"/>
                <w:sz w:val="16"/>
                <w:szCs w:val="16"/>
              </w:rPr>
              <w:t>31.6%</w:t>
            </w:r>
          </w:p>
        </w:tc>
      </w:tr>
      <w:tr w:rsidR="000E5CE5" w:rsidRPr="0015125B" w14:paraId="0B2AA2D3" w14:textId="77777777" w:rsidTr="005802B4">
        <w:trPr>
          <w:trHeight w:hRule="exact" w:val="284"/>
        </w:trPr>
        <w:tc>
          <w:tcPr>
            <w:tcW w:w="2538" w:type="dxa"/>
            <w:vAlign w:val="center"/>
          </w:tcPr>
          <w:p w14:paraId="08C3AB96" w14:textId="48F9FA8A" w:rsidR="000E5CE5" w:rsidRPr="0015125B" w:rsidRDefault="000E5CE5" w:rsidP="007762AB">
            <w:pPr>
              <w:pStyle w:val="DHHSbody"/>
              <w:spacing w:after="0" w:line="240" w:lineRule="auto"/>
              <w:rPr>
                <w:rFonts w:cs="Arial"/>
                <w:sz w:val="18"/>
                <w:szCs w:val="18"/>
              </w:rPr>
            </w:pPr>
            <w:r w:rsidRPr="0015125B">
              <w:rPr>
                <w:rFonts w:cs="Arial"/>
                <w:sz w:val="18"/>
                <w:szCs w:val="18"/>
              </w:rPr>
              <w:t xml:space="preserve">Baw </w:t>
            </w:r>
            <w:proofErr w:type="spellStart"/>
            <w:r w:rsidRPr="0015125B">
              <w:rPr>
                <w:rFonts w:cs="Arial"/>
                <w:sz w:val="18"/>
                <w:szCs w:val="18"/>
              </w:rPr>
              <w:t>Baw</w:t>
            </w:r>
            <w:proofErr w:type="spellEnd"/>
          </w:p>
        </w:tc>
        <w:tc>
          <w:tcPr>
            <w:tcW w:w="1134" w:type="dxa"/>
            <w:vAlign w:val="center"/>
          </w:tcPr>
          <w:p w14:paraId="559A43FA" w14:textId="38E2C4EF"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1A2EA74A" w14:textId="068AC907" w:rsidR="000E5CE5" w:rsidRPr="0015125B" w:rsidRDefault="000E5CE5" w:rsidP="007762AB">
            <w:pPr>
              <w:pStyle w:val="DHHSbody"/>
              <w:spacing w:after="0" w:line="240" w:lineRule="auto"/>
              <w:ind w:right="98"/>
              <w:jc w:val="right"/>
              <w:rPr>
                <w:rFonts w:cs="Arial"/>
                <w:sz w:val="18"/>
                <w:szCs w:val="18"/>
              </w:rPr>
            </w:pPr>
            <w:r>
              <w:rPr>
                <w:rFonts w:cs="Arial"/>
                <w:sz w:val="16"/>
                <w:szCs w:val="16"/>
              </w:rPr>
              <w:t>8.3%</w:t>
            </w:r>
          </w:p>
        </w:tc>
        <w:tc>
          <w:tcPr>
            <w:tcW w:w="1134" w:type="dxa"/>
            <w:vAlign w:val="center"/>
          </w:tcPr>
          <w:p w14:paraId="0AD470B7" w14:textId="09F4A1F9"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12F4E41D" w14:textId="76F33D81" w:rsidR="000E5CE5" w:rsidRPr="0015125B" w:rsidRDefault="000E5CE5" w:rsidP="007762AB">
            <w:pPr>
              <w:pStyle w:val="DHHSbody"/>
              <w:spacing w:after="0" w:line="240" w:lineRule="auto"/>
              <w:ind w:right="98"/>
              <w:jc w:val="right"/>
              <w:rPr>
                <w:rFonts w:cs="Arial"/>
                <w:sz w:val="18"/>
                <w:szCs w:val="18"/>
              </w:rPr>
            </w:pPr>
            <w:r>
              <w:rPr>
                <w:rFonts w:cs="Arial"/>
                <w:sz w:val="16"/>
                <w:szCs w:val="16"/>
              </w:rPr>
              <w:t>4.3%</w:t>
            </w:r>
          </w:p>
        </w:tc>
        <w:tc>
          <w:tcPr>
            <w:tcW w:w="1134" w:type="dxa"/>
            <w:vAlign w:val="center"/>
          </w:tcPr>
          <w:p w14:paraId="57DFF8E3" w14:textId="3FF71256" w:rsidR="000E5CE5" w:rsidRPr="0015125B" w:rsidRDefault="000E5CE5" w:rsidP="007762AB">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14:paraId="465BF9D3" w14:textId="523ADF45" w:rsidR="000E5CE5" w:rsidRPr="0015125B" w:rsidRDefault="000E5CE5" w:rsidP="007762AB">
            <w:pPr>
              <w:pStyle w:val="DHHSbody"/>
              <w:spacing w:after="0" w:line="240" w:lineRule="auto"/>
              <w:ind w:right="98"/>
              <w:jc w:val="right"/>
              <w:rPr>
                <w:rFonts w:cs="Arial"/>
                <w:sz w:val="18"/>
                <w:szCs w:val="18"/>
              </w:rPr>
            </w:pPr>
            <w:r>
              <w:rPr>
                <w:rFonts w:cs="Arial"/>
                <w:sz w:val="16"/>
                <w:szCs w:val="16"/>
              </w:rPr>
              <w:t>25.8%</w:t>
            </w:r>
          </w:p>
        </w:tc>
        <w:tc>
          <w:tcPr>
            <w:tcW w:w="1134" w:type="dxa"/>
            <w:vAlign w:val="center"/>
          </w:tcPr>
          <w:p w14:paraId="518BF9EE" w14:textId="4BE2D997" w:rsidR="000E5CE5" w:rsidRPr="0015125B" w:rsidRDefault="000E5CE5" w:rsidP="007762AB">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14:paraId="01FFF6FB" w14:textId="3297A468" w:rsidR="000E5CE5" w:rsidRPr="0015125B" w:rsidRDefault="000E5CE5" w:rsidP="007762AB">
            <w:pPr>
              <w:pStyle w:val="DHHSbody"/>
              <w:spacing w:after="0" w:line="240" w:lineRule="auto"/>
              <w:ind w:right="98"/>
              <w:jc w:val="right"/>
              <w:rPr>
                <w:rFonts w:cs="Arial"/>
                <w:sz w:val="18"/>
                <w:szCs w:val="18"/>
              </w:rPr>
            </w:pPr>
            <w:r>
              <w:rPr>
                <w:rFonts w:cs="Arial"/>
                <w:sz w:val="16"/>
                <w:szCs w:val="16"/>
              </w:rPr>
              <w:t>13.6%</w:t>
            </w:r>
          </w:p>
        </w:tc>
        <w:tc>
          <w:tcPr>
            <w:tcW w:w="1134" w:type="dxa"/>
            <w:vAlign w:val="center"/>
          </w:tcPr>
          <w:p w14:paraId="53B2B4A7" w14:textId="31C12E5B" w:rsidR="000E5CE5" w:rsidRPr="0015125B" w:rsidRDefault="000E5CE5" w:rsidP="007762AB">
            <w:pPr>
              <w:pStyle w:val="DHHSbody"/>
              <w:spacing w:after="0" w:line="240" w:lineRule="auto"/>
              <w:ind w:right="98"/>
              <w:jc w:val="right"/>
              <w:rPr>
                <w:rFonts w:cs="Arial"/>
                <w:sz w:val="18"/>
                <w:szCs w:val="18"/>
              </w:rPr>
            </w:pPr>
            <w:r>
              <w:rPr>
                <w:rFonts w:cs="Arial"/>
                <w:sz w:val="16"/>
                <w:szCs w:val="16"/>
              </w:rPr>
              <w:t>41</w:t>
            </w:r>
          </w:p>
        </w:tc>
        <w:tc>
          <w:tcPr>
            <w:tcW w:w="1134" w:type="dxa"/>
            <w:vAlign w:val="center"/>
          </w:tcPr>
          <w:p w14:paraId="09C950BA" w14:textId="60B49770" w:rsidR="000E5CE5" w:rsidRPr="0015125B" w:rsidRDefault="000E5CE5" w:rsidP="007762AB">
            <w:pPr>
              <w:pStyle w:val="DHHSbody"/>
              <w:spacing w:after="0" w:line="240" w:lineRule="auto"/>
              <w:ind w:right="98"/>
              <w:jc w:val="right"/>
              <w:rPr>
                <w:rFonts w:cs="Arial"/>
                <w:sz w:val="18"/>
                <w:szCs w:val="18"/>
              </w:rPr>
            </w:pPr>
            <w:r>
              <w:rPr>
                <w:rFonts w:cs="Arial"/>
                <w:sz w:val="16"/>
                <w:szCs w:val="16"/>
              </w:rPr>
              <w:t>15.9%</w:t>
            </w:r>
          </w:p>
        </w:tc>
      </w:tr>
      <w:tr w:rsidR="000E5CE5" w:rsidRPr="0015125B" w14:paraId="1A72FA77" w14:textId="77777777" w:rsidTr="005802B4">
        <w:trPr>
          <w:trHeight w:hRule="exact" w:val="284"/>
        </w:trPr>
        <w:tc>
          <w:tcPr>
            <w:tcW w:w="2538" w:type="dxa"/>
            <w:vAlign w:val="center"/>
          </w:tcPr>
          <w:p w14:paraId="7DB5356A" w14:textId="61105E21" w:rsidR="000E5CE5" w:rsidRPr="0015125B" w:rsidRDefault="000E5CE5" w:rsidP="007762AB">
            <w:pPr>
              <w:pStyle w:val="DHHSbody"/>
              <w:spacing w:after="0" w:line="240" w:lineRule="auto"/>
              <w:rPr>
                <w:rFonts w:cs="Arial"/>
                <w:sz w:val="18"/>
                <w:szCs w:val="18"/>
              </w:rPr>
            </w:pPr>
            <w:r w:rsidRPr="0015125B">
              <w:rPr>
                <w:rFonts w:cs="Arial"/>
                <w:sz w:val="18"/>
                <w:szCs w:val="18"/>
              </w:rPr>
              <w:t>Bayside</w:t>
            </w:r>
          </w:p>
        </w:tc>
        <w:tc>
          <w:tcPr>
            <w:tcW w:w="1134" w:type="dxa"/>
            <w:vAlign w:val="center"/>
          </w:tcPr>
          <w:p w14:paraId="2BCF2FA0" w14:textId="45983151"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4662DA3A" w14:textId="3A52CE22"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595AB963" w14:textId="36D5F18C"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0886EE66" w14:textId="49AEBA45" w:rsidR="000E5CE5" w:rsidRPr="0015125B" w:rsidRDefault="000E5CE5" w:rsidP="007762AB">
            <w:pPr>
              <w:pStyle w:val="DHHSbody"/>
              <w:spacing w:after="0" w:line="240" w:lineRule="auto"/>
              <w:ind w:right="98"/>
              <w:jc w:val="right"/>
              <w:rPr>
                <w:rFonts w:cs="Arial"/>
                <w:sz w:val="18"/>
                <w:szCs w:val="18"/>
              </w:rPr>
            </w:pPr>
            <w:r>
              <w:rPr>
                <w:rFonts w:cs="Arial"/>
                <w:sz w:val="16"/>
                <w:szCs w:val="16"/>
              </w:rPr>
              <w:t>0.4%</w:t>
            </w:r>
          </w:p>
        </w:tc>
        <w:tc>
          <w:tcPr>
            <w:tcW w:w="1134" w:type="dxa"/>
            <w:vAlign w:val="center"/>
          </w:tcPr>
          <w:p w14:paraId="3B7473F4" w14:textId="05887593"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7D913A9E" w14:textId="005A3380"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4782BD94" w14:textId="1C1C16B4"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DAFAC1B" w14:textId="176775EC"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576A83BD" w14:textId="2D0E57E0"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2C4CD423" w14:textId="39D37162" w:rsidR="000E5CE5" w:rsidRPr="0015125B" w:rsidRDefault="000E5CE5" w:rsidP="007762AB">
            <w:pPr>
              <w:pStyle w:val="DHHSbody"/>
              <w:spacing w:after="0" w:line="240" w:lineRule="auto"/>
              <w:ind w:right="98"/>
              <w:jc w:val="right"/>
              <w:rPr>
                <w:rFonts w:cs="Arial"/>
                <w:sz w:val="18"/>
                <w:szCs w:val="18"/>
              </w:rPr>
            </w:pPr>
            <w:r>
              <w:rPr>
                <w:rFonts w:cs="Arial"/>
                <w:sz w:val="16"/>
                <w:szCs w:val="16"/>
              </w:rPr>
              <w:t>0.6%</w:t>
            </w:r>
          </w:p>
        </w:tc>
      </w:tr>
      <w:tr w:rsidR="000E5CE5" w:rsidRPr="0015125B" w14:paraId="370D85C8" w14:textId="77777777" w:rsidTr="005802B4">
        <w:trPr>
          <w:trHeight w:hRule="exact" w:val="284"/>
        </w:trPr>
        <w:tc>
          <w:tcPr>
            <w:tcW w:w="2538" w:type="dxa"/>
            <w:vAlign w:val="center"/>
          </w:tcPr>
          <w:p w14:paraId="47FF601A" w14:textId="78CFA668" w:rsidR="000E5CE5" w:rsidRPr="0015125B" w:rsidRDefault="000E5CE5" w:rsidP="007762AB">
            <w:pPr>
              <w:pStyle w:val="DHHSbody"/>
              <w:spacing w:after="0" w:line="240" w:lineRule="auto"/>
              <w:rPr>
                <w:rFonts w:cs="Arial"/>
                <w:sz w:val="18"/>
                <w:szCs w:val="18"/>
              </w:rPr>
            </w:pPr>
            <w:r w:rsidRPr="0015125B">
              <w:rPr>
                <w:rFonts w:cs="Arial"/>
                <w:sz w:val="18"/>
                <w:szCs w:val="18"/>
              </w:rPr>
              <w:t>Benalla</w:t>
            </w:r>
          </w:p>
        </w:tc>
        <w:tc>
          <w:tcPr>
            <w:tcW w:w="1134" w:type="dxa"/>
            <w:vAlign w:val="center"/>
          </w:tcPr>
          <w:p w14:paraId="2B169A1E" w14:textId="5AA60191"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1D232E1E" w14:textId="14C18F59"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69ACF7BB" w14:textId="384377AD"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2BA8C209" w14:textId="7F15875D" w:rsidR="000E5CE5" w:rsidRPr="0015125B" w:rsidRDefault="000E5CE5" w:rsidP="007762AB">
            <w:pPr>
              <w:pStyle w:val="DHHSbody"/>
              <w:spacing w:after="0" w:line="240" w:lineRule="auto"/>
              <w:ind w:right="98"/>
              <w:jc w:val="right"/>
              <w:rPr>
                <w:rFonts w:cs="Arial"/>
                <w:sz w:val="18"/>
                <w:szCs w:val="18"/>
              </w:rPr>
            </w:pPr>
            <w:r>
              <w:rPr>
                <w:rFonts w:cs="Arial"/>
                <w:sz w:val="16"/>
                <w:szCs w:val="16"/>
              </w:rPr>
              <w:t>17.4%</w:t>
            </w:r>
          </w:p>
        </w:tc>
        <w:tc>
          <w:tcPr>
            <w:tcW w:w="1134" w:type="dxa"/>
            <w:vAlign w:val="center"/>
          </w:tcPr>
          <w:p w14:paraId="0428ABD7" w14:textId="58DF4F77"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14:paraId="2754FF0B" w14:textId="1CB9B177" w:rsidR="000E5CE5" w:rsidRPr="0015125B" w:rsidRDefault="000E5CE5" w:rsidP="007762AB">
            <w:pPr>
              <w:pStyle w:val="DHHSbody"/>
              <w:spacing w:after="0" w:line="240" w:lineRule="auto"/>
              <w:ind w:right="98"/>
              <w:jc w:val="right"/>
              <w:rPr>
                <w:rFonts w:cs="Arial"/>
                <w:sz w:val="18"/>
                <w:szCs w:val="18"/>
              </w:rPr>
            </w:pPr>
            <w:r>
              <w:rPr>
                <w:rFonts w:cs="Arial"/>
                <w:sz w:val="16"/>
                <w:szCs w:val="16"/>
              </w:rPr>
              <w:t>47.6%</w:t>
            </w:r>
          </w:p>
        </w:tc>
        <w:tc>
          <w:tcPr>
            <w:tcW w:w="1134" w:type="dxa"/>
            <w:vAlign w:val="center"/>
          </w:tcPr>
          <w:p w14:paraId="02C91BB9" w14:textId="369F9C1C"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783929B2" w14:textId="14C6654D" w:rsidR="000E5CE5" w:rsidRPr="0015125B" w:rsidRDefault="000E5CE5" w:rsidP="007762AB">
            <w:pPr>
              <w:pStyle w:val="DHHSbody"/>
              <w:spacing w:after="0" w:line="240" w:lineRule="auto"/>
              <w:ind w:right="98"/>
              <w:jc w:val="right"/>
              <w:rPr>
                <w:rFonts w:cs="Arial"/>
                <w:sz w:val="18"/>
                <w:szCs w:val="18"/>
              </w:rPr>
            </w:pPr>
            <w:r>
              <w:rPr>
                <w:rFonts w:cs="Arial"/>
                <w:sz w:val="16"/>
                <w:szCs w:val="16"/>
              </w:rPr>
              <w:t>16.7%</w:t>
            </w:r>
          </w:p>
        </w:tc>
        <w:tc>
          <w:tcPr>
            <w:tcW w:w="1134" w:type="dxa"/>
            <w:vAlign w:val="center"/>
          </w:tcPr>
          <w:p w14:paraId="44019949" w14:textId="2FC37E47" w:rsidR="000E5CE5" w:rsidRPr="0015125B" w:rsidRDefault="000E5CE5" w:rsidP="007762AB">
            <w:pPr>
              <w:pStyle w:val="DHHSbody"/>
              <w:spacing w:after="0" w:line="240" w:lineRule="auto"/>
              <w:ind w:right="98"/>
              <w:jc w:val="right"/>
              <w:rPr>
                <w:rFonts w:cs="Arial"/>
                <w:sz w:val="18"/>
                <w:szCs w:val="18"/>
              </w:rPr>
            </w:pPr>
            <w:r>
              <w:rPr>
                <w:rFonts w:cs="Arial"/>
                <w:sz w:val="16"/>
                <w:szCs w:val="16"/>
              </w:rPr>
              <w:t>27</w:t>
            </w:r>
          </w:p>
        </w:tc>
        <w:tc>
          <w:tcPr>
            <w:tcW w:w="1134" w:type="dxa"/>
            <w:vAlign w:val="center"/>
          </w:tcPr>
          <w:p w14:paraId="0C626D73" w14:textId="43F943F5" w:rsidR="000E5CE5" w:rsidRPr="0015125B" w:rsidRDefault="000E5CE5" w:rsidP="007762AB">
            <w:pPr>
              <w:pStyle w:val="DHHSbody"/>
              <w:spacing w:after="0" w:line="240" w:lineRule="auto"/>
              <w:ind w:right="98"/>
              <w:jc w:val="right"/>
              <w:rPr>
                <w:rFonts w:cs="Arial"/>
                <w:sz w:val="18"/>
                <w:szCs w:val="18"/>
              </w:rPr>
            </w:pPr>
            <w:r>
              <w:rPr>
                <w:rFonts w:cs="Arial"/>
                <w:sz w:val="16"/>
                <w:szCs w:val="16"/>
              </w:rPr>
              <w:t>30.0%</w:t>
            </w:r>
          </w:p>
        </w:tc>
      </w:tr>
      <w:tr w:rsidR="000E5CE5" w:rsidRPr="0015125B" w14:paraId="74D44613" w14:textId="77777777" w:rsidTr="005802B4">
        <w:trPr>
          <w:trHeight w:hRule="exact" w:val="284"/>
        </w:trPr>
        <w:tc>
          <w:tcPr>
            <w:tcW w:w="2538" w:type="dxa"/>
            <w:vAlign w:val="center"/>
          </w:tcPr>
          <w:p w14:paraId="1CD21B8E" w14:textId="45B19645" w:rsidR="000E5CE5" w:rsidRPr="0015125B" w:rsidRDefault="000E5CE5" w:rsidP="007762AB">
            <w:pPr>
              <w:pStyle w:val="DHHSbody"/>
              <w:spacing w:after="0" w:line="240" w:lineRule="auto"/>
              <w:rPr>
                <w:rFonts w:cs="Arial"/>
                <w:sz w:val="18"/>
                <w:szCs w:val="18"/>
              </w:rPr>
            </w:pPr>
            <w:r w:rsidRPr="0015125B">
              <w:rPr>
                <w:rFonts w:cs="Arial"/>
                <w:sz w:val="18"/>
                <w:szCs w:val="18"/>
              </w:rPr>
              <w:t>Boroondara</w:t>
            </w:r>
          </w:p>
        </w:tc>
        <w:tc>
          <w:tcPr>
            <w:tcW w:w="1134" w:type="dxa"/>
            <w:vAlign w:val="center"/>
          </w:tcPr>
          <w:p w14:paraId="4377DE84" w14:textId="39819DBA"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68A0562D" w14:textId="7FD43EC3"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6A16EF96" w14:textId="0C37FDEC"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0CF23545" w14:textId="510BC18D"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14:paraId="42F2617F" w14:textId="53E4A701"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67931F46" w14:textId="25B94361"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1223ADFA" w14:textId="660EC988"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7DD618B9" w14:textId="6A9A83A6" w:rsidR="000E5CE5" w:rsidRPr="0015125B" w:rsidRDefault="000E5CE5" w:rsidP="007762AB">
            <w:pPr>
              <w:pStyle w:val="DHHSbody"/>
              <w:spacing w:after="0" w:line="240" w:lineRule="auto"/>
              <w:ind w:right="98"/>
              <w:jc w:val="right"/>
              <w:rPr>
                <w:rFonts w:cs="Arial"/>
                <w:sz w:val="18"/>
                <w:szCs w:val="18"/>
              </w:rPr>
            </w:pPr>
            <w:r>
              <w:rPr>
                <w:rFonts w:cs="Arial"/>
                <w:sz w:val="16"/>
                <w:szCs w:val="16"/>
              </w:rPr>
              <w:t>2.9%</w:t>
            </w:r>
          </w:p>
        </w:tc>
        <w:tc>
          <w:tcPr>
            <w:tcW w:w="1134" w:type="dxa"/>
            <w:vAlign w:val="center"/>
          </w:tcPr>
          <w:p w14:paraId="197F674C" w14:textId="1639954B"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47AA8C46" w14:textId="25AE29F8" w:rsidR="000E5CE5" w:rsidRPr="0015125B" w:rsidRDefault="000E5CE5" w:rsidP="007762AB">
            <w:pPr>
              <w:pStyle w:val="DHHSbody"/>
              <w:spacing w:after="0" w:line="240" w:lineRule="auto"/>
              <w:ind w:right="98"/>
              <w:jc w:val="right"/>
              <w:rPr>
                <w:rFonts w:cs="Arial"/>
                <w:sz w:val="18"/>
                <w:szCs w:val="18"/>
              </w:rPr>
            </w:pPr>
            <w:r>
              <w:rPr>
                <w:rFonts w:cs="Arial"/>
                <w:sz w:val="16"/>
                <w:szCs w:val="16"/>
              </w:rPr>
              <w:t>1.3%</w:t>
            </w:r>
          </w:p>
        </w:tc>
      </w:tr>
      <w:tr w:rsidR="000E5CE5" w:rsidRPr="0015125B" w14:paraId="3EA0FB77" w14:textId="77777777" w:rsidTr="005802B4">
        <w:trPr>
          <w:trHeight w:hRule="exact" w:val="284"/>
        </w:trPr>
        <w:tc>
          <w:tcPr>
            <w:tcW w:w="2538" w:type="dxa"/>
            <w:vAlign w:val="center"/>
          </w:tcPr>
          <w:p w14:paraId="0E912F48" w14:textId="7441D11A" w:rsidR="000E5CE5" w:rsidRPr="0015125B" w:rsidRDefault="000E5CE5" w:rsidP="007762AB">
            <w:pPr>
              <w:pStyle w:val="DHHSbody"/>
              <w:spacing w:after="0" w:line="240" w:lineRule="auto"/>
              <w:rPr>
                <w:rFonts w:cs="Arial"/>
                <w:sz w:val="18"/>
                <w:szCs w:val="18"/>
              </w:rPr>
            </w:pPr>
            <w:proofErr w:type="spellStart"/>
            <w:r w:rsidRPr="0015125B">
              <w:rPr>
                <w:rFonts w:cs="Arial"/>
                <w:sz w:val="18"/>
                <w:szCs w:val="18"/>
              </w:rPr>
              <w:t>Brimbank</w:t>
            </w:r>
            <w:proofErr w:type="spellEnd"/>
          </w:p>
        </w:tc>
        <w:tc>
          <w:tcPr>
            <w:tcW w:w="1134" w:type="dxa"/>
            <w:vAlign w:val="center"/>
          </w:tcPr>
          <w:p w14:paraId="72CF91AE" w14:textId="28F95432"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2014A6B7" w14:textId="618A010F" w:rsidR="000E5CE5" w:rsidRPr="0015125B" w:rsidRDefault="000E5CE5" w:rsidP="007762AB">
            <w:pPr>
              <w:pStyle w:val="DHHSbody"/>
              <w:spacing w:after="0" w:line="240" w:lineRule="auto"/>
              <w:ind w:right="98"/>
              <w:jc w:val="right"/>
              <w:rPr>
                <w:rFonts w:cs="Arial"/>
                <w:sz w:val="18"/>
                <w:szCs w:val="18"/>
              </w:rPr>
            </w:pPr>
            <w:r>
              <w:rPr>
                <w:rFonts w:cs="Arial"/>
                <w:sz w:val="16"/>
                <w:szCs w:val="16"/>
              </w:rPr>
              <w:t>1.8%</w:t>
            </w:r>
          </w:p>
        </w:tc>
        <w:tc>
          <w:tcPr>
            <w:tcW w:w="1134" w:type="dxa"/>
            <w:vAlign w:val="center"/>
          </w:tcPr>
          <w:p w14:paraId="534C808A" w14:textId="675B92AB"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38EC019B" w14:textId="6018CBC9" w:rsidR="000E5CE5" w:rsidRPr="0015125B" w:rsidRDefault="000E5CE5" w:rsidP="007762AB">
            <w:pPr>
              <w:pStyle w:val="DHHSbody"/>
              <w:spacing w:after="0" w:line="240" w:lineRule="auto"/>
              <w:ind w:right="98"/>
              <w:jc w:val="right"/>
              <w:rPr>
                <w:rFonts w:cs="Arial"/>
                <w:sz w:val="18"/>
                <w:szCs w:val="18"/>
              </w:rPr>
            </w:pPr>
            <w:r>
              <w:rPr>
                <w:rFonts w:cs="Arial"/>
                <w:sz w:val="16"/>
                <w:szCs w:val="16"/>
              </w:rPr>
              <w:t>4.8%</w:t>
            </w:r>
          </w:p>
        </w:tc>
        <w:tc>
          <w:tcPr>
            <w:tcW w:w="1134" w:type="dxa"/>
            <w:vAlign w:val="center"/>
          </w:tcPr>
          <w:p w14:paraId="5106581F" w14:textId="11FB9892" w:rsidR="000E5CE5" w:rsidRPr="0015125B" w:rsidRDefault="000E5CE5" w:rsidP="007762AB">
            <w:pPr>
              <w:pStyle w:val="DHHSbody"/>
              <w:spacing w:after="0" w:line="240" w:lineRule="auto"/>
              <w:ind w:right="98"/>
              <w:jc w:val="right"/>
              <w:rPr>
                <w:rFonts w:cs="Arial"/>
                <w:sz w:val="18"/>
                <w:szCs w:val="18"/>
              </w:rPr>
            </w:pPr>
            <w:r>
              <w:rPr>
                <w:rFonts w:cs="Arial"/>
                <w:sz w:val="16"/>
                <w:szCs w:val="16"/>
              </w:rPr>
              <w:t>127</w:t>
            </w:r>
          </w:p>
        </w:tc>
        <w:tc>
          <w:tcPr>
            <w:tcW w:w="1134" w:type="dxa"/>
            <w:vAlign w:val="center"/>
          </w:tcPr>
          <w:p w14:paraId="7B6F7BAB" w14:textId="5E67D5C1" w:rsidR="000E5CE5" w:rsidRPr="0015125B" w:rsidRDefault="000E5CE5" w:rsidP="007762AB">
            <w:pPr>
              <w:pStyle w:val="DHHSbody"/>
              <w:spacing w:after="0" w:line="240" w:lineRule="auto"/>
              <w:ind w:right="98"/>
              <w:jc w:val="right"/>
              <w:rPr>
                <w:rFonts w:cs="Arial"/>
                <w:sz w:val="18"/>
                <w:szCs w:val="18"/>
              </w:rPr>
            </w:pPr>
            <w:r>
              <w:rPr>
                <w:rFonts w:cs="Arial"/>
                <w:sz w:val="16"/>
                <w:szCs w:val="16"/>
              </w:rPr>
              <w:t>22.8%</w:t>
            </w:r>
          </w:p>
        </w:tc>
        <w:tc>
          <w:tcPr>
            <w:tcW w:w="1134" w:type="dxa"/>
            <w:vAlign w:val="center"/>
          </w:tcPr>
          <w:p w14:paraId="7EE84A3A" w14:textId="5FF2E9D8" w:rsidR="000E5CE5" w:rsidRPr="0015125B" w:rsidRDefault="000E5CE5" w:rsidP="007762AB">
            <w:pPr>
              <w:pStyle w:val="DHHSbody"/>
              <w:spacing w:after="0" w:line="240" w:lineRule="auto"/>
              <w:ind w:right="98"/>
              <w:jc w:val="right"/>
              <w:rPr>
                <w:rFonts w:cs="Arial"/>
                <w:sz w:val="18"/>
                <w:szCs w:val="18"/>
              </w:rPr>
            </w:pPr>
            <w:r>
              <w:rPr>
                <w:rFonts w:cs="Arial"/>
                <w:sz w:val="16"/>
                <w:szCs w:val="16"/>
              </w:rPr>
              <w:t>39</w:t>
            </w:r>
          </w:p>
        </w:tc>
        <w:tc>
          <w:tcPr>
            <w:tcW w:w="1134" w:type="dxa"/>
            <w:vAlign w:val="center"/>
          </w:tcPr>
          <w:p w14:paraId="30747DB2" w14:textId="37204881" w:rsidR="000E5CE5" w:rsidRPr="0015125B" w:rsidRDefault="000E5CE5" w:rsidP="007762AB">
            <w:pPr>
              <w:pStyle w:val="DHHSbody"/>
              <w:spacing w:after="0" w:line="240" w:lineRule="auto"/>
              <w:ind w:right="98"/>
              <w:jc w:val="right"/>
              <w:rPr>
                <w:rFonts w:cs="Arial"/>
                <w:sz w:val="18"/>
                <w:szCs w:val="18"/>
              </w:rPr>
            </w:pPr>
            <w:r>
              <w:rPr>
                <w:rFonts w:cs="Arial"/>
                <w:sz w:val="16"/>
                <w:szCs w:val="16"/>
              </w:rPr>
              <w:t>23.1%</w:t>
            </w:r>
          </w:p>
        </w:tc>
        <w:tc>
          <w:tcPr>
            <w:tcW w:w="1134" w:type="dxa"/>
            <w:vAlign w:val="center"/>
          </w:tcPr>
          <w:p w14:paraId="0006DB6D" w14:textId="126C4638" w:rsidR="000E5CE5" w:rsidRPr="0015125B" w:rsidRDefault="000E5CE5" w:rsidP="007762AB">
            <w:pPr>
              <w:pStyle w:val="DHHSbody"/>
              <w:spacing w:after="0" w:line="240" w:lineRule="auto"/>
              <w:ind w:right="98"/>
              <w:jc w:val="right"/>
              <w:rPr>
                <w:rFonts w:cs="Arial"/>
                <w:sz w:val="18"/>
                <w:szCs w:val="18"/>
              </w:rPr>
            </w:pPr>
            <w:r>
              <w:rPr>
                <w:rFonts w:cs="Arial"/>
                <w:sz w:val="16"/>
                <w:szCs w:val="16"/>
              </w:rPr>
              <w:t>178</w:t>
            </w:r>
          </w:p>
        </w:tc>
        <w:tc>
          <w:tcPr>
            <w:tcW w:w="1134" w:type="dxa"/>
            <w:vAlign w:val="center"/>
          </w:tcPr>
          <w:p w14:paraId="221C9C32" w14:textId="37887194" w:rsidR="000E5CE5" w:rsidRPr="0015125B" w:rsidRDefault="000E5CE5" w:rsidP="007762AB">
            <w:pPr>
              <w:pStyle w:val="DHHSbody"/>
              <w:spacing w:after="0" w:line="240" w:lineRule="auto"/>
              <w:ind w:right="98"/>
              <w:jc w:val="right"/>
              <w:rPr>
                <w:rFonts w:cs="Arial"/>
                <w:sz w:val="18"/>
                <w:szCs w:val="18"/>
              </w:rPr>
            </w:pPr>
            <w:r>
              <w:rPr>
                <w:rFonts w:cs="Arial"/>
                <w:sz w:val="16"/>
                <w:szCs w:val="16"/>
              </w:rPr>
              <w:t>17.6%</w:t>
            </w:r>
          </w:p>
        </w:tc>
      </w:tr>
      <w:tr w:rsidR="000E5CE5" w:rsidRPr="0015125B" w14:paraId="313F1543" w14:textId="77777777" w:rsidTr="005802B4">
        <w:trPr>
          <w:trHeight w:hRule="exact" w:val="284"/>
        </w:trPr>
        <w:tc>
          <w:tcPr>
            <w:tcW w:w="2538" w:type="dxa"/>
            <w:vAlign w:val="center"/>
          </w:tcPr>
          <w:p w14:paraId="40DBC86A" w14:textId="6F738213" w:rsidR="000E5CE5" w:rsidRPr="0015125B" w:rsidRDefault="000E5CE5" w:rsidP="007762AB">
            <w:pPr>
              <w:pStyle w:val="DHHSbody"/>
              <w:spacing w:after="0" w:line="240" w:lineRule="auto"/>
              <w:rPr>
                <w:rFonts w:cs="Arial"/>
                <w:sz w:val="18"/>
                <w:szCs w:val="18"/>
              </w:rPr>
            </w:pPr>
            <w:proofErr w:type="spellStart"/>
            <w:r w:rsidRPr="0015125B">
              <w:rPr>
                <w:rFonts w:cs="Arial"/>
                <w:sz w:val="18"/>
                <w:szCs w:val="18"/>
              </w:rPr>
              <w:t>Buloke</w:t>
            </w:r>
            <w:proofErr w:type="spellEnd"/>
          </w:p>
        </w:tc>
        <w:tc>
          <w:tcPr>
            <w:tcW w:w="1134" w:type="dxa"/>
            <w:vAlign w:val="center"/>
          </w:tcPr>
          <w:p w14:paraId="4AA46F96" w14:textId="4C3C2996"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2159A89B" w14:textId="1363B27C"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07A6175B" w14:textId="3AC51D07"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09DAB7C2" w14:textId="4AAFF459"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26C83BB6" w14:textId="6BDF463A"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6AA76B5D" w14:textId="69C53A02"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33CEBC1B" w14:textId="51B55347"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1D13322D" w14:textId="60C6F932"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04789E13" w14:textId="22864EE5"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2254FB72" w14:textId="6E79BA26"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r>
      <w:tr w:rsidR="000E5CE5" w:rsidRPr="0015125B" w14:paraId="14A70952" w14:textId="77777777" w:rsidTr="005802B4">
        <w:trPr>
          <w:trHeight w:hRule="exact" w:val="284"/>
        </w:trPr>
        <w:tc>
          <w:tcPr>
            <w:tcW w:w="2538" w:type="dxa"/>
            <w:vAlign w:val="center"/>
          </w:tcPr>
          <w:p w14:paraId="5C1F84CE" w14:textId="023189FD" w:rsidR="000E5CE5" w:rsidRPr="0015125B" w:rsidRDefault="000E5CE5" w:rsidP="007762AB">
            <w:pPr>
              <w:pStyle w:val="DHHSbody"/>
              <w:spacing w:after="0" w:line="240" w:lineRule="auto"/>
              <w:rPr>
                <w:rFonts w:cs="Arial"/>
                <w:sz w:val="18"/>
                <w:szCs w:val="18"/>
              </w:rPr>
            </w:pPr>
            <w:r w:rsidRPr="0015125B">
              <w:rPr>
                <w:rFonts w:cs="Arial"/>
                <w:sz w:val="18"/>
                <w:szCs w:val="18"/>
              </w:rPr>
              <w:t>Campaspe</w:t>
            </w:r>
          </w:p>
        </w:tc>
        <w:tc>
          <w:tcPr>
            <w:tcW w:w="1134" w:type="dxa"/>
            <w:vAlign w:val="center"/>
          </w:tcPr>
          <w:p w14:paraId="4036A808" w14:textId="15B37A4F"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0BD9028B" w14:textId="29EF0B14" w:rsidR="000E5CE5" w:rsidRPr="0015125B" w:rsidRDefault="000E5CE5" w:rsidP="007762AB">
            <w:pPr>
              <w:pStyle w:val="DHHSbody"/>
              <w:spacing w:after="0" w:line="240" w:lineRule="auto"/>
              <w:ind w:right="98"/>
              <w:jc w:val="right"/>
              <w:rPr>
                <w:rFonts w:cs="Arial"/>
                <w:sz w:val="18"/>
                <w:szCs w:val="18"/>
              </w:rPr>
            </w:pPr>
            <w:r>
              <w:rPr>
                <w:rFonts w:cs="Arial"/>
                <w:sz w:val="16"/>
                <w:szCs w:val="16"/>
              </w:rPr>
              <w:t>22.2%</w:t>
            </w:r>
          </w:p>
        </w:tc>
        <w:tc>
          <w:tcPr>
            <w:tcW w:w="1134" w:type="dxa"/>
            <w:vAlign w:val="center"/>
          </w:tcPr>
          <w:p w14:paraId="1F43347D" w14:textId="665BBB0A"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70415668" w14:textId="301E1369" w:rsidR="000E5CE5" w:rsidRPr="0015125B" w:rsidRDefault="000E5CE5" w:rsidP="007762AB">
            <w:pPr>
              <w:pStyle w:val="DHHSbody"/>
              <w:spacing w:after="0" w:line="240" w:lineRule="auto"/>
              <w:ind w:right="98"/>
              <w:jc w:val="right"/>
              <w:rPr>
                <w:rFonts w:cs="Arial"/>
                <w:sz w:val="18"/>
                <w:szCs w:val="18"/>
              </w:rPr>
            </w:pPr>
            <w:r>
              <w:rPr>
                <w:rFonts w:cs="Arial"/>
                <w:sz w:val="16"/>
                <w:szCs w:val="16"/>
              </w:rPr>
              <w:t>31.6%</w:t>
            </w:r>
          </w:p>
        </w:tc>
        <w:tc>
          <w:tcPr>
            <w:tcW w:w="1134" w:type="dxa"/>
            <w:vAlign w:val="center"/>
          </w:tcPr>
          <w:p w14:paraId="159CBA10" w14:textId="58EC9D06" w:rsidR="000E5CE5" w:rsidRPr="0015125B" w:rsidRDefault="000E5CE5" w:rsidP="007762AB">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14:paraId="389AA90B" w14:textId="1EB830EE" w:rsidR="000E5CE5" w:rsidRPr="0015125B" w:rsidRDefault="000E5CE5" w:rsidP="007762AB">
            <w:pPr>
              <w:pStyle w:val="DHHSbody"/>
              <w:spacing w:after="0" w:line="240" w:lineRule="auto"/>
              <w:ind w:right="98"/>
              <w:jc w:val="right"/>
              <w:rPr>
                <w:rFonts w:cs="Arial"/>
                <w:sz w:val="18"/>
                <w:szCs w:val="18"/>
              </w:rPr>
            </w:pPr>
            <w:r>
              <w:rPr>
                <w:rFonts w:cs="Arial"/>
                <w:sz w:val="16"/>
                <w:szCs w:val="16"/>
              </w:rPr>
              <w:t>53.6%</w:t>
            </w:r>
          </w:p>
        </w:tc>
        <w:tc>
          <w:tcPr>
            <w:tcW w:w="1134" w:type="dxa"/>
            <w:vAlign w:val="center"/>
          </w:tcPr>
          <w:p w14:paraId="2053CB70" w14:textId="15BD896B" w:rsidR="000E5CE5" w:rsidRPr="0015125B" w:rsidRDefault="000E5CE5" w:rsidP="007762AB">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14:paraId="49B04341" w14:textId="7358F79C" w:rsidR="000E5CE5" w:rsidRPr="0015125B" w:rsidRDefault="000E5CE5" w:rsidP="007762AB">
            <w:pPr>
              <w:pStyle w:val="DHHSbody"/>
              <w:spacing w:after="0" w:line="240" w:lineRule="auto"/>
              <w:ind w:right="98"/>
              <w:jc w:val="right"/>
              <w:rPr>
                <w:rFonts w:cs="Arial"/>
                <w:sz w:val="18"/>
                <w:szCs w:val="18"/>
              </w:rPr>
            </w:pPr>
            <w:r>
              <w:rPr>
                <w:rFonts w:cs="Arial"/>
                <w:sz w:val="16"/>
                <w:szCs w:val="16"/>
              </w:rPr>
              <w:t>33.3%</w:t>
            </w:r>
          </w:p>
        </w:tc>
        <w:tc>
          <w:tcPr>
            <w:tcW w:w="1134" w:type="dxa"/>
            <w:vAlign w:val="center"/>
          </w:tcPr>
          <w:p w14:paraId="0A10FDF7" w14:textId="61BB4182" w:rsidR="000E5CE5" w:rsidRPr="0015125B" w:rsidRDefault="000E5CE5" w:rsidP="007762AB">
            <w:pPr>
              <w:pStyle w:val="DHHSbody"/>
              <w:spacing w:after="0" w:line="240" w:lineRule="auto"/>
              <w:ind w:right="98"/>
              <w:jc w:val="right"/>
              <w:rPr>
                <w:rFonts w:cs="Arial"/>
                <w:sz w:val="18"/>
                <w:szCs w:val="18"/>
              </w:rPr>
            </w:pPr>
            <w:r>
              <w:rPr>
                <w:rFonts w:cs="Arial"/>
                <w:sz w:val="16"/>
                <w:szCs w:val="16"/>
              </w:rPr>
              <w:t>53</w:t>
            </w:r>
          </w:p>
        </w:tc>
        <w:tc>
          <w:tcPr>
            <w:tcW w:w="1134" w:type="dxa"/>
            <w:vAlign w:val="center"/>
          </w:tcPr>
          <w:p w14:paraId="48EBAF0B" w14:textId="3ECDCC8F" w:rsidR="000E5CE5" w:rsidRPr="0015125B" w:rsidRDefault="000E5CE5" w:rsidP="007762AB">
            <w:pPr>
              <w:pStyle w:val="DHHSbody"/>
              <w:spacing w:after="0" w:line="240" w:lineRule="auto"/>
              <w:ind w:right="98"/>
              <w:jc w:val="right"/>
              <w:rPr>
                <w:rFonts w:cs="Arial"/>
                <w:sz w:val="18"/>
                <w:szCs w:val="18"/>
              </w:rPr>
            </w:pPr>
            <w:r>
              <w:rPr>
                <w:rFonts w:cs="Arial"/>
                <w:sz w:val="16"/>
                <w:szCs w:val="16"/>
              </w:rPr>
              <w:t>40.8%</w:t>
            </w:r>
          </w:p>
        </w:tc>
      </w:tr>
      <w:tr w:rsidR="000E5CE5" w:rsidRPr="0015125B" w14:paraId="00A1FDBC" w14:textId="77777777" w:rsidTr="005802B4">
        <w:trPr>
          <w:trHeight w:hRule="exact" w:val="284"/>
        </w:trPr>
        <w:tc>
          <w:tcPr>
            <w:tcW w:w="2538" w:type="dxa"/>
            <w:vAlign w:val="center"/>
          </w:tcPr>
          <w:p w14:paraId="671D5DD6" w14:textId="38D7DE96" w:rsidR="000E5CE5" w:rsidRPr="0015125B" w:rsidRDefault="000E5CE5" w:rsidP="007762AB">
            <w:pPr>
              <w:pStyle w:val="DHHSbody"/>
              <w:spacing w:after="0" w:line="240" w:lineRule="auto"/>
              <w:rPr>
                <w:rFonts w:cs="Arial"/>
                <w:sz w:val="18"/>
                <w:szCs w:val="18"/>
              </w:rPr>
            </w:pPr>
            <w:r w:rsidRPr="0015125B">
              <w:rPr>
                <w:rFonts w:cs="Arial"/>
                <w:sz w:val="18"/>
                <w:szCs w:val="18"/>
              </w:rPr>
              <w:t>Cardinia</w:t>
            </w:r>
          </w:p>
        </w:tc>
        <w:tc>
          <w:tcPr>
            <w:tcW w:w="1134" w:type="dxa"/>
            <w:vAlign w:val="center"/>
          </w:tcPr>
          <w:p w14:paraId="6CA5CCC8" w14:textId="023458B8"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FAE0008" w14:textId="7CB68FDF"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4143F19F" w14:textId="429D9713"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66993BDF" w14:textId="1479AF73" w:rsidR="000E5CE5" w:rsidRPr="0015125B" w:rsidRDefault="000E5CE5" w:rsidP="007762AB">
            <w:pPr>
              <w:pStyle w:val="DHHSbody"/>
              <w:spacing w:after="0" w:line="240" w:lineRule="auto"/>
              <w:ind w:right="98"/>
              <w:jc w:val="right"/>
              <w:rPr>
                <w:rFonts w:cs="Arial"/>
                <w:sz w:val="18"/>
                <w:szCs w:val="18"/>
              </w:rPr>
            </w:pPr>
            <w:r>
              <w:rPr>
                <w:rFonts w:cs="Arial"/>
                <w:sz w:val="16"/>
                <w:szCs w:val="16"/>
              </w:rPr>
              <w:t>8.1%</w:t>
            </w:r>
          </w:p>
        </w:tc>
        <w:tc>
          <w:tcPr>
            <w:tcW w:w="1134" w:type="dxa"/>
            <w:vAlign w:val="center"/>
          </w:tcPr>
          <w:p w14:paraId="1F9AD56C" w14:textId="6383AE62"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11FA49EF" w14:textId="3A02B90C" w:rsidR="000E5CE5" w:rsidRPr="0015125B" w:rsidRDefault="000E5CE5" w:rsidP="007762AB">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14:paraId="49F3040E" w14:textId="2F1CA3B9"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0AEF69B3" w14:textId="39A56BBE" w:rsidR="000E5CE5" w:rsidRPr="0015125B" w:rsidRDefault="000E5CE5" w:rsidP="007762AB">
            <w:pPr>
              <w:pStyle w:val="DHHSbody"/>
              <w:spacing w:after="0" w:line="240" w:lineRule="auto"/>
              <w:ind w:right="98"/>
              <w:jc w:val="right"/>
              <w:rPr>
                <w:rFonts w:cs="Arial"/>
                <w:sz w:val="18"/>
                <w:szCs w:val="18"/>
              </w:rPr>
            </w:pPr>
            <w:r>
              <w:rPr>
                <w:rFonts w:cs="Arial"/>
                <w:sz w:val="16"/>
                <w:szCs w:val="16"/>
              </w:rPr>
              <w:t>7.4%</w:t>
            </w:r>
          </w:p>
        </w:tc>
        <w:tc>
          <w:tcPr>
            <w:tcW w:w="1134" w:type="dxa"/>
            <w:vAlign w:val="center"/>
          </w:tcPr>
          <w:p w14:paraId="1DB6BEFD" w14:textId="54F1A94C" w:rsidR="000E5CE5" w:rsidRPr="0015125B" w:rsidRDefault="000E5CE5" w:rsidP="007762AB">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14:paraId="06C9A3EA" w14:textId="42487BBD" w:rsidR="000E5CE5" w:rsidRPr="0015125B" w:rsidRDefault="000E5CE5" w:rsidP="007762AB">
            <w:pPr>
              <w:pStyle w:val="DHHSbody"/>
              <w:spacing w:after="0" w:line="240" w:lineRule="auto"/>
              <w:ind w:right="98"/>
              <w:jc w:val="right"/>
              <w:rPr>
                <w:rFonts w:cs="Arial"/>
                <w:sz w:val="18"/>
                <w:szCs w:val="18"/>
              </w:rPr>
            </w:pPr>
            <w:r>
              <w:rPr>
                <w:rFonts w:cs="Arial"/>
                <w:sz w:val="16"/>
                <w:szCs w:val="16"/>
              </w:rPr>
              <w:t>5.2%</w:t>
            </w:r>
          </w:p>
        </w:tc>
      </w:tr>
      <w:tr w:rsidR="000E5CE5" w:rsidRPr="0015125B" w14:paraId="19600E19" w14:textId="77777777" w:rsidTr="005802B4">
        <w:trPr>
          <w:trHeight w:hRule="exact" w:val="284"/>
        </w:trPr>
        <w:tc>
          <w:tcPr>
            <w:tcW w:w="2538" w:type="dxa"/>
            <w:vAlign w:val="center"/>
          </w:tcPr>
          <w:p w14:paraId="618FD1D6" w14:textId="2F792821" w:rsidR="000E5CE5" w:rsidRPr="0015125B" w:rsidRDefault="000E5CE5" w:rsidP="007762AB">
            <w:pPr>
              <w:pStyle w:val="DHHSbody"/>
              <w:spacing w:after="0" w:line="240" w:lineRule="auto"/>
              <w:rPr>
                <w:rFonts w:cs="Arial"/>
                <w:sz w:val="18"/>
                <w:szCs w:val="18"/>
              </w:rPr>
            </w:pPr>
            <w:r w:rsidRPr="0015125B">
              <w:rPr>
                <w:rFonts w:cs="Arial"/>
                <w:sz w:val="18"/>
                <w:szCs w:val="18"/>
              </w:rPr>
              <w:t>Casey</w:t>
            </w:r>
          </w:p>
        </w:tc>
        <w:tc>
          <w:tcPr>
            <w:tcW w:w="1134" w:type="dxa"/>
            <w:vAlign w:val="center"/>
          </w:tcPr>
          <w:p w14:paraId="6571F5F4" w14:textId="667D2461"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5FF57691" w14:textId="400AE397" w:rsidR="000E5CE5" w:rsidRPr="0015125B" w:rsidRDefault="000E5CE5" w:rsidP="007762AB">
            <w:pPr>
              <w:pStyle w:val="DHHSbody"/>
              <w:spacing w:after="0" w:line="240" w:lineRule="auto"/>
              <w:ind w:right="98"/>
              <w:jc w:val="right"/>
              <w:rPr>
                <w:rFonts w:cs="Arial"/>
                <w:sz w:val="18"/>
                <w:szCs w:val="18"/>
              </w:rPr>
            </w:pPr>
            <w:r>
              <w:rPr>
                <w:rFonts w:cs="Arial"/>
                <w:sz w:val="16"/>
                <w:szCs w:val="16"/>
              </w:rPr>
              <w:t>8.3%</w:t>
            </w:r>
          </w:p>
        </w:tc>
        <w:tc>
          <w:tcPr>
            <w:tcW w:w="1134" w:type="dxa"/>
            <w:vAlign w:val="center"/>
          </w:tcPr>
          <w:p w14:paraId="66D28C37" w14:textId="6741EE40"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3659F744" w14:textId="1E2B6D55" w:rsidR="000E5CE5" w:rsidRPr="0015125B" w:rsidRDefault="000E5CE5" w:rsidP="007762AB">
            <w:pPr>
              <w:pStyle w:val="DHHSbody"/>
              <w:spacing w:after="0" w:line="240" w:lineRule="auto"/>
              <w:ind w:right="98"/>
              <w:jc w:val="right"/>
              <w:rPr>
                <w:rFonts w:cs="Arial"/>
                <w:sz w:val="18"/>
                <w:szCs w:val="18"/>
              </w:rPr>
            </w:pPr>
            <w:r>
              <w:rPr>
                <w:rFonts w:cs="Arial"/>
                <w:sz w:val="16"/>
                <w:szCs w:val="16"/>
              </w:rPr>
              <w:t>4.7%</w:t>
            </w:r>
          </w:p>
        </w:tc>
        <w:tc>
          <w:tcPr>
            <w:tcW w:w="1134" w:type="dxa"/>
            <w:vAlign w:val="center"/>
          </w:tcPr>
          <w:p w14:paraId="346FCB03" w14:textId="4EF0DE0E" w:rsidR="000E5CE5" w:rsidRPr="0015125B" w:rsidRDefault="000E5CE5" w:rsidP="007762AB">
            <w:pPr>
              <w:pStyle w:val="DHHSbody"/>
              <w:spacing w:after="0" w:line="240" w:lineRule="auto"/>
              <w:ind w:right="98"/>
              <w:jc w:val="right"/>
              <w:rPr>
                <w:rFonts w:cs="Arial"/>
                <w:sz w:val="18"/>
                <w:szCs w:val="18"/>
              </w:rPr>
            </w:pPr>
            <w:r>
              <w:rPr>
                <w:rFonts w:cs="Arial"/>
                <w:sz w:val="16"/>
                <w:szCs w:val="16"/>
              </w:rPr>
              <w:t>34</w:t>
            </w:r>
          </w:p>
        </w:tc>
        <w:tc>
          <w:tcPr>
            <w:tcW w:w="1134" w:type="dxa"/>
            <w:vAlign w:val="center"/>
          </w:tcPr>
          <w:p w14:paraId="3FCC0DBA" w14:textId="188EA4C6" w:rsidR="000E5CE5" w:rsidRPr="0015125B" w:rsidRDefault="000E5CE5" w:rsidP="007762AB">
            <w:pPr>
              <w:pStyle w:val="DHHSbody"/>
              <w:spacing w:after="0" w:line="240" w:lineRule="auto"/>
              <w:ind w:right="98"/>
              <w:jc w:val="right"/>
              <w:rPr>
                <w:rFonts w:cs="Arial"/>
                <w:sz w:val="18"/>
                <w:szCs w:val="18"/>
              </w:rPr>
            </w:pPr>
            <w:r>
              <w:rPr>
                <w:rFonts w:cs="Arial"/>
                <w:sz w:val="16"/>
                <w:szCs w:val="16"/>
              </w:rPr>
              <w:t>3.7%</w:t>
            </w:r>
          </w:p>
        </w:tc>
        <w:tc>
          <w:tcPr>
            <w:tcW w:w="1134" w:type="dxa"/>
            <w:vAlign w:val="center"/>
          </w:tcPr>
          <w:p w14:paraId="12377808" w14:textId="3B005CAA" w:rsidR="000E5CE5" w:rsidRPr="0015125B" w:rsidRDefault="000E5CE5" w:rsidP="007762AB">
            <w:pPr>
              <w:pStyle w:val="DHHSbody"/>
              <w:spacing w:after="0" w:line="240" w:lineRule="auto"/>
              <w:ind w:right="98"/>
              <w:jc w:val="right"/>
              <w:rPr>
                <w:rFonts w:cs="Arial"/>
                <w:sz w:val="18"/>
                <w:szCs w:val="18"/>
              </w:rPr>
            </w:pPr>
            <w:r>
              <w:rPr>
                <w:rFonts w:cs="Arial"/>
                <w:sz w:val="16"/>
                <w:szCs w:val="16"/>
              </w:rPr>
              <w:t>34</w:t>
            </w:r>
          </w:p>
        </w:tc>
        <w:tc>
          <w:tcPr>
            <w:tcW w:w="1134" w:type="dxa"/>
            <w:vAlign w:val="center"/>
          </w:tcPr>
          <w:p w14:paraId="75048E1D" w14:textId="6176DAB2" w:rsidR="000E5CE5" w:rsidRPr="0015125B" w:rsidRDefault="000E5CE5" w:rsidP="007762AB">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14:paraId="4ACCEC1D" w14:textId="434F4B44" w:rsidR="000E5CE5" w:rsidRPr="0015125B" w:rsidRDefault="000E5CE5" w:rsidP="007762AB">
            <w:pPr>
              <w:pStyle w:val="DHHSbody"/>
              <w:spacing w:after="0" w:line="240" w:lineRule="auto"/>
              <w:ind w:right="98"/>
              <w:jc w:val="right"/>
              <w:rPr>
                <w:rFonts w:cs="Arial"/>
                <w:sz w:val="18"/>
                <w:szCs w:val="18"/>
              </w:rPr>
            </w:pPr>
            <w:r>
              <w:rPr>
                <w:rFonts w:cs="Arial"/>
                <w:sz w:val="16"/>
                <w:szCs w:val="16"/>
              </w:rPr>
              <w:t>76</w:t>
            </w:r>
          </w:p>
        </w:tc>
        <w:tc>
          <w:tcPr>
            <w:tcW w:w="1134" w:type="dxa"/>
            <w:vAlign w:val="center"/>
          </w:tcPr>
          <w:p w14:paraId="328AFEDC" w14:textId="36834C55" w:rsidR="000E5CE5" w:rsidRPr="0015125B" w:rsidRDefault="000E5CE5" w:rsidP="007762AB">
            <w:pPr>
              <w:pStyle w:val="DHHSbody"/>
              <w:spacing w:after="0" w:line="240" w:lineRule="auto"/>
              <w:ind w:right="98"/>
              <w:jc w:val="right"/>
              <w:rPr>
                <w:rFonts w:cs="Arial"/>
                <w:sz w:val="18"/>
                <w:szCs w:val="18"/>
              </w:rPr>
            </w:pPr>
            <w:r>
              <w:rPr>
                <w:rFonts w:cs="Arial"/>
                <w:sz w:val="16"/>
                <w:szCs w:val="16"/>
              </w:rPr>
              <w:t>3.5%</w:t>
            </w:r>
          </w:p>
        </w:tc>
      </w:tr>
      <w:tr w:rsidR="000E5CE5" w:rsidRPr="0015125B" w14:paraId="20096422" w14:textId="77777777" w:rsidTr="005802B4">
        <w:trPr>
          <w:trHeight w:hRule="exact" w:val="284"/>
        </w:trPr>
        <w:tc>
          <w:tcPr>
            <w:tcW w:w="2538" w:type="dxa"/>
            <w:vAlign w:val="center"/>
          </w:tcPr>
          <w:p w14:paraId="15099633" w14:textId="5BC0E0D8" w:rsidR="000E5CE5" w:rsidRPr="0015125B" w:rsidRDefault="000E5CE5" w:rsidP="007762AB">
            <w:pPr>
              <w:pStyle w:val="DHHSbody"/>
              <w:spacing w:after="0" w:line="240" w:lineRule="auto"/>
              <w:rPr>
                <w:rFonts w:cs="Arial"/>
                <w:sz w:val="18"/>
                <w:szCs w:val="18"/>
              </w:rPr>
            </w:pPr>
            <w:r w:rsidRPr="0015125B">
              <w:rPr>
                <w:rFonts w:cs="Arial"/>
                <w:sz w:val="18"/>
                <w:szCs w:val="18"/>
              </w:rPr>
              <w:t>Central Goldfields</w:t>
            </w:r>
          </w:p>
        </w:tc>
        <w:tc>
          <w:tcPr>
            <w:tcW w:w="1134" w:type="dxa"/>
            <w:vAlign w:val="center"/>
          </w:tcPr>
          <w:p w14:paraId="2BD3D016" w14:textId="2FA8717E"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7E2A040" w14:textId="3DFEC488"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4C2AA34C" w14:textId="6330E65E"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1AC7719B" w14:textId="0E22E579" w:rsidR="000E5CE5" w:rsidRPr="0015125B" w:rsidRDefault="000E5CE5" w:rsidP="007762AB">
            <w:pPr>
              <w:pStyle w:val="DHHSbody"/>
              <w:spacing w:after="0" w:line="240" w:lineRule="auto"/>
              <w:ind w:right="98"/>
              <w:jc w:val="right"/>
              <w:rPr>
                <w:rFonts w:cs="Arial"/>
                <w:sz w:val="18"/>
                <w:szCs w:val="18"/>
              </w:rPr>
            </w:pPr>
            <w:r>
              <w:rPr>
                <w:rFonts w:cs="Arial"/>
                <w:sz w:val="16"/>
                <w:szCs w:val="16"/>
              </w:rPr>
              <w:t>75.0%</w:t>
            </w:r>
          </w:p>
        </w:tc>
        <w:tc>
          <w:tcPr>
            <w:tcW w:w="1134" w:type="dxa"/>
            <w:vAlign w:val="center"/>
          </w:tcPr>
          <w:p w14:paraId="705DF65C" w14:textId="43A73C7E" w:rsidR="000E5CE5" w:rsidRPr="0015125B" w:rsidRDefault="000E5CE5" w:rsidP="007762AB">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14:paraId="5FC12A52" w14:textId="0415EE93"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10817238" w14:textId="16674FA1"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51078D6F" w14:textId="4067F475"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29C9B2EB" w14:textId="54699007" w:rsidR="000E5CE5" w:rsidRPr="0015125B" w:rsidRDefault="000E5CE5" w:rsidP="007762AB">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14:paraId="39E1A1CF" w14:textId="274A0A95" w:rsidR="000E5CE5" w:rsidRPr="0015125B" w:rsidRDefault="000E5CE5" w:rsidP="007762AB">
            <w:pPr>
              <w:pStyle w:val="DHHSbody"/>
              <w:spacing w:after="0" w:line="240" w:lineRule="auto"/>
              <w:ind w:right="98"/>
              <w:jc w:val="right"/>
              <w:rPr>
                <w:rFonts w:cs="Arial"/>
                <w:sz w:val="18"/>
                <w:szCs w:val="18"/>
              </w:rPr>
            </w:pPr>
            <w:r>
              <w:rPr>
                <w:rFonts w:cs="Arial"/>
                <w:sz w:val="16"/>
                <w:szCs w:val="16"/>
              </w:rPr>
              <w:t>88.9%</w:t>
            </w:r>
          </w:p>
        </w:tc>
      </w:tr>
      <w:tr w:rsidR="000E5CE5" w:rsidRPr="0015125B" w14:paraId="7DC4807A" w14:textId="77777777" w:rsidTr="005802B4">
        <w:trPr>
          <w:trHeight w:hRule="exact" w:val="284"/>
        </w:trPr>
        <w:tc>
          <w:tcPr>
            <w:tcW w:w="2538" w:type="dxa"/>
            <w:vAlign w:val="center"/>
          </w:tcPr>
          <w:p w14:paraId="23532F57" w14:textId="2EA868F1" w:rsidR="000E5CE5" w:rsidRPr="0015125B" w:rsidRDefault="000E5CE5" w:rsidP="007762AB">
            <w:pPr>
              <w:pStyle w:val="DHHSbody"/>
              <w:spacing w:after="0" w:line="240" w:lineRule="auto"/>
              <w:rPr>
                <w:rFonts w:cs="Arial"/>
                <w:sz w:val="18"/>
                <w:szCs w:val="18"/>
              </w:rPr>
            </w:pPr>
            <w:r w:rsidRPr="0015125B">
              <w:rPr>
                <w:rFonts w:cs="Arial"/>
                <w:sz w:val="18"/>
                <w:szCs w:val="18"/>
              </w:rPr>
              <w:t>Colac</w:t>
            </w:r>
            <w:r>
              <w:rPr>
                <w:rFonts w:ascii="Cambria Math" w:hAnsi="Cambria Math" w:cs="Cambria Math"/>
                <w:sz w:val="18"/>
                <w:szCs w:val="18"/>
              </w:rPr>
              <w:t>‑</w:t>
            </w:r>
            <w:r w:rsidRPr="0015125B">
              <w:rPr>
                <w:rFonts w:cs="Arial"/>
                <w:sz w:val="18"/>
                <w:szCs w:val="18"/>
              </w:rPr>
              <w:t>Otway</w:t>
            </w:r>
          </w:p>
        </w:tc>
        <w:tc>
          <w:tcPr>
            <w:tcW w:w="1134" w:type="dxa"/>
            <w:vAlign w:val="center"/>
          </w:tcPr>
          <w:p w14:paraId="494BDEEB" w14:textId="270BBBB3"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EB3ADB1" w14:textId="30D7B72B"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4E1B54B6" w14:textId="71A87AF4"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098DBC3D" w14:textId="78E33883" w:rsidR="000E5CE5" w:rsidRPr="0015125B" w:rsidRDefault="000E5CE5" w:rsidP="007762A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14:paraId="1D7B15C7" w14:textId="3E85AB1F" w:rsidR="000E5CE5" w:rsidRPr="0015125B" w:rsidRDefault="000E5CE5" w:rsidP="007762AB">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14:paraId="15FF2DD1" w14:textId="61A0DDD6" w:rsidR="000E5CE5" w:rsidRPr="0015125B" w:rsidRDefault="000E5CE5" w:rsidP="007762AB">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14:paraId="798D5914" w14:textId="73C15ECE"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3E9F5046" w14:textId="43822BB1" w:rsidR="000E5CE5" w:rsidRPr="0015125B" w:rsidRDefault="000E5CE5" w:rsidP="007762A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14:paraId="00D75896" w14:textId="00060017" w:rsidR="000E5CE5" w:rsidRPr="0015125B" w:rsidRDefault="000E5CE5" w:rsidP="007762AB">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14:paraId="606E2D16" w14:textId="49B3DD3D" w:rsidR="000E5CE5" w:rsidRPr="0015125B" w:rsidRDefault="000E5CE5" w:rsidP="007762AB">
            <w:pPr>
              <w:pStyle w:val="DHHSbody"/>
              <w:spacing w:after="0" w:line="240" w:lineRule="auto"/>
              <w:ind w:right="98"/>
              <w:jc w:val="right"/>
              <w:rPr>
                <w:rFonts w:cs="Arial"/>
                <w:sz w:val="18"/>
                <w:szCs w:val="18"/>
              </w:rPr>
            </w:pPr>
            <w:r>
              <w:rPr>
                <w:rFonts w:cs="Arial"/>
                <w:sz w:val="16"/>
                <w:szCs w:val="16"/>
              </w:rPr>
              <w:t>35.2%</w:t>
            </w:r>
          </w:p>
        </w:tc>
      </w:tr>
      <w:tr w:rsidR="000E5CE5" w:rsidRPr="0015125B" w14:paraId="168B2332" w14:textId="77777777" w:rsidTr="005802B4">
        <w:trPr>
          <w:trHeight w:hRule="exact" w:val="284"/>
        </w:trPr>
        <w:tc>
          <w:tcPr>
            <w:tcW w:w="2538" w:type="dxa"/>
            <w:vAlign w:val="center"/>
          </w:tcPr>
          <w:p w14:paraId="7681CBAB" w14:textId="39A0015D" w:rsidR="000E5CE5" w:rsidRPr="0015125B" w:rsidRDefault="000E5CE5" w:rsidP="007762AB">
            <w:pPr>
              <w:pStyle w:val="DHHSbody"/>
              <w:spacing w:after="0" w:line="240" w:lineRule="auto"/>
              <w:rPr>
                <w:rFonts w:cs="Arial"/>
                <w:sz w:val="18"/>
                <w:szCs w:val="18"/>
              </w:rPr>
            </w:pPr>
            <w:r w:rsidRPr="0015125B">
              <w:rPr>
                <w:rFonts w:cs="Arial"/>
                <w:sz w:val="18"/>
                <w:szCs w:val="18"/>
              </w:rPr>
              <w:t>Corangamite</w:t>
            </w:r>
          </w:p>
        </w:tc>
        <w:tc>
          <w:tcPr>
            <w:tcW w:w="1134" w:type="dxa"/>
            <w:vAlign w:val="center"/>
          </w:tcPr>
          <w:p w14:paraId="6C6F48FE" w14:textId="434DF011"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04502B71" w14:textId="2CCE963F"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129F4893" w14:textId="5A300748"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03AFDD90" w14:textId="742EEF0C" w:rsidR="000E5CE5" w:rsidRPr="0015125B" w:rsidRDefault="000E5CE5" w:rsidP="007762AB">
            <w:pPr>
              <w:pStyle w:val="DHHSbody"/>
              <w:spacing w:after="0" w:line="240" w:lineRule="auto"/>
              <w:ind w:right="98"/>
              <w:jc w:val="right"/>
              <w:rPr>
                <w:rFonts w:cs="Arial"/>
                <w:sz w:val="18"/>
                <w:szCs w:val="18"/>
              </w:rPr>
            </w:pPr>
            <w:r>
              <w:rPr>
                <w:rFonts w:cs="Arial"/>
                <w:sz w:val="16"/>
                <w:szCs w:val="16"/>
              </w:rPr>
              <w:t>30.8%</w:t>
            </w:r>
          </w:p>
        </w:tc>
        <w:tc>
          <w:tcPr>
            <w:tcW w:w="1134" w:type="dxa"/>
            <w:vAlign w:val="center"/>
          </w:tcPr>
          <w:p w14:paraId="0CD38C99" w14:textId="4E235695"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2AC56E4C" w14:textId="49C9FBEE" w:rsidR="000E5CE5" w:rsidRPr="0015125B" w:rsidRDefault="000E5CE5" w:rsidP="007762AB">
            <w:pPr>
              <w:pStyle w:val="DHHSbody"/>
              <w:spacing w:after="0" w:line="240" w:lineRule="auto"/>
              <w:ind w:right="98"/>
              <w:jc w:val="right"/>
              <w:rPr>
                <w:rFonts w:cs="Arial"/>
                <w:sz w:val="18"/>
                <w:szCs w:val="18"/>
              </w:rPr>
            </w:pPr>
            <w:r>
              <w:rPr>
                <w:rFonts w:cs="Arial"/>
                <w:sz w:val="16"/>
                <w:szCs w:val="16"/>
              </w:rPr>
              <w:t>58.8%</w:t>
            </w:r>
          </w:p>
        </w:tc>
        <w:tc>
          <w:tcPr>
            <w:tcW w:w="1134" w:type="dxa"/>
            <w:vAlign w:val="center"/>
          </w:tcPr>
          <w:p w14:paraId="73253398" w14:textId="01F345A0"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75395430" w14:textId="02FAAF72"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335FACF3" w14:textId="5DB0F4BD"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787AB553" w14:textId="599BC309" w:rsidR="000E5CE5" w:rsidRPr="0015125B" w:rsidRDefault="000E5CE5" w:rsidP="007762AB">
            <w:pPr>
              <w:pStyle w:val="DHHSbody"/>
              <w:spacing w:after="0" w:line="240" w:lineRule="auto"/>
              <w:ind w:right="98"/>
              <w:jc w:val="right"/>
              <w:rPr>
                <w:rFonts w:cs="Arial"/>
                <w:sz w:val="18"/>
                <w:szCs w:val="18"/>
              </w:rPr>
            </w:pPr>
            <w:r>
              <w:rPr>
                <w:rFonts w:cs="Arial"/>
                <w:sz w:val="16"/>
                <w:szCs w:val="16"/>
              </w:rPr>
              <w:t>53.8%</w:t>
            </w:r>
          </w:p>
        </w:tc>
      </w:tr>
      <w:tr w:rsidR="000E5CE5" w:rsidRPr="0015125B" w14:paraId="0A8C625E" w14:textId="77777777" w:rsidTr="005802B4">
        <w:trPr>
          <w:trHeight w:hRule="exact" w:val="284"/>
        </w:trPr>
        <w:tc>
          <w:tcPr>
            <w:tcW w:w="2538" w:type="dxa"/>
            <w:vAlign w:val="center"/>
          </w:tcPr>
          <w:p w14:paraId="72D1FA2C" w14:textId="2D06EAEC" w:rsidR="000E5CE5" w:rsidRPr="0015125B" w:rsidRDefault="000E5CE5" w:rsidP="007762AB">
            <w:pPr>
              <w:pStyle w:val="DHHSbody"/>
              <w:spacing w:after="0" w:line="240" w:lineRule="auto"/>
              <w:rPr>
                <w:rFonts w:cs="Arial"/>
                <w:sz w:val="18"/>
                <w:szCs w:val="18"/>
              </w:rPr>
            </w:pPr>
            <w:r w:rsidRPr="0015125B">
              <w:rPr>
                <w:rFonts w:cs="Arial"/>
                <w:sz w:val="18"/>
                <w:szCs w:val="18"/>
              </w:rPr>
              <w:t>Darebin</w:t>
            </w:r>
          </w:p>
        </w:tc>
        <w:tc>
          <w:tcPr>
            <w:tcW w:w="1134" w:type="dxa"/>
            <w:vAlign w:val="center"/>
          </w:tcPr>
          <w:p w14:paraId="7C774EFC" w14:textId="64EBA4DD"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081E140F" w14:textId="621931DA"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14:paraId="04F43654" w14:textId="6B948611"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27D4F4CE" w14:textId="54FDC50A" w:rsidR="000E5CE5" w:rsidRPr="0015125B" w:rsidRDefault="000E5CE5" w:rsidP="007762AB">
            <w:pPr>
              <w:pStyle w:val="DHHSbody"/>
              <w:spacing w:after="0" w:line="240" w:lineRule="auto"/>
              <w:ind w:right="98"/>
              <w:jc w:val="right"/>
              <w:rPr>
                <w:rFonts w:cs="Arial"/>
                <w:sz w:val="18"/>
                <w:szCs w:val="18"/>
              </w:rPr>
            </w:pPr>
            <w:r>
              <w:rPr>
                <w:rFonts w:cs="Arial"/>
                <w:sz w:val="16"/>
                <w:szCs w:val="16"/>
              </w:rPr>
              <w:t>0.7%</w:t>
            </w:r>
          </w:p>
        </w:tc>
        <w:tc>
          <w:tcPr>
            <w:tcW w:w="1134" w:type="dxa"/>
            <w:vAlign w:val="center"/>
          </w:tcPr>
          <w:p w14:paraId="2FC056D5" w14:textId="22194BAC" w:rsidR="000E5CE5" w:rsidRPr="0015125B" w:rsidRDefault="000E5CE5" w:rsidP="007762AB">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14:paraId="00CFF49C" w14:textId="197B7794" w:rsidR="000E5CE5" w:rsidRPr="0015125B" w:rsidRDefault="000E5CE5" w:rsidP="007762AB">
            <w:pPr>
              <w:pStyle w:val="DHHSbody"/>
              <w:spacing w:after="0" w:line="240" w:lineRule="auto"/>
              <w:ind w:right="98"/>
              <w:jc w:val="right"/>
              <w:rPr>
                <w:rFonts w:cs="Arial"/>
                <w:sz w:val="18"/>
                <w:szCs w:val="18"/>
              </w:rPr>
            </w:pPr>
            <w:r>
              <w:rPr>
                <w:rFonts w:cs="Arial"/>
                <w:sz w:val="16"/>
                <w:szCs w:val="16"/>
              </w:rPr>
              <w:t>4.7%</w:t>
            </w:r>
          </w:p>
        </w:tc>
        <w:tc>
          <w:tcPr>
            <w:tcW w:w="1134" w:type="dxa"/>
            <w:vAlign w:val="center"/>
          </w:tcPr>
          <w:p w14:paraId="44E7C63C" w14:textId="193202D3"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0AACC32B" w14:textId="3FC1C369" w:rsidR="000E5CE5" w:rsidRPr="0015125B" w:rsidRDefault="000E5CE5" w:rsidP="007762AB">
            <w:pPr>
              <w:pStyle w:val="DHHSbody"/>
              <w:spacing w:after="0" w:line="240" w:lineRule="auto"/>
              <w:ind w:right="98"/>
              <w:jc w:val="right"/>
              <w:rPr>
                <w:rFonts w:cs="Arial"/>
                <w:sz w:val="18"/>
                <w:szCs w:val="18"/>
              </w:rPr>
            </w:pPr>
            <w:r>
              <w:rPr>
                <w:rFonts w:cs="Arial"/>
                <w:sz w:val="16"/>
                <w:szCs w:val="16"/>
              </w:rPr>
              <w:t>9.1%</w:t>
            </w:r>
          </w:p>
        </w:tc>
        <w:tc>
          <w:tcPr>
            <w:tcW w:w="1134" w:type="dxa"/>
            <w:vAlign w:val="center"/>
          </w:tcPr>
          <w:p w14:paraId="20C7FF9F" w14:textId="4C642A5D" w:rsidR="000E5CE5" w:rsidRPr="0015125B" w:rsidRDefault="000E5CE5" w:rsidP="007762AB">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14:paraId="33A636AD" w14:textId="330ED745" w:rsidR="000E5CE5" w:rsidRPr="0015125B" w:rsidRDefault="000E5CE5" w:rsidP="007762AB">
            <w:pPr>
              <w:pStyle w:val="DHHSbody"/>
              <w:spacing w:after="0" w:line="240" w:lineRule="auto"/>
              <w:ind w:right="98"/>
              <w:jc w:val="right"/>
              <w:rPr>
                <w:rFonts w:cs="Arial"/>
                <w:sz w:val="18"/>
                <w:szCs w:val="18"/>
              </w:rPr>
            </w:pPr>
            <w:r>
              <w:rPr>
                <w:rFonts w:cs="Arial"/>
                <w:sz w:val="16"/>
                <w:szCs w:val="16"/>
              </w:rPr>
              <w:t>2.6%</w:t>
            </w:r>
          </w:p>
        </w:tc>
      </w:tr>
      <w:tr w:rsidR="000E5CE5" w:rsidRPr="0015125B" w14:paraId="4ED8B8DB" w14:textId="77777777" w:rsidTr="005802B4">
        <w:trPr>
          <w:trHeight w:hRule="exact" w:val="284"/>
        </w:trPr>
        <w:tc>
          <w:tcPr>
            <w:tcW w:w="2538" w:type="dxa"/>
            <w:vAlign w:val="center"/>
          </w:tcPr>
          <w:p w14:paraId="46A6699E" w14:textId="53D192C6" w:rsidR="000E5CE5" w:rsidRPr="0015125B" w:rsidRDefault="000E5CE5" w:rsidP="007762AB">
            <w:pPr>
              <w:pStyle w:val="DHHSbody"/>
              <w:spacing w:after="0" w:line="240" w:lineRule="auto"/>
              <w:rPr>
                <w:rFonts w:cs="Arial"/>
                <w:sz w:val="18"/>
                <w:szCs w:val="18"/>
              </w:rPr>
            </w:pPr>
            <w:r w:rsidRPr="0015125B">
              <w:rPr>
                <w:rFonts w:cs="Arial"/>
                <w:sz w:val="18"/>
                <w:szCs w:val="18"/>
              </w:rPr>
              <w:t>East Gippsland</w:t>
            </w:r>
          </w:p>
        </w:tc>
        <w:tc>
          <w:tcPr>
            <w:tcW w:w="1134" w:type="dxa"/>
            <w:vAlign w:val="center"/>
          </w:tcPr>
          <w:p w14:paraId="792EB873" w14:textId="56C7C458"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1066FCC1" w14:textId="2A33AF01" w:rsidR="000E5CE5" w:rsidRPr="0015125B" w:rsidRDefault="000E5CE5" w:rsidP="007762AB">
            <w:pPr>
              <w:pStyle w:val="DHHSbody"/>
              <w:spacing w:after="0" w:line="240" w:lineRule="auto"/>
              <w:ind w:right="98"/>
              <w:jc w:val="right"/>
              <w:rPr>
                <w:rFonts w:cs="Arial"/>
                <w:sz w:val="18"/>
                <w:szCs w:val="18"/>
              </w:rPr>
            </w:pPr>
            <w:r>
              <w:rPr>
                <w:rFonts w:cs="Arial"/>
                <w:sz w:val="16"/>
                <w:szCs w:val="16"/>
              </w:rPr>
              <w:t>9.1%</w:t>
            </w:r>
          </w:p>
        </w:tc>
        <w:tc>
          <w:tcPr>
            <w:tcW w:w="1134" w:type="dxa"/>
            <w:vAlign w:val="center"/>
          </w:tcPr>
          <w:p w14:paraId="59FB3E05" w14:textId="360880EC"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168731B7" w14:textId="53629D96" w:rsidR="000E5CE5" w:rsidRPr="0015125B" w:rsidRDefault="000E5CE5" w:rsidP="007762AB">
            <w:pPr>
              <w:pStyle w:val="DHHSbody"/>
              <w:spacing w:after="0" w:line="240" w:lineRule="auto"/>
              <w:ind w:right="98"/>
              <w:jc w:val="right"/>
              <w:rPr>
                <w:rFonts w:cs="Arial"/>
                <w:sz w:val="18"/>
                <w:szCs w:val="18"/>
              </w:rPr>
            </w:pPr>
            <w:r>
              <w:rPr>
                <w:rFonts w:cs="Arial"/>
                <w:sz w:val="16"/>
                <w:szCs w:val="16"/>
              </w:rPr>
              <w:t>21.8%</w:t>
            </w:r>
          </w:p>
        </w:tc>
        <w:tc>
          <w:tcPr>
            <w:tcW w:w="1134" w:type="dxa"/>
            <w:vAlign w:val="center"/>
          </w:tcPr>
          <w:p w14:paraId="5B8B0289" w14:textId="2174F842" w:rsidR="000E5CE5" w:rsidRPr="0015125B" w:rsidRDefault="000E5CE5" w:rsidP="007762AB">
            <w:pPr>
              <w:pStyle w:val="DHHSbody"/>
              <w:spacing w:after="0" w:line="240" w:lineRule="auto"/>
              <w:ind w:right="98"/>
              <w:jc w:val="right"/>
              <w:rPr>
                <w:rFonts w:cs="Arial"/>
                <w:sz w:val="18"/>
                <w:szCs w:val="18"/>
              </w:rPr>
            </w:pPr>
            <w:r>
              <w:rPr>
                <w:rFonts w:cs="Arial"/>
                <w:sz w:val="16"/>
                <w:szCs w:val="16"/>
              </w:rPr>
              <w:t>44</w:t>
            </w:r>
          </w:p>
        </w:tc>
        <w:tc>
          <w:tcPr>
            <w:tcW w:w="1134" w:type="dxa"/>
            <w:vAlign w:val="center"/>
          </w:tcPr>
          <w:p w14:paraId="7EED1F6D" w14:textId="74A04754" w:rsidR="000E5CE5" w:rsidRPr="0015125B" w:rsidRDefault="000E5CE5" w:rsidP="007762AB">
            <w:pPr>
              <w:pStyle w:val="DHHSbody"/>
              <w:spacing w:after="0" w:line="240" w:lineRule="auto"/>
              <w:ind w:right="98"/>
              <w:jc w:val="right"/>
              <w:rPr>
                <w:rFonts w:cs="Arial"/>
                <w:sz w:val="18"/>
                <w:szCs w:val="18"/>
              </w:rPr>
            </w:pPr>
            <w:r>
              <w:rPr>
                <w:rFonts w:cs="Arial"/>
                <w:sz w:val="16"/>
                <w:szCs w:val="16"/>
              </w:rPr>
              <w:t>46.3%</w:t>
            </w:r>
          </w:p>
        </w:tc>
        <w:tc>
          <w:tcPr>
            <w:tcW w:w="1134" w:type="dxa"/>
            <w:vAlign w:val="center"/>
          </w:tcPr>
          <w:p w14:paraId="69DB9ABF" w14:textId="1BA20822" w:rsidR="000E5CE5" w:rsidRPr="0015125B" w:rsidRDefault="000E5CE5" w:rsidP="007762AB">
            <w:pPr>
              <w:pStyle w:val="DHHSbody"/>
              <w:spacing w:after="0" w:line="240" w:lineRule="auto"/>
              <w:ind w:right="98"/>
              <w:jc w:val="right"/>
              <w:rPr>
                <w:rFonts w:cs="Arial"/>
                <w:sz w:val="18"/>
                <w:szCs w:val="18"/>
              </w:rPr>
            </w:pPr>
            <w:r>
              <w:rPr>
                <w:rFonts w:cs="Arial"/>
                <w:sz w:val="16"/>
                <w:szCs w:val="16"/>
              </w:rPr>
              <w:t>26</w:t>
            </w:r>
          </w:p>
        </w:tc>
        <w:tc>
          <w:tcPr>
            <w:tcW w:w="1134" w:type="dxa"/>
            <w:vAlign w:val="center"/>
          </w:tcPr>
          <w:p w14:paraId="28CC7EDC" w14:textId="5FF0F1A9" w:rsidR="000E5CE5" w:rsidRPr="0015125B" w:rsidRDefault="000E5CE5" w:rsidP="007762AB">
            <w:pPr>
              <w:pStyle w:val="DHHSbody"/>
              <w:spacing w:after="0" w:line="240" w:lineRule="auto"/>
              <w:ind w:right="98"/>
              <w:jc w:val="right"/>
              <w:rPr>
                <w:rFonts w:cs="Arial"/>
                <w:sz w:val="18"/>
                <w:szCs w:val="18"/>
              </w:rPr>
            </w:pPr>
            <w:r>
              <w:rPr>
                <w:rFonts w:cs="Arial"/>
                <w:sz w:val="16"/>
                <w:szCs w:val="16"/>
              </w:rPr>
              <w:t>43.3%</w:t>
            </w:r>
          </w:p>
        </w:tc>
        <w:tc>
          <w:tcPr>
            <w:tcW w:w="1134" w:type="dxa"/>
            <w:vAlign w:val="center"/>
          </w:tcPr>
          <w:p w14:paraId="482B7FDC" w14:textId="27B9819A" w:rsidR="000E5CE5" w:rsidRPr="0015125B" w:rsidRDefault="000E5CE5" w:rsidP="007762AB">
            <w:pPr>
              <w:pStyle w:val="DHHSbody"/>
              <w:spacing w:after="0" w:line="240" w:lineRule="auto"/>
              <w:ind w:right="98"/>
              <w:jc w:val="right"/>
              <w:rPr>
                <w:rFonts w:cs="Arial"/>
                <w:sz w:val="18"/>
                <w:szCs w:val="18"/>
              </w:rPr>
            </w:pPr>
            <w:r>
              <w:rPr>
                <w:rFonts w:cs="Arial"/>
                <w:sz w:val="16"/>
                <w:szCs w:val="16"/>
              </w:rPr>
              <w:t>83</w:t>
            </w:r>
          </w:p>
        </w:tc>
        <w:tc>
          <w:tcPr>
            <w:tcW w:w="1134" w:type="dxa"/>
            <w:vAlign w:val="center"/>
          </w:tcPr>
          <w:p w14:paraId="47D4EEC4" w14:textId="2B166E92" w:rsidR="000E5CE5" w:rsidRPr="0015125B" w:rsidRDefault="000E5CE5" w:rsidP="007762AB">
            <w:pPr>
              <w:pStyle w:val="DHHSbody"/>
              <w:spacing w:after="0" w:line="240" w:lineRule="auto"/>
              <w:ind w:right="98"/>
              <w:jc w:val="right"/>
              <w:rPr>
                <w:rFonts w:cs="Arial"/>
                <w:sz w:val="18"/>
                <w:szCs w:val="18"/>
              </w:rPr>
            </w:pPr>
            <w:r>
              <w:rPr>
                <w:rFonts w:cs="Arial"/>
                <w:sz w:val="16"/>
                <w:szCs w:val="16"/>
              </w:rPr>
              <w:t>37.6%</w:t>
            </w:r>
          </w:p>
        </w:tc>
      </w:tr>
      <w:tr w:rsidR="000E5CE5" w:rsidRPr="0015125B" w14:paraId="20820E20" w14:textId="77777777" w:rsidTr="005802B4">
        <w:trPr>
          <w:trHeight w:hRule="exact" w:val="284"/>
        </w:trPr>
        <w:tc>
          <w:tcPr>
            <w:tcW w:w="2538" w:type="dxa"/>
            <w:vAlign w:val="center"/>
          </w:tcPr>
          <w:p w14:paraId="6B3899B9" w14:textId="62964D5E" w:rsidR="000E5CE5" w:rsidRPr="0015125B" w:rsidRDefault="000E5CE5" w:rsidP="007762AB">
            <w:pPr>
              <w:pStyle w:val="DHHSbody"/>
              <w:spacing w:after="0" w:line="240" w:lineRule="auto"/>
              <w:rPr>
                <w:rFonts w:cs="Arial"/>
                <w:sz w:val="18"/>
                <w:szCs w:val="18"/>
              </w:rPr>
            </w:pPr>
            <w:r w:rsidRPr="0015125B">
              <w:rPr>
                <w:rFonts w:cs="Arial"/>
                <w:sz w:val="18"/>
                <w:szCs w:val="18"/>
              </w:rPr>
              <w:t>Frankston</w:t>
            </w:r>
          </w:p>
        </w:tc>
        <w:tc>
          <w:tcPr>
            <w:tcW w:w="1134" w:type="dxa"/>
            <w:vAlign w:val="center"/>
          </w:tcPr>
          <w:p w14:paraId="756E4B2F" w14:textId="12A52BA6"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3474961" w14:textId="35D74B68"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00D6D919" w14:textId="57EC177F"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4D5332CD" w14:textId="313DE0B5"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0BD0CE73" w14:textId="5D01AB81"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648CC6E6" w14:textId="169BFD23" w:rsidR="000E5CE5" w:rsidRPr="0015125B" w:rsidRDefault="000E5CE5" w:rsidP="007762AB">
            <w:pPr>
              <w:pStyle w:val="DHHSbody"/>
              <w:spacing w:after="0" w:line="240" w:lineRule="auto"/>
              <w:ind w:right="98"/>
              <w:jc w:val="right"/>
              <w:rPr>
                <w:rFonts w:cs="Arial"/>
                <w:sz w:val="18"/>
                <w:szCs w:val="18"/>
              </w:rPr>
            </w:pPr>
            <w:r>
              <w:rPr>
                <w:rFonts w:cs="Arial"/>
                <w:sz w:val="16"/>
                <w:szCs w:val="16"/>
              </w:rPr>
              <w:t>3.5%</w:t>
            </w:r>
          </w:p>
        </w:tc>
        <w:tc>
          <w:tcPr>
            <w:tcW w:w="1134" w:type="dxa"/>
            <w:vAlign w:val="center"/>
          </w:tcPr>
          <w:p w14:paraId="07B75D72" w14:textId="4B8AAD26"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20888381" w14:textId="76249F5A" w:rsidR="000E5CE5" w:rsidRPr="0015125B" w:rsidRDefault="000E5CE5" w:rsidP="007762AB">
            <w:pPr>
              <w:pStyle w:val="DHHSbody"/>
              <w:spacing w:after="0" w:line="240" w:lineRule="auto"/>
              <w:ind w:right="98"/>
              <w:jc w:val="right"/>
              <w:rPr>
                <w:rFonts w:cs="Arial"/>
                <w:sz w:val="18"/>
                <w:szCs w:val="18"/>
              </w:rPr>
            </w:pPr>
            <w:r>
              <w:rPr>
                <w:rFonts w:cs="Arial"/>
                <w:sz w:val="16"/>
                <w:szCs w:val="16"/>
              </w:rPr>
              <w:t>4.7%</w:t>
            </w:r>
          </w:p>
        </w:tc>
        <w:tc>
          <w:tcPr>
            <w:tcW w:w="1134" w:type="dxa"/>
            <w:vAlign w:val="center"/>
          </w:tcPr>
          <w:p w14:paraId="3029C255" w14:textId="4E0CBB4D" w:rsidR="000E5CE5" w:rsidRPr="0015125B" w:rsidRDefault="000E5CE5" w:rsidP="007762AB">
            <w:pPr>
              <w:pStyle w:val="DHHSbody"/>
              <w:spacing w:after="0" w:line="240" w:lineRule="auto"/>
              <w:ind w:right="98"/>
              <w:jc w:val="right"/>
              <w:rPr>
                <w:rFonts w:cs="Arial"/>
                <w:sz w:val="18"/>
                <w:szCs w:val="18"/>
              </w:rPr>
            </w:pPr>
            <w:r>
              <w:rPr>
                <w:rFonts w:cs="Arial"/>
                <w:sz w:val="16"/>
                <w:szCs w:val="16"/>
              </w:rPr>
              <w:t>27</w:t>
            </w:r>
          </w:p>
        </w:tc>
        <w:tc>
          <w:tcPr>
            <w:tcW w:w="1134" w:type="dxa"/>
            <w:vAlign w:val="center"/>
          </w:tcPr>
          <w:p w14:paraId="4D1101E2" w14:textId="486B1D55" w:rsidR="000E5CE5" w:rsidRPr="0015125B" w:rsidRDefault="000E5CE5" w:rsidP="007762AB">
            <w:pPr>
              <w:pStyle w:val="DHHSbody"/>
              <w:spacing w:after="0" w:line="240" w:lineRule="auto"/>
              <w:ind w:right="98"/>
              <w:jc w:val="right"/>
              <w:rPr>
                <w:rFonts w:cs="Arial"/>
                <w:sz w:val="18"/>
                <w:szCs w:val="18"/>
              </w:rPr>
            </w:pPr>
            <w:r>
              <w:rPr>
                <w:rFonts w:cs="Arial"/>
                <w:sz w:val="16"/>
                <w:szCs w:val="16"/>
              </w:rPr>
              <w:t>3.1%</w:t>
            </w:r>
          </w:p>
        </w:tc>
      </w:tr>
      <w:tr w:rsidR="000E5CE5" w:rsidRPr="0015125B" w14:paraId="2C5D05E1" w14:textId="77777777" w:rsidTr="005802B4">
        <w:trPr>
          <w:trHeight w:hRule="exact" w:val="284"/>
        </w:trPr>
        <w:tc>
          <w:tcPr>
            <w:tcW w:w="2538" w:type="dxa"/>
            <w:vAlign w:val="center"/>
          </w:tcPr>
          <w:p w14:paraId="38649EFE" w14:textId="71B03A45" w:rsidR="000E5CE5" w:rsidRPr="0015125B" w:rsidRDefault="000E5CE5" w:rsidP="007762AB">
            <w:pPr>
              <w:pStyle w:val="DHHSbody"/>
              <w:spacing w:after="0" w:line="240" w:lineRule="auto"/>
              <w:rPr>
                <w:rFonts w:cs="Arial"/>
                <w:sz w:val="18"/>
                <w:szCs w:val="18"/>
              </w:rPr>
            </w:pPr>
            <w:r w:rsidRPr="0015125B">
              <w:rPr>
                <w:rFonts w:cs="Arial"/>
                <w:sz w:val="18"/>
                <w:szCs w:val="18"/>
              </w:rPr>
              <w:t>Gannawarra</w:t>
            </w:r>
          </w:p>
        </w:tc>
        <w:tc>
          <w:tcPr>
            <w:tcW w:w="1134" w:type="dxa"/>
            <w:vAlign w:val="center"/>
          </w:tcPr>
          <w:p w14:paraId="0734470D" w14:textId="5448DB5C"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B9669DA" w14:textId="43380D41"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5467CFDF" w14:textId="285E038E"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2D9E8BA2" w14:textId="5D230E45" w:rsidR="000E5CE5" w:rsidRPr="0015125B" w:rsidRDefault="000E5CE5" w:rsidP="007762AB">
            <w:pPr>
              <w:pStyle w:val="DHHSbody"/>
              <w:spacing w:after="0" w:line="240" w:lineRule="auto"/>
              <w:ind w:right="98"/>
              <w:jc w:val="right"/>
              <w:rPr>
                <w:rFonts w:cs="Arial"/>
                <w:sz w:val="18"/>
                <w:szCs w:val="18"/>
              </w:rPr>
            </w:pPr>
            <w:r>
              <w:rPr>
                <w:rFonts w:cs="Arial"/>
                <w:sz w:val="16"/>
                <w:szCs w:val="16"/>
              </w:rPr>
              <w:t>77.8%</w:t>
            </w:r>
          </w:p>
        </w:tc>
        <w:tc>
          <w:tcPr>
            <w:tcW w:w="1134" w:type="dxa"/>
            <w:vAlign w:val="center"/>
          </w:tcPr>
          <w:p w14:paraId="365F95BA" w14:textId="5A2D2635"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0BFFCC2D" w14:textId="05DEECC6" w:rsidR="000E5CE5" w:rsidRPr="0015125B" w:rsidRDefault="000E5CE5" w:rsidP="007762AB">
            <w:pPr>
              <w:pStyle w:val="DHHSbody"/>
              <w:spacing w:after="0" w:line="240" w:lineRule="auto"/>
              <w:ind w:right="98"/>
              <w:jc w:val="right"/>
              <w:rPr>
                <w:rFonts w:cs="Arial"/>
                <w:sz w:val="18"/>
                <w:szCs w:val="18"/>
              </w:rPr>
            </w:pPr>
            <w:r>
              <w:rPr>
                <w:rFonts w:cs="Arial"/>
                <w:sz w:val="16"/>
                <w:szCs w:val="16"/>
              </w:rPr>
              <w:t>90.9%</w:t>
            </w:r>
          </w:p>
        </w:tc>
        <w:tc>
          <w:tcPr>
            <w:tcW w:w="1134" w:type="dxa"/>
            <w:vAlign w:val="center"/>
          </w:tcPr>
          <w:p w14:paraId="6F489863" w14:textId="051B1645"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4F0AF717" w14:textId="4BDFF2C0"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72B60133" w14:textId="1E9D290C" w:rsidR="000E5CE5" w:rsidRPr="0015125B" w:rsidRDefault="000E5CE5" w:rsidP="007762AB">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14:paraId="4B58E52E" w14:textId="3DB5FA42" w:rsidR="000E5CE5" w:rsidRPr="0015125B" w:rsidRDefault="000E5CE5" w:rsidP="007762AB">
            <w:pPr>
              <w:pStyle w:val="DHHSbody"/>
              <w:spacing w:after="0" w:line="240" w:lineRule="auto"/>
              <w:ind w:right="98"/>
              <w:jc w:val="right"/>
              <w:rPr>
                <w:rFonts w:cs="Arial"/>
                <w:sz w:val="18"/>
                <w:szCs w:val="18"/>
              </w:rPr>
            </w:pPr>
            <w:r>
              <w:rPr>
                <w:rFonts w:cs="Arial"/>
                <w:sz w:val="16"/>
                <w:szCs w:val="16"/>
              </w:rPr>
              <w:t>78.6%</w:t>
            </w:r>
          </w:p>
        </w:tc>
      </w:tr>
      <w:tr w:rsidR="000E5CE5" w:rsidRPr="0015125B" w14:paraId="2CD4661A" w14:textId="77777777" w:rsidTr="005802B4">
        <w:trPr>
          <w:trHeight w:hRule="exact" w:val="284"/>
        </w:trPr>
        <w:tc>
          <w:tcPr>
            <w:tcW w:w="2538" w:type="dxa"/>
            <w:vAlign w:val="center"/>
          </w:tcPr>
          <w:p w14:paraId="07B75F5C" w14:textId="7F3ADEAA" w:rsidR="000E5CE5" w:rsidRPr="0015125B" w:rsidRDefault="000E5CE5" w:rsidP="007762AB">
            <w:pPr>
              <w:pStyle w:val="DHHSbody"/>
              <w:spacing w:after="0" w:line="240" w:lineRule="auto"/>
              <w:rPr>
                <w:rFonts w:cs="Arial"/>
                <w:sz w:val="18"/>
                <w:szCs w:val="18"/>
              </w:rPr>
            </w:pPr>
            <w:r w:rsidRPr="0015125B">
              <w:rPr>
                <w:rFonts w:cs="Arial"/>
                <w:sz w:val="18"/>
                <w:szCs w:val="18"/>
              </w:rPr>
              <w:t>Glen Eira</w:t>
            </w:r>
          </w:p>
        </w:tc>
        <w:tc>
          <w:tcPr>
            <w:tcW w:w="1134" w:type="dxa"/>
            <w:vAlign w:val="center"/>
          </w:tcPr>
          <w:p w14:paraId="20D1FF00" w14:textId="27F57F52"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33306DC8" w14:textId="0BFCB72F" w:rsidR="000E5CE5" w:rsidRPr="0015125B" w:rsidRDefault="000E5CE5" w:rsidP="007762AB">
            <w:pPr>
              <w:pStyle w:val="DHHSbody"/>
              <w:spacing w:after="0" w:line="240" w:lineRule="auto"/>
              <w:ind w:right="98"/>
              <w:jc w:val="right"/>
              <w:rPr>
                <w:rFonts w:cs="Arial"/>
                <w:sz w:val="18"/>
                <w:szCs w:val="18"/>
              </w:rPr>
            </w:pPr>
            <w:r>
              <w:rPr>
                <w:rFonts w:cs="Arial"/>
                <w:sz w:val="16"/>
                <w:szCs w:val="16"/>
              </w:rPr>
              <w:t>0.3%</w:t>
            </w:r>
          </w:p>
        </w:tc>
        <w:tc>
          <w:tcPr>
            <w:tcW w:w="1134" w:type="dxa"/>
            <w:vAlign w:val="center"/>
          </w:tcPr>
          <w:p w14:paraId="63F04FC5" w14:textId="65A9A0A6"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153128A9" w14:textId="044ECE74" w:rsidR="000E5CE5" w:rsidRPr="0015125B" w:rsidRDefault="000E5CE5" w:rsidP="007762AB">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14:paraId="19F1AB0C" w14:textId="2FBE0BB5"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673BA20E" w14:textId="656DC27A" w:rsidR="000E5CE5" w:rsidRPr="0015125B" w:rsidRDefault="000E5CE5" w:rsidP="007762AB">
            <w:pPr>
              <w:pStyle w:val="DHHSbody"/>
              <w:spacing w:after="0" w:line="240" w:lineRule="auto"/>
              <w:ind w:right="98"/>
              <w:jc w:val="right"/>
              <w:rPr>
                <w:rFonts w:cs="Arial"/>
                <w:sz w:val="18"/>
                <w:szCs w:val="18"/>
              </w:rPr>
            </w:pPr>
            <w:r>
              <w:rPr>
                <w:rFonts w:cs="Arial"/>
                <w:sz w:val="16"/>
                <w:szCs w:val="16"/>
              </w:rPr>
              <w:t>0.6%</w:t>
            </w:r>
          </w:p>
        </w:tc>
        <w:tc>
          <w:tcPr>
            <w:tcW w:w="1134" w:type="dxa"/>
            <w:vAlign w:val="center"/>
          </w:tcPr>
          <w:p w14:paraId="75C4E3DA" w14:textId="01453AFF"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1D660A33" w14:textId="6D252E72" w:rsidR="000E5CE5" w:rsidRPr="0015125B" w:rsidRDefault="000E5CE5" w:rsidP="007762AB">
            <w:pPr>
              <w:pStyle w:val="DHHSbody"/>
              <w:spacing w:after="0" w:line="240" w:lineRule="auto"/>
              <w:ind w:right="98"/>
              <w:jc w:val="right"/>
              <w:rPr>
                <w:rFonts w:cs="Arial"/>
                <w:sz w:val="18"/>
                <w:szCs w:val="18"/>
              </w:rPr>
            </w:pPr>
            <w:r>
              <w:rPr>
                <w:rFonts w:cs="Arial"/>
                <w:sz w:val="16"/>
                <w:szCs w:val="16"/>
              </w:rPr>
              <w:t>2.7%</w:t>
            </w:r>
          </w:p>
        </w:tc>
        <w:tc>
          <w:tcPr>
            <w:tcW w:w="1134" w:type="dxa"/>
            <w:vAlign w:val="center"/>
          </w:tcPr>
          <w:p w14:paraId="6EA1FE7F" w14:textId="626E68B2" w:rsidR="000E5CE5" w:rsidRPr="0015125B" w:rsidRDefault="000E5CE5" w:rsidP="007762AB">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14:paraId="57AD4246" w14:textId="3A25190B"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r>
      <w:tr w:rsidR="000E5CE5" w:rsidRPr="0015125B" w14:paraId="790CAA4E" w14:textId="77777777" w:rsidTr="005802B4">
        <w:trPr>
          <w:trHeight w:hRule="exact" w:val="284"/>
        </w:trPr>
        <w:tc>
          <w:tcPr>
            <w:tcW w:w="2538" w:type="dxa"/>
            <w:vAlign w:val="center"/>
          </w:tcPr>
          <w:p w14:paraId="6B5DB1C9" w14:textId="4C633F87" w:rsidR="000E5CE5" w:rsidRPr="0015125B" w:rsidRDefault="000E5CE5" w:rsidP="007762AB">
            <w:pPr>
              <w:pStyle w:val="DHHSbody"/>
              <w:spacing w:after="0" w:line="240" w:lineRule="auto"/>
              <w:rPr>
                <w:rFonts w:cs="Arial"/>
                <w:sz w:val="18"/>
                <w:szCs w:val="18"/>
              </w:rPr>
            </w:pPr>
            <w:r w:rsidRPr="0015125B">
              <w:rPr>
                <w:rFonts w:cs="Arial"/>
                <w:sz w:val="18"/>
                <w:szCs w:val="18"/>
              </w:rPr>
              <w:t>Glenelg</w:t>
            </w:r>
          </w:p>
        </w:tc>
        <w:tc>
          <w:tcPr>
            <w:tcW w:w="1134" w:type="dxa"/>
            <w:vAlign w:val="center"/>
          </w:tcPr>
          <w:p w14:paraId="047A4AA8" w14:textId="48620198"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628ED264" w14:textId="30796CE8"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1C2A2B7C" w14:textId="520989C8"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18D2EFC4" w14:textId="010E22B5" w:rsidR="000E5CE5" w:rsidRPr="0015125B" w:rsidRDefault="000E5CE5" w:rsidP="007762AB">
            <w:pPr>
              <w:pStyle w:val="DHHSbody"/>
              <w:spacing w:after="0" w:line="240" w:lineRule="auto"/>
              <w:ind w:right="98"/>
              <w:jc w:val="right"/>
              <w:rPr>
                <w:rFonts w:cs="Arial"/>
                <w:sz w:val="18"/>
                <w:szCs w:val="18"/>
              </w:rPr>
            </w:pPr>
            <w:r>
              <w:rPr>
                <w:rFonts w:cs="Arial"/>
                <w:sz w:val="16"/>
                <w:szCs w:val="16"/>
              </w:rPr>
              <w:t>35.7%</w:t>
            </w:r>
          </w:p>
        </w:tc>
        <w:tc>
          <w:tcPr>
            <w:tcW w:w="1134" w:type="dxa"/>
            <w:vAlign w:val="center"/>
          </w:tcPr>
          <w:p w14:paraId="6F450320" w14:textId="02C74579" w:rsidR="000E5CE5" w:rsidRPr="0015125B" w:rsidRDefault="000E5CE5" w:rsidP="007762AB">
            <w:pPr>
              <w:pStyle w:val="DHHSbody"/>
              <w:spacing w:after="0" w:line="240" w:lineRule="auto"/>
              <w:ind w:right="98"/>
              <w:jc w:val="right"/>
              <w:rPr>
                <w:rFonts w:cs="Arial"/>
                <w:sz w:val="18"/>
                <w:szCs w:val="18"/>
              </w:rPr>
            </w:pPr>
            <w:r>
              <w:rPr>
                <w:rFonts w:cs="Arial"/>
                <w:sz w:val="16"/>
                <w:szCs w:val="16"/>
              </w:rPr>
              <w:t>26</w:t>
            </w:r>
          </w:p>
        </w:tc>
        <w:tc>
          <w:tcPr>
            <w:tcW w:w="1134" w:type="dxa"/>
            <w:vAlign w:val="center"/>
          </w:tcPr>
          <w:p w14:paraId="4595C30F" w14:textId="50CC4CA1" w:rsidR="000E5CE5" w:rsidRPr="0015125B" w:rsidRDefault="000E5CE5" w:rsidP="007762AB">
            <w:pPr>
              <w:pStyle w:val="DHHSbody"/>
              <w:spacing w:after="0" w:line="240" w:lineRule="auto"/>
              <w:ind w:right="98"/>
              <w:jc w:val="right"/>
              <w:rPr>
                <w:rFonts w:cs="Arial"/>
                <w:sz w:val="18"/>
                <w:szCs w:val="18"/>
              </w:rPr>
            </w:pPr>
            <w:r>
              <w:rPr>
                <w:rFonts w:cs="Arial"/>
                <w:sz w:val="16"/>
                <w:szCs w:val="16"/>
              </w:rPr>
              <w:t>72.2%</w:t>
            </w:r>
          </w:p>
        </w:tc>
        <w:tc>
          <w:tcPr>
            <w:tcW w:w="1134" w:type="dxa"/>
            <w:vAlign w:val="center"/>
          </w:tcPr>
          <w:p w14:paraId="1D68E799" w14:textId="70C6EC71"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5C89A78E" w14:textId="5E919FC3" w:rsidR="000E5CE5" w:rsidRPr="0015125B" w:rsidRDefault="000E5CE5" w:rsidP="007762AB">
            <w:pPr>
              <w:pStyle w:val="DHHSbody"/>
              <w:spacing w:after="0" w:line="240" w:lineRule="auto"/>
              <w:ind w:right="98"/>
              <w:jc w:val="right"/>
              <w:rPr>
                <w:rFonts w:cs="Arial"/>
                <w:sz w:val="18"/>
                <w:szCs w:val="18"/>
              </w:rPr>
            </w:pPr>
            <w:r>
              <w:rPr>
                <w:rFonts w:cs="Arial"/>
                <w:sz w:val="16"/>
                <w:szCs w:val="16"/>
              </w:rPr>
              <w:t>45.5%</w:t>
            </w:r>
          </w:p>
        </w:tc>
        <w:tc>
          <w:tcPr>
            <w:tcW w:w="1134" w:type="dxa"/>
            <w:vAlign w:val="center"/>
          </w:tcPr>
          <w:p w14:paraId="27EDDDA9" w14:textId="1D02184E" w:rsidR="000E5CE5" w:rsidRPr="0015125B" w:rsidRDefault="000E5CE5" w:rsidP="007762AB">
            <w:pPr>
              <w:pStyle w:val="DHHSbody"/>
              <w:spacing w:after="0" w:line="240" w:lineRule="auto"/>
              <w:ind w:right="98"/>
              <w:jc w:val="right"/>
              <w:rPr>
                <w:rFonts w:cs="Arial"/>
                <w:sz w:val="18"/>
                <w:szCs w:val="18"/>
              </w:rPr>
            </w:pPr>
            <w:r>
              <w:rPr>
                <w:rFonts w:cs="Arial"/>
                <w:sz w:val="16"/>
                <w:szCs w:val="16"/>
              </w:rPr>
              <w:t>41</w:t>
            </w:r>
          </w:p>
        </w:tc>
        <w:tc>
          <w:tcPr>
            <w:tcW w:w="1134" w:type="dxa"/>
            <w:vAlign w:val="center"/>
          </w:tcPr>
          <w:p w14:paraId="6B5D6586" w14:textId="502A3D4A" w:rsidR="000E5CE5" w:rsidRPr="0015125B" w:rsidRDefault="000E5CE5" w:rsidP="007762AB">
            <w:pPr>
              <w:pStyle w:val="DHHSbody"/>
              <w:spacing w:after="0" w:line="240" w:lineRule="auto"/>
              <w:ind w:right="98"/>
              <w:jc w:val="right"/>
              <w:rPr>
                <w:rFonts w:cs="Arial"/>
                <w:sz w:val="18"/>
                <w:szCs w:val="18"/>
              </w:rPr>
            </w:pPr>
            <w:r>
              <w:rPr>
                <w:rFonts w:cs="Arial"/>
                <w:sz w:val="16"/>
                <w:szCs w:val="16"/>
              </w:rPr>
              <w:t>53.2%</w:t>
            </w:r>
          </w:p>
        </w:tc>
      </w:tr>
      <w:tr w:rsidR="000E5CE5" w:rsidRPr="0015125B" w14:paraId="19103FE6" w14:textId="77777777" w:rsidTr="005802B4">
        <w:trPr>
          <w:trHeight w:hRule="exact" w:val="284"/>
        </w:trPr>
        <w:tc>
          <w:tcPr>
            <w:tcW w:w="2538" w:type="dxa"/>
            <w:vAlign w:val="center"/>
          </w:tcPr>
          <w:p w14:paraId="75EE7070" w14:textId="43DCC7CB" w:rsidR="000E5CE5" w:rsidRPr="0015125B" w:rsidRDefault="000E5CE5" w:rsidP="007762AB">
            <w:pPr>
              <w:pStyle w:val="DHHSbody"/>
              <w:spacing w:after="0" w:line="240" w:lineRule="auto"/>
              <w:rPr>
                <w:rFonts w:cs="Arial"/>
                <w:sz w:val="18"/>
                <w:szCs w:val="18"/>
              </w:rPr>
            </w:pPr>
            <w:r w:rsidRPr="0015125B">
              <w:rPr>
                <w:rFonts w:cs="Arial"/>
                <w:sz w:val="18"/>
                <w:szCs w:val="18"/>
              </w:rPr>
              <w:t>Golden Plains</w:t>
            </w:r>
          </w:p>
        </w:tc>
        <w:tc>
          <w:tcPr>
            <w:tcW w:w="1134" w:type="dxa"/>
            <w:vAlign w:val="center"/>
          </w:tcPr>
          <w:p w14:paraId="575C6D80" w14:textId="23A7E024"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0FE1A83C" w14:textId="309EA3CF"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5EFFCC61" w14:textId="63F4DB33"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16508320" w14:textId="2731A725" w:rsidR="000E5CE5" w:rsidRPr="0015125B" w:rsidRDefault="000E5CE5" w:rsidP="007762AB">
            <w:pPr>
              <w:pStyle w:val="DHHSbody"/>
              <w:spacing w:after="0" w:line="240" w:lineRule="auto"/>
              <w:ind w:right="98"/>
              <w:jc w:val="right"/>
              <w:rPr>
                <w:rFonts w:cs="Arial"/>
                <w:sz w:val="18"/>
                <w:szCs w:val="18"/>
              </w:rPr>
            </w:pPr>
            <w:r>
              <w:rPr>
                <w:rFonts w:cs="Arial"/>
                <w:sz w:val="16"/>
                <w:szCs w:val="16"/>
              </w:rPr>
              <w:t>33.3%</w:t>
            </w:r>
          </w:p>
        </w:tc>
        <w:tc>
          <w:tcPr>
            <w:tcW w:w="1134" w:type="dxa"/>
            <w:vAlign w:val="center"/>
          </w:tcPr>
          <w:p w14:paraId="29C32CF5" w14:textId="2DBEA8DF"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3FA06DAC" w14:textId="5C07ED4D" w:rsidR="000E5CE5" w:rsidRPr="0015125B" w:rsidRDefault="000E5CE5" w:rsidP="007762AB">
            <w:pPr>
              <w:pStyle w:val="DHHSbody"/>
              <w:spacing w:after="0" w:line="240" w:lineRule="auto"/>
              <w:ind w:right="98"/>
              <w:jc w:val="right"/>
              <w:rPr>
                <w:rFonts w:cs="Arial"/>
                <w:sz w:val="18"/>
                <w:szCs w:val="18"/>
              </w:rPr>
            </w:pPr>
            <w:r>
              <w:rPr>
                <w:rFonts w:cs="Arial"/>
                <w:sz w:val="16"/>
                <w:szCs w:val="16"/>
              </w:rPr>
              <w:t>52.4%</w:t>
            </w:r>
          </w:p>
        </w:tc>
        <w:tc>
          <w:tcPr>
            <w:tcW w:w="1134" w:type="dxa"/>
            <w:vAlign w:val="center"/>
          </w:tcPr>
          <w:p w14:paraId="089C41F2" w14:textId="00B28BD3" w:rsidR="000E5CE5" w:rsidRPr="0015125B" w:rsidRDefault="000E5CE5" w:rsidP="007762AB">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14:paraId="6D9A87F3" w14:textId="20EEE79C" w:rsidR="000E5CE5" w:rsidRPr="0015125B" w:rsidRDefault="000E5CE5" w:rsidP="007762AB">
            <w:pPr>
              <w:pStyle w:val="DHHSbody"/>
              <w:spacing w:after="0" w:line="240" w:lineRule="auto"/>
              <w:ind w:right="98"/>
              <w:jc w:val="right"/>
              <w:rPr>
                <w:rFonts w:cs="Arial"/>
                <w:sz w:val="18"/>
                <w:szCs w:val="18"/>
              </w:rPr>
            </w:pPr>
            <w:r>
              <w:rPr>
                <w:rFonts w:cs="Arial"/>
                <w:sz w:val="16"/>
                <w:szCs w:val="16"/>
              </w:rPr>
              <w:t>68.2%</w:t>
            </w:r>
          </w:p>
        </w:tc>
        <w:tc>
          <w:tcPr>
            <w:tcW w:w="1134" w:type="dxa"/>
            <w:vAlign w:val="center"/>
          </w:tcPr>
          <w:p w14:paraId="5C5E6777" w14:textId="6BADD3A6" w:rsidR="000E5CE5" w:rsidRPr="0015125B" w:rsidRDefault="000E5CE5" w:rsidP="007762AB">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14:paraId="2CB4398A" w14:textId="6314072D" w:rsidR="000E5CE5" w:rsidRPr="0015125B" w:rsidRDefault="000E5CE5" w:rsidP="007762AB">
            <w:pPr>
              <w:pStyle w:val="DHHSbody"/>
              <w:spacing w:after="0" w:line="240" w:lineRule="auto"/>
              <w:ind w:right="98"/>
              <w:jc w:val="right"/>
              <w:rPr>
                <w:rFonts w:cs="Arial"/>
                <w:sz w:val="18"/>
                <w:szCs w:val="18"/>
              </w:rPr>
            </w:pPr>
            <w:r>
              <w:rPr>
                <w:rFonts w:cs="Arial"/>
                <w:sz w:val="16"/>
                <w:szCs w:val="16"/>
              </w:rPr>
              <w:t>57.1%</w:t>
            </w:r>
          </w:p>
        </w:tc>
      </w:tr>
      <w:tr w:rsidR="000E5CE5" w:rsidRPr="0015125B" w14:paraId="498DE575" w14:textId="77777777" w:rsidTr="005802B4">
        <w:trPr>
          <w:trHeight w:hRule="exact" w:val="284"/>
        </w:trPr>
        <w:tc>
          <w:tcPr>
            <w:tcW w:w="2538" w:type="dxa"/>
            <w:vAlign w:val="center"/>
          </w:tcPr>
          <w:p w14:paraId="1F700916" w14:textId="2ACB44EA" w:rsidR="000E5CE5" w:rsidRPr="0015125B" w:rsidRDefault="000E5CE5" w:rsidP="007762AB">
            <w:pPr>
              <w:pStyle w:val="DHHSbody"/>
              <w:spacing w:after="0" w:line="240" w:lineRule="auto"/>
              <w:rPr>
                <w:rFonts w:cs="Arial"/>
                <w:sz w:val="18"/>
                <w:szCs w:val="18"/>
              </w:rPr>
            </w:pPr>
            <w:r w:rsidRPr="0015125B">
              <w:rPr>
                <w:rFonts w:cs="Arial"/>
                <w:sz w:val="18"/>
                <w:szCs w:val="18"/>
              </w:rPr>
              <w:t>Greater Bendigo</w:t>
            </w:r>
          </w:p>
        </w:tc>
        <w:tc>
          <w:tcPr>
            <w:tcW w:w="1134" w:type="dxa"/>
            <w:vAlign w:val="center"/>
          </w:tcPr>
          <w:p w14:paraId="2819631E" w14:textId="2BF09D33"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0FC2C5E" w14:textId="3F96FB0A"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153F1460" w14:textId="3CACE160" w:rsidR="000E5CE5" w:rsidRPr="0015125B" w:rsidRDefault="000E5CE5" w:rsidP="007762AB">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14:paraId="2FFD74E0" w14:textId="24DA0721" w:rsidR="000E5CE5" w:rsidRPr="0015125B" w:rsidRDefault="000E5CE5" w:rsidP="007762AB">
            <w:pPr>
              <w:pStyle w:val="DHHSbody"/>
              <w:spacing w:after="0" w:line="240" w:lineRule="auto"/>
              <w:ind w:right="98"/>
              <w:jc w:val="right"/>
              <w:rPr>
                <w:rFonts w:cs="Arial"/>
                <w:sz w:val="18"/>
                <w:szCs w:val="18"/>
              </w:rPr>
            </w:pPr>
            <w:r>
              <w:rPr>
                <w:rFonts w:cs="Arial"/>
                <w:sz w:val="16"/>
                <w:szCs w:val="16"/>
              </w:rPr>
              <w:t>14.7%</w:t>
            </w:r>
          </w:p>
        </w:tc>
        <w:tc>
          <w:tcPr>
            <w:tcW w:w="1134" w:type="dxa"/>
            <w:vAlign w:val="center"/>
          </w:tcPr>
          <w:p w14:paraId="29799296" w14:textId="2E5D3708" w:rsidR="000E5CE5" w:rsidRPr="0015125B" w:rsidRDefault="000E5CE5" w:rsidP="007762AB">
            <w:pPr>
              <w:pStyle w:val="DHHSbody"/>
              <w:spacing w:after="0" w:line="240" w:lineRule="auto"/>
              <w:ind w:right="98"/>
              <w:jc w:val="right"/>
              <w:rPr>
                <w:rFonts w:cs="Arial"/>
                <w:sz w:val="18"/>
                <w:szCs w:val="18"/>
              </w:rPr>
            </w:pPr>
            <w:r>
              <w:rPr>
                <w:rFonts w:cs="Arial"/>
                <w:sz w:val="16"/>
                <w:szCs w:val="16"/>
              </w:rPr>
              <w:t>99</w:t>
            </w:r>
          </w:p>
        </w:tc>
        <w:tc>
          <w:tcPr>
            <w:tcW w:w="1134" w:type="dxa"/>
            <w:vAlign w:val="center"/>
          </w:tcPr>
          <w:p w14:paraId="37F95CD5" w14:textId="4763D5B9" w:rsidR="000E5CE5" w:rsidRPr="0015125B" w:rsidRDefault="000E5CE5" w:rsidP="007762AB">
            <w:pPr>
              <w:pStyle w:val="DHHSbody"/>
              <w:spacing w:after="0" w:line="240" w:lineRule="auto"/>
              <w:ind w:right="98"/>
              <w:jc w:val="right"/>
              <w:rPr>
                <w:rFonts w:cs="Arial"/>
                <w:sz w:val="18"/>
                <w:szCs w:val="18"/>
              </w:rPr>
            </w:pPr>
            <w:r>
              <w:rPr>
                <w:rFonts w:cs="Arial"/>
                <w:sz w:val="16"/>
                <w:szCs w:val="16"/>
              </w:rPr>
              <w:t>29.2%</w:t>
            </w:r>
          </w:p>
        </w:tc>
        <w:tc>
          <w:tcPr>
            <w:tcW w:w="1134" w:type="dxa"/>
            <w:vAlign w:val="center"/>
          </w:tcPr>
          <w:p w14:paraId="746B3722" w14:textId="29ABF445" w:rsidR="000E5CE5" w:rsidRPr="0015125B" w:rsidRDefault="000E5CE5" w:rsidP="007762AB">
            <w:pPr>
              <w:pStyle w:val="DHHSbody"/>
              <w:spacing w:after="0" w:line="240" w:lineRule="auto"/>
              <w:ind w:right="98"/>
              <w:jc w:val="right"/>
              <w:rPr>
                <w:rFonts w:cs="Arial"/>
                <w:sz w:val="18"/>
                <w:szCs w:val="18"/>
              </w:rPr>
            </w:pPr>
            <w:r>
              <w:rPr>
                <w:rFonts w:cs="Arial"/>
                <w:sz w:val="16"/>
                <w:szCs w:val="16"/>
              </w:rPr>
              <w:t>82</w:t>
            </w:r>
          </w:p>
        </w:tc>
        <w:tc>
          <w:tcPr>
            <w:tcW w:w="1134" w:type="dxa"/>
            <w:vAlign w:val="center"/>
          </w:tcPr>
          <w:p w14:paraId="502F18CC" w14:textId="15E9333F" w:rsidR="000E5CE5" w:rsidRPr="0015125B" w:rsidRDefault="000E5CE5" w:rsidP="007762AB">
            <w:pPr>
              <w:pStyle w:val="DHHSbody"/>
              <w:spacing w:after="0" w:line="240" w:lineRule="auto"/>
              <w:ind w:right="98"/>
              <w:jc w:val="right"/>
              <w:rPr>
                <w:rFonts w:cs="Arial"/>
                <w:sz w:val="18"/>
                <w:szCs w:val="18"/>
              </w:rPr>
            </w:pPr>
            <w:r>
              <w:rPr>
                <w:rFonts w:cs="Arial"/>
                <w:sz w:val="16"/>
                <w:szCs w:val="16"/>
              </w:rPr>
              <w:t>41.4%</w:t>
            </w:r>
          </w:p>
        </w:tc>
        <w:tc>
          <w:tcPr>
            <w:tcW w:w="1134" w:type="dxa"/>
            <w:vAlign w:val="center"/>
          </w:tcPr>
          <w:p w14:paraId="39D73748" w14:textId="2A8DDA4F" w:rsidR="000E5CE5" w:rsidRPr="0015125B" w:rsidRDefault="000E5CE5" w:rsidP="007762A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14:paraId="10709196" w14:textId="6283A83B" w:rsidR="000E5CE5" w:rsidRPr="0015125B" w:rsidRDefault="000E5CE5" w:rsidP="007762AB">
            <w:pPr>
              <w:pStyle w:val="DHHSbody"/>
              <w:spacing w:after="0" w:line="240" w:lineRule="auto"/>
              <w:ind w:right="98"/>
              <w:jc w:val="right"/>
              <w:rPr>
                <w:rFonts w:cs="Arial"/>
                <w:sz w:val="18"/>
                <w:szCs w:val="18"/>
              </w:rPr>
            </w:pPr>
            <w:r>
              <w:rPr>
                <w:rFonts w:cs="Arial"/>
                <w:sz w:val="16"/>
                <w:szCs w:val="16"/>
              </w:rPr>
              <w:t>28.9%</w:t>
            </w:r>
          </w:p>
        </w:tc>
      </w:tr>
      <w:tr w:rsidR="000E5CE5" w:rsidRPr="0015125B" w14:paraId="359C1147" w14:textId="77777777" w:rsidTr="005802B4">
        <w:trPr>
          <w:trHeight w:hRule="exact" w:val="284"/>
        </w:trPr>
        <w:tc>
          <w:tcPr>
            <w:tcW w:w="2538" w:type="dxa"/>
            <w:vAlign w:val="center"/>
          </w:tcPr>
          <w:p w14:paraId="63A89BA8" w14:textId="1135E5D1" w:rsidR="000E5CE5" w:rsidRPr="0015125B" w:rsidRDefault="000E5CE5" w:rsidP="007762AB">
            <w:pPr>
              <w:pStyle w:val="DHHSbody"/>
              <w:spacing w:after="0" w:line="240" w:lineRule="auto"/>
              <w:rPr>
                <w:rFonts w:cs="Arial"/>
                <w:sz w:val="18"/>
                <w:szCs w:val="18"/>
              </w:rPr>
            </w:pPr>
            <w:r w:rsidRPr="0015125B">
              <w:rPr>
                <w:rFonts w:cs="Arial"/>
                <w:sz w:val="18"/>
                <w:szCs w:val="18"/>
              </w:rPr>
              <w:t>Greater Dandenong</w:t>
            </w:r>
          </w:p>
        </w:tc>
        <w:tc>
          <w:tcPr>
            <w:tcW w:w="1134" w:type="dxa"/>
            <w:vAlign w:val="center"/>
          </w:tcPr>
          <w:p w14:paraId="56687A49" w14:textId="11D2FF81"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01281ED6" w14:textId="403E1339"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7B33A2D3" w14:textId="0DE8298A"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06FA6381" w14:textId="52B3664B" w:rsidR="000E5CE5" w:rsidRPr="0015125B" w:rsidRDefault="000E5CE5" w:rsidP="007762AB">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14:paraId="4EC80BA0" w14:textId="00FC1353"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6B72E911" w14:textId="3A95DDBB" w:rsidR="000E5CE5" w:rsidRPr="0015125B" w:rsidRDefault="000E5CE5" w:rsidP="007762AB">
            <w:pPr>
              <w:pStyle w:val="DHHSbody"/>
              <w:spacing w:after="0" w:line="240" w:lineRule="auto"/>
              <w:ind w:right="98"/>
              <w:jc w:val="right"/>
              <w:rPr>
                <w:rFonts w:cs="Arial"/>
                <w:sz w:val="18"/>
                <w:szCs w:val="18"/>
              </w:rPr>
            </w:pPr>
            <w:r>
              <w:rPr>
                <w:rFonts w:cs="Arial"/>
                <w:sz w:val="16"/>
                <w:szCs w:val="16"/>
              </w:rPr>
              <w:t>3.4%</w:t>
            </w:r>
          </w:p>
        </w:tc>
        <w:tc>
          <w:tcPr>
            <w:tcW w:w="1134" w:type="dxa"/>
            <w:vAlign w:val="center"/>
          </w:tcPr>
          <w:p w14:paraId="32641941" w14:textId="124CD5F5"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452991A1" w14:textId="5454A000" w:rsidR="000E5CE5" w:rsidRPr="0015125B" w:rsidRDefault="000E5CE5" w:rsidP="007762AB">
            <w:pPr>
              <w:pStyle w:val="DHHSbody"/>
              <w:spacing w:after="0" w:line="240" w:lineRule="auto"/>
              <w:ind w:right="98"/>
              <w:jc w:val="right"/>
              <w:rPr>
                <w:rFonts w:cs="Arial"/>
                <w:sz w:val="18"/>
                <w:szCs w:val="18"/>
              </w:rPr>
            </w:pPr>
            <w:r>
              <w:rPr>
                <w:rFonts w:cs="Arial"/>
                <w:sz w:val="16"/>
                <w:szCs w:val="16"/>
              </w:rPr>
              <w:t>3.3%</w:t>
            </w:r>
          </w:p>
        </w:tc>
        <w:tc>
          <w:tcPr>
            <w:tcW w:w="1134" w:type="dxa"/>
            <w:vAlign w:val="center"/>
          </w:tcPr>
          <w:p w14:paraId="66C49E1C" w14:textId="6AA4BBFD" w:rsidR="000E5CE5" w:rsidRPr="0015125B" w:rsidRDefault="000E5CE5" w:rsidP="007762AB">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14:paraId="1FF28319" w14:textId="64795B57" w:rsidR="000E5CE5" w:rsidRPr="0015125B" w:rsidRDefault="000E5CE5" w:rsidP="007762AB">
            <w:pPr>
              <w:pStyle w:val="DHHSbody"/>
              <w:spacing w:after="0" w:line="240" w:lineRule="auto"/>
              <w:ind w:right="98"/>
              <w:jc w:val="right"/>
              <w:rPr>
                <w:rFonts w:cs="Arial"/>
                <w:sz w:val="18"/>
                <w:szCs w:val="18"/>
              </w:rPr>
            </w:pPr>
            <w:r>
              <w:rPr>
                <w:rFonts w:cs="Arial"/>
                <w:sz w:val="16"/>
                <w:szCs w:val="16"/>
              </w:rPr>
              <w:t>2.6%</w:t>
            </w:r>
          </w:p>
        </w:tc>
      </w:tr>
    </w:tbl>
    <w:p w14:paraId="7B6009A0" w14:textId="094DCC9B" w:rsidR="005213C6" w:rsidRDefault="005213C6" w:rsidP="007762AB">
      <w:pPr>
        <w:rPr>
          <w:rFonts w:ascii="Arial" w:eastAsia="Times" w:hAnsi="Arial" w:cs="Arial"/>
          <w:sz w:val="20"/>
          <w:szCs w:val="20"/>
          <w:lang w:eastAsia="en-US"/>
        </w:rPr>
      </w:pPr>
      <w:r>
        <w:rPr>
          <w:rFonts w:cs="Arial"/>
        </w:rPr>
        <w:br w:type="page"/>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005213C6" w:rsidRPr="0015125B" w14:paraId="5351C0A8" w14:textId="77777777" w:rsidTr="00EC0CAC">
        <w:trPr>
          <w:cnfStyle w:val="100000000000" w:firstRow="1" w:lastRow="0" w:firstColumn="0" w:lastColumn="0" w:oddVBand="0" w:evenVBand="0" w:oddHBand="0" w:evenHBand="0" w:firstRowFirstColumn="0" w:firstRowLastColumn="0" w:lastRowFirstColumn="0" w:lastRowLastColumn="0"/>
          <w:trHeight w:hRule="exact" w:val="284"/>
          <w:tblHeader/>
        </w:trPr>
        <w:tc>
          <w:tcPr>
            <w:tcW w:w="2538" w:type="dxa"/>
            <w:vMerge w:val="restart"/>
            <w:shd w:val="clear" w:color="auto" w:fill="007A32"/>
            <w:vAlign w:val="center"/>
          </w:tcPr>
          <w:p w14:paraId="51E5471D" w14:textId="77777777" w:rsidR="005213C6" w:rsidRPr="0015125B" w:rsidRDefault="005213C6" w:rsidP="007762AB">
            <w:pPr>
              <w:pStyle w:val="DHHSbody"/>
              <w:spacing w:after="0" w:line="240" w:lineRule="auto"/>
              <w:rPr>
                <w:rFonts w:cs="Arial"/>
                <w:b/>
                <w:bCs/>
                <w:color w:val="FFFFFF" w:themeColor="background1"/>
              </w:rPr>
            </w:pPr>
            <w:r w:rsidRPr="0015125B">
              <w:rPr>
                <w:rFonts w:cs="Arial"/>
                <w:b/>
                <w:bCs/>
                <w:color w:val="FFFFFF" w:themeColor="background1"/>
              </w:rPr>
              <w:lastRenderedPageBreak/>
              <w:t>LGA</w:t>
            </w:r>
          </w:p>
        </w:tc>
        <w:tc>
          <w:tcPr>
            <w:tcW w:w="2268" w:type="dxa"/>
            <w:gridSpan w:val="2"/>
            <w:shd w:val="clear" w:color="auto" w:fill="007A32"/>
            <w:vAlign w:val="center"/>
          </w:tcPr>
          <w:p w14:paraId="63E608C3"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1 bedroom</w:t>
            </w:r>
          </w:p>
        </w:tc>
        <w:tc>
          <w:tcPr>
            <w:tcW w:w="2268" w:type="dxa"/>
            <w:gridSpan w:val="2"/>
            <w:shd w:val="clear" w:color="auto" w:fill="007A32"/>
            <w:vAlign w:val="center"/>
          </w:tcPr>
          <w:p w14:paraId="0AEB09E5"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2 </w:t>
            </w:r>
            <w:proofErr w:type="gramStart"/>
            <w:r w:rsidRPr="0015125B">
              <w:rPr>
                <w:rFonts w:cs="Arial"/>
                <w:b/>
                <w:bCs/>
                <w:color w:val="FFFFFF" w:themeColor="background1"/>
              </w:rPr>
              <w:t>bedroom</w:t>
            </w:r>
            <w:proofErr w:type="gramEnd"/>
          </w:p>
        </w:tc>
        <w:tc>
          <w:tcPr>
            <w:tcW w:w="2268" w:type="dxa"/>
            <w:gridSpan w:val="2"/>
            <w:shd w:val="clear" w:color="auto" w:fill="007A32"/>
            <w:vAlign w:val="center"/>
          </w:tcPr>
          <w:p w14:paraId="75E73CA0"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3 </w:t>
            </w:r>
            <w:proofErr w:type="gramStart"/>
            <w:r w:rsidRPr="0015125B">
              <w:rPr>
                <w:rFonts w:cs="Arial"/>
                <w:b/>
                <w:bCs/>
                <w:color w:val="FFFFFF" w:themeColor="background1"/>
              </w:rPr>
              <w:t>bedroom</w:t>
            </w:r>
            <w:proofErr w:type="gramEnd"/>
          </w:p>
        </w:tc>
        <w:tc>
          <w:tcPr>
            <w:tcW w:w="2268" w:type="dxa"/>
            <w:gridSpan w:val="2"/>
            <w:shd w:val="clear" w:color="auto" w:fill="007A32"/>
            <w:vAlign w:val="center"/>
          </w:tcPr>
          <w:p w14:paraId="430DCD4C"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4+ bedroom</w:t>
            </w:r>
          </w:p>
        </w:tc>
        <w:tc>
          <w:tcPr>
            <w:tcW w:w="2268" w:type="dxa"/>
            <w:gridSpan w:val="2"/>
            <w:shd w:val="clear" w:color="auto" w:fill="007A32"/>
            <w:vAlign w:val="center"/>
          </w:tcPr>
          <w:p w14:paraId="0389AA2A"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Total</w:t>
            </w:r>
          </w:p>
        </w:tc>
      </w:tr>
      <w:tr w:rsidR="005213C6" w:rsidRPr="0015125B" w14:paraId="5C0AD15C" w14:textId="77777777" w:rsidTr="00EC0CAC">
        <w:trPr>
          <w:cnfStyle w:val="100000000000" w:firstRow="1" w:lastRow="0" w:firstColumn="0" w:lastColumn="0" w:oddVBand="0" w:evenVBand="0" w:oddHBand="0" w:evenHBand="0" w:firstRowFirstColumn="0" w:firstRowLastColumn="0" w:lastRowFirstColumn="0" w:lastRowLastColumn="0"/>
          <w:trHeight w:hRule="exact" w:val="284"/>
          <w:tblHeader/>
        </w:trPr>
        <w:tc>
          <w:tcPr>
            <w:tcW w:w="2538" w:type="dxa"/>
            <w:vMerge/>
            <w:shd w:val="clear" w:color="auto" w:fill="007A32"/>
            <w:vAlign w:val="center"/>
          </w:tcPr>
          <w:p w14:paraId="0258DE1A" w14:textId="77777777" w:rsidR="005213C6" w:rsidRPr="0015125B" w:rsidRDefault="005213C6" w:rsidP="007762AB">
            <w:pPr>
              <w:pStyle w:val="DHHSbody"/>
              <w:spacing w:after="0" w:line="240" w:lineRule="auto"/>
              <w:jc w:val="center"/>
              <w:rPr>
                <w:rFonts w:cs="Arial"/>
                <w:b/>
                <w:bCs/>
                <w:color w:val="FFFFFF" w:themeColor="background1"/>
              </w:rPr>
            </w:pPr>
          </w:p>
        </w:tc>
        <w:tc>
          <w:tcPr>
            <w:tcW w:w="1134" w:type="dxa"/>
            <w:shd w:val="clear" w:color="auto" w:fill="007A32"/>
            <w:vAlign w:val="center"/>
          </w:tcPr>
          <w:p w14:paraId="264D4298"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D008F11"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197D8BD2"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0069A885"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072B6C1"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BD9EC0B"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24159A7"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50195F04"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85F0653"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082913D"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r>
      <w:tr w:rsidR="000E5CE5" w:rsidRPr="0015125B" w14:paraId="3985CA36" w14:textId="77777777" w:rsidTr="00EC0CAC">
        <w:trPr>
          <w:trHeight w:hRule="exact" w:val="284"/>
        </w:trPr>
        <w:tc>
          <w:tcPr>
            <w:tcW w:w="2538" w:type="dxa"/>
            <w:vAlign w:val="center"/>
          </w:tcPr>
          <w:p w14:paraId="260EAE89" w14:textId="770A2323" w:rsidR="000E5CE5" w:rsidRPr="0015125B" w:rsidRDefault="000E5CE5" w:rsidP="007762AB">
            <w:pPr>
              <w:pStyle w:val="DHHSbody"/>
              <w:spacing w:after="0" w:line="240" w:lineRule="auto"/>
              <w:rPr>
                <w:rFonts w:cs="Arial"/>
                <w:sz w:val="18"/>
                <w:szCs w:val="18"/>
              </w:rPr>
            </w:pPr>
            <w:r w:rsidRPr="0015125B">
              <w:rPr>
                <w:rFonts w:cs="Arial"/>
                <w:sz w:val="18"/>
                <w:szCs w:val="18"/>
              </w:rPr>
              <w:t>Greater Geelong</w:t>
            </w:r>
          </w:p>
        </w:tc>
        <w:tc>
          <w:tcPr>
            <w:tcW w:w="1134" w:type="dxa"/>
            <w:vAlign w:val="center"/>
          </w:tcPr>
          <w:p w14:paraId="1C4A77C4" w14:textId="3EDE42E5"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6FE1644E" w14:textId="2BCEA117" w:rsidR="000E5CE5" w:rsidRPr="0015125B" w:rsidRDefault="000E5CE5" w:rsidP="007762AB">
            <w:pPr>
              <w:pStyle w:val="DHHSbody"/>
              <w:spacing w:after="0" w:line="240" w:lineRule="auto"/>
              <w:ind w:right="98"/>
              <w:jc w:val="right"/>
              <w:rPr>
                <w:rFonts w:cs="Arial"/>
                <w:sz w:val="18"/>
                <w:szCs w:val="18"/>
              </w:rPr>
            </w:pPr>
            <w:r>
              <w:rPr>
                <w:rFonts w:cs="Arial"/>
                <w:sz w:val="16"/>
                <w:szCs w:val="16"/>
              </w:rPr>
              <w:t>5.2%</w:t>
            </w:r>
          </w:p>
        </w:tc>
        <w:tc>
          <w:tcPr>
            <w:tcW w:w="1134" w:type="dxa"/>
            <w:vAlign w:val="center"/>
          </w:tcPr>
          <w:p w14:paraId="34D1F6D4" w14:textId="69CC3294"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75F6EB78" w14:textId="4E242AF1" w:rsidR="000E5CE5" w:rsidRPr="0015125B" w:rsidRDefault="000E5CE5" w:rsidP="007762AB">
            <w:pPr>
              <w:pStyle w:val="DHHSbody"/>
              <w:spacing w:after="0" w:line="240" w:lineRule="auto"/>
              <w:ind w:right="98"/>
              <w:jc w:val="right"/>
              <w:rPr>
                <w:rFonts w:cs="Arial"/>
                <w:sz w:val="18"/>
                <w:szCs w:val="18"/>
              </w:rPr>
            </w:pPr>
            <w:r>
              <w:rPr>
                <w:rFonts w:cs="Arial"/>
                <w:sz w:val="16"/>
                <w:szCs w:val="16"/>
              </w:rPr>
              <w:t>5.4%</w:t>
            </w:r>
          </w:p>
        </w:tc>
        <w:tc>
          <w:tcPr>
            <w:tcW w:w="1134" w:type="dxa"/>
            <w:vAlign w:val="center"/>
          </w:tcPr>
          <w:p w14:paraId="1CB44D3D" w14:textId="2280D3D0" w:rsidR="000E5CE5" w:rsidRPr="0015125B" w:rsidRDefault="000E5CE5" w:rsidP="007762AB">
            <w:pPr>
              <w:pStyle w:val="DHHSbody"/>
              <w:spacing w:after="0" w:line="240" w:lineRule="auto"/>
              <w:ind w:right="98"/>
              <w:jc w:val="right"/>
              <w:rPr>
                <w:rFonts w:cs="Arial"/>
                <w:sz w:val="18"/>
                <w:szCs w:val="18"/>
              </w:rPr>
            </w:pPr>
            <w:r>
              <w:rPr>
                <w:rFonts w:cs="Arial"/>
                <w:sz w:val="16"/>
                <w:szCs w:val="16"/>
              </w:rPr>
              <w:t>243</w:t>
            </w:r>
          </w:p>
        </w:tc>
        <w:tc>
          <w:tcPr>
            <w:tcW w:w="1134" w:type="dxa"/>
            <w:vAlign w:val="center"/>
          </w:tcPr>
          <w:p w14:paraId="4C03CD30" w14:textId="227FC032" w:rsidR="000E5CE5" w:rsidRPr="0015125B" w:rsidRDefault="000E5CE5" w:rsidP="007762AB">
            <w:pPr>
              <w:pStyle w:val="DHHSbody"/>
              <w:spacing w:after="0" w:line="240" w:lineRule="auto"/>
              <w:ind w:right="98"/>
              <w:jc w:val="right"/>
              <w:rPr>
                <w:rFonts w:cs="Arial"/>
                <w:sz w:val="18"/>
                <w:szCs w:val="18"/>
              </w:rPr>
            </w:pPr>
            <w:r>
              <w:rPr>
                <w:rFonts w:cs="Arial"/>
                <w:sz w:val="16"/>
                <w:szCs w:val="16"/>
              </w:rPr>
              <w:t>27.0%</w:t>
            </w:r>
          </w:p>
        </w:tc>
        <w:tc>
          <w:tcPr>
            <w:tcW w:w="1134" w:type="dxa"/>
            <w:vAlign w:val="center"/>
          </w:tcPr>
          <w:p w14:paraId="48E394D6" w14:textId="1B108CBF" w:rsidR="000E5CE5" w:rsidRPr="0015125B" w:rsidRDefault="000E5CE5" w:rsidP="007762AB">
            <w:pPr>
              <w:pStyle w:val="DHHSbody"/>
              <w:spacing w:after="0" w:line="240" w:lineRule="auto"/>
              <w:ind w:right="98"/>
              <w:jc w:val="right"/>
              <w:rPr>
                <w:rFonts w:cs="Arial"/>
                <w:sz w:val="18"/>
                <w:szCs w:val="18"/>
              </w:rPr>
            </w:pPr>
            <w:r>
              <w:rPr>
                <w:rFonts w:cs="Arial"/>
                <w:sz w:val="16"/>
                <w:szCs w:val="16"/>
              </w:rPr>
              <w:t>251</w:t>
            </w:r>
          </w:p>
        </w:tc>
        <w:tc>
          <w:tcPr>
            <w:tcW w:w="1134" w:type="dxa"/>
            <w:vAlign w:val="center"/>
          </w:tcPr>
          <w:p w14:paraId="5DD1ACE2" w14:textId="0B84EE9C" w:rsidR="000E5CE5" w:rsidRPr="0015125B" w:rsidRDefault="000E5CE5" w:rsidP="007762AB">
            <w:pPr>
              <w:pStyle w:val="DHHSbody"/>
              <w:spacing w:after="0" w:line="240" w:lineRule="auto"/>
              <w:ind w:right="98"/>
              <w:jc w:val="right"/>
              <w:rPr>
                <w:rFonts w:cs="Arial"/>
                <w:sz w:val="18"/>
                <w:szCs w:val="18"/>
              </w:rPr>
            </w:pPr>
            <w:r>
              <w:rPr>
                <w:rFonts w:cs="Arial"/>
                <w:sz w:val="16"/>
                <w:szCs w:val="16"/>
              </w:rPr>
              <w:t>40.7%</w:t>
            </w:r>
          </w:p>
        </w:tc>
        <w:tc>
          <w:tcPr>
            <w:tcW w:w="1134" w:type="dxa"/>
            <w:vAlign w:val="center"/>
          </w:tcPr>
          <w:p w14:paraId="4FE23D75" w14:textId="134BE4B4" w:rsidR="000E5CE5" w:rsidRPr="0015125B" w:rsidRDefault="000E5CE5" w:rsidP="007762AB">
            <w:pPr>
              <w:pStyle w:val="DHHSbody"/>
              <w:spacing w:after="0" w:line="240" w:lineRule="auto"/>
              <w:ind w:right="98"/>
              <w:jc w:val="right"/>
              <w:rPr>
                <w:rFonts w:cs="Arial"/>
                <w:sz w:val="18"/>
                <w:szCs w:val="18"/>
              </w:rPr>
            </w:pPr>
            <w:r>
              <w:rPr>
                <w:rFonts w:cs="Arial"/>
                <w:sz w:val="16"/>
                <w:szCs w:val="16"/>
              </w:rPr>
              <w:t>521</w:t>
            </w:r>
          </w:p>
        </w:tc>
        <w:tc>
          <w:tcPr>
            <w:tcW w:w="1134" w:type="dxa"/>
            <w:vAlign w:val="center"/>
          </w:tcPr>
          <w:p w14:paraId="355C85CD" w14:textId="28037F90" w:rsidR="000E5CE5" w:rsidRPr="0015125B" w:rsidRDefault="000E5CE5" w:rsidP="007762AB">
            <w:pPr>
              <w:pStyle w:val="DHHSbody"/>
              <w:spacing w:after="0" w:line="240" w:lineRule="auto"/>
              <w:ind w:right="98"/>
              <w:jc w:val="right"/>
              <w:rPr>
                <w:rFonts w:cs="Arial"/>
                <w:sz w:val="18"/>
                <w:szCs w:val="18"/>
              </w:rPr>
            </w:pPr>
            <w:r>
              <w:rPr>
                <w:rFonts w:cs="Arial"/>
                <w:sz w:val="16"/>
                <w:szCs w:val="16"/>
              </w:rPr>
              <w:t>25.7%</w:t>
            </w:r>
          </w:p>
        </w:tc>
      </w:tr>
      <w:tr w:rsidR="000E5CE5" w:rsidRPr="0015125B" w14:paraId="5300A0CA" w14:textId="77777777" w:rsidTr="00EC0CAC">
        <w:trPr>
          <w:trHeight w:hRule="exact" w:val="284"/>
        </w:trPr>
        <w:tc>
          <w:tcPr>
            <w:tcW w:w="2538" w:type="dxa"/>
            <w:vAlign w:val="center"/>
          </w:tcPr>
          <w:p w14:paraId="56E03C0C" w14:textId="70A707C6" w:rsidR="000E5CE5" w:rsidRPr="0015125B" w:rsidRDefault="000E5CE5" w:rsidP="007762AB">
            <w:pPr>
              <w:pStyle w:val="DHHSbody"/>
              <w:spacing w:after="0" w:line="240" w:lineRule="auto"/>
              <w:rPr>
                <w:rFonts w:cs="Arial"/>
                <w:sz w:val="18"/>
                <w:szCs w:val="18"/>
              </w:rPr>
            </w:pPr>
            <w:r w:rsidRPr="0015125B">
              <w:rPr>
                <w:rFonts w:cs="Arial"/>
                <w:sz w:val="18"/>
                <w:szCs w:val="18"/>
              </w:rPr>
              <w:t>Greater Shepparton</w:t>
            </w:r>
          </w:p>
        </w:tc>
        <w:tc>
          <w:tcPr>
            <w:tcW w:w="1134" w:type="dxa"/>
            <w:vAlign w:val="center"/>
          </w:tcPr>
          <w:p w14:paraId="736C72A5" w14:textId="4E23539F"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22771F6D" w14:textId="46E54A10" w:rsidR="000E5CE5" w:rsidRPr="0015125B" w:rsidRDefault="000E5CE5" w:rsidP="007762AB">
            <w:pPr>
              <w:pStyle w:val="DHHSbody"/>
              <w:spacing w:after="0" w:line="240" w:lineRule="auto"/>
              <w:ind w:right="98"/>
              <w:jc w:val="right"/>
              <w:rPr>
                <w:rFonts w:cs="Arial"/>
                <w:sz w:val="18"/>
                <w:szCs w:val="18"/>
              </w:rPr>
            </w:pPr>
            <w:r>
              <w:rPr>
                <w:rFonts w:cs="Arial"/>
                <w:sz w:val="16"/>
                <w:szCs w:val="16"/>
              </w:rPr>
              <w:t>35.3%</w:t>
            </w:r>
          </w:p>
        </w:tc>
        <w:tc>
          <w:tcPr>
            <w:tcW w:w="1134" w:type="dxa"/>
            <w:vAlign w:val="center"/>
          </w:tcPr>
          <w:p w14:paraId="4EFD5943" w14:textId="596B2415" w:rsidR="000E5CE5" w:rsidRPr="0015125B" w:rsidRDefault="000E5CE5" w:rsidP="007762AB">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14:paraId="68562FD0" w14:textId="7BD4A4BE" w:rsidR="000E5CE5" w:rsidRPr="0015125B" w:rsidRDefault="000E5CE5" w:rsidP="007762AB">
            <w:pPr>
              <w:pStyle w:val="DHHSbody"/>
              <w:spacing w:after="0" w:line="240" w:lineRule="auto"/>
              <w:ind w:right="98"/>
              <w:jc w:val="right"/>
              <w:rPr>
                <w:rFonts w:cs="Arial"/>
                <w:sz w:val="18"/>
                <w:szCs w:val="18"/>
              </w:rPr>
            </w:pPr>
            <w:r>
              <w:rPr>
                <w:rFonts w:cs="Arial"/>
                <w:sz w:val="16"/>
                <w:szCs w:val="16"/>
              </w:rPr>
              <w:t>25.7%</w:t>
            </w:r>
          </w:p>
        </w:tc>
        <w:tc>
          <w:tcPr>
            <w:tcW w:w="1134" w:type="dxa"/>
            <w:vAlign w:val="center"/>
          </w:tcPr>
          <w:p w14:paraId="4D751B8C" w14:textId="34BAB518" w:rsidR="000E5CE5" w:rsidRPr="0015125B" w:rsidRDefault="000E5CE5" w:rsidP="007762AB">
            <w:pPr>
              <w:pStyle w:val="DHHSbody"/>
              <w:spacing w:after="0" w:line="240" w:lineRule="auto"/>
              <w:ind w:right="98"/>
              <w:jc w:val="right"/>
              <w:rPr>
                <w:rFonts w:cs="Arial"/>
                <w:sz w:val="18"/>
                <w:szCs w:val="18"/>
              </w:rPr>
            </w:pPr>
            <w:r>
              <w:rPr>
                <w:rFonts w:cs="Arial"/>
                <w:sz w:val="16"/>
                <w:szCs w:val="16"/>
              </w:rPr>
              <w:t>60</w:t>
            </w:r>
          </w:p>
        </w:tc>
        <w:tc>
          <w:tcPr>
            <w:tcW w:w="1134" w:type="dxa"/>
            <w:vAlign w:val="center"/>
          </w:tcPr>
          <w:p w14:paraId="20AEB3A9" w14:textId="27DC822B" w:rsidR="000E5CE5" w:rsidRPr="0015125B" w:rsidRDefault="000E5CE5" w:rsidP="007762AB">
            <w:pPr>
              <w:pStyle w:val="DHHSbody"/>
              <w:spacing w:after="0" w:line="240" w:lineRule="auto"/>
              <w:ind w:right="98"/>
              <w:jc w:val="right"/>
              <w:rPr>
                <w:rFonts w:cs="Arial"/>
                <w:sz w:val="18"/>
                <w:szCs w:val="18"/>
              </w:rPr>
            </w:pPr>
            <w:r>
              <w:rPr>
                <w:rFonts w:cs="Arial"/>
                <w:sz w:val="16"/>
                <w:szCs w:val="16"/>
              </w:rPr>
              <w:t>33.7%</w:t>
            </w:r>
          </w:p>
        </w:tc>
        <w:tc>
          <w:tcPr>
            <w:tcW w:w="1134" w:type="dxa"/>
            <w:vAlign w:val="center"/>
          </w:tcPr>
          <w:p w14:paraId="692F2027" w14:textId="63A11A13"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4FF15621" w14:textId="546B5985" w:rsidR="000E5CE5" w:rsidRPr="0015125B" w:rsidRDefault="000E5CE5" w:rsidP="007762AB">
            <w:pPr>
              <w:pStyle w:val="DHHSbody"/>
              <w:spacing w:after="0" w:line="240" w:lineRule="auto"/>
              <w:ind w:right="98"/>
              <w:jc w:val="right"/>
              <w:rPr>
                <w:rFonts w:cs="Arial"/>
                <w:sz w:val="18"/>
                <w:szCs w:val="18"/>
              </w:rPr>
            </w:pPr>
            <w:r>
              <w:rPr>
                <w:rFonts w:cs="Arial"/>
                <w:sz w:val="16"/>
                <w:szCs w:val="16"/>
              </w:rPr>
              <w:t>23.5%</w:t>
            </w:r>
          </w:p>
        </w:tc>
        <w:tc>
          <w:tcPr>
            <w:tcW w:w="1134" w:type="dxa"/>
            <w:vAlign w:val="center"/>
          </w:tcPr>
          <w:p w14:paraId="78820148" w14:textId="47A2EB6C" w:rsidR="000E5CE5" w:rsidRPr="0015125B" w:rsidRDefault="000E5CE5" w:rsidP="007762AB">
            <w:pPr>
              <w:pStyle w:val="DHHSbody"/>
              <w:spacing w:after="0" w:line="240" w:lineRule="auto"/>
              <w:ind w:right="98"/>
              <w:jc w:val="right"/>
              <w:rPr>
                <w:rFonts w:cs="Arial"/>
                <w:sz w:val="18"/>
                <w:szCs w:val="18"/>
              </w:rPr>
            </w:pPr>
            <w:r>
              <w:rPr>
                <w:rFonts w:cs="Arial"/>
                <w:sz w:val="16"/>
                <w:szCs w:val="16"/>
              </w:rPr>
              <w:t>116</w:t>
            </w:r>
          </w:p>
        </w:tc>
        <w:tc>
          <w:tcPr>
            <w:tcW w:w="1134" w:type="dxa"/>
            <w:vAlign w:val="center"/>
          </w:tcPr>
          <w:p w14:paraId="2E782A6F" w14:textId="1F21F52A" w:rsidR="000E5CE5" w:rsidRPr="0015125B" w:rsidRDefault="000E5CE5" w:rsidP="007762AB">
            <w:pPr>
              <w:pStyle w:val="DHHSbody"/>
              <w:spacing w:after="0" w:line="240" w:lineRule="auto"/>
              <w:ind w:right="98"/>
              <w:jc w:val="right"/>
              <w:rPr>
                <w:rFonts w:cs="Arial"/>
                <w:sz w:val="18"/>
                <w:szCs w:val="18"/>
              </w:rPr>
            </w:pPr>
            <w:r>
              <w:rPr>
                <w:rFonts w:cs="Arial"/>
                <w:sz w:val="16"/>
                <w:szCs w:val="16"/>
              </w:rPr>
              <w:t>29.8%</w:t>
            </w:r>
          </w:p>
        </w:tc>
      </w:tr>
      <w:tr w:rsidR="000E5CE5" w:rsidRPr="0015125B" w14:paraId="404BFBCB" w14:textId="77777777" w:rsidTr="00EC0CAC">
        <w:trPr>
          <w:trHeight w:hRule="exact" w:val="284"/>
        </w:trPr>
        <w:tc>
          <w:tcPr>
            <w:tcW w:w="2538" w:type="dxa"/>
            <w:vAlign w:val="center"/>
          </w:tcPr>
          <w:p w14:paraId="07A5F63D" w14:textId="3E078059" w:rsidR="000E5CE5" w:rsidRPr="0015125B" w:rsidRDefault="000E5CE5" w:rsidP="007762AB">
            <w:pPr>
              <w:pStyle w:val="DHHSbody"/>
              <w:spacing w:after="0" w:line="240" w:lineRule="auto"/>
              <w:rPr>
                <w:rFonts w:cs="Arial"/>
                <w:sz w:val="18"/>
                <w:szCs w:val="18"/>
              </w:rPr>
            </w:pPr>
            <w:r w:rsidRPr="0015125B">
              <w:rPr>
                <w:rFonts w:cs="Arial"/>
                <w:sz w:val="18"/>
                <w:szCs w:val="18"/>
              </w:rPr>
              <w:t>Hepburn</w:t>
            </w:r>
          </w:p>
        </w:tc>
        <w:tc>
          <w:tcPr>
            <w:tcW w:w="1134" w:type="dxa"/>
            <w:vAlign w:val="center"/>
          </w:tcPr>
          <w:p w14:paraId="04E43544" w14:textId="1216D7EB"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41DC2089" w14:textId="14AD0878" w:rsidR="000E5CE5" w:rsidRPr="0015125B" w:rsidRDefault="000E5CE5" w:rsidP="007762A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14:paraId="34D8EF67" w14:textId="77231180"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01650EC6" w14:textId="57777485" w:rsidR="000E5CE5" w:rsidRPr="0015125B" w:rsidRDefault="000E5CE5" w:rsidP="007762AB">
            <w:pPr>
              <w:pStyle w:val="DHHSbody"/>
              <w:spacing w:after="0" w:line="240" w:lineRule="auto"/>
              <w:ind w:right="98"/>
              <w:jc w:val="right"/>
              <w:rPr>
                <w:rFonts w:cs="Arial"/>
                <w:sz w:val="18"/>
                <w:szCs w:val="18"/>
              </w:rPr>
            </w:pPr>
            <w:r>
              <w:rPr>
                <w:rFonts w:cs="Arial"/>
                <w:sz w:val="16"/>
                <w:szCs w:val="16"/>
              </w:rPr>
              <w:t>16.7%</w:t>
            </w:r>
          </w:p>
        </w:tc>
        <w:tc>
          <w:tcPr>
            <w:tcW w:w="1134" w:type="dxa"/>
            <w:vAlign w:val="center"/>
          </w:tcPr>
          <w:p w14:paraId="1CF478EE" w14:textId="3D9526A4" w:rsidR="000E5CE5" w:rsidRPr="0015125B" w:rsidRDefault="000E5CE5" w:rsidP="007762AB">
            <w:pPr>
              <w:pStyle w:val="DHHSbody"/>
              <w:spacing w:after="0" w:line="240" w:lineRule="auto"/>
              <w:ind w:right="98"/>
              <w:jc w:val="right"/>
              <w:rPr>
                <w:rFonts w:cs="Arial"/>
                <w:sz w:val="18"/>
                <w:szCs w:val="18"/>
              </w:rPr>
            </w:pPr>
            <w:r>
              <w:rPr>
                <w:rFonts w:cs="Arial"/>
                <w:sz w:val="16"/>
                <w:szCs w:val="16"/>
              </w:rPr>
              <w:t>15</w:t>
            </w:r>
          </w:p>
        </w:tc>
        <w:tc>
          <w:tcPr>
            <w:tcW w:w="1134" w:type="dxa"/>
            <w:vAlign w:val="center"/>
          </w:tcPr>
          <w:p w14:paraId="69D00260" w14:textId="592B9119" w:rsidR="000E5CE5" w:rsidRPr="0015125B" w:rsidRDefault="000E5CE5" w:rsidP="007762AB">
            <w:pPr>
              <w:pStyle w:val="DHHSbody"/>
              <w:spacing w:after="0" w:line="240" w:lineRule="auto"/>
              <w:ind w:right="98"/>
              <w:jc w:val="right"/>
              <w:rPr>
                <w:rFonts w:cs="Arial"/>
                <w:sz w:val="18"/>
                <w:szCs w:val="18"/>
              </w:rPr>
            </w:pPr>
            <w:r>
              <w:rPr>
                <w:rFonts w:cs="Arial"/>
                <w:sz w:val="16"/>
                <w:szCs w:val="16"/>
              </w:rPr>
              <w:t>42.9%</w:t>
            </w:r>
          </w:p>
        </w:tc>
        <w:tc>
          <w:tcPr>
            <w:tcW w:w="1134" w:type="dxa"/>
            <w:vAlign w:val="center"/>
          </w:tcPr>
          <w:p w14:paraId="6BF7FFE4" w14:textId="46FA3303"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2420BC59" w14:textId="6909D040" w:rsidR="000E5CE5" w:rsidRPr="0015125B" w:rsidRDefault="000E5CE5" w:rsidP="007762AB">
            <w:pPr>
              <w:pStyle w:val="DHHSbody"/>
              <w:spacing w:after="0" w:line="240" w:lineRule="auto"/>
              <w:ind w:right="98"/>
              <w:jc w:val="right"/>
              <w:rPr>
                <w:rFonts w:cs="Arial"/>
                <w:sz w:val="18"/>
                <w:szCs w:val="18"/>
              </w:rPr>
            </w:pPr>
            <w:r>
              <w:rPr>
                <w:rFonts w:cs="Arial"/>
                <w:sz w:val="16"/>
                <w:szCs w:val="16"/>
              </w:rPr>
              <w:t>42.9%</w:t>
            </w:r>
          </w:p>
        </w:tc>
        <w:tc>
          <w:tcPr>
            <w:tcW w:w="1134" w:type="dxa"/>
            <w:vAlign w:val="center"/>
          </w:tcPr>
          <w:p w14:paraId="16E6792D" w14:textId="30020CDB"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22C37AD5" w14:textId="662018AE" w:rsidR="000E5CE5" w:rsidRPr="0015125B" w:rsidRDefault="000E5CE5" w:rsidP="007762AB">
            <w:pPr>
              <w:pStyle w:val="DHHSbody"/>
              <w:spacing w:after="0" w:line="240" w:lineRule="auto"/>
              <w:ind w:right="98"/>
              <w:jc w:val="right"/>
              <w:rPr>
                <w:rFonts w:cs="Arial"/>
                <w:sz w:val="18"/>
                <w:szCs w:val="18"/>
              </w:rPr>
            </w:pPr>
            <w:r>
              <w:rPr>
                <w:rFonts w:cs="Arial"/>
                <w:sz w:val="16"/>
                <w:szCs w:val="16"/>
              </w:rPr>
              <w:t>35.6%</w:t>
            </w:r>
          </w:p>
        </w:tc>
      </w:tr>
      <w:tr w:rsidR="000E5CE5" w:rsidRPr="0015125B" w14:paraId="70E42470" w14:textId="77777777" w:rsidTr="00EC0CAC">
        <w:trPr>
          <w:trHeight w:hRule="exact" w:val="284"/>
        </w:trPr>
        <w:tc>
          <w:tcPr>
            <w:tcW w:w="2538" w:type="dxa"/>
            <w:vAlign w:val="center"/>
          </w:tcPr>
          <w:p w14:paraId="69391639" w14:textId="7B56D971" w:rsidR="000E5CE5" w:rsidRPr="0015125B" w:rsidRDefault="000E5CE5" w:rsidP="007762AB">
            <w:pPr>
              <w:pStyle w:val="DHHSbody"/>
              <w:spacing w:after="0" w:line="240" w:lineRule="auto"/>
              <w:rPr>
                <w:rFonts w:cs="Arial"/>
                <w:sz w:val="18"/>
                <w:szCs w:val="18"/>
              </w:rPr>
            </w:pPr>
            <w:r w:rsidRPr="0015125B">
              <w:rPr>
                <w:rFonts w:cs="Arial"/>
                <w:sz w:val="18"/>
                <w:szCs w:val="18"/>
              </w:rPr>
              <w:t>Hindmarsh</w:t>
            </w:r>
          </w:p>
        </w:tc>
        <w:tc>
          <w:tcPr>
            <w:tcW w:w="1134" w:type="dxa"/>
            <w:vAlign w:val="center"/>
          </w:tcPr>
          <w:p w14:paraId="4E1678A6" w14:textId="0A17A0B5"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4F1F6061" w14:textId="1E6C7D0A"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01C14E8C" w14:textId="4D75BF7A"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6FEEF426" w14:textId="53D053FB" w:rsidR="000E5CE5" w:rsidRPr="0015125B" w:rsidRDefault="000E5CE5" w:rsidP="007762AB">
            <w:pPr>
              <w:pStyle w:val="DHHSbody"/>
              <w:spacing w:after="0" w:line="240" w:lineRule="auto"/>
              <w:ind w:right="98"/>
              <w:jc w:val="right"/>
              <w:rPr>
                <w:rFonts w:cs="Arial"/>
                <w:sz w:val="18"/>
                <w:szCs w:val="18"/>
              </w:rPr>
            </w:pPr>
            <w:r>
              <w:rPr>
                <w:rFonts w:cs="Arial"/>
                <w:sz w:val="16"/>
                <w:szCs w:val="16"/>
              </w:rPr>
              <w:t>60.0%</w:t>
            </w:r>
          </w:p>
        </w:tc>
        <w:tc>
          <w:tcPr>
            <w:tcW w:w="1134" w:type="dxa"/>
            <w:vAlign w:val="center"/>
          </w:tcPr>
          <w:p w14:paraId="3D1944DA" w14:textId="049FC9F0"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0D7330F2" w14:textId="477940F1"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17296DE9" w14:textId="25DCF39E"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2B6A4DC0" w14:textId="075E4D55"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28358AE1" w14:textId="13C4C647"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14:paraId="291DA232" w14:textId="7181FEB5" w:rsidR="000E5CE5" w:rsidRPr="0015125B" w:rsidRDefault="000E5CE5" w:rsidP="007762AB">
            <w:pPr>
              <w:pStyle w:val="DHHSbody"/>
              <w:spacing w:after="0" w:line="240" w:lineRule="auto"/>
              <w:ind w:right="98"/>
              <w:jc w:val="right"/>
              <w:rPr>
                <w:rFonts w:cs="Arial"/>
                <w:sz w:val="18"/>
                <w:szCs w:val="18"/>
              </w:rPr>
            </w:pPr>
            <w:r>
              <w:rPr>
                <w:rFonts w:cs="Arial"/>
                <w:sz w:val="16"/>
                <w:szCs w:val="16"/>
              </w:rPr>
              <w:t>87.5%</w:t>
            </w:r>
          </w:p>
        </w:tc>
      </w:tr>
      <w:tr w:rsidR="000E5CE5" w:rsidRPr="0015125B" w14:paraId="0EC17908" w14:textId="77777777" w:rsidTr="00EC0CAC">
        <w:trPr>
          <w:trHeight w:hRule="exact" w:val="284"/>
        </w:trPr>
        <w:tc>
          <w:tcPr>
            <w:tcW w:w="2538" w:type="dxa"/>
            <w:vAlign w:val="center"/>
          </w:tcPr>
          <w:p w14:paraId="3F2F42E1" w14:textId="2F4CF263" w:rsidR="000E5CE5" w:rsidRPr="0015125B" w:rsidRDefault="000E5CE5" w:rsidP="007762AB">
            <w:pPr>
              <w:pStyle w:val="DHHSbody"/>
              <w:spacing w:after="0" w:line="240" w:lineRule="auto"/>
              <w:rPr>
                <w:rFonts w:cs="Arial"/>
                <w:sz w:val="18"/>
                <w:szCs w:val="18"/>
              </w:rPr>
            </w:pPr>
            <w:r w:rsidRPr="0015125B">
              <w:rPr>
                <w:rFonts w:cs="Arial"/>
                <w:sz w:val="18"/>
                <w:szCs w:val="18"/>
              </w:rPr>
              <w:t>Hobsons Bay</w:t>
            </w:r>
          </w:p>
        </w:tc>
        <w:tc>
          <w:tcPr>
            <w:tcW w:w="1134" w:type="dxa"/>
            <w:vAlign w:val="center"/>
          </w:tcPr>
          <w:p w14:paraId="13258596" w14:textId="044ED847"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18288C9" w14:textId="261B1B6D"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27C650D3" w14:textId="58EC6E45"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7E178544" w14:textId="554C5BAD" w:rsidR="000E5CE5" w:rsidRPr="0015125B" w:rsidRDefault="000E5CE5" w:rsidP="007762AB">
            <w:pPr>
              <w:pStyle w:val="DHHSbody"/>
              <w:spacing w:after="0" w:line="240" w:lineRule="auto"/>
              <w:ind w:right="98"/>
              <w:jc w:val="right"/>
              <w:rPr>
                <w:rFonts w:cs="Arial"/>
                <w:sz w:val="18"/>
                <w:szCs w:val="18"/>
              </w:rPr>
            </w:pPr>
            <w:r>
              <w:rPr>
                <w:rFonts w:cs="Arial"/>
                <w:sz w:val="16"/>
                <w:szCs w:val="16"/>
              </w:rPr>
              <w:t>1.8%</w:t>
            </w:r>
          </w:p>
        </w:tc>
        <w:tc>
          <w:tcPr>
            <w:tcW w:w="1134" w:type="dxa"/>
            <w:vAlign w:val="center"/>
          </w:tcPr>
          <w:p w14:paraId="67608101" w14:textId="776A5692"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7C41F494" w14:textId="0F8E3D05" w:rsidR="000E5CE5" w:rsidRPr="0015125B" w:rsidRDefault="000E5CE5" w:rsidP="007762AB">
            <w:pPr>
              <w:pStyle w:val="DHHSbody"/>
              <w:spacing w:after="0" w:line="240" w:lineRule="auto"/>
              <w:ind w:right="98"/>
              <w:jc w:val="right"/>
              <w:rPr>
                <w:rFonts w:cs="Arial"/>
                <w:sz w:val="18"/>
                <w:szCs w:val="18"/>
              </w:rPr>
            </w:pPr>
            <w:r>
              <w:rPr>
                <w:rFonts w:cs="Arial"/>
                <w:sz w:val="16"/>
                <w:szCs w:val="16"/>
              </w:rPr>
              <w:t>7.9%</w:t>
            </w:r>
          </w:p>
        </w:tc>
        <w:tc>
          <w:tcPr>
            <w:tcW w:w="1134" w:type="dxa"/>
            <w:vAlign w:val="center"/>
          </w:tcPr>
          <w:p w14:paraId="0950BD37" w14:textId="2A0EA311"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7977AC96" w14:textId="2837244B" w:rsidR="000E5CE5" w:rsidRPr="0015125B" w:rsidRDefault="000E5CE5" w:rsidP="007762AB">
            <w:pPr>
              <w:pStyle w:val="DHHSbody"/>
              <w:spacing w:after="0" w:line="240" w:lineRule="auto"/>
              <w:ind w:right="98"/>
              <w:jc w:val="right"/>
              <w:rPr>
                <w:rFonts w:cs="Arial"/>
                <w:sz w:val="18"/>
                <w:szCs w:val="18"/>
              </w:rPr>
            </w:pPr>
            <w:r>
              <w:rPr>
                <w:rFonts w:cs="Arial"/>
                <w:sz w:val="16"/>
                <w:szCs w:val="16"/>
              </w:rPr>
              <w:t>8.1%</w:t>
            </w:r>
          </w:p>
        </w:tc>
        <w:tc>
          <w:tcPr>
            <w:tcW w:w="1134" w:type="dxa"/>
            <w:vAlign w:val="center"/>
          </w:tcPr>
          <w:p w14:paraId="7F24ECE0" w14:textId="27BE4356" w:rsidR="000E5CE5" w:rsidRPr="0015125B" w:rsidRDefault="000E5CE5" w:rsidP="007762AB">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14:paraId="46A04D47" w14:textId="692F9667" w:rsidR="000E5CE5" w:rsidRPr="0015125B" w:rsidRDefault="000E5CE5" w:rsidP="007762AB">
            <w:pPr>
              <w:pStyle w:val="DHHSbody"/>
              <w:spacing w:after="0" w:line="240" w:lineRule="auto"/>
              <w:ind w:right="98"/>
              <w:jc w:val="right"/>
              <w:rPr>
                <w:rFonts w:cs="Arial"/>
                <w:sz w:val="18"/>
                <w:szCs w:val="18"/>
              </w:rPr>
            </w:pPr>
            <w:r>
              <w:rPr>
                <w:rFonts w:cs="Arial"/>
                <w:sz w:val="16"/>
                <w:szCs w:val="16"/>
              </w:rPr>
              <w:t>5.1%</w:t>
            </w:r>
          </w:p>
        </w:tc>
      </w:tr>
      <w:tr w:rsidR="000E5CE5" w:rsidRPr="0015125B" w14:paraId="091E5E68" w14:textId="77777777" w:rsidTr="00EC0CAC">
        <w:trPr>
          <w:trHeight w:hRule="exact" w:val="284"/>
        </w:trPr>
        <w:tc>
          <w:tcPr>
            <w:tcW w:w="2538" w:type="dxa"/>
            <w:vAlign w:val="center"/>
          </w:tcPr>
          <w:p w14:paraId="4887CB81" w14:textId="6D186870" w:rsidR="000E5CE5" w:rsidRPr="0015125B" w:rsidRDefault="000E5CE5" w:rsidP="007762AB">
            <w:pPr>
              <w:pStyle w:val="DHHSbody"/>
              <w:spacing w:after="0" w:line="240" w:lineRule="auto"/>
              <w:rPr>
                <w:rFonts w:cs="Arial"/>
                <w:sz w:val="18"/>
                <w:szCs w:val="18"/>
              </w:rPr>
            </w:pPr>
            <w:r w:rsidRPr="0015125B">
              <w:rPr>
                <w:rFonts w:cs="Arial"/>
                <w:sz w:val="18"/>
                <w:szCs w:val="18"/>
              </w:rPr>
              <w:t>Horsham</w:t>
            </w:r>
          </w:p>
        </w:tc>
        <w:tc>
          <w:tcPr>
            <w:tcW w:w="1134" w:type="dxa"/>
            <w:vAlign w:val="center"/>
          </w:tcPr>
          <w:p w14:paraId="1C96F6B2" w14:textId="49C3DB59"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6682D48B" w14:textId="3CC88834" w:rsidR="000E5CE5" w:rsidRPr="0015125B" w:rsidRDefault="000E5CE5" w:rsidP="007762AB">
            <w:pPr>
              <w:pStyle w:val="DHHSbody"/>
              <w:spacing w:after="0" w:line="240" w:lineRule="auto"/>
              <w:ind w:right="98"/>
              <w:jc w:val="right"/>
              <w:rPr>
                <w:rFonts w:cs="Arial"/>
                <w:sz w:val="18"/>
                <w:szCs w:val="18"/>
              </w:rPr>
            </w:pPr>
            <w:r>
              <w:rPr>
                <w:rFonts w:cs="Arial"/>
                <w:sz w:val="16"/>
                <w:szCs w:val="16"/>
              </w:rPr>
              <w:t>37.5%</w:t>
            </w:r>
          </w:p>
        </w:tc>
        <w:tc>
          <w:tcPr>
            <w:tcW w:w="1134" w:type="dxa"/>
            <w:vAlign w:val="center"/>
          </w:tcPr>
          <w:p w14:paraId="4420B615" w14:textId="3F1D7C24" w:rsidR="000E5CE5" w:rsidRPr="0015125B" w:rsidRDefault="000E5CE5" w:rsidP="007762AB">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14:paraId="35F61873" w14:textId="7D29E5DE" w:rsidR="000E5CE5" w:rsidRPr="0015125B" w:rsidRDefault="000E5CE5" w:rsidP="007762AB">
            <w:pPr>
              <w:pStyle w:val="DHHSbody"/>
              <w:spacing w:after="0" w:line="240" w:lineRule="auto"/>
              <w:ind w:right="98"/>
              <w:jc w:val="right"/>
              <w:rPr>
                <w:rFonts w:cs="Arial"/>
                <w:sz w:val="18"/>
                <w:szCs w:val="18"/>
              </w:rPr>
            </w:pPr>
            <w:r>
              <w:rPr>
                <w:rFonts w:cs="Arial"/>
                <w:sz w:val="16"/>
                <w:szCs w:val="16"/>
              </w:rPr>
              <w:t>56.7%</w:t>
            </w:r>
          </w:p>
        </w:tc>
        <w:tc>
          <w:tcPr>
            <w:tcW w:w="1134" w:type="dxa"/>
            <w:vAlign w:val="center"/>
          </w:tcPr>
          <w:p w14:paraId="3D14BEEE" w14:textId="6643D260" w:rsidR="000E5CE5" w:rsidRPr="0015125B" w:rsidRDefault="000E5CE5" w:rsidP="007762AB">
            <w:pPr>
              <w:pStyle w:val="DHHSbody"/>
              <w:spacing w:after="0" w:line="240" w:lineRule="auto"/>
              <w:ind w:right="98"/>
              <w:jc w:val="right"/>
              <w:rPr>
                <w:rFonts w:cs="Arial"/>
                <w:sz w:val="18"/>
                <w:szCs w:val="18"/>
              </w:rPr>
            </w:pPr>
            <w:r>
              <w:rPr>
                <w:rFonts w:cs="Arial"/>
                <w:sz w:val="16"/>
                <w:szCs w:val="16"/>
              </w:rPr>
              <w:t>44</w:t>
            </w:r>
          </w:p>
        </w:tc>
        <w:tc>
          <w:tcPr>
            <w:tcW w:w="1134" w:type="dxa"/>
            <w:vAlign w:val="center"/>
          </w:tcPr>
          <w:p w14:paraId="5FED916B" w14:textId="0B10C2B7" w:rsidR="000E5CE5" w:rsidRPr="0015125B" w:rsidRDefault="000E5CE5" w:rsidP="007762AB">
            <w:pPr>
              <w:pStyle w:val="DHHSbody"/>
              <w:spacing w:after="0" w:line="240" w:lineRule="auto"/>
              <w:ind w:right="98"/>
              <w:jc w:val="right"/>
              <w:rPr>
                <w:rFonts w:cs="Arial"/>
                <w:sz w:val="18"/>
                <w:szCs w:val="18"/>
              </w:rPr>
            </w:pPr>
            <w:r>
              <w:rPr>
                <w:rFonts w:cs="Arial"/>
                <w:sz w:val="16"/>
                <w:szCs w:val="16"/>
              </w:rPr>
              <w:t>67.7%</w:t>
            </w:r>
          </w:p>
        </w:tc>
        <w:tc>
          <w:tcPr>
            <w:tcW w:w="1134" w:type="dxa"/>
            <w:vAlign w:val="center"/>
          </w:tcPr>
          <w:p w14:paraId="37F0915C" w14:textId="3B98B3FA" w:rsidR="000E5CE5" w:rsidRPr="0015125B" w:rsidRDefault="000E5CE5" w:rsidP="007762AB">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14:paraId="230547F2" w14:textId="07F42499" w:rsidR="000E5CE5" w:rsidRPr="0015125B" w:rsidRDefault="000E5CE5" w:rsidP="007762AB">
            <w:pPr>
              <w:pStyle w:val="DHHSbody"/>
              <w:spacing w:after="0" w:line="240" w:lineRule="auto"/>
              <w:ind w:right="98"/>
              <w:jc w:val="right"/>
              <w:rPr>
                <w:rFonts w:cs="Arial"/>
                <w:sz w:val="18"/>
                <w:szCs w:val="18"/>
              </w:rPr>
            </w:pPr>
            <w:r>
              <w:rPr>
                <w:rFonts w:cs="Arial"/>
                <w:sz w:val="16"/>
                <w:szCs w:val="16"/>
              </w:rPr>
              <w:t>61.9%</w:t>
            </w:r>
          </w:p>
        </w:tc>
        <w:tc>
          <w:tcPr>
            <w:tcW w:w="1134" w:type="dxa"/>
            <w:vAlign w:val="center"/>
          </w:tcPr>
          <w:p w14:paraId="1CA5DA5F" w14:textId="18BAE2AD" w:rsidR="000E5CE5" w:rsidRPr="0015125B" w:rsidRDefault="000E5CE5" w:rsidP="007762AB">
            <w:pPr>
              <w:pStyle w:val="DHHSbody"/>
              <w:spacing w:after="0" w:line="240" w:lineRule="auto"/>
              <w:ind w:right="98"/>
              <w:jc w:val="right"/>
              <w:rPr>
                <w:rFonts w:cs="Arial"/>
                <w:sz w:val="18"/>
                <w:szCs w:val="18"/>
              </w:rPr>
            </w:pPr>
            <w:r>
              <w:rPr>
                <w:rFonts w:cs="Arial"/>
                <w:sz w:val="16"/>
                <w:szCs w:val="16"/>
              </w:rPr>
              <w:t>77</w:t>
            </w:r>
          </w:p>
        </w:tc>
        <w:tc>
          <w:tcPr>
            <w:tcW w:w="1134" w:type="dxa"/>
            <w:vAlign w:val="center"/>
          </w:tcPr>
          <w:p w14:paraId="21B71E9E" w14:textId="39B562F1" w:rsidR="000E5CE5" w:rsidRPr="0015125B" w:rsidRDefault="000E5CE5" w:rsidP="007762AB">
            <w:pPr>
              <w:pStyle w:val="DHHSbody"/>
              <w:spacing w:after="0" w:line="240" w:lineRule="auto"/>
              <w:ind w:right="98"/>
              <w:jc w:val="right"/>
              <w:rPr>
                <w:rFonts w:cs="Arial"/>
                <w:sz w:val="18"/>
                <w:szCs w:val="18"/>
              </w:rPr>
            </w:pPr>
            <w:r>
              <w:rPr>
                <w:rFonts w:cs="Arial"/>
                <w:sz w:val="16"/>
                <w:szCs w:val="16"/>
              </w:rPr>
              <w:t>62.1%</w:t>
            </w:r>
          </w:p>
        </w:tc>
      </w:tr>
      <w:tr w:rsidR="000E5CE5" w:rsidRPr="0015125B" w14:paraId="26D426A1" w14:textId="77777777" w:rsidTr="00EC0CAC">
        <w:trPr>
          <w:trHeight w:hRule="exact" w:val="284"/>
        </w:trPr>
        <w:tc>
          <w:tcPr>
            <w:tcW w:w="2538" w:type="dxa"/>
            <w:vAlign w:val="center"/>
          </w:tcPr>
          <w:p w14:paraId="61EE3BAA" w14:textId="33DAA530" w:rsidR="000E5CE5" w:rsidRPr="0015125B" w:rsidRDefault="000E5CE5" w:rsidP="007762AB">
            <w:pPr>
              <w:pStyle w:val="DHHSbody"/>
              <w:spacing w:after="0" w:line="240" w:lineRule="auto"/>
              <w:rPr>
                <w:rFonts w:cs="Arial"/>
                <w:sz w:val="18"/>
                <w:szCs w:val="18"/>
              </w:rPr>
            </w:pPr>
            <w:r w:rsidRPr="0015125B">
              <w:rPr>
                <w:rFonts w:cs="Arial"/>
                <w:sz w:val="18"/>
                <w:szCs w:val="18"/>
              </w:rPr>
              <w:t>Hume</w:t>
            </w:r>
          </w:p>
        </w:tc>
        <w:tc>
          <w:tcPr>
            <w:tcW w:w="1134" w:type="dxa"/>
            <w:vAlign w:val="center"/>
          </w:tcPr>
          <w:p w14:paraId="0B73E5BE" w14:textId="13C723DF"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8415C99" w14:textId="7C29F238" w:rsidR="000E5CE5" w:rsidRPr="0015125B" w:rsidRDefault="000E5CE5" w:rsidP="007762AB">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14:paraId="7E8A4AB8" w14:textId="1E0B08A1"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1A617FB0" w14:textId="26CB527C"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296C4CBE" w14:textId="5C5DCDB1" w:rsidR="000E5CE5" w:rsidRPr="0015125B" w:rsidRDefault="000E5CE5" w:rsidP="007762AB">
            <w:pPr>
              <w:pStyle w:val="DHHSbody"/>
              <w:spacing w:after="0" w:line="240" w:lineRule="auto"/>
              <w:ind w:right="98"/>
              <w:jc w:val="right"/>
              <w:rPr>
                <w:rFonts w:cs="Arial"/>
                <w:sz w:val="18"/>
                <w:szCs w:val="18"/>
              </w:rPr>
            </w:pPr>
            <w:r>
              <w:rPr>
                <w:rFonts w:cs="Arial"/>
                <w:sz w:val="16"/>
                <w:szCs w:val="16"/>
              </w:rPr>
              <w:t>91</w:t>
            </w:r>
          </w:p>
        </w:tc>
        <w:tc>
          <w:tcPr>
            <w:tcW w:w="1134" w:type="dxa"/>
            <w:vAlign w:val="center"/>
          </w:tcPr>
          <w:p w14:paraId="3AC8EBA4" w14:textId="0AC43E90" w:rsidR="000E5CE5" w:rsidRPr="0015125B" w:rsidRDefault="000E5CE5" w:rsidP="007762AB">
            <w:pPr>
              <w:pStyle w:val="DHHSbody"/>
              <w:spacing w:after="0" w:line="240" w:lineRule="auto"/>
              <w:ind w:right="98"/>
              <w:jc w:val="right"/>
              <w:rPr>
                <w:rFonts w:cs="Arial"/>
                <w:sz w:val="18"/>
                <w:szCs w:val="18"/>
              </w:rPr>
            </w:pPr>
            <w:r>
              <w:rPr>
                <w:rFonts w:cs="Arial"/>
                <w:sz w:val="16"/>
                <w:szCs w:val="16"/>
              </w:rPr>
              <w:t>13.4%</w:t>
            </w:r>
          </w:p>
        </w:tc>
        <w:tc>
          <w:tcPr>
            <w:tcW w:w="1134" w:type="dxa"/>
            <w:vAlign w:val="center"/>
          </w:tcPr>
          <w:p w14:paraId="4904CB85" w14:textId="25318DFD" w:rsidR="000E5CE5" w:rsidRPr="0015125B" w:rsidRDefault="000E5CE5" w:rsidP="007762AB">
            <w:pPr>
              <w:pStyle w:val="DHHSbody"/>
              <w:spacing w:after="0" w:line="240" w:lineRule="auto"/>
              <w:ind w:right="98"/>
              <w:jc w:val="right"/>
              <w:rPr>
                <w:rFonts w:cs="Arial"/>
                <w:sz w:val="18"/>
                <w:szCs w:val="18"/>
              </w:rPr>
            </w:pPr>
            <w:r>
              <w:rPr>
                <w:rFonts w:cs="Arial"/>
                <w:sz w:val="16"/>
                <w:szCs w:val="16"/>
              </w:rPr>
              <w:t>212</w:t>
            </w:r>
          </w:p>
        </w:tc>
        <w:tc>
          <w:tcPr>
            <w:tcW w:w="1134" w:type="dxa"/>
            <w:vAlign w:val="center"/>
          </w:tcPr>
          <w:p w14:paraId="58007818" w14:textId="7D5A13C9" w:rsidR="000E5CE5" w:rsidRPr="0015125B" w:rsidRDefault="000E5CE5" w:rsidP="007762AB">
            <w:pPr>
              <w:pStyle w:val="DHHSbody"/>
              <w:spacing w:after="0" w:line="240" w:lineRule="auto"/>
              <w:ind w:right="98"/>
              <w:jc w:val="right"/>
              <w:rPr>
                <w:rFonts w:cs="Arial"/>
                <w:sz w:val="18"/>
                <w:szCs w:val="18"/>
              </w:rPr>
            </w:pPr>
            <w:r>
              <w:rPr>
                <w:rFonts w:cs="Arial"/>
                <w:sz w:val="16"/>
                <w:szCs w:val="16"/>
              </w:rPr>
              <w:t>31.9%</w:t>
            </w:r>
          </w:p>
        </w:tc>
        <w:tc>
          <w:tcPr>
            <w:tcW w:w="1134" w:type="dxa"/>
            <w:vAlign w:val="center"/>
          </w:tcPr>
          <w:p w14:paraId="250C1533" w14:textId="7A0AFF96" w:rsidR="000E5CE5" w:rsidRPr="0015125B" w:rsidRDefault="000E5CE5" w:rsidP="007762AB">
            <w:pPr>
              <w:pStyle w:val="DHHSbody"/>
              <w:spacing w:after="0" w:line="240" w:lineRule="auto"/>
              <w:ind w:right="98"/>
              <w:jc w:val="right"/>
              <w:rPr>
                <w:rFonts w:cs="Arial"/>
                <w:sz w:val="18"/>
                <w:szCs w:val="18"/>
              </w:rPr>
            </w:pPr>
            <w:r>
              <w:rPr>
                <w:rFonts w:cs="Arial"/>
                <w:sz w:val="16"/>
                <w:szCs w:val="16"/>
              </w:rPr>
              <w:t>307</w:t>
            </w:r>
          </w:p>
        </w:tc>
        <w:tc>
          <w:tcPr>
            <w:tcW w:w="1134" w:type="dxa"/>
            <w:vAlign w:val="center"/>
          </w:tcPr>
          <w:p w14:paraId="5B960F41" w14:textId="6DE39DC9" w:rsidR="000E5CE5" w:rsidRPr="0015125B" w:rsidRDefault="000E5CE5" w:rsidP="007762AB">
            <w:pPr>
              <w:pStyle w:val="DHHSbody"/>
              <w:spacing w:after="0" w:line="240" w:lineRule="auto"/>
              <w:ind w:right="98"/>
              <w:jc w:val="right"/>
              <w:rPr>
                <w:rFonts w:cs="Arial"/>
                <w:sz w:val="18"/>
                <w:szCs w:val="18"/>
              </w:rPr>
            </w:pPr>
            <w:r>
              <w:rPr>
                <w:rFonts w:cs="Arial"/>
                <w:sz w:val="16"/>
                <w:szCs w:val="16"/>
              </w:rPr>
              <w:t>19.5%</w:t>
            </w:r>
          </w:p>
        </w:tc>
      </w:tr>
      <w:tr w:rsidR="000E5CE5" w:rsidRPr="0015125B" w14:paraId="30865D62" w14:textId="77777777" w:rsidTr="00EC0CAC">
        <w:trPr>
          <w:trHeight w:hRule="exact" w:val="284"/>
        </w:trPr>
        <w:tc>
          <w:tcPr>
            <w:tcW w:w="2538" w:type="dxa"/>
            <w:vAlign w:val="center"/>
          </w:tcPr>
          <w:p w14:paraId="17FAEBDB" w14:textId="2DB95178" w:rsidR="000E5CE5" w:rsidRPr="0015125B" w:rsidRDefault="000E5CE5" w:rsidP="007762AB">
            <w:pPr>
              <w:pStyle w:val="DHHSbody"/>
              <w:spacing w:after="0" w:line="240" w:lineRule="auto"/>
              <w:rPr>
                <w:rFonts w:cs="Arial"/>
                <w:sz w:val="18"/>
                <w:szCs w:val="18"/>
              </w:rPr>
            </w:pPr>
            <w:r w:rsidRPr="0015125B">
              <w:rPr>
                <w:rFonts w:cs="Arial"/>
                <w:sz w:val="18"/>
                <w:szCs w:val="18"/>
              </w:rPr>
              <w:t>Indigo</w:t>
            </w:r>
          </w:p>
        </w:tc>
        <w:tc>
          <w:tcPr>
            <w:tcW w:w="1134" w:type="dxa"/>
            <w:vAlign w:val="center"/>
          </w:tcPr>
          <w:p w14:paraId="1036FAAA" w14:textId="51EB3337"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83B17E3" w14:textId="1752474D"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7E1027EB" w14:textId="11CB634A"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4CD85503" w14:textId="7B48B826" w:rsidR="000E5CE5" w:rsidRPr="0015125B" w:rsidRDefault="000E5CE5" w:rsidP="007762A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14:paraId="22422A7C" w14:textId="7812447A"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5F649B15" w14:textId="187D1538" w:rsidR="000E5CE5" w:rsidRPr="0015125B" w:rsidRDefault="000E5CE5" w:rsidP="007762AB">
            <w:pPr>
              <w:pStyle w:val="DHHSbody"/>
              <w:spacing w:after="0" w:line="240" w:lineRule="auto"/>
              <w:ind w:right="98"/>
              <w:jc w:val="right"/>
              <w:rPr>
                <w:rFonts w:cs="Arial"/>
                <w:sz w:val="18"/>
                <w:szCs w:val="18"/>
              </w:rPr>
            </w:pPr>
            <w:r>
              <w:rPr>
                <w:rFonts w:cs="Arial"/>
                <w:sz w:val="16"/>
                <w:szCs w:val="16"/>
              </w:rPr>
              <w:t>30.0%</w:t>
            </w:r>
          </w:p>
        </w:tc>
        <w:tc>
          <w:tcPr>
            <w:tcW w:w="1134" w:type="dxa"/>
            <w:vAlign w:val="center"/>
          </w:tcPr>
          <w:p w14:paraId="319E4BC6" w14:textId="5476F99C"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20CDA7EC" w14:textId="48DBA6F7" w:rsidR="000E5CE5" w:rsidRPr="0015125B" w:rsidRDefault="000E5CE5" w:rsidP="007762AB">
            <w:pPr>
              <w:pStyle w:val="DHHSbody"/>
              <w:spacing w:after="0" w:line="240" w:lineRule="auto"/>
              <w:ind w:right="98"/>
              <w:jc w:val="right"/>
              <w:rPr>
                <w:rFonts w:cs="Arial"/>
                <w:sz w:val="18"/>
                <w:szCs w:val="18"/>
              </w:rPr>
            </w:pPr>
            <w:r>
              <w:rPr>
                <w:rFonts w:cs="Arial"/>
                <w:sz w:val="16"/>
                <w:szCs w:val="16"/>
              </w:rPr>
              <w:t>75.0%</w:t>
            </w:r>
          </w:p>
        </w:tc>
        <w:tc>
          <w:tcPr>
            <w:tcW w:w="1134" w:type="dxa"/>
            <w:vAlign w:val="center"/>
          </w:tcPr>
          <w:p w14:paraId="0CAFDD08" w14:textId="1B05D23B"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51BF3CA5" w14:textId="5881E4A4" w:rsidR="000E5CE5" w:rsidRPr="0015125B" w:rsidRDefault="000E5CE5" w:rsidP="007762AB">
            <w:pPr>
              <w:pStyle w:val="DHHSbody"/>
              <w:spacing w:after="0" w:line="240" w:lineRule="auto"/>
              <w:ind w:right="98"/>
              <w:jc w:val="right"/>
              <w:rPr>
                <w:rFonts w:cs="Arial"/>
                <w:sz w:val="18"/>
                <w:szCs w:val="18"/>
              </w:rPr>
            </w:pPr>
            <w:r>
              <w:rPr>
                <w:rFonts w:cs="Arial"/>
                <w:sz w:val="16"/>
                <w:szCs w:val="16"/>
              </w:rPr>
              <w:t>30.8%</w:t>
            </w:r>
          </w:p>
        </w:tc>
      </w:tr>
      <w:tr w:rsidR="000E5CE5" w:rsidRPr="0015125B" w14:paraId="5735D7DD" w14:textId="77777777" w:rsidTr="00EC0CAC">
        <w:trPr>
          <w:trHeight w:hRule="exact" w:val="284"/>
        </w:trPr>
        <w:tc>
          <w:tcPr>
            <w:tcW w:w="2538" w:type="dxa"/>
            <w:vAlign w:val="center"/>
          </w:tcPr>
          <w:p w14:paraId="5E18E517" w14:textId="47A72B1A" w:rsidR="000E5CE5" w:rsidRPr="0015125B" w:rsidRDefault="000E5CE5" w:rsidP="007762AB">
            <w:pPr>
              <w:pStyle w:val="DHHSbody"/>
              <w:spacing w:after="0" w:line="240" w:lineRule="auto"/>
              <w:rPr>
                <w:rFonts w:cs="Arial"/>
                <w:sz w:val="18"/>
                <w:szCs w:val="18"/>
              </w:rPr>
            </w:pPr>
            <w:r w:rsidRPr="0015125B">
              <w:rPr>
                <w:rFonts w:cs="Arial"/>
                <w:sz w:val="18"/>
                <w:szCs w:val="18"/>
              </w:rPr>
              <w:t>Kingston</w:t>
            </w:r>
          </w:p>
        </w:tc>
        <w:tc>
          <w:tcPr>
            <w:tcW w:w="1134" w:type="dxa"/>
            <w:vAlign w:val="center"/>
          </w:tcPr>
          <w:p w14:paraId="7C198CA0" w14:textId="0533778C"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B34DE31" w14:textId="535C1AB0"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363CF89C" w14:textId="27061911"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5C1A476C" w14:textId="7F56902E" w:rsidR="000E5CE5" w:rsidRPr="0015125B" w:rsidRDefault="000E5CE5" w:rsidP="007762AB">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14:paraId="7732D066" w14:textId="37E7CDFF"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7371D4E9" w14:textId="0C75F2B6"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7101D239" w14:textId="50A4FE3F"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6DEABDFB" w14:textId="63CDA70F" w:rsidR="000E5CE5" w:rsidRPr="0015125B" w:rsidRDefault="000E5CE5" w:rsidP="007762AB">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14:paraId="618727F7" w14:textId="7BC7461B" w:rsidR="000E5CE5" w:rsidRPr="0015125B" w:rsidRDefault="000E5CE5" w:rsidP="007762AB">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14:paraId="19150A38" w14:textId="7ECEC68E" w:rsidR="000E5CE5" w:rsidRPr="0015125B" w:rsidRDefault="000E5CE5" w:rsidP="007762AB">
            <w:pPr>
              <w:pStyle w:val="DHHSbody"/>
              <w:spacing w:after="0" w:line="240" w:lineRule="auto"/>
              <w:ind w:right="98"/>
              <w:jc w:val="right"/>
              <w:rPr>
                <w:rFonts w:cs="Arial"/>
                <w:sz w:val="18"/>
                <w:szCs w:val="18"/>
              </w:rPr>
            </w:pPr>
            <w:r>
              <w:rPr>
                <w:rFonts w:cs="Arial"/>
                <w:sz w:val="16"/>
                <w:szCs w:val="16"/>
              </w:rPr>
              <w:t>0.9%</w:t>
            </w:r>
          </w:p>
        </w:tc>
      </w:tr>
      <w:tr w:rsidR="000E5CE5" w:rsidRPr="0015125B" w14:paraId="2A5F7C49" w14:textId="77777777" w:rsidTr="00EC0CAC">
        <w:trPr>
          <w:trHeight w:hRule="exact" w:val="284"/>
        </w:trPr>
        <w:tc>
          <w:tcPr>
            <w:tcW w:w="2538" w:type="dxa"/>
            <w:vAlign w:val="center"/>
          </w:tcPr>
          <w:p w14:paraId="0F77952F" w14:textId="2C2FD59C" w:rsidR="000E5CE5" w:rsidRPr="0015125B" w:rsidRDefault="000E5CE5" w:rsidP="007762AB">
            <w:pPr>
              <w:pStyle w:val="DHHSbody"/>
              <w:spacing w:after="0" w:line="240" w:lineRule="auto"/>
              <w:rPr>
                <w:rFonts w:cs="Arial"/>
                <w:sz w:val="18"/>
                <w:szCs w:val="18"/>
              </w:rPr>
            </w:pPr>
            <w:r w:rsidRPr="0015125B">
              <w:rPr>
                <w:rFonts w:cs="Arial"/>
                <w:sz w:val="18"/>
                <w:szCs w:val="18"/>
              </w:rPr>
              <w:t>Knox</w:t>
            </w:r>
          </w:p>
        </w:tc>
        <w:tc>
          <w:tcPr>
            <w:tcW w:w="1134" w:type="dxa"/>
            <w:vAlign w:val="center"/>
          </w:tcPr>
          <w:p w14:paraId="79A2DE46" w14:textId="01B2E10F"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8361817" w14:textId="6CCF009F" w:rsidR="000E5CE5" w:rsidRPr="0015125B" w:rsidRDefault="000E5CE5" w:rsidP="007762AB">
            <w:pPr>
              <w:pStyle w:val="DHHSbody"/>
              <w:spacing w:after="0" w:line="240" w:lineRule="auto"/>
              <w:ind w:right="98"/>
              <w:jc w:val="right"/>
              <w:rPr>
                <w:rFonts w:cs="Arial"/>
                <w:sz w:val="18"/>
                <w:szCs w:val="18"/>
              </w:rPr>
            </w:pPr>
            <w:r>
              <w:rPr>
                <w:rFonts w:cs="Arial"/>
                <w:sz w:val="16"/>
                <w:szCs w:val="16"/>
              </w:rPr>
              <w:t>5.0%</w:t>
            </w:r>
          </w:p>
        </w:tc>
        <w:tc>
          <w:tcPr>
            <w:tcW w:w="1134" w:type="dxa"/>
            <w:vAlign w:val="center"/>
          </w:tcPr>
          <w:p w14:paraId="4E472384" w14:textId="2F630860"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1A2A4DDB" w14:textId="48EBEEA9" w:rsidR="000E5CE5" w:rsidRPr="0015125B" w:rsidRDefault="000E5CE5" w:rsidP="007762AB">
            <w:pPr>
              <w:pStyle w:val="DHHSbody"/>
              <w:spacing w:after="0" w:line="240" w:lineRule="auto"/>
              <w:ind w:right="98"/>
              <w:jc w:val="right"/>
              <w:rPr>
                <w:rFonts w:cs="Arial"/>
                <w:sz w:val="18"/>
                <w:szCs w:val="18"/>
              </w:rPr>
            </w:pPr>
            <w:r>
              <w:rPr>
                <w:rFonts w:cs="Arial"/>
                <w:sz w:val="16"/>
                <w:szCs w:val="16"/>
              </w:rPr>
              <w:t>7.6%</w:t>
            </w:r>
          </w:p>
        </w:tc>
        <w:tc>
          <w:tcPr>
            <w:tcW w:w="1134" w:type="dxa"/>
            <w:vAlign w:val="center"/>
          </w:tcPr>
          <w:p w14:paraId="63F9884C" w14:textId="251760A7" w:rsidR="000E5CE5" w:rsidRPr="0015125B" w:rsidRDefault="000E5CE5" w:rsidP="007762AB">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14:paraId="76EEBF38" w14:textId="138064E6" w:rsidR="000E5CE5" w:rsidRPr="0015125B" w:rsidRDefault="000E5CE5" w:rsidP="007762AB">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14:paraId="402AD1F6" w14:textId="3417E658"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45C5A58E" w14:textId="72F97ADD" w:rsidR="000E5CE5" w:rsidRPr="0015125B" w:rsidRDefault="000E5CE5" w:rsidP="007762AB">
            <w:pPr>
              <w:pStyle w:val="DHHSbody"/>
              <w:spacing w:after="0" w:line="240" w:lineRule="auto"/>
              <w:ind w:right="98"/>
              <w:jc w:val="right"/>
              <w:rPr>
                <w:rFonts w:cs="Arial"/>
                <w:sz w:val="18"/>
                <w:szCs w:val="18"/>
              </w:rPr>
            </w:pPr>
            <w:r>
              <w:rPr>
                <w:rFonts w:cs="Arial"/>
                <w:sz w:val="16"/>
                <w:szCs w:val="16"/>
              </w:rPr>
              <w:t>0.5%</w:t>
            </w:r>
          </w:p>
        </w:tc>
        <w:tc>
          <w:tcPr>
            <w:tcW w:w="1134" w:type="dxa"/>
            <w:vAlign w:val="center"/>
          </w:tcPr>
          <w:p w14:paraId="4A6D1499" w14:textId="4E839A5E" w:rsidR="000E5CE5" w:rsidRPr="0015125B" w:rsidRDefault="000E5CE5" w:rsidP="007762AB">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14:paraId="55BC0D85" w14:textId="25F1AA4D" w:rsidR="000E5CE5" w:rsidRPr="0015125B" w:rsidRDefault="000E5CE5" w:rsidP="007762AB">
            <w:pPr>
              <w:pStyle w:val="DHHSbody"/>
              <w:spacing w:after="0" w:line="240" w:lineRule="auto"/>
              <w:ind w:right="98"/>
              <w:jc w:val="right"/>
              <w:rPr>
                <w:rFonts w:cs="Arial"/>
                <w:sz w:val="18"/>
                <w:szCs w:val="18"/>
              </w:rPr>
            </w:pPr>
            <w:r>
              <w:rPr>
                <w:rFonts w:cs="Arial"/>
                <w:sz w:val="16"/>
                <w:szCs w:val="16"/>
              </w:rPr>
              <w:t>3.3%</w:t>
            </w:r>
          </w:p>
        </w:tc>
      </w:tr>
      <w:tr w:rsidR="000E5CE5" w:rsidRPr="0015125B" w14:paraId="7EC4C873" w14:textId="77777777" w:rsidTr="00EC0CAC">
        <w:trPr>
          <w:trHeight w:hRule="exact" w:val="284"/>
        </w:trPr>
        <w:tc>
          <w:tcPr>
            <w:tcW w:w="2538" w:type="dxa"/>
            <w:vAlign w:val="center"/>
          </w:tcPr>
          <w:p w14:paraId="4DEBBC75" w14:textId="5E4AE5ED" w:rsidR="000E5CE5" w:rsidRPr="0015125B" w:rsidRDefault="000E5CE5" w:rsidP="007762AB">
            <w:pPr>
              <w:pStyle w:val="DHHSbody"/>
              <w:spacing w:after="0" w:line="240" w:lineRule="auto"/>
              <w:rPr>
                <w:rFonts w:cs="Arial"/>
                <w:sz w:val="18"/>
                <w:szCs w:val="18"/>
              </w:rPr>
            </w:pPr>
            <w:r w:rsidRPr="0015125B">
              <w:rPr>
                <w:rFonts w:cs="Arial"/>
                <w:sz w:val="18"/>
                <w:szCs w:val="18"/>
              </w:rPr>
              <w:t>Latrobe</w:t>
            </w:r>
          </w:p>
        </w:tc>
        <w:tc>
          <w:tcPr>
            <w:tcW w:w="1134" w:type="dxa"/>
            <w:vAlign w:val="center"/>
          </w:tcPr>
          <w:p w14:paraId="67A9B05D" w14:textId="1B4861C4"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3DFD425" w14:textId="73C02A0B" w:rsidR="000E5CE5" w:rsidRPr="0015125B" w:rsidRDefault="000E5CE5" w:rsidP="007762AB">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14:paraId="6CDA9303" w14:textId="30053FB2" w:rsidR="000E5CE5" w:rsidRPr="0015125B" w:rsidRDefault="000E5CE5" w:rsidP="007762AB">
            <w:pPr>
              <w:pStyle w:val="DHHSbody"/>
              <w:spacing w:after="0" w:line="240" w:lineRule="auto"/>
              <w:ind w:right="98"/>
              <w:jc w:val="right"/>
              <w:rPr>
                <w:rFonts w:cs="Arial"/>
                <w:sz w:val="18"/>
                <w:szCs w:val="18"/>
              </w:rPr>
            </w:pPr>
            <w:r>
              <w:rPr>
                <w:rFonts w:cs="Arial"/>
                <w:sz w:val="16"/>
                <w:szCs w:val="16"/>
              </w:rPr>
              <w:t>46</w:t>
            </w:r>
          </w:p>
        </w:tc>
        <w:tc>
          <w:tcPr>
            <w:tcW w:w="1134" w:type="dxa"/>
            <w:vAlign w:val="center"/>
          </w:tcPr>
          <w:p w14:paraId="1846D8CC" w14:textId="69EA7814" w:rsidR="000E5CE5" w:rsidRPr="0015125B" w:rsidRDefault="000E5CE5" w:rsidP="007762AB">
            <w:pPr>
              <w:pStyle w:val="DHHSbody"/>
              <w:spacing w:after="0" w:line="240" w:lineRule="auto"/>
              <w:ind w:right="98"/>
              <w:jc w:val="right"/>
              <w:rPr>
                <w:rFonts w:cs="Arial"/>
                <w:sz w:val="18"/>
                <w:szCs w:val="18"/>
              </w:rPr>
            </w:pPr>
            <w:r>
              <w:rPr>
                <w:rFonts w:cs="Arial"/>
                <w:sz w:val="16"/>
                <w:szCs w:val="16"/>
              </w:rPr>
              <w:t>48.9%</w:t>
            </w:r>
          </w:p>
        </w:tc>
        <w:tc>
          <w:tcPr>
            <w:tcW w:w="1134" w:type="dxa"/>
            <w:vAlign w:val="center"/>
          </w:tcPr>
          <w:p w14:paraId="70F7C394" w14:textId="1811AF74" w:rsidR="000E5CE5" w:rsidRPr="0015125B" w:rsidRDefault="000E5CE5" w:rsidP="007762AB">
            <w:pPr>
              <w:pStyle w:val="DHHSbody"/>
              <w:spacing w:after="0" w:line="240" w:lineRule="auto"/>
              <w:ind w:right="98"/>
              <w:jc w:val="right"/>
              <w:rPr>
                <w:rFonts w:cs="Arial"/>
                <w:sz w:val="18"/>
                <w:szCs w:val="18"/>
              </w:rPr>
            </w:pPr>
            <w:r>
              <w:rPr>
                <w:rFonts w:cs="Arial"/>
                <w:sz w:val="16"/>
                <w:szCs w:val="16"/>
              </w:rPr>
              <w:t>160</w:t>
            </w:r>
          </w:p>
        </w:tc>
        <w:tc>
          <w:tcPr>
            <w:tcW w:w="1134" w:type="dxa"/>
            <w:vAlign w:val="center"/>
          </w:tcPr>
          <w:p w14:paraId="6C16EAD1" w14:textId="745C0381" w:rsidR="000E5CE5" w:rsidRPr="0015125B" w:rsidRDefault="000E5CE5" w:rsidP="007762AB">
            <w:pPr>
              <w:pStyle w:val="DHHSbody"/>
              <w:spacing w:after="0" w:line="240" w:lineRule="auto"/>
              <w:ind w:right="98"/>
              <w:jc w:val="right"/>
              <w:rPr>
                <w:rFonts w:cs="Arial"/>
                <w:sz w:val="18"/>
                <w:szCs w:val="18"/>
              </w:rPr>
            </w:pPr>
            <w:r>
              <w:rPr>
                <w:rFonts w:cs="Arial"/>
                <w:sz w:val="16"/>
                <w:szCs w:val="16"/>
              </w:rPr>
              <w:t>70.2%</w:t>
            </w:r>
          </w:p>
        </w:tc>
        <w:tc>
          <w:tcPr>
            <w:tcW w:w="1134" w:type="dxa"/>
            <w:vAlign w:val="center"/>
          </w:tcPr>
          <w:p w14:paraId="463B3CE6" w14:textId="46B6FE64" w:rsidR="000E5CE5" w:rsidRPr="0015125B" w:rsidRDefault="000E5CE5" w:rsidP="007762AB">
            <w:pPr>
              <w:pStyle w:val="DHHSbody"/>
              <w:spacing w:after="0" w:line="240" w:lineRule="auto"/>
              <w:ind w:right="98"/>
              <w:jc w:val="right"/>
              <w:rPr>
                <w:rFonts w:cs="Arial"/>
                <w:sz w:val="18"/>
                <w:szCs w:val="18"/>
              </w:rPr>
            </w:pPr>
            <w:r>
              <w:rPr>
                <w:rFonts w:cs="Arial"/>
                <w:sz w:val="16"/>
                <w:szCs w:val="16"/>
              </w:rPr>
              <w:t>39</w:t>
            </w:r>
          </w:p>
        </w:tc>
        <w:tc>
          <w:tcPr>
            <w:tcW w:w="1134" w:type="dxa"/>
            <w:vAlign w:val="center"/>
          </w:tcPr>
          <w:p w14:paraId="699C2FD3" w14:textId="39D0B0A5" w:rsidR="000E5CE5" w:rsidRPr="0015125B" w:rsidRDefault="000E5CE5" w:rsidP="007762AB">
            <w:pPr>
              <w:pStyle w:val="DHHSbody"/>
              <w:spacing w:after="0" w:line="240" w:lineRule="auto"/>
              <w:ind w:right="98"/>
              <w:jc w:val="right"/>
              <w:rPr>
                <w:rFonts w:cs="Arial"/>
                <w:sz w:val="18"/>
                <w:szCs w:val="18"/>
              </w:rPr>
            </w:pPr>
            <w:r>
              <w:rPr>
                <w:rFonts w:cs="Arial"/>
                <w:sz w:val="16"/>
                <w:szCs w:val="16"/>
              </w:rPr>
              <w:t>44.8%</w:t>
            </w:r>
          </w:p>
        </w:tc>
        <w:tc>
          <w:tcPr>
            <w:tcW w:w="1134" w:type="dxa"/>
            <w:vAlign w:val="center"/>
          </w:tcPr>
          <w:p w14:paraId="27E39D8D" w14:textId="4FBB805E" w:rsidR="000E5CE5" w:rsidRPr="0015125B" w:rsidRDefault="000E5CE5" w:rsidP="007762AB">
            <w:pPr>
              <w:pStyle w:val="DHHSbody"/>
              <w:spacing w:after="0" w:line="240" w:lineRule="auto"/>
              <w:ind w:right="98"/>
              <w:jc w:val="right"/>
              <w:rPr>
                <w:rFonts w:cs="Arial"/>
                <w:sz w:val="18"/>
                <w:szCs w:val="18"/>
              </w:rPr>
            </w:pPr>
            <w:r>
              <w:rPr>
                <w:rFonts w:cs="Arial"/>
                <w:sz w:val="16"/>
                <w:szCs w:val="16"/>
              </w:rPr>
              <w:t>246</w:t>
            </w:r>
          </w:p>
        </w:tc>
        <w:tc>
          <w:tcPr>
            <w:tcW w:w="1134" w:type="dxa"/>
            <w:vAlign w:val="center"/>
          </w:tcPr>
          <w:p w14:paraId="621FF347" w14:textId="79D9DDD7" w:rsidR="000E5CE5" w:rsidRPr="0015125B" w:rsidRDefault="000E5CE5" w:rsidP="007762AB">
            <w:pPr>
              <w:pStyle w:val="DHHSbody"/>
              <w:spacing w:after="0" w:line="240" w:lineRule="auto"/>
              <w:ind w:right="98"/>
              <w:jc w:val="right"/>
              <w:rPr>
                <w:rFonts w:cs="Arial"/>
                <w:sz w:val="18"/>
                <w:szCs w:val="18"/>
              </w:rPr>
            </w:pPr>
            <w:r>
              <w:rPr>
                <w:rFonts w:cs="Arial"/>
                <w:sz w:val="16"/>
                <w:szCs w:val="16"/>
              </w:rPr>
              <w:t>54.1%</w:t>
            </w:r>
          </w:p>
        </w:tc>
      </w:tr>
      <w:tr w:rsidR="000E5CE5" w:rsidRPr="0015125B" w14:paraId="708B6CD6" w14:textId="77777777" w:rsidTr="00EC0CAC">
        <w:trPr>
          <w:trHeight w:hRule="exact" w:val="284"/>
        </w:trPr>
        <w:tc>
          <w:tcPr>
            <w:tcW w:w="2538" w:type="dxa"/>
            <w:vAlign w:val="center"/>
          </w:tcPr>
          <w:p w14:paraId="39E9989E" w14:textId="2FDB52E4" w:rsidR="000E5CE5" w:rsidRPr="0015125B" w:rsidRDefault="000E5CE5" w:rsidP="007762AB">
            <w:pPr>
              <w:pStyle w:val="DHHSbody"/>
              <w:spacing w:after="0" w:line="240" w:lineRule="auto"/>
              <w:rPr>
                <w:rFonts w:cs="Arial"/>
                <w:sz w:val="18"/>
                <w:szCs w:val="18"/>
              </w:rPr>
            </w:pPr>
            <w:r w:rsidRPr="0015125B">
              <w:rPr>
                <w:rFonts w:cs="Arial"/>
                <w:sz w:val="18"/>
                <w:szCs w:val="18"/>
              </w:rPr>
              <w:t>Loddon</w:t>
            </w:r>
          </w:p>
        </w:tc>
        <w:tc>
          <w:tcPr>
            <w:tcW w:w="1134" w:type="dxa"/>
            <w:vAlign w:val="center"/>
          </w:tcPr>
          <w:p w14:paraId="5190BC64" w14:textId="161F1BB1"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38981DBF" w14:textId="48F30128" w:rsidR="000E5CE5" w:rsidRPr="0015125B" w:rsidRDefault="000E5CE5" w:rsidP="007762AB">
            <w:pPr>
              <w:pStyle w:val="DHHSbody"/>
              <w:spacing w:after="0" w:line="240" w:lineRule="auto"/>
              <w:ind w:right="98"/>
              <w:jc w:val="right"/>
              <w:rPr>
                <w:rFonts w:cs="Arial"/>
                <w:sz w:val="18"/>
                <w:szCs w:val="18"/>
              </w:rPr>
            </w:pPr>
            <w:r>
              <w:rPr>
                <w:rFonts w:cs="Arial"/>
                <w:sz w:val="16"/>
                <w:szCs w:val="16"/>
              </w:rPr>
              <w:t>50.0%</w:t>
            </w:r>
          </w:p>
        </w:tc>
        <w:tc>
          <w:tcPr>
            <w:tcW w:w="1134" w:type="dxa"/>
            <w:vAlign w:val="center"/>
          </w:tcPr>
          <w:p w14:paraId="3EBA04EC" w14:textId="2D07929B"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015BB817" w14:textId="2D8EBB45"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36B2027A" w14:textId="0A18E448"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6615DE08" w14:textId="58F52734" w:rsidR="000E5CE5" w:rsidRPr="0015125B" w:rsidRDefault="000E5CE5" w:rsidP="007762AB">
            <w:pPr>
              <w:pStyle w:val="DHHSbody"/>
              <w:spacing w:after="0" w:line="240" w:lineRule="auto"/>
              <w:ind w:right="98"/>
              <w:jc w:val="right"/>
              <w:rPr>
                <w:rFonts w:cs="Arial"/>
                <w:sz w:val="18"/>
                <w:szCs w:val="18"/>
              </w:rPr>
            </w:pPr>
            <w:r>
              <w:rPr>
                <w:rFonts w:cs="Arial"/>
                <w:sz w:val="16"/>
                <w:szCs w:val="16"/>
              </w:rPr>
              <w:t>80.0%</w:t>
            </w:r>
          </w:p>
        </w:tc>
        <w:tc>
          <w:tcPr>
            <w:tcW w:w="1134" w:type="dxa"/>
            <w:vAlign w:val="center"/>
          </w:tcPr>
          <w:p w14:paraId="6FF3CACB" w14:textId="738030FF"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6B7D18B" w14:textId="38436A7A" w:rsidR="000E5CE5" w:rsidRPr="0015125B" w:rsidRDefault="000E5CE5" w:rsidP="007762AB">
            <w:pPr>
              <w:pStyle w:val="DHHSbody"/>
              <w:spacing w:after="0" w:line="240" w:lineRule="auto"/>
              <w:ind w:right="98"/>
              <w:jc w:val="right"/>
              <w:rPr>
                <w:rFonts w:cs="Arial"/>
                <w:sz w:val="18"/>
                <w:szCs w:val="18"/>
              </w:rPr>
            </w:pPr>
            <w:r>
              <w:rPr>
                <w:rFonts w:cs="Arial"/>
                <w:sz w:val="16"/>
                <w:szCs w:val="16"/>
              </w:rPr>
              <w:t>100.0%</w:t>
            </w:r>
          </w:p>
        </w:tc>
        <w:tc>
          <w:tcPr>
            <w:tcW w:w="1134" w:type="dxa"/>
            <w:vAlign w:val="center"/>
          </w:tcPr>
          <w:p w14:paraId="04EEAED2" w14:textId="1A8AC27F" w:rsidR="000E5CE5" w:rsidRPr="0015125B" w:rsidRDefault="000E5CE5" w:rsidP="007762AB">
            <w:pPr>
              <w:pStyle w:val="DHHSbody"/>
              <w:spacing w:after="0" w:line="240" w:lineRule="auto"/>
              <w:ind w:right="98"/>
              <w:jc w:val="right"/>
              <w:rPr>
                <w:rFonts w:cs="Arial"/>
                <w:sz w:val="18"/>
                <w:szCs w:val="18"/>
              </w:rPr>
            </w:pPr>
            <w:r>
              <w:rPr>
                <w:rFonts w:cs="Arial"/>
                <w:sz w:val="16"/>
                <w:szCs w:val="16"/>
              </w:rPr>
              <w:t>7</w:t>
            </w:r>
          </w:p>
        </w:tc>
        <w:tc>
          <w:tcPr>
            <w:tcW w:w="1134" w:type="dxa"/>
            <w:vAlign w:val="center"/>
          </w:tcPr>
          <w:p w14:paraId="53B5625D" w14:textId="30CD82E4" w:rsidR="000E5CE5" w:rsidRPr="0015125B" w:rsidRDefault="000E5CE5" w:rsidP="007762AB">
            <w:pPr>
              <w:pStyle w:val="DHHSbody"/>
              <w:spacing w:after="0" w:line="240" w:lineRule="auto"/>
              <w:ind w:right="98"/>
              <w:jc w:val="right"/>
              <w:rPr>
                <w:rFonts w:cs="Arial"/>
                <w:sz w:val="18"/>
                <w:szCs w:val="18"/>
              </w:rPr>
            </w:pPr>
            <w:r>
              <w:rPr>
                <w:rFonts w:cs="Arial"/>
                <w:sz w:val="16"/>
                <w:szCs w:val="16"/>
              </w:rPr>
              <w:t>77.8%</w:t>
            </w:r>
          </w:p>
        </w:tc>
      </w:tr>
      <w:tr w:rsidR="000E5CE5" w:rsidRPr="0015125B" w14:paraId="177F5A53" w14:textId="77777777" w:rsidTr="00EC0CAC">
        <w:trPr>
          <w:trHeight w:hRule="exact" w:val="284"/>
        </w:trPr>
        <w:tc>
          <w:tcPr>
            <w:tcW w:w="2538" w:type="dxa"/>
            <w:vAlign w:val="center"/>
          </w:tcPr>
          <w:p w14:paraId="313E686F" w14:textId="0BB8D016" w:rsidR="000E5CE5" w:rsidRPr="0015125B" w:rsidRDefault="000E5CE5" w:rsidP="007762AB">
            <w:pPr>
              <w:pStyle w:val="DHHSbody"/>
              <w:spacing w:after="0" w:line="240" w:lineRule="auto"/>
              <w:rPr>
                <w:rFonts w:cs="Arial"/>
                <w:sz w:val="18"/>
                <w:szCs w:val="18"/>
              </w:rPr>
            </w:pPr>
            <w:r w:rsidRPr="0015125B">
              <w:rPr>
                <w:rFonts w:cs="Arial"/>
                <w:sz w:val="18"/>
                <w:szCs w:val="18"/>
              </w:rPr>
              <w:t>Macedon Ranges</w:t>
            </w:r>
          </w:p>
        </w:tc>
        <w:tc>
          <w:tcPr>
            <w:tcW w:w="1134" w:type="dxa"/>
            <w:vAlign w:val="center"/>
          </w:tcPr>
          <w:p w14:paraId="42393B52" w14:textId="7BF1B144"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8A5A031" w14:textId="340A54FF"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74FF44C0" w14:textId="378B27C0"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FFD687E" w14:textId="140C0105" w:rsidR="000E5CE5" w:rsidRPr="0015125B" w:rsidRDefault="000E5CE5" w:rsidP="007762AB">
            <w:pPr>
              <w:pStyle w:val="DHHSbody"/>
              <w:spacing w:after="0" w:line="240" w:lineRule="auto"/>
              <w:ind w:right="98"/>
              <w:jc w:val="right"/>
              <w:rPr>
                <w:rFonts w:cs="Arial"/>
                <w:sz w:val="18"/>
                <w:szCs w:val="18"/>
              </w:rPr>
            </w:pPr>
            <w:r>
              <w:rPr>
                <w:rFonts w:cs="Arial"/>
                <w:sz w:val="16"/>
                <w:szCs w:val="16"/>
              </w:rPr>
              <w:t>6.3%</w:t>
            </w:r>
          </w:p>
        </w:tc>
        <w:tc>
          <w:tcPr>
            <w:tcW w:w="1134" w:type="dxa"/>
            <w:vAlign w:val="center"/>
          </w:tcPr>
          <w:p w14:paraId="379E9572" w14:textId="46E6228A" w:rsidR="000E5CE5" w:rsidRPr="0015125B" w:rsidRDefault="000E5CE5" w:rsidP="007762AB">
            <w:pPr>
              <w:pStyle w:val="DHHSbody"/>
              <w:spacing w:after="0" w:line="240" w:lineRule="auto"/>
              <w:ind w:right="98"/>
              <w:jc w:val="right"/>
              <w:rPr>
                <w:rFonts w:cs="Arial"/>
                <w:sz w:val="18"/>
                <w:szCs w:val="18"/>
              </w:rPr>
            </w:pPr>
            <w:r>
              <w:rPr>
                <w:rFonts w:cs="Arial"/>
                <w:sz w:val="16"/>
                <w:szCs w:val="16"/>
              </w:rPr>
              <w:t>9</w:t>
            </w:r>
          </w:p>
        </w:tc>
        <w:tc>
          <w:tcPr>
            <w:tcW w:w="1134" w:type="dxa"/>
            <w:vAlign w:val="center"/>
          </w:tcPr>
          <w:p w14:paraId="59D81100" w14:textId="602F1F63" w:rsidR="000E5CE5" w:rsidRPr="0015125B" w:rsidRDefault="000E5CE5" w:rsidP="007762AB">
            <w:pPr>
              <w:pStyle w:val="DHHSbody"/>
              <w:spacing w:after="0" w:line="240" w:lineRule="auto"/>
              <w:ind w:right="98"/>
              <w:jc w:val="right"/>
              <w:rPr>
                <w:rFonts w:cs="Arial"/>
                <w:sz w:val="18"/>
                <w:szCs w:val="18"/>
              </w:rPr>
            </w:pPr>
            <w:r>
              <w:rPr>
                <w:rFonts w:cs="Arial"/>
                <w:sz w:val="16"/>
                <w:szCs w:val="16"/>
              </w:rPr>
              <w:t>12.3%</w:t>
            </w:r>
          </w:p>
        </w:tc>
        <w:tc>
          <w:tcPr>
            <w:tcW w:w="1134" w:type="dxa"/>
            <w:vAlign w:val="center"/>
          </w:tcPr>
          <w:p w14:paraId="51111DFE" w14:textId="01418D10"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18B86FD1" w14:textId="40CC7EB6" w:rsidR="000E5CE5" w:rsidRPr="0015125B" w:rsidRDefault="000E5CE5" w:rsidP="007762AB">
            <w:pPr>
              <w:pStyle w:val="DHHSbody"/>
              <w:spacing w:after="0" w:line="240" w:lineRule="auto"/>
              <w:ind w:right="98"/>
              <w:jc w:val="right"/>
              <w:rPr>
                <w:rFonts w:cs="Arial"/>
                <w:sz w:val="18"/>
                <w:szCs w:val="18"/>
              </w:rPr>
            </w:pPr>
            <w:r>
              <w:rPr>
                <w:rFonts w:cs="Arial"/>
                <w:sz w:val="16"/>
                <w:szCs w:val="16"/>
              </w:rPr>
              <w:t>2.4%</w:t>
            </w:r>
          </w:p>
        </w:tc>
        <w:tc>
          <w:tcPr>
            <w:tcW w:w="1134" w:type="dxa"/>
            <w:vAlign w:val="center"/>
          </w:tcPr>
          <w:p w14:paraId="76A676E5" w14:textId="4B2A0033"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6B2C2474" w14:textId="013AE7B8" w:rsidR="000E5CE5" w:rsidRPr="0015125B" w:rsidRDefault="000E5CE5" w:rsidP="007762AB">
            <w:pPr>
              <w:pStyle w:val="DHHSbody"/>
              <w:spacing w:after="0" w:line="240" w:lineRule="auto"/>
              <w:ind w:right="98"/>
              <w:jc w:val="right"/>
              <w:rPr>
                <w:rFonts w:cs="Arial"/>
                <w:sz w:val="18"/>
                <w:szCs w:val="18"/>
              </w:rPr>
            </w:pPr>
            <w:r>
              <w:rPr>
                <w:rFonts w:cs="Arial"/>
                <w:sz w:val="16"/>
                <w:szCs w:val="16"/>
              </w:rPr>
              <w:t>7.6%</w:t>
            </w:r>
          </w:p>
        </w:tc>
      </w:tr>
      <w:tr w:rsidR="000E5CE5" w:rsidRPr="0015125B" w14:paraId="3E5792F7" w14:textId="77777777" w:rsidTr="00EC0CAC">
        <w:trPr>
          <w:trHeight w:hRule="exact" w:val="284"/>
        </w:trPr>
        <w:tc>
          <w:tcPr>
            <w:tcW w:w="2538" w:type="dxa"/>
            <w:vAlign w:val="center"/>
          </w:tcPr>
          <w:p w14:paraId="5F182C0F" w14:textId="40ADE1CD" w:rsidR="000E5CE5" w:rsidRPr="0015125B" w:rsidRDefault="000E5CE5" w:rsidP="007762AB">
            <w:pPr>
              <w:pStyle w:val="DHHSbody"/>
              <w:spacing w:after="0" w:line="240" w:lineRule="auto"/>
              <w:rPr>
                <w:rFonts w:cs="Arial"/>
                <w:sz w:val="18"/>
                <w:szCs w:val="18"/>
              </w:rPr>
            </w:pPr>
            <w:r w:rsidRPr="0015125B">
              <w:rPr>
                <w:rFonts w:cs="Arial"/>
                <w:sz w:val="18"/>
                <w:szCs w:val="18"/>
              </w:rPr>
              <w:t>Manningham</w:t>
            </w:r>
          </w:p>
        </w:tc>
        <w:tc>
          <w:tcPr>
            <w:tcW w:w="1134" w:type="dxa"/>
            <w:vAlign w:val="center"/>
          </w:tcPr>
          <w:p w14:paraId="3D5F2A0B" w14:textId="4258AC66"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06DCC5BC" w14:textId="03EC0A6B"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5E9A79B0" w14:textId="07C07BA5"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673B3E36" w14:textId="7A4C1821" w:rsidR="000E5CE5" w:rsidRPr="0015125B" w:rsidRDefault="000E5CE5" w:rsidP="007762AB">
            <w:pPr>
              <w:pStyle w:val="DHHSbody"/>
              <w:spacing w:after="0" w:line="240" w:lineRule="auto"/>
              <w:ind w:right="98"/>
              <w:jc w:val="right"/>
              <w:rPr>
                <w:rFonts w:cs="Arial"/>
                <w:sz w:val="18"/>
                <w:szCs w:val="18"/>
              </w:rPr>
            </w:pPr>
            <w:r>
              <w:rPr>
                <w:rFonts w:cs="Arial"/>
                <w:sz w:val="16"/>
                <w:szCs w:val="16"/>
              </w:rPr>
              <w:t>0.6%</w:t>
            </w:r>
          </w:p>
        </w:tc>
        <w:tc>
          <w:tcPr>
            <w:tcW w:w="1134" w:type="dxa"/>
            <w:vAlign w:val="center"/>
          </w:tcPr>
          <w:p w14:paraId="66CE7F52" w14:textId="33B185EE"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1AF76799" w14:textId="105E5716"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14:paraId="204E2742" w14:textId="3B3506D3"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144DE2C" w14:textId="2E583645" w:rsidR="000E5CE5" w:rsidRPr="0015125B" w:rsidRDefault="000E5CE5" w:rsidP="007762AB">
            <w:pPr>
              <w:pStyle w:val="DHHSbody"/>
              <w:spacing w:after="0" w:line="240" w:lineRule="auto"/>
              <w:ind w:right="98"/>
              <w:jc w:val="right"/>
              <w:rPr>
                <w:rFonts w:cs="Arial"/>
                <w:sz w:val="18"/>
                <w:szCs w:val="18"/>
              </w:rPr>
            </w:pPr>
            <w:r>
              <w:rPr>
                <w:rFonts w:cs="Arial"/>
                <w:sz w:val="16"/>
                <w:szCs w:val="16"/>
              </w:rPr>
              <w:t>0.4%</w:t>
            </w:r>
          </w:p>
        </w:tc>
        <w:tc>
          <w:tcPr>
            <w:tcW w:w="1134" w:type="dxa"/>
            <w:vAlign w:val="center"/>
          </w:tcPr>
          <w:p w14:paraId="7A0C3DF5" w14:textId="2CC05B4A"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42B1E97F" w14:textId="07B1DBEC"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r>
      <w:tr w:rsidR="000E5CE5" w:rsidRPr="0015125B" w14:paraId="182DA8A2" w14:textId="77777777" w:rsidTr="00EC0CAC">
        <w:trPr>
          <w:trHeight w:hRule="exact" w:val="284"/>
        </w:trPr>
        <w:tc>
          <w:tcPr>
            <w:tcW w:w="2538" w:type="dxa"/>
            <w:vAlign w:val="center"/>
          </w:tcPr>
          <w:p w14:paraId="350F5B2B" w14:textId="2AAB209A" w:rsidR="000E5CE5" w:rsidRPr="0015125B" w:rsidRDefault="000E5CE5" w:rsidP="007762AB">
            <w:pPr>
              <w:pStyle w:val="DHHSbody"/>
              <w:spacing w:after="0" w:line="240" w:lineRule="auto"/>
              <w:rPr>
                <w:rFonts w:cs="Arial"/>
                <w:sz w:val="18"/>
                <w:szCs w:val="18"/>
              </w:rPr>
            </w:pPr>
            <w:r w:rsidRPr="0015125B">
              <w:rPr>
                <w:rFonts w:cs="Arial"/>
                <w:sz w:val="18"/>
                <w:szCs w:val="18"/>
              </w:rPr>
              <w:t>Mansfield</w:t>
            </w:r>
          </w:p>
        </w:tc>
        <w:tc>
          <w:tcPr>
            <w:tcW w:w="1134" w:type="dxa"/>
            <w:vAlign w:val="center"/>
          </w:tcPr>
          <w:p w14:paraId="292946E8" w14:textId="5DB83A07"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F91F44B" w14:textId="5F8F8494"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0D55BC10" w14:textId="26AA85B3"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2D1C6AFC" w14:textId="55A6512B"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36410FBA" w14:textId="459164F4"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790525AA" w14:textId="6584F270" w:rsidR="000E5CE5" w:rsidRPr="0015125B" w:rsidRDefault="000E5CE5" w:rsidP="007762AB">
            <w:pPr>
              <w:pStyle w:val="DHHSbody"/>
              <w:spacing w:after="0" w:line="240" w:lineRule="auto"/>
              <w:ind w:right="98"/>
              <w:jc w:val="right"/>
              <w:rPr>
                <w:rFonts w:cs="Arial"/>
                <w:sz w:val="18"/>
                <w:szCs w:val="18"/>
              </w:rPr>
            </w:pPr>
            <w:r>
              <w:rPr>
                <w:rFonts w:cs="Arial"/>
                <w:sz w:val="16"/>
                <w:szCs w:val="16"/>
              </w:rPr>
              <w:t>5.9%</w:t>
            </w:r>
          </w:p>
        </w:tc>
        <w:tc>
          <w:tcPr>
            <w:tcW w:w="1134" w:type="dxa"/>
            <w:vAlign w:val="center"/>
          </w:tcPr>
          <w:p w14:paraId="5582D574" w14:textId="478C4B3A"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1743B629" w14:textId="5CDEE077" w:rsidR="000E5CE5" w:rsidRPr="0015125B" w:rsidRDefault="000E5CE5" w:rsidP="007762AB">
            <w:pPr>
              <w:pStyle w:val="DHHSbody"/>
              <w:spacing w:after="0" w:line="240" w:lineRule="auto"/>
              <w:ind w:right="98"/>
              <w:jc w:val="right"/>
              <w:rPr>
                <w:rFonts w:cs="Arial"/>
                <w:sz w:val="18"/>
                <w:szCs w:val="18"/>
              </w:rPr>
            </w:pPr>
            <w:r>
              <w:rPr>
                <w:rFonts w:cs="Arial"/>
                <w:sz w:val="16"/>
                <w:szCs w:val="16"/>
              </w:rPr>
              <w:t>21.4%</w:t>
            </w:r>
          </w:p>
        </w:tc>
        <w:tc>
          <w:tcPr>
            <w:tcW w:w="1134" w:type="dxa"/>
            <w:vAlign w:val="center"/>
          </w:tcPr>
          <w:p w14:paraId="1BAFEF68" w14:textId="1D97C8A8"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47801836" w14:textId="1BCE1FB1" w:rsidR="000E5CE5" w:rsidRPr="0015125B" w:rsidRDefault="000E5CE5" w:rsidP="007762AB">
            <w:pPr>
              <w:pStyle w:val="DHHSbody"/>
              <w:spacing w:after="0" w:line="240" w:lineRule="auto"/>
              <w:ind w:right="98"/>
              <w:jc w:val="right"/>
              <w:rPr>
                <w:rFonts w:cs="Arial"/>
                <w:sz w:val="18"/>
                <w:szCs w:val="18"/>
              </w:rPr>
            </w:pPr>
            <w:r>
              <w:rPr>
                <w:rFonts w:cs="Arial"/>
                <w:sz w:val="16"/>
                <w:szCs w:val="16"/>
              </w:rPr>
              <w:t>9.5%</w:t>
            </w:r>
          </w:p>
        </w:tc>
      </w:tr>
      <w:tr w:rsidR="000E5CE5" w:rsidRPr="0015125B" w14:paraId="1FC1E8E6" w14:textId="77777777" w:rsidTr="00EC0CAC">
        <w:trPr>
          <w:trHeight w:hRule="exact" w:val="284"/>
        </w:trPr>
        <w:tc>
          <w:tcPr>
            <w:tcW w:w="2538" w:type="dxa"/>
            <w:vAlign w:val="center"/>
          </w:tcPr>
          <w:p w14:paraId="1FAE0596" w14:textId="6D107174" w:rsidR="000E5CE5" w:rsidRPr="0015125B" w:rsidRDefault="000E5CE5" w:rsidP="007762AB">
            <w:pPr>
              <w:pStyle w:val="DHHSbody"/>
              <w:spacing w:after="0" w:line="240" w:lineRule="auto"/>
              <w:rPr>
                <w:rFonts w:cs="Arial"/>
                <w:sz w:val="18"/>
                <w:szCs w:val="18"/>
              </w:rPr>
            </w:pPr>
            <w:r w:rsidRPr="0015125B">
              <w:rPr>
                <w:rFonts w:cs="Arial"/>
                <w:sz w:val="18"/>
                <w:szCs w:val="18"/>
              </w:rPr>
              <w:t>Maribyrnong</w:t>
            </w:r>
          </w:p>
        </w:tc>
        <w:tc>
          <w:tcPr>
            <w:tcW w:w="1134" w:type="dxa"/>
            <w:vAlign w:val="center"/>
          </w:tcPr>
          <w:p w14:paraId="721901F6" w14:textId="6FBBD764"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446D3C98" w14:textId="6A7DAA16" w:rsidR="000E5CE5" w:rsidRPr="0015125B" w:rsidRDefault="000E5CE5" w:rsidP="007762AB">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14:paraId="2DBA6138" w14:textId="10D9AF5A"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62307E8E" w14:textId="5B8BE15C"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7973E5EC" w14:textId="6CDB3C87"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6E4894DA" w14:textId="7900342B" w:rsidR="000E5CE5" w:rsidRPr="0015125B" w:rsidRDefault="000E5CE5" w:rsidP="007762AB">
            <w:pPr>
              <w:pStyle w:val="DHHSbody"/>
              <w:spacing w:after="0" w:line="240" w:lineRule="auto"/>
              <w:ind w:right="98"/>
              <w:jc w:val="right"/>
              <w:rPr>
                <w:rFonts w:cs="Arial"/>
                <w:sz w:val="18"/>
                <w:szCs w:val="18"/>
              </w:rPr>
            </w:pPr>
            <w:r>
              <w:rPr>
                <w:rFonts w:cs="Arial"/>
                <w:sz w:val="16"/>
                <w:szCs w:val="16"/>
              </w:rPr>
              <w:t>3.5%</w:t>
            </w:r>
          </w:p>
        </w:tc>
        <w:tc>
          <w:tcPr>
            <w:tcW w:w="1134" w:type="dxa"/>
            <w:vAlign w:val="center"/>
          </w:tcPr>
          <w:p w14:paraId="718374A4" w14:textId="489AA54C"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5B1EA4BF" w14:textId="5433E394" w:rsidR="000E5CE5" w:rsidRPr="0015125B" w:rsidRDefault="000E5CE5" w:rsidP="007762AB">
            <w:pPr>
              <w:pStyle w:val="DHHSbody"/>
              <w:spacing w:after="0" w:line="240" w:lineRule="auto"/>
              <w:ind w:right="98"/>
              <w:jc w:val="right"/>
              <w:rPr>
                <w:rFonts w:cs="Arial"/>
                <w:sz w:val="18"/>
                <w:szCs w:val="18"/>
              </w:rPr>
            </w:pPr>
            <w:r>
              <w:rPr>
                <w:rFonts w:cs="Arial"/>
                <w:sz w:val="16"/>
                <w:szCs w:val="16"/>
              </w:rPr>
              <w:t>1.7%</w:t>
            </w:r>
          </w:p>
        </w:tc>
        <w:tc>
          <w:tcPr>
            <w:tcW w:w="1134" w:type="dxa"/>
            <w:vAlign w:val="center"/>
          </w:tcPr>
          <w:p w14:paraId="41A32641" w14:textId="72CB8B83"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2AFF508D" w14:textId="682776D7"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r>
      <w:tr w:rsidR="000E5CE5" w:rsidRPr="0015125B" w14:paraId="48BADA6D" w14:textId="77777777" w:rsidTr="00EC0CAC">
        <w:trPr>
          <w:trHeight w:hRule="exact" w:val="284"/>
        </w:trPr>
        <w:tc>
          <w:tcPr>
            <w:tcW w:w="2538" w:type="dxa"/>
            <w:vAlign w:val="center"/>
          </w:tcPr>
          <w:p w14:paraId="348FD696" w14:textId="435A713F" w:rsidR="000E5CE5" w:rsidRPr="0015125B" w:rsidRDefault="000E5CE5" w:rsidP="007762AB">
            <w:pPr>
              <w:pStyle w:val="DHHSbody"/>
              <w:spacing w:after="0" w:line="240" w:lineRule="auto"/>
              <w:rPr>
                <w:rFonts w:cs="Arial"/>
                <w:sz w:val="18"/>
                <w:szCs w:val="18"/>
              </w:rPr>
            </w:pPr>
            <w:r w:rsidRPr="0015125B">
              <w:rPr>
                <w:rFonts w:cs="Arial"/>
                <w:sz w:val="18"/>
                <w:szCs w:val="18"/>
              </w:rPr>
              <w:t>Maroondah</w:t>
            </w:r>
          </w:p>
        </w:tc>
        <w:tc>
          <w:tcPr>
            <w:tcW w:w="1134" w:type="dxa"/>
            <w:vAlign w:val="center"/>
          </w:tcPr>
          <w:p w14:paraId="0D27F69C" w14:textId="1F7A79B7"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512C8867" w14:textId="5A8302A5" w:rsidR="000E5CE5" w:rsidRPr="0015125B" w:rsidRDefault="000E5CE5" w:rsidP="007762AB">
            <w:pPr>
              <w:pStyle w:val="DHHSbody"/>
              <w:spacing w:after="0" w:line="240" w:lineRule="auto"/>
              <w:ind w:right="98"/>
              <w:jc w:val="right"/>
              <w:rPr>
                <w:rFonts w:cs="Arial"/>
                <w:sz w:val="18"/>
                <w:szCs w:val="18"/>
              </w:rPr>
            </w:pPr>
            <w:r>
              <w:rPr>
                <w:rFonts w:cs="Arial"/>
                <w:sz w:val="16"/>
                <w:szCs w:val="16"/>
              </w:rPr>
              <w:t>4.3%</w:t>
            </w:r>
          </w:p>
        </w:tc>
        <w:tc>
          <w:tcPr>
            <w:tcW w:w="1134" w:type="dxa"/>
            <w:vAlign w:val="center"/>
          </w:tcPr>
          <w:p w14:paraId="3479A711" w14:textId="5369DE49"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3A0B143D" w14:textId="429B1849" w:rsidR="000E5CE5" w:rsidRPr="0015125B" w:rsidRDefault="000E5CE5" w:rsidP="007762AB">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14:paraId="56143290" w14:textId="2EE858B7"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5FE4A650" w14:textId="787DE1B7" w:rsidR="000E5CE5" w:rsidRPr="0015125B" w:rsidRDefault="000E5CE5" w:rsidP="007762AB">
            <w:pPr>
              <w:pStyle w:val="DHHSbody"/>
              <w:spacing w:after="0" w:line="240" w:lineRule="auto"/>
              <w:ind w:right="98"/>
              <w:jc w:val="right"/>
              <w:rPr>
                <w:rFonts w:cs="Arial"/>
                <w:sz w:val="18"/>
                <w:szCs w:val="18"/>
              </w:rPr>
            </w:pPr>
            <w:r>
              <w:rPr>
                <w:rFonts w:cs="Arial"/>
                <w:sz w:val="16"/>
                <w:szCs w:val="16"/>
              </w:rPr>
              <w:t>0.9%</w:t>
            </w:r>
          </w:p>
        </w:tc>
        <w:tc>
          <w:tcPr>
            <w:tcW w:w="1134" w:type="dxa"/>
            <w:vAlign w:val="center"/>
          </w:tcPr>
          <w:p w14:paraId="61CD2965" w14:textId="62FBE2DF"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16B9FBD5" w14:textId="24AFC300" w:rsidR="000E5CE5" w:rsidRPr="0015125B" w:rsidRDefault="000E5CE5" w:rsidP="007762AB">
            <w:pPr>
              <w:pStyle w:val="DHHSbody"/>
              <w:spacing w:after="0" w:line="240" w:lineRule="auto"/>
              <w:ind w:right="98"/>
              <w:jc w:val="right"/>
              <w:rPr>
                <w:rFonts w:cs="Arial"/>
                <w:sz w:val="18"/>
                <w:szCs w:val="18"/>
              </w:rPr>
            </w:pPr>
            <w:r>
              <w:rPr>
                <w:rFonts w:cs="Arial"/>
                <w:sz w:val="16"/>
                <w:szCs w:val="16"/>
              </w:rPr>
              <w:t>4.0%</w:t>
            </w:r>
          </w:p>
        </w:tc>
        <w:tc>
          <w:tcPr>
            <w:tcW w:w="1134" w:type="dxa"/>
            <w:vAlign w:val="center"/>
          </w:tcPr>
          <w:p w14:paraId="77FEE2AE" w14:textId="5FD4F586"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084B3848" w14:textId="1F0CEA20"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r>
      <w:tr w:rsidR="000E5CE5" w:rsidRPr="0015125B" w14:paraId="5004AF1F" w14:textId="77777777" w:rsidTr="00EC0CAC">
        <w:trPr>
          <w:trHeight w:hRule="exact" w:val="284"/>
        </w:trPr>
        <w:tc>
          <w:tcPr>
            <w:tcW w:w="2538" w:type="dxa"/>
            <w:vAlign w:val="center"/>
          </w:tcPr>
          <w:p w14:paraId="24448CED" w14:textId="5EBF24D5" w:rsidR="000E5CE5" w:rsidRPr="0015125B" w:rsidRDefault="000E5CE5" w:rsidP="007762AB">
            <w:pPr>
              <w:pStyle w:val="DHHSbody"/>
              <w:spacing w:after="0" w:line="240" w:lineRule="auto"/>
              <w:rPr>
                <w:rFonts w:cs="Arial"/>
                <w:sz w:val="18"/>
                <w:szCs w:val="18"/>
              </w:rPr>
            </w:pPr>
            <w:r w:rsidRPr="0015125B">
              <w:rPr>
                <w:rFonts w:cs="Arial"/>
                <w:sz w:val="18"/>
                <w:szCs w:val="18"/>
              </w:rPr>
              <w:t>Melbourne</w:t>
            </w:r>
          </w:p>
        </w:tc>
        <w:tc>
          <w:tcPr>
            <w:tcW w:w="1134" w:type="dxa"/>
            <w:vAlign w:val="center"/>
          </w:tcPr>
          <w:p w14:paraId="74DF1512" w14:textId="096AD147" w:rsidR="000E5CE5" w:rsidRPr="0015125B" w:rsidRDefault="000E5CE5" w:rsidP="007762AB">
            <w:pPr>
              <w:pStyle w:val="DHHSbody"/>
              <w:spacing w:after="0" w:line="240" w:lineRule="auto"/>
              <w:ind w:right="98"/>
              <w:jc w:val="right"/>
              <w:rPr>
                <w:rFonts w:cs="Arial"/>
                <w:sz w:val="18"/>
                <w:szCs w:val="18"/>
              </w:rPr>
            </w:pPr>
            <w:r>
              <w:rPr>
                <w:rFonts w:cs="Arial"/>
                <w:sz w:val="16"/>
                <w:szCs w:val="16"/>
              </w:rPr>
              <w:t>37</w:t>
            </w:r>
          </w:p>
        </w:tc>
        <w:tc>
          <w:tcPr>
            <w:tcW w:w="1134" w:type="dxa"/>
            <w:vAlign w:val="center"/>
          </w:tcPr>
          <w:p w14:paraId="2D383D7D" w14:textId="177EF592"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619BB81A" w14:textId="14BE5205" w:rsidR="000E5CE5" w:rsidRPr="0015125B" w:rsidRDefault="000E5CE5" w:rsidP="007762AB">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14:paraId="2DF2B987" w14:textId="6980A6D8" w:rsidR="000E5CE5" w:rsidRPr="0015125B" w:rsidRDefault="000E5CE5" w:rsidP="007762AB">
            <w:pPr>
              <w:pStyle w:val="DHHSbody"/>
              <w:spacing w:after="0" w:line="240" w:lineRule="auto"/>
              <w:ind w:right="98"/>
              <w:jc w:val="right"/>
              <w:rPr>
                <w:rFonts w:cs="Arial"/>
                <w:sz w:val="18"/>
                <w:szCs w:val="18"/>
              </w:rPr>
            </w:pPr>
            <w:r>
              <w:rPr>
                <w:rFonts w:cs="Arial"/>
                <w:sz w:val="16"/>
                <w:szCs w:val="16"/>
              </w:rPr>
              <w:t>0.9%</w:t>
            </w:r>
          </w:p>
        </w:tc>
        <w:tc>
          <w:tcPr>
            <w:tcW w:w="1134" w:type="dxa"/>
            <w:vAlign w:val="center"/>
          </w:tcPr>
          <w:p w14:paraId="53C44217" w14:textId="600C60D4"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2B28423A" w14:textId="49654717" w:rsidR="000E5CE5" w:rsidRPr="0015125B" w:rsidRDefault="000E5CE5" w:rsidP="007762AB">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14:paraId="428164B1" w14:textId="38158369"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7900A7EC" w14:textId="56D8390D" w:rsidR="000E5CE5" w:rsidRPr="0015125B" w:rsidRDefault="000E5CE5" w:rsidP="007762AB">
            <w:pPr>
              <w:pStyle w:val="DHHSbody"/>
              <w:spacing w:after="0" w:line="240" w:lineRule="auto"/>
              <w:ind w:right="98"/>
              <w:jc w:val="right"/>
              <w:rPr>
                <w:rFonts w:cs="Arial"/>
                <w:sz w:val="18"/>
                <w:szCs w:val="18"/>
              </w:rPr>
            </w:pPr>
            <w:r>
              <w:rPr>
                <w:rFonts w:cs="Arial"/>
                <w:sz w:val="16"/>
                <w:szCs w:val="16"/>
              </w:rPr>
              <w:t>11.8%</w:t>
            </w:r>
          </w:p>
        </w:tc>
        <w:tc>
          <w:tcPr>
            <w:tcW w:w="1134" w:type="dxa"/>
            <w:vAlign w:val="center"/>
          </w:tcPr>
          <w:p w14:paraId="29370FD5" w14:textId="7B117E11" w:rsidR="000E5CE5" w:rsidRPr="0015125B" w:rsidRDefault="000E5CE5" w:rsidP="007762AB">
            <w:pPr>
              <w:pStyle w:val="DHHSbody"/>
              <w:spacing w:after="0" w:line="240" w:lineRule="auto"/>
              <w:ind w:right="98"/>
              <w:jc w:val="right"/>
              <w:rPr>
                <w:rFonts w:cs="Arial"/>
                <w:sz w:val="18"/>
                <w:szCs w:val="18"/>
              </w:rPr>
            </w:pPr>
            <w:r>
              <w:rPr>
                <w:rFonts w:cs="Arial"/>
                <w:sz w:val="16"/>
                <w:szCs w:val="16"/>
              </w:rPr>
              <w:t>73</w:t>
            </w:r>
          </w:p>
        </w:tc>
        <w:tc>
          <w:tcPr>
            <w:tcW w:w="1134" w:type="dxa"/>
            <w:vAlign w:val="center"/>
          </w:tcPr>
          <w:p w14:paraId="40672509" w14:textId="4AC12B31"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r>
      <w:tr w:rsidR="000E5CE5" w:rsidRPr="0015125B" w14:paraId="75534EA5" w14:textId="77777777" w:rsidTr="00EC0CAC">
        <w:trPr>
          <w:trHeight w:hRule="exact" w:val="284"/>
        </w:trPr>
        <w:tc>
          <w:tcPr>
            <w:tcW w:w="2538" w:type="dxa"/>
            <w:vAlign w:val="center"/>
          </w:tcPr>
          <w:p w14:paraId="6E9EC891" w14:textId="17FCFE04" w:rsidR="000E5CE5" w:rsidRPr="0015125B" w:rsidRDefault="000E5CE5" w:rsidP="007762AB">
            <w:pPr>
              <w:pStyle w:val="DHHSbody"/>
              <w:spacing w:after="0" w:line="240" w:lineRule="auto"/>
              <w:rPr>
                <w:rFonts w:cs="Arial"/>
                <w:sz w:val="18"/>
                <w:szCs w:val="18"/>
              </w:rPr>
            </w:pPr>
            <w:r w:rsidRPr="0015125B">
              <w:rPr>
                <w:rFonts w:cs="Arial"/>
                <w:sz w:val="18"/>
                <w:szCs w:val="18"/>
              </w:rPr>
              <w:t>Melton</w:t>
            </w:r>
          </w:p>
        </w:tc>
        <w:tc>
          <w:tcPr>
            <w:tcW w:w="1134" w:type="dxa"/>
            <w:vAlign w:val="center"/>
          </w:tcPr>
          <w:p w14:paraId="5C8144AE" w14:textId="560AFFA7"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6634B787" w14:textId="0552A08A" w:rsidR="000E5CE5" w:rsidRPr="0015125B" w:rsidRDefault="000E5CE5" w:rsidP="007762AB">
            <w:pPr>
              <w:pStyle w:val="DHHSbody"/>
              <w:spacing w:after="0" w:line="240" w:lineRule="auto"/>
              <w:ind w:right="98"/>
              <w:jc w:val="right"/>
              <w:rPr>
                <w:rFonts w:cs="Arial"/>
                <w:sz w:val="18"/>
                <w:szCs w:val="18"/>
              </w:rPr>
            </w:pPr>
            <w:r>
              <w:rPr>
                <w:rFonts w:cs="Arial"/>
                <w:sz w:val="16"/>
                <w:szCs w:val="16"/>
              </w:rPr>
              <w:t>25.0%</w:t>
            </w:r>
          </w:p>
        </w:tc>
        <w:tc>
          <w:tcPr>
            <w:tcW w:w="1134" w:type="dxa"/>
            <w:vAlign w:val="center"/>
          </w:tcPr>
          <w:p w14:paraId="0F719A9A" w14:textId="79C98268"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1444B048" w14:textId="164DF800" w:rsidR="000E5CE5" w:rsidRPr="0015125B" w:rsidRDefault="000E5CE5" w:rsidP="007762AB">
            <w:pPr>
              <w:pStyle w:val="DHHSbody"/>
              <w:spacing w:after="0" w:line="240" w:lineRule="auto"/>
              <w:ind w:right="98"/>
              <w:jc w:val="right"/>
              <w:rPr>
                <w:rFonts w:cs="Arial"/>
                <w:sz w:val="18"/>
                <w:szCs w:val="18"/>
              </w:rPr>
            </w:pPr>
            <w:r>
              <w:rPr>
                <w:rFonts w:cs="Arial"/>
                <w:sz w:val="16"/>
                <w:szCs w:val="16"/>
              </w:rPr>
              <w:t>9.3%</w:t>
            </w:r>
          </w:p>
        </w:tc>
        <w:tc>
          <w:tcPr>
            <w:tcW w:w="1134" w:type="dxa"/>
            <w:vAlign w:val="center"/>
          </w:tcPr>
          <w:p w14:paraId="2A2B85B0" w14:textId="70440EF5" w:rsidR="000E5CE5" w:rsidRPr="0015125B" w:rsidRDefault="000E5CE5" w:rsidP="007762AB">
            <w:pPr>
              <w:pStyle w:val="DHHSbody"/>
              <w:spacing w:after="0" w:line="240" w:lineRule="auto"/>
              <w:ind w:right="98"/>
              <w:jc w:val="right"/>
              <w:rPr>
                <w:rFonts w:cs="Arial"/>
                <w:sz w:val="18"/>
                <w:szCs w:val="18"/>
              </w:rPr>
            </w:pPr>
            <w:r>
              <w:rPr>
                <w:rFonts w:cs="Arial"/>
                <w:sz w:val="16"/>
                <w:szCs w:val="16"/>
              </w:rPr>
              <w:t>451</w:t>
            </w:r>
          </w:p>
        </w:tc>
        <w:tc>
          <w:tcPr>
            <w:tcW w:w="1134" w:type="dxa"/>
            <w:vAlign w:val="center"/>
          </w:tcPr>
          <w:p w14:paraId="62B46802" w14:textId="33835708" w:rsidR="000E5CE5" w:rsidRPr="0015125B" w:rsidRDefault="000E5CE5" w:rsidP="007762AB">
            <w:pPr>
              <w:pStyle w:val="DHHSbody"/>
              <w:spacing w:after="0" w:line="240" w:lineRule="auto"/>
              <w:ind w:right="98"/>
              <w:jc w:val="right"/>
              <w:rPr>
                <w:rFonts w:cs="Arial"/>
                <w:sz w:val="18"/>
                <w:szCs w:val="18"/>
              </w:rPr>
            </w:pPr>
            <w:r>
              <w:rPr>
                <w:rFonts w:cs="Arial"/>
                <w:sz w:val="16"/>
                <w:szCs w:val="16"/>
              </w:rPr>
              <w:t>53.8%</w:t>
            </w:r>
          </w:p>
        </w:tc>
        <w:tc>
          <w:tcPr>
            <w:tcW w:w="1134" w:type="dxa"/>
            <w:vAlign w:val="center"/>
          </w:tcPr>
          <w:p w14:paraId="3E0701F9" w14:textId="58579132" w:rsidR="000E5CE5" w:rsidRPr="0015125B" w:rsidRDefault="000E5CE5" w:rsidP="007762AB">
            <w:pPr>
              <w:pStyle w:val="DHHSbody"/>
              <w:spacing w:after="0" w:line="240" w:lineRule="auto"/>
              <w:ind w:right="98"/>
              <w:jc w:val="right"/>
              <w:rPr>
                <w:rFonts w:cs="Arial"/>
                <w:sz w:val="18"/>
                <w:szCs w:val="18"/>
              </w:rPr>
            </w:pPr>
            <w:r>
              <w:rPr>
                <w:rFonts w:cs="Arial"/>
                <w:sz w:val="16"/>
                <w:szCs w:val="16"/>
              </w:rPr>
              <w:t>852</w:t>
            </w:r>
          </w:p>
        </w:tc>
        <w:tc>
          <w:tcPr>
            <w:tcW w:w="1134" w:type="dxa"/>
            <w:vAlign w:val="center"/>
          </w:tcPr>
          <w:p w14:paraId="2DE380DB" w14:textId="281B0B5D" w:rsidR="000E5CE5" w:rsidRPr="0015125B" w:rsidRDefault="000E5CE5" w:rsidP="007762AB">
            <w:pPr>
              <w:pStyle w:val="DHHSbody"/>
              <w:spacing w:after="0" w:line="240" w:lineRule="auto"/>
              <w:ind w:right="98"/>
              <w:jc w:val="right"/>
              <w:rPr>
                <w:rFonts w:cs="Arial"/>
                <w:sz w:val="18"/>
                <w:szCs w:val="18"/>
              </w:rPr>
            </w:pPr>
            <w:r>
              <w:rPr>
                <w:rFonts w:cs="Arial"/>
                <w:sz w:val="16"/>
                <w:szCs w:val="16"/>
              </w:rPr>
              <w:t>65.5%</w:t>
            </w:r>
          </w:p>
        </w:tc>
        <w:tc>
          <w:tcPr>
            <w:tcW w:w="1134" w:type="dxa"/>
            <w:vAlign w:val="center"/>
          </w:tcPr>
          <w:p w14:paraId="0BD30B68" w14:textId="169D78F9" w:rsidR="000E5CE5" w:rsidRPr="0015125B" w:rsidRDefault="000E5CE5" w:rsidP="007762AB">
            <w:pPr>
              <w:pStyle w:val="DHHSbody"/>
              <w:spacing w:after="0" w:line="240" w:lineRule="auto"/>
              <w:ind w:right="98"/>
              <w:jc w:val="right"/>
              <w:rPr>
                <w:rFonts w:cs="Arial"/>
                <w:sz w:val="18"/>
                <w:szCs w:val="18"/>
              </w:rPr>
            </w:pPr>
            <w:r>
              <w:rPr>
                <w:rFonts w:cs="Arial"/>
                <w:sz w:val="16"/>
                <w:szCs w:val="16"/>
              </w:rPr>
              <w:t>1,312</w:t>
            </w:r>
          </w:p>
        </w:tc>
        <w:tc>
          <w:tcPr>
            <w:tcW w:w="1134" w:type="dxa"/>
            <w:vAlign w:val="center"/>
          </w:tcPr>
          <w:p w14:paraId="3A6950F3" w14:textId="75AC9E9D" w:rsidR="000E5CE5" w:rsidRPr="0015125B" w:rsidRDefault="000E5CE5" w:rsidP="007762AB">
            <w:pPr>
              <w:pStyle w:val="DHHSbody"/>
              <w:spacing w:after="0" w:line="240" w:lineRule="auto"/>
              <w:ind w:right="98"/>
              <w:jc w:val="right"/>
              <w:rPr>
                <w:rFonts w:cs="Arial"/>
                <w:sz w:val="18"/>
                <w:szCs w:val="18"/>
              </w:rPr>
            </w:pPr>
            <w:r>
              <w:rPr>
                <w:rFonts w:cs="Arial"/>
                <w:sz w:val="16"/>
                <w:szCs w:val="16"/>
              </w:rPr>
              <w:t>58.9%</w:t>
            </w:r>
          </w:p>
        </w:tc>
      </w:tr>
      <w:tr w:rsidR="000E5CE5" w:rsidRPr="0015125B" w14:paraId="131CD253" w14:textId="77777777" w:rsidTr="00EC0CAC">
        <w:trPr>
          <w:trHeight w:hRule="exact" w:val="284"/>
        </w:trPr>
        <w:tc>
          <w:tcPr>
            <w:tcW w:w="2538" w:type="dxa"/>
            <w:vAlign w:val="center"/>
          </w:tcPr>
          <w:p w14:paraId="4E0C5A7E" w14:textId="53BD7F29" w:rsidR="000E5CE5" w:rsidRPr="0015125B" w:rsidRDefault="000E5CE5" w:rsidP="007762AB">
            <w:pPr>
              <w:pStyle w:val="DHHSbody"/>
              <w:spacing w:after="0" w:line="240" w:lineRule="auto"/>
              <w:rPr>
                <w:rFonts w:cs="Arial"/>
                <w:sz w:val="18"/>
                <w:szCs w:val="18"/>
              </w:rPr>
            </w:pPr>
            <w:r w:rsidRPr="0015125B">
              <w:rPr>
                <w:rFonts w:cs="Arial"/>
                <w:sz w:val="18"/>
                <w:szCs w:val="18"/>
              </w:rPr>
              <w:t>Merri</w:t>
            </w:r>
            <w:r>
              <w:rPr>
                <w:rFonts w:ascii="Cambria Math" w:hAnsi="Cambria Math" w:cs="Cambria Math"/>
                <w:sz w:val="18"/>
                <w:szCs w:val="18"/>
              </w:rPr>
              <w:t>‑</w:t>
            </w:r>
            <w:proofErr w:type="spellStart"/>
            <w:r w:rsidRPr="0015125B">
              <w:rPr>
                <w:rFonts w:cs="Arial"/>
                <w:sz w:val="18"/>
                <w:szCs w:val="18"/>
              </w:rPr>
              <w:t>bek</w:t>
            </w:r>
            <w:proofErr w:type="spellEnd"/>
          </w:p>
        </w:tc>
        <w:tc>
          <w:tcPr>
            <w:tcW w:w="1134" w:type="dxa"/>
            <w:vAlign w:val="center"/>
          </w:tcPr>
          <w:p w14:paraId="4AF86286" w14:textId="1693BCF3"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35E884D9" w14:textId="587B475E" w:rsidR="000E5CE5" w:rsidRPr="0015125B" w:rsidRDefault="000E5CE5" w:rsidP="007762AB">
            <w:pPr>
              <w:pStyle w:val="DHHSbody"/>
              <w:spacing w:after="0" w:line="240" w:lineRule="auto"/>
              <w:ind w:right="98"/>
              <w:jc w:val="right"/>
              <w:rPr>
                <w:rFonts w:cs="Arial"/>
                <w:sz w:val="18"/>
                <w:szCs w:val="18"/>
              </w:rPr>
            </w:pPr>
            <w:r>
              <w:rPr>
                <w:rFonts w:cs="Arial"/>
                <w:sz w:val="16"/>
                <w:szCs w:val="16"/>
              </w:rPr>
              <w:t>4.3%</w:t>
            </w:r>
          </w:p>
        </w:tc>
        <w:tc>
          <w:tcPr>
            <w:tcW w:w="1134" w:type="dxa"/>
            <w:vAlign w:val="center"/>
          </w:tcPr>
          <w:p w14:paraId="343D4E54" w14:textId="69E77F5B" w:rsidR="000E5CE5" w:rsidRPr="0015125B" w:rsidRDefault="000E5CE5" w:rsidP="007762AB">
            <w:pPr>
              <w:pStyle w:val="DHHSbody"/>
              <w:spacing w:after="0" w:line="240" w:lineRule="auto"/>
              <w:ind w:right="98"/>
              <w:jc w:val="right"/>
              <w:rPr>
                <w:rFonts w:cs="Arial"/>
                <w:sz w:val="18"/>
                <w:szCs w:val="18"/>
              </w:rPr>
            </w:pPr>
            <w:r>
              <w:rPr>
                <w:rFonts w:cs="Arial"/>
                <w:sz w:val="16"/>
                <w:szCs w:val="16"/>
              </w:rPr>
              <w:t>27</w:t>
            </w:r>
          </w:p>
        </w:tc>
        <w:tc>
          <w:tcPr>
            <w:tcW w:w="1134" w:type="dxa"/>
            <w:vAlign w:val="center"/>
          </w:tcPr>
          <w:p w14:paraId="2EF2A9A9" w14:textId="33B900D9" w:rsidR="000E5CE5" w:rsidRPr="0015125B" w:rsidRDefault="000E5CE5" w:rsidP="007762AB">
            <w:pPr>
              <w:pStyle w:val="DHHSbody"/>
              <w:spacing w:after="0" w:line="240" w:lineRule="auto"/>
              <w:ind w:right="98"/>
              <w:jc w:val="right"/>
              <w:rPr>
                <w:rFonts w:cs="Arial"/>
                <w:sz w:val="18"/>
                <w:szCs w:val="18"/>
              </w:rPr>
            </w:pPr>
            <w:r>
              <w:rPr>
                <w:rFonts w:cs="Arial"/>
                <w:sz w:val="16"/>
                <w:szCs w:val="16"/>
              </w:rPr>
              <w:t>3.2%</w:t>
            </w:r>
          </w:p>
        </w:tc>
        <w:tc>
          <w:tcPr>
            <w:tcW w:w="1134" w:type="dxa"/>
            <w:vAlign w:val="center"/>
          </w:tcPr>
          <w:p w14:paraId="2E637443" w14:textId="65305CAD" w:rsidR="000E5CE5" w:rsidRPr="0015125B" w:rsidRDefault="000E5CE5" w:rsidP="007762AB">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14:paraId="38700D33" w14:textId="0679851C" w:rsidR="000E5CE5" w:rsidRPr="0015125B" w:rsidRDefault="000E5CE5" w:rsidP="007762AB">
            <w:pPr>
              <w:pStyle w:val="DHHSbody"/>
              <w:spacing w:after="0" w:line="240" w:lineRule="auto"/>
              <w:ind w:right="98"/>
              <w:jc w:val="right"/>
              <w:rPr>
                <w:rFonts w:cs="Arial"/>
                <w:sz w:val="18"/>
                <w:szCs w:val="18"/>
              </w:rPr>
            </w:pPr>
            <w:r>
              <w:rPr>
                <w:rFonts w:cs="Arial"/>
                <w:sz w:val="16"/>
                <w:szCs w:val="16"/>
              </w:rPr>
              <w:t>3.1%</w:t>
            </w:r>
          </w:p>
        </w:tc>
        <w:tc>
          <w:tcPr>
            <w:tcW w:w="1134" w:type="dxa"/>
            <w:vAlign w:val="center"/>
          </w:tcPr>
          <w:p w14:paraId="3DB735B8" w14:textId="7B963C51"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3894A5AB" w14:textId="63CB5B7A" w:rsidR="000E5CE5" w:rsidRPr="0015125B" w:rsidRDefault="000E5CE5" w:rsidP="007762AB">
            <w:pPr>
              <w:pStyle w:val="DHHSbody"/>
              <w:spacing w:after="0" w:line="240" w:lineRule="auto"/>
              <w:ind w:right="98"/>
              <w:jc w:val="right"/>
              <w:rPr>
                <w:rFonts w:cs="Arial"/>
                <w:sz w:val="18"/>
                <w:szCs w:val="18"/>
              </w:rPr>
            </w:pPr>
            <w:r>
              <w:rPr>
                <w:rFonts w:cs="Arial"/>
                <w:sz w:val="16"/>
                <w:szCs w:val="16"/>
              </w:rPr>
              <w:t>3.6%</w:t>
            </w:r>
          </w:p>
        </w:tc>
        <w:tc>
          <w:tcPr>
            <w:tcW w:w="1134" w:type="dxa"/>
            <w:vAlign w:val="center"/>
          </w:tcPr>
          <w:p w14:paraId="39A45216" w14:textId="79FF38C2" w:rsidR="000E5CE5" w:rsidRPr="0015125B" w:rsidRDefault="000E5CE5" w:rsidP="007762AB">
            <w:pPr>
              <w:pStyle w:val="DHHSbody"/>
              <w:spacing w:after="0" w:line="240" w:lineRule="auto"/>
              <w:ind w:right="98"/>
              <w:jc w:val="right"/>
              <w:rPr>
                <w:rFonts w:cs="Arial"/>
                <w:sz w:val="18"/>
                <w:szCs w:val="18"/>
              </w:rPr>
            </w:pPr>
            <w:r>
              <w:rPr>
                <w:rFonts w:cs="Arial"/>
                <w:sz w:val="16"/>
                <w:szCs w:val="16"/>
              </w:rPr>
              <w:t>60</w:t>
            </w:r>
          </w:p>
        </w:tc>
        <w:tc>
          <w:tcPr>
            <w:tcW w:w="1134" w:type="dxa"/>
            <w:vAlign w:val="center"/>
          </w:tcPr>
          <w:p w14:paraId="6FEDDBF9" w14:textId="3291EC85" w:rsidR="000E5CE5" w:rsidRPr="0015125B" w:rsidRDefault="000E5CE5" w:rsidP="007762AB">
            <w:pPr>
              <w:pStyle w:val="DHHSbody"/>
              <w:spacing w:after="0" w:line="240" w:lineRule="auto"/>
              <w:ind w:right="98"/>
              <w:jc w:val="right"/>
              <w:rPr>
                <w:rFonts w:cs="Arial"/>
                <w:sz w:val="18"/>
                <w:szCs w:val="18"/>
              </w:rPr>
            </w:pPr>
            <w:r>
              <w:rPr>
                <w:rFonts w:cs="Arial"/>
                <w:sz w:val="16"/>
                <w:szCs w:val="16"/>
              </w:rPr>
              <w:t>3.5%</w:t>
            </w:r>
          </w:p>
        </w:tc>
      </w:tr>
      <w:tr w:rsidR="000E5CE5" w:rsidRPr="0015125B" w14:paraId="5ED9B4BB" w14:textId="77777777" w:rsidTr="00EC0CAC">
        <w:trPr>
          <w:trHeight w:hRule="exact" w:val="284"/>
        </w:trPr>
        <w:tc>
          <w:tcPr>
            <w:tcW w:w="2538" w:type="dxa"/>
            <w:vAlign w:val="center"/>
          </w:tcPr>
          <w:p w14:paraId="2D23FE22" w14:textId="60F7433F" w:rsidR="000E5CE5" w:rsidRPr="0015125B" w:rsidRDefault="000E5CE5" w:rsidP="007762AB">
            <w:pPr>
              <w:pStyle w:val="DHHSbody"/>
              <w:spacing w:after="0" w:line="240" w:lineRule="auto"/>
              <w:rPr>
                <w:rFonts w:cs="Arial"/>
                <w:sz w:val="18"/>
                <w:szCs w:val="18"/>
              </w:rPr>
            </w:pPr>
            <w:r w:rsidRPr="0015125B">
              <w:rPr>
                <w:rFonts w:cs="Arial"/>
                <w:sz w:val="18"/>
                <w:szCs w:val="18"/>
              </w:rPr>
              <w:t>Mildura</w:t>
            </w:r>
          </w:p>
        </w:tc>
        <w:tc>
          <w:tcPr>
            <w:tcW w:w="1134" w:type="dxa"/>
            <w:vAlign w:val="center"/>
          </w:tcPr>
          <w:p w14:paraId="58D92981" w14:textId="532715FE"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1E1A1AD3" w14:textId="5C797251" w:rsidR="000E5CE5" w:rsidRPr="0015125B" w:rsidRDefault="000E5CE5" w:rsidP="007762AB">
            <w:pPr>
              <w:pStyle w:val="DHHSbody"/>
              <w:spacing w:after="0" w:line="240" w:lineRule="auto"/>
              <w:ind w:right="98"/>
              <w:jc w:val="right"/>
              <w:rPr>
                <w:rFonts w:cs="Arial"/>
                <w:sz w:val="18"/>
                <w:szCs w:val="18"/>
              </w:rPr>
            </w:pPr>
            <w:r>
              <w:rPr>
                <w:rFonts w:cs="Arial"/>
                <w:sz w:val="16"/>
                <w:szCs w:val="16"/>
              </w:rPr>
              <w:t>28.6%</w:t>
            </w:r>
          </w:p>
        </w:tc>
        <w:tc>
          <w:tcPr>
            <w:tcW w:w="1134" w:type="dxa"/>
            <w:vAlign w:val="center"/>
          </w:tcPr>
          <w:p w14:paraId="6A83C5C6" w14:textId="7B180F0E" w:rsidR="000E5CE5" w:rsidRPr="0015125B" w:rsidRDefault="000E5CE5" w:rsidP="007762AB">
            <w:pPr>
              <w:pStyle w:val="DHHSbody"/>
              <w:spacing w:after="0" w:line="240" w:lineRule="auto"/>
              <w:ind w:right="98"/>
              <w:jc w:val="right"/>
              <w:rPr>
                <w:rFonts w:cs="Arial"/>
                <w:sz w:val="18"/>
                <w:szCs w:val="18"/>
              </w:rPr>
            </w:pPr>
            <w:r>
              <w:rPr>
                <w:rFonts w:cs="Arial"/>
                <w:sz w:val="16"/>
                <w:szCs w:val="16"/>
              </w:rPr>
              <w:t>28</w:t>
            </w:r>
          </w:p>
        </w:tc>
        <w:tc>
          <w:tcPr>
            <w:tcW w:w="1134" w:type="dxa"/>
            <w:vAlign w:val="center"/>
          </w:tcPr>
          <w:p w14:paraId="5C4734D0" w14:textId="43B74D4B" w:rsidR="000E5CE5" w:rsidRPr="0015125B" w:rsidRDefault="000E5CE5" w:rsidP="007762AB">
            <w:pPr>
              <w:pStyle w:val="DHHSbody"/>
              <w:spacing w:after="0" w:line="240" w:lineRule="auto"/>
              <w:ind w:right="98"/>
              <w:jc w:val="right"/>
              <w:rPr>
                <w:rFonts w:cs="Arial"/>
                <w:sz w:val="18"/>
                <w:szCs w:val="18"/>
              </w:rPr>
            </w:pPr>
            <w:r>
              <w:rPr>
                <w:rFonts w:cs="Arial"/>
                <w:sz w:val="16"/>
                <w:szCs w:val="16"/>
              </w:rPr>
              <w:t>27.5%</w:t>
            </w:r>
          </w:p>
        </w:tc>
        <w:tc>
          <w:tcPr>
            <w:tcW w:w="1134" w:type="dxa"/>
            <w:vAlign w:val="center"/>
          </w:tcPr>
          <w:p w14:paraId="32C20161" w14:textId="76FF192C" w:rsidR="000E5CE5" w:rsidRPr="0015125B" w:rsidRDefault="000E5CE5" w:rsidP="007762AB">
            <w:pPr>
              <w:pStyle w:val="DHHSbody"/>
              <w:spacing w:after="0" w:line="240" w:lineRule="auto"/>
              <w:ind w:right="98"/>
              <w:jc w:val="right"/>
              <w:rPr>
                <w:rFonts w:cs="Arial"/>
                <w:sz w:val="18"/>
                <w:szCs w:val="18"/>
              </w:rPr>
            </w:pPr>
            <w:r>
              <w:rPr>
                <w:rFonts w:cs="Arial"/>
                <w:sz w:val="16"/>
                <w:szCs w:val="16"/>
              </w:rPr>
              <w:t>77</w:t>
            </w:r>
          </w:p>
        </w:tc>
        <w:tc>
          <w:tcPr>
            <w:tcW w:w="1134" w:type="dxa"/>
            <w:vAlign w:val="center"/>
          </w:tcPr>
          <w:p w14:paraId="57BBBCB4" w14:textId="41E9D9FC" w:rsidR="000E5CE5" w:rsidRPr="0015125B" w:rsidRDefault="000E5CE5" w:rsidP="007762AB">
            <w:pPr>
              <w:pStyle w:val="DHHSbody"/>
              <w:spacing w:after="0" w:line="240" w:lineRule="auto"/>
              <w:ind w:right="98"/>
              <w:jc w:val="right"/>
              <w:rPr>
                <w:rFonts w:cs="Arial"/>
                <w:sz w:val="18"/>
                <w:szCs w:val="18"/>
              </w:rPr>
            </w:pPr>
            <w:r>
              <w:rPr>
                <w:rFonts w:cs="Arial"/>
                <w:sz w:val="16"/>
                <w:szCs w:val="16"/>
              </w:rPr>
              <w:t>38.5%</w:t>
            </w:r>
          </w:p>
        </w:tc>
        <w:tc>
          <w:tcPr>
            <w:tcW w:w="1134" w:type="dxa"/>
            <w:vAlign w:val="center"/>
          </w:tcPr>
          <w:p w14:paraId="584336C2" w14:textId="4B7ABEB3"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25988380" w14:textId="7ED62B0D" w:rsidR="000E5CE5" w:rsidRPr="0015125B" w:rsidRDefault="000E5CE5" w:rsidP="007762AB">
            <w:pPr>
              <w:pStyle w:val="DHHSbody"/>
              <w:spacing w:after="0" w:line="240" w:lineRule="auto"/>
              <w:ind w:right="98"/>
              <w:jc w:val="right"/>
              <w:rPr>
                <w:rFonts w:cs="Arial"/>
                <w:sz w:val="18"/>
                <w:szCs w:val="18"/>
              </w:rPr>
            </w:pPr>
            <w:r>
              <w:rPr>
                <w:rFonts w:cs="Arial"/>
                <w:sz w:val="16"/>
                <w:szCs w:val="16"/>
              </w:rPr>
              <w:t>28.6%</w:t>
            </w:r>
          </w:p>
        </w:tc>
        <w:tc>
          <w:tcPr>
            <w:tcW w:w="1134" w:type="dxa"/>
            <w:vAlign w:val="center"/>
          </w:tcPr>
          <w:p w14:paraId="66F982DD" w14:textId="6FE42941" w:rsidR="000E5CE5" w:rsidRPr="0015125B" w:rsidRDefault="000E5CE5" w:rsidP="007762AB">
            <w:pPr>
              <w:pStyle w:val="DHHSbody"/>
              <w:spacing w:after="0" w:line="240" w:lineRule="auto"/>
              <w:ind w:right="98"/>
              <w:jc w:val="right"/>
              <w:rPr>
                <w:rFonts w:cs="Arial"/>
                <w:sz w:val="18"/>
                <w:szCs w:val="18"/>
              </w:rPr>
            </w:pPr>
            <w:r>
              <w:rPr>
                <w:rFonts w:cs="Arial"/>
                <w:sz w:val="16"/>
                <w:szCs w:val="16"/>
              </w:rPr>
              <w:t>129</w:t>
            </w:r>
          </w:p>
        </w:tc>
        <w:tc>
          <w:tcPr>
            <w:tcW w:w="1134" w:type="dxa"/>
            <w:vAlign w:val="center"/>
          </w:tcPr>
          <w:p w14:paraId="0D1E4F6D" w14:textId="33B29706" w:rsidR="000E5CE5" w:rsidRPr="0015125B" w:rsidRDefault="000E5CE5" w:rsidP="007762AB">
            <w:pPr>
              <w:pStyle w:val="DHHSbody"/>
              <w:spacing w:after="0" w:line="240" w:lineRule="auto"/>
              <w:ind w:right="98"/>
              <w:jc w:val="right"/>
              <w:rPr>
                <w:rFonts w:cs="Arial"/>
                <w:sz w:val="18"/>
                <w:szCs w:val="18"/>
              </w:rPr>
            </w:pPr>
            <w:r>
              <w:rPr>
                <w:rFonts w:cs="Arial"/>
                <w:sz w:val="16"/>
                <w:szCs w:val="16"/>
              </w:rPr>
              <w:t>33.4%</w:t>
            </w:r>
          </w:p>
        </w:tc>
      </w:tr>
      <w:tr w:rsidR="000E5CE5" w:rsidRPr="0015125B" w14:paraId="7FF9A492" w14:textId="77777777" w:rsidTr="00EC0CAC">
        <w:trPr>
          <w:trHeight w:hRule="exact" w:val="284"/>
        </w:trPr>
        <w:tc>
          <w:tcPr>
            <w:tcW w:w="2538" w:type="dxa"/>
            <w:vAlign w:val="center"/>
          </w:tcPr>
          <w:p w14:paraId="03FA7329" w14:textId="272B7F0F" w:rsidR="000E5CE5" w:rsidRPr="0015125B" w:rsidRDefault="000E5CE5" w:rsidP="007762AB">
            <w:pPr>
              <w:pStyle w:val="DHHSbody"/>
              <w:spacing w:after="0" w:line="240" w:lineRule="auto"/>
              <w:rPr>
                <w:rFonts w:cs="Arial"/>
                <w:sz w:val="18"/>
                <w:szCs w:val="18"/>
              </w:rPr>
            </w:pPr>
            <w:r w:rsidRPr="0015125B">
              <w:rPr>
                <w:rFonts w:cs="Arial"/>
                <w:sz w:val="18"/>
                <w:szCs w:val="18"/>
              </w:rPr>
              <w:t>Mitchell</w:t>
            </w:r>
          </w:p>
        </w:tc>
        <w:tc>
          <w:tcPr>
            <w:tcW w:w="1134" w:type="dxa"/>
            <w:vAlign w:val="center"/>
          </w:tcPr>
          <w:p w14:paraId="3A20A8D0" w14:textId="0ECAB3D5"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11F900E4" w14:textId="6DCACA32"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18A3EFB1" w14:textId="1E0B62EE"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642F0A01" w14:textId="46C91920" w:rsidR="000E5CE5" w:rsidRPr="0015125B" w:rsidRDefault="000E5CE5" w:rsidP="007762AB">
            <w:pPr>
              <w:pStyle w:val="DHHSbody"/>
              <w:spacing w:after="0" w:line="240" w:lineRule="auto"/>
              <w:ind w:right="98"/>
              <w:jc w:val="right"/>
              <w:rPr>
                <w:rFonts w:cs="Arial"/>
                <w:sz w:val="18"/>
                <w:szCs w:val="18"/>
              </w:rPr>
            </w:pPr>
            <w:r>
              <w:rPr>
                <w:rFonts w:cs="Arial"/>
                <w:sz w:val="16"/>
                <w:szCs w:val="16"/>
              </w:rPr>
              <w:t>10.0%</w:t>
            </w:r>
          </w:p>
        </w:tc>
        <w:tc>
          <w:tcPr>
            <w:tcW w:w="1134" w:type="dxa"/>
            <w:vAlign w:val="center"/>
          </w:tcPr>
          <w:p w14:paraId="7B9FA4BF" w14:textId="41C9941E" w:rsidR="000E5CE5" w:rsidRPr="0015125B" w:rsidRDefault="000E5CE5" w:rsidP="007762AB">
            <w:pPr>
              <w:pStyle w:val="DHHSbody"/>
              <w:spacing w:after="0" w:line="240" w:lineRule="auto"/>
              <w:ind w:right="98"/>
              <w:jc w:val="right"/>
              <w:rPr>
                <w:rFonts w:cs="Arial"/>
                <w:sz w:val="18"/>
                <w:szCs w:val="18"/>
              </w:rPr>
            </w:pPr>
            <w:r>
              <w:rPr>
                <w:rFonts w:cs="Arial"/>
                <w:sz w:val="16"/>
                <w:szCs w:val="16"/>
              </w:rPr>
              <w:t>65</w:t>
            </w:r>
          </w:p>
        </w:tc>
        <w:tc>
          <w:tcPr>
            <w:tcW w:w="1134" w:type="dxa"/>
            <w:vAlign w:val="center"/>
          </w:tcPr>
          <w:p w14:paraId="3680322B" w14:textId="69236F6D" w:rsidR="000E5CE5" w:rsidRPr="0015125B" w:rsidRDefault="000E5CE5" w:rsidP="007762AB">
            <w:pPr>
              <w:pStyle w:val="DHHSbody"/>
              <w:spacing w:after="0" w:line="240" w:lineRule="auto"/>
              <w:ind w:right="98"/>
              <w:jc w:val="right"/>
              <w:rPr>
                <w:rFonts w:cs="Arial"/>
                <w:sz w:val="18"/>
                <w:szCs w:val="18"/>
              </w:rPr>
            </w:pPr>
            <w:r>
              <w:rPr>
                <w:rFonts w:cs="Arial"/>
                <w:sz w:val="16"/>
                <w:szCs w:val="16"/>
              </w:rPr>
              <w:t>75.6%</w:t>
            </w:r>
          </w:p>
        </w:tc>
        <w:tc>
          <w:tcPr>
            <w:tcW w:w="1134" w:type="dxa"/>
            <w:vAlign w:val="center"/>
          </w:tcPr>
          <w:p w14:paraId="6F115BFB" w14:textId="51D58495" w:rsidR="000E5CE5" w:rsidRPr="0015125B" w:rsidRDefault="000E5CE5" w:rsidP="007762AB">
            <w:pPr>
              <w:pStyle w:val="DHHSbody"/>
              <w:spacing w:after="0" w:line="240" w:lineRule="auto"/>
              <w:ind w:right="98"/>
              <w:jc w:val="right"/>
              <w:rPr>
                <w:rFonts w:cs="Arial"/>
                <w:sz w:val="18"/>
                <w:szCs w:val="18"/>
              </w:rPr>
            </w:pPr>
            <w:r>
              <w:rPr>
                <w:rFonts w:cs="Arial"/>
                <w:sz w:val="16"/>
                <w:szCs w:val="16"/>
              </w:rPr>
              <w:t>241</w:t>
            </w:r>
          </w:p>
        </w:tc>
        <w:tc>
          <w:tcPr>
            <w:tcW w:w="1134" w:type="dxa"/>
            <w:vAlign w:val="center"/>
          </w:tcPr>
          <w:p w14:paraId="0802AD83" w14:textId="0E138087" w:rsidR="000E5CE5" w:rsidRPr="0015125B" w:rsidRDefault="000E5CE5" w:rsidP="007762AB">
            <w:pPr>
              <w:pStyle w:val="DHHSbody"/>
              <w:spacing w:after="0" w:line="240" w:lineRule="auto"/>
              <w:ind w:right="98"/>
              <w:jc w:val="right"/>
              <w:rPr>
                <w:rFonts w:cs="Arial"/>
                <w:sz w:val="18"/>
                <w:szCs w:val="18"/>
              </w:rPr>
            </w:pPr>
            <w:r>
              <w:rPr>
                <w:rFonts w:cs="Arial"/>
                <w:sz w:val="16"/>
                <w:szCs w:val="16"/>
              </w:rPr>
              <w:t>85.2%</w:t>
            </w:r>
          </w:p>
        </w:tc>
        <w:tc>
          <w:tcPr>
            <w:tcW w:w="1134" w:type="dxa"/>
            <w:vAlign w:val="center"/>
          </w:tcPr>
          <w:p w14:paraId="69C741B2" w14:textId="4EB8D947" w:rsidR="000E5CE5" w:rsidRPr="0015125B" w:rsidRDefault="000E5CE5" w:rsidP="007762AB">
            <w:pPr>
              <w:pStyle w:val="DHHSbody"/>
              <w:spacing w:after="0" w:line="240" w:lineRule="auto"/>
              <w:ind w:right="98"/>
              <w:jc w:val="right"/>
              <w:rPr>
                <w:rFonts w:cs="Arial"/>
                <w:sz w:val="18"/>
                <w:szCs w:val="18"/>
              </w:rPr>
            </w:pPr>
            <w:r>
              <w:rPr>
                <w:rFonts w:cs="Arial"/>
                <w:sz w:val="16"/>
                <w:szCs w:val="16"/>
              </w:rPr>
              <w:t>309</w:t>
            </w:r>
          </w:p>
        </w:tc>
        <w:tc>
          <w:tcPr>
            <w:tcW w:w="1134" w:type="dxa"/>
            <w:vAlign w:val="center"/>
          </w:tcPr>
          <w:p w14:paraId="1C3031F7" w14:textId="1E61D937" w:rsidR="000E5CE5" w:rsidRPr="0015125B" w:rsidRDefault="000E5CE5" w:rsidP="007762AB">
            <w:pPr>
              <w:pStyle w:val="DHHSbody"/>
              <w:spacing w:after="0" w:line="240" w:lineRule="auto"/>
              <w:ind w:right="98"/>
              <w:jc w:val="right"/>
              <w:rPr>
                <w:rFonts w:cs="Arial"/>
                <w:sz w:val="18"/>
                <w:szCs w:val="18"/>
              </w:rPr>
            </w:pPr>
            <w:r>
              <w:rPr>
                <w:rFonts w:cs="Arial"/>
                <w:sz w:val="16"/>
                <w:szCs w:val="16"/>
              </w:rPr>
              <w:t>76.3%</w:t>
            </w:r>
          </w:p>
        </w:tc>
      </w:tr>
      <w:tr w:rsidR="000E5CE5" w:rsidRPr="0015125B" w14:paraId="680CBA1C" w14:textId="77777777" w:rsidTr="00EC0CAC">
        <w:trPr>
          <w:trHeight w:hRule="exact" w:val="284"/>
        </w:trPr>
        <w:tc>
          <w:tcPr>
            <w:tcW w:w="2538" w:type="dxa"/>
            <w:vAlign w:val="center"/>
          </w:tcPr>
          <w:p w14:paraId="5FF04B5E" w14:textId="4B4CB7B6" w:rsidR="000E5CE5" w:rsidRPr="0015125B" w:rsidRDefault="000E5CE5" w:rsidP="007762AB">
            <w:pPr>
              <w:pStyle w:val="DHHSbody"/>
              <w:spacing w:after="0" w:line="240" w:lineRule="auto"/>
              <w:rPr>
                <w:rFonts w:cs="Arial"/>
                <w:sz w:val="18"/>
                <w:szCs w:val="18"/>
              </w:rPr>
            </w:pPr>
            <w:r w:rsidRPr="0015125B">
              <w:rPr>
                <w:rFonts w:cs="Arial"/>
                <w:sz w:val="18"/>
                <w:szCs w:val="18"/>
              </w:rPr>
              <w:t>Moira</w:t>
            </w:r>
          </w:p>
        </w:tc>
        <w:tc>
          <w:tcPr>
            <w:tcW w:w="1134" w:type="dxa"/>
            <w:vAlign w:val="center"/>
          </w:tcPr>
          <w:p w14:paraId="20884073" w14:textId="0DFDF75E"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261D3373" w14:textId="329A3E3F" w:rsidR="000E5CE5" w:rsidRPr="0015125B" w:rsidRDefault="000E5CE5" w:rsidP="007762AB">
            <w:pPr>
              <w:pStyle w:val="DHHSbody"/>
              <w:spacing w:after="0" w:line="240" w:lineRule="auto"/>
              <w:ind w:right="98"/>
              <w:jc w:val="right"/>
              <w:rPr>
                <w:rFonts w:cs="Arial"/>
                <w:sz w:val="18"/>
                <w:szCs w:val="18"/>
              </w:rPr>
            </w:pPr>
            <w:r>
              <w:rPr>
                <w:rFonts w:cs="Arial"/>
                <w:sz w:val="16"/>
                <w:szCs w:val="16"/>
              </w:rPr>
              <w:t>37.5%</w:t>
            </w:r>
          </w:p>
        </w:tc>
        <w:tc>
          <w:tcPr>
            <w:tcW w:w="1134" w:type="dxa"/>
            <w:vAlign w:val="center"/>
          </w:tcPr>
          <w:p w14:paraId="494B9B0B" w14:textId="1C639529"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c>
          <w:tcPr>
            <w:tcW w:w="1134" w:type="dxa"/>
            <w:vAlign w:val="center"/>
          </w:tcPr>
          <w:p w14:paraId="7487CDC9" w14:textId="3A426002" w:rsidR="000E5CE5" w:rsidRPr="0015125B" w:rsidRDefault="000E5CE5" w:rsidP="007762AB">
            <w:pPr>
              <w:pStyle w:val="DHHSbody"/>
              <w:spacing w:after="0" w:line="240" w:lineRule="auto"/>
              <w:ind w:right="98"/>
              <w:jc w:val="right"/>
              <w:rPr>
                <w:rFonts w:cs="Arial"/>
                <w:sz w:val="18"/>
                <w:szCs w:val="18"/>
              </w:rPr>
            </w:pPr>
            <w:r>
              <w:rPr>
                <w:rFonts w:cs="Arial"/>
                <w:sz w:val="16"/>
                <w:szCs w:val="16"/>
              </w:rPr>
              <w:t>32.4%</w:t>
            </w:r>
          </w:p>
        </w:tc>
        <w:tc>
          <w:tcPr>
            <w:tcW w:w="1134" w:type="dxa"/>
            <w:vAlign w:val="center"/>
          </w:tcPr>
          <w:p w14:paraId="18EE7B3A" w14:textId="4037899C" w:rsidR="000E5CE5" w:rsidRPr="0015125B" w:rsidRDefault="000E5CE5" w:rsidP="007762AB">
            <w:pPr>
              <w:pStyle w:val="DHHSbody"/>
              <w:spacing w:after="0" w:line="240" w:lineRule="auto"/>
              <w:ind w:right="98"/>
              <w:jc w:val="right"/>
              <w:rPr>
                <w:rFonts w:cs="Arial"/>
                <w:sz w:val="18"/>
                <w:szCs w:val="18"/>
              </w:rPr>
            </w:pPr>
            <w:r>
              <w:rPr>
                <w:rFonts w:cs="Arial"/>
                <w:sz w:val="16"/>
                <w:szCs w:val="16"/>
              </w:rPr>
              <w:t>30</w:t>
            </w:r>
          </w:p>
        </w:tc>
        <w:tc>
          <w:tcPr>
            <w:tcW w:w="1134" w:type="dxa"/>
            <w:vAlign w:val="center"/>
          </w:tcPr>
          <w:p w14:paraId="0FFA266E" w14:textId="78B6AC81" w:rsidR="000E5CE5" w:rsidRPr="0015125B" w:rsidRDefault="000E5CE5" w:rsidP="007762AB">
            <w:pPr>
              <w:pStyle w:val="DHHSbody"/>
              <w:spacing w:after="0" w:line="240" w:lineRule="auto"/>
              <w:ind w:right="98"/>
              <w:jc w:val="right"/>
              <w:rPr>
                <w:rFonts w:cs="Arial"/>
                <w:sz w:val="18"/>
                <w:szCs w:val="18"/>
              </w:rPr>
            </w:pPr>
            <w:r>
              <w:rPr>
                <w:rFonts w:cs="Arial"/>
                <w:sz w:val="16"/>
                <w:szCs w:val="16"/>
              </w:rPr>
              <w:t>53.6%</w:t>
            </w:r>
          </w:p>
        </w:tc>
        <w:tc>
          <w:tcPr>
            <w:tcW w:w="1134" w:type="dxa"/>
            <w:vAlign w:val="center"/>
          </w:tcPr>
          <w:p w14:paraId="0AA112F2" w14:textId="37C1AE5C"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60607E3E" w14:textId="7C362B43" w:rsidR="000E5CE5" w:rsidRPr="0015125B" w:rsidRDefault="000E5CE5" w:rsidP="007762AB">
            <w:pPr>
              <w:pStyle w:val="DHHSbody"/>
              <w:spacing w:after="0" w:line="240" w:lineRule="auto"/>
              <w:ind w:right="98"/>
              <w:jc w:val="right"/>
              <w:rPr>
                <w:rFonts w:cs="Arial"/>
                <w:sz w:val="18"/>
                <w:szCs w:val="18"/>
              </w:rPr>
            </w:pPr>
            <w:r>
              <w:rPr>
                <w:rFonts w:cs="Arial"/>
                <w:sz w:val="16"/>
                <w:szCs w:val="16"/>
              </w:rPr>
              <w:t>37.5%</w:t>
            </w:r>
          </w:p>
        </w:tc>
        <w:tc>
          <w:tcPr>
            <w:tcW w:w="1134" w:type="dxa"/>
            <w:vAlign w:val="center"/>
          </w:tcPr>
          <w:p w14:paraId="70D7F06E" w14:textId="761538E5" w:rsidR="000E5CE5" w:rsidRPr="0015125B" w:rsidRDefault="000E5CE5" w:rsidP="007762AB">
            <w:pPr>
              <w:pStyle w:val="DHHSbody"/>
              <w:spacing w:after="0" w:line="240" w:lineRule="auto"/>
              <w:ind w:right="98"/>
              <w:jc w:val="right"/>
              <w:rPr>
                <w:rFonts w:cs="Arial"/>
                <w:sz w:val="18"/>
                <w:szCs w:val="18"/>
              </w:rPr>
            </w:pPr>
            <w:r>
              <w:rPr>
                <w:rFonts w:cs="Arial"/>
                <w:sz w:val="16"/>
                <w:szCs w:val="16"/>
              </w:rPr>
              <w:t>56</w:t>
            </w:r>
          </w:p>
        </w:tc>
        <w:tc>
          <w:tcPr>
            <w:tcW w:w="1134" w:type="dxa"/>
            <w:vAlign w:val="center"/>
          </w:tcPr>
          <w:p w14:paraId="272F98FC" w14:textId="283411F5" w:rsidR="000E5CE5" w:rsidRPr="0015125B" w:rsidRDefault="000E5CE5" w:rsidP="007762AB">
            <w:pPr>
              <w:pStyle w:val="DHHSbody"/>
              <w:spacing w:after="0" w:line="240" w:lineRule="auto"/>
              <w:ind w:right="98"/>
              <w:jc w:val="right"/>
              <w:rPr>
                <w:rFonts w:cs="Arial"/>
                <w:sz w:val="18"/>
                <w:szCs w:val="18"/>
              </w:rPr>
            </w:pPr>
            <w:r>
              <w:rPr>
                <w:rFonts w:cs="Arial"/>
                <w:sz w:val="16"/>
                <w:szCs w:val="16"/>
              </w:rPr>
              <w:t>43.1%</w:t>
            </w:r>
          </w:p>
        </w:tc>
      </w:tr>
      <w:tr w:rsidR="000E5CE5" w:rsidRPr="0015125B" w14:paraId="7FDDCB7B" w14:textId="77777777" w:rsidTr="00EC0CAC">
        <w:trPr>
          <w:trHeight w:hRule="exact" w:val="284"/>
        </w:trPr>
        <w:tc>
          <w:tcPr>
            <w:tcW w:w="2538" w:type="dxa"/>
            <w:vAlign w:val="center"/>
          </w:tcPr>
          <w:p w14:paraId="69E49AE0" w14:textId="7AD43381" w:rsidR="000E5CE5" w:rsidRPr="0015125B" w:rsidRDefault="000E5CE5" w:rsidP="007762AB">
            <w:pPr>
              <w:pStyle w:val="DHHSbody"/>
              <w:spacing w:after="0" w:line="240" w:lineRule="auto"/>
              <w:rPr>
                <w:rFonts w:cs="Arial"/>
                <w:sz w:val="18"/>
                <w:szCs w:val="18"/>
              </w:rPr>
            </w:pPr>
            <w:r w:rsidRPr="0015125B">
              <w:rPr>
                <w:rFonts w:cs="Arial"/>
                <w:sz w:val="18"/>
                <w:szCs w:val="18"/>
              </w:rPr>
              <w:t>Monash</w:t>
            </w:r>
          </w:p>
        </w:tc>
        <w:tc>
          <w:tcPr>
            <w:tcW w:w="1134" w:type="dxa"/>
            <w:vAlign w:val="center"/>
          </w:tcPr>
          <w:p w14:paraId="02167C3D" w14:textId="06001009"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33A8E31D" w14:textId="36EE1CCD"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711D96CB" w14:textId="3FEB63BD"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172ED0A0" w14:textId="675A1BA4" w:rsidR="000E5CE5" w:rsidRPr="0015125B" w:rsidRDefault="000E5CE5" w:rsidP="007762AB">
            <w:pPr>
              <w:pStyle w:val="DHHSbody"/>
              <w:spacing w:after="0" w:line="240" w:lineRule="auto"/>
              <w:ind w:right="98"/>
              <w:jc w:val="right"/>
              <w:rPr>
                <w:rFonts w:cs="Arial"/>
                <w:sz w:val="18"/>
                <w:szCs w:val="18"/>
              </w:rPr>
            </w:pPr>
            <w:r>
              <w:rPr>
                <w:rFonts w:cs="Arial"/>
                <w:sz w:val="16"/>
                <w:szCs w:val="16"/>
              </w:rPr>
              <w:t>0.3%</w:t>
            </w:r>
          </w:p>
        </w:tc>
        <w:tc>
          <w:tcPr>
            <w:tcW w:w="1134" w:type="dxa"/>
            <w:vAlign w:val="center"/>
          </w:tcPr>
          <w:p w14:paraId="7A064CBC" w14:textId="582F93EB" w:rsidR="000E5CE5" w:rsidRPr="0015125B" w:rsidRDefault="000E5CE5" w:rsidP="007762AB">
            <w:pPr>
              <w:pStyle w:val="DHHSbody"/>
              <w:spacing w:after="0" w:line="240" w:lineRule="auto"/>
              <w:ind w:right="98"/>
              <w:jc w:val="right"/>
              <w:rPr>
                <w:rFonts w:cs="Arial"/>
                <w:sz w:val="18"/>
                <w:szCs w:val="18"/>
              </w:rPr>
            </w:pPr>
            <w:r>
              <w:rPr>
                <w:rFonts w:cs="Arial"/>
                <w:sz w:val="16"/>
                <w:szCs w:val="16"/>
              </w:rPr>
              <w:t>5</w:t>
            </w:r>
          </w:p>
        </w:tc>
        <w:tc>
          <w:tcPr>
            <w:tcW w:w="1134" w:type="dxa"/>
            <w:vAlign w:val="center"/>
          </w:tcPr>
          <w:p w14:paraId="5EBAB47E" w14:textId="2AEF1EE4"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3BAB2AB4" w14:textId="13591A98" w:rsidR="000E5CE5" w:rsidRPr="0015125B" w:rsidRDefault="000E5CE5" w:rsidP="007762AB">
            <w:pPr>
              <w:pStyle w:val="DHHSbody"/>
              <w:spacing w:after="0" w:line="240" w:lineRule="auto"/>
              <w:ind w:right="98"/>
              <w:jc w:val="right"/>
              <w:rPr>
                <w:rFonts w:cs="Arial"/>
                <w:sz w:val="18"/>
                <w:szCs w:val="18"/>
              </w:rPr>
            </w:pPr>
            <w:r>
              <w:rPr>
                <w:rFonts w:cs="Arial"/>
                <w:sz w:val="16"/>
                <w:szCs w:val="16"/>
              </w:rPr>
              <w:t>8</w:t>
            </w:r>
          </w:p>
        </w:tc>
        <w:tc>
          <w:tcPr>
            <w:tcW w:w="1134" w:type="dxa"/>
            <w:vAlign w:val="center"/>
          </w:tcPr>
          <w:p w14:paraId="30920891" w14:textId="1B8A6C1D" w:rsidR="000E5CE5" w:rsidRPr="0015125B" w:rsidRDefault="000E5CE5" w:rsidP="007762AB">
            <w:pPr>
              <w:pStyle w:val="DHHSbody"/>
              <w:spacing w:after="0" w:line="240" w:lineRule="auto"/>
              <w:ind w:right="98"/>
              <w:jc w:val="right"/>
              <w:rPr>
                <w:rFonts w:cs="Arial"/>
                <w:sz w:val="18"/>
                <w:szCs w:val="18"/>
              </w:rPr>
            </w:pPr>
            <w:r>
              <w:rPr>
                <w:rFonts w:cs="Arial"/>
                <w:sz w:val="16"/>
                <w:szCs w:val="16"/>
              </w:rPr>
              <w:t>2.3%</w:t>
            </w:r>
          </w:p>
        </w:tc>
        <w:tc>
          <w:tcPr>
            <w:tcW w:w="1134" w:type="dxa"/>
            <w:vAlign w:val="center"/>
          </w:tcPr>
          <w:p w14:paraId="6D5F7FF6" w14:textId="5E6E6161"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14:paraId="03BCDFAE" w14:textId="090F8D81" w:rsidR="000E5CE5" w:rsidRPr="0015125B" w:rsidRDefault="000E5CE5" w:rsidP="007762AB">
            <w:pPr>
              <w:pStyle w:val="DHHSbody"/>
              <w:spacing w:after="0" w:line="240" w:lineRule="auto"/>
              <w:ind w:right="98"/>
              <w:jc w:val="right"/>
              <w:rPr>
                <w:rFonts w:cs="Arial"/>
                <w:sz w:val="18"/>
                <w:szCs w:val="18"/>
              </w:rPr>
            </w:pPr>
            <w:r>
              <w:rPr>
                <w:rFonts w:cs="Arial"/>
                <w:sz w:val="16"/>
                <w:szCs w:val="16"/>
              </w:rPr>
              <w:t>1.1%</w:t>
            </w:r>
          </w:p>
        </w:tc>
      </w:tr>
      <w:tr w:rsidR="000E5CE5" w:rsidRPr="0015125B" w14:paraId="57C6B261" w14:textId="77777777" w:rsidTr="00EC0CAC">
        <w:trPr>
          <w:trHeight w:hRule="exact" w:val="284"/>
        </w:trPr>
        <w:tc>
          <w:tcPr>
            <w:tcW w:w="2538" w:type="dxa"/>
            <w:vAlign w:val="center"/>
          </w:tcPr>
          <w:p w14:paraId="3B33545C" w14:textId="7CB60761" w:rsidR="000E5CE5" w:rsidRPr="0015125B" w:rsidRDefault="000E5CE5" w:rsidP="007762AB">
            <w:pPr>
              <w:pStyle w:val="DHHSbody"/>
              <w:spacing w:after="0" w:line="240" w:lineRule="auto"/>
              <w:rPr>
                <w:rFonts w:cs="Arial"/>
                <w:sz w:val="18"/>
                <w:szCs w:val="18"/>
              </w:rPr>
            </w:pPr>
            <w:r w:rsidRPr="0015125B">
              <w:rPr>
                <w:rFonts w:cs="Arial"/>
                <w:sz w:val="18"/>
                <w:szCs w:val="18"/>
              </w:rPr>
              <w:t>Moonee Valley</w:t>
            </w:r>
          </w:p>
        </w:tc>
        <w:tc>
          <w:tcPr>
            <w:tcW w:w="1134" w:type="dxa"/>
            <w:vAlign w:val="center"/>
          </w:tcPr>
          <w:p w14:paraId="3B381774" w14:textId="056BD38D"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71E8824C" w14:textId="481C73E3"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14:paraId="7FDB908C" w14:textId="59CC8FFA"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25453D21" w14:textId="2CC738B5"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6C46CE9D" w14:textId="67C1BB2C"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73713CA4" w14:textId="589D3FC5"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5A305716" w14:textId="70F311AC" w:rsidR="000E5CE5" w:rsidRPr="0015125B" w:rsidRDefault="000E5CE5" w:rsidP="007762AB">
            <w:pPr>
              <w:pStyle w:val="DHHSbody"/>
              <w:spacing w:after="0" w:line="240" w:lineRule="auto"/>
              <w:ind w:right="98"/>
              <w:jc w:val="right"/>
              <w:rPr>
                <w:rFonts w:cs="Arial"/>
                <w:sz w:val="18"/>
                <w:szCs w:val="18"/>
              </w:rPr>
            </w:pPr>
            <w:r>
              <w:rPr>
                <w:rFonts w:cs="Arial"/>
                <w:sz w:val="16"/>
                <w:szCs w:val="16"/>
              </w:rPr>
              <w:t>3</w:t>
            </w:r>
          </w:p>
        </w:tc>
        <w:tc>
          <w:tcPr>
            <w:tcW w:w="1134" w:type="dxa"/>
            <w:vAlign w:val="center"/>
          </w:tcPr>
          <w:p w14:paraId="0B89DC69" w14:textId="0A5A0073" w:rsidR="000E5CE5" w:rsidRPr="0015125B" w:rsidRDefault="000E5CE5" w:rsidP="007762AB">
            <w:pPr>
              <w:pStyle w:val="DHHSbody"/>
              <w:spacing w:after="0" w:line="240" w:lineRule="auto"/>
              <w:ind w:right="98"/>
              <w:jc w:val="right"/>
              <w:rPr>
                <w:rFonts w:cs="Arial"/>
                <w:sz w:val="18"/>
                <w:szCs w:val="18"/>
              </w:rPr>
            </w:pPr>
            <w:r>
              <w:rPr>
                <w:rFonts w:cs="Arial"/>
                <w:sz w:val="16"/>
                <w:szCs w:val="16"/>
              </w:rPr>
              <w:t>3.4%</w:t>
            </w:r>
          </w:p>
        </w:tc>
        <w:tc>
          <w:tcPr>
            <w:tcW w:w="1134" w:type="dxa"/>
            <w:vAlign w:val="center"/>
          </w:tcPr>
          <w:p w14:paraId="42D94D75" w14:textId="76E41BC2"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14:paraId="257D6CE1" w14:textId="1F00F7ED" w:rsidR="000E5CE5" w:rsidRPr="0015125B" w:rsidRDefault="000E5CE5" w:rsidP="007762AB">
            <w:pPr>
              <w:pStyle w:val="DHHSbody"/>
              <w:spacing w:after="0" w:line="240" w:lineRule="auto"/>
              <w:ind w:right="98"/>
              <w:jc w:val="right"/>
              <w:rPr>
                <w:rFonts w:cs="Arial"/>
                <w:sz w:val="18"/>
                <w:szCs w:val="18"/>
              </w:rPr>
            </w:pPr>
            <w:r>
              <w:rPr>
                <w:rFonts w:cs="Arial"/>
                <w:sz w:val="16"/>
                <w:szCs w:val="16"/>
              </w:rPr>
              <w:t>1.5%</w:t>
            </w:r>
          </w:p>
        </w:tc>
      </w:tr>
      <w:tr w:rsidR="000E5CE5" w:rsidRPr="0015125B" w14:paraId="070FF4E9" w14:textId="77777777" w:rsidTr="00EC0CAC">
        <w:trPr>
          <w:trHeight w:hRule="exact" w:val="284"/>
        </w:trPr>
        <w:tc>
          <w:tcPr>
            <w:tcW w:w="2538" w:type="dxa"/>
            <w:vAlign w:val="center"/>
          </w:tcPr>
          <w:p w14:paraId="476D0F65" w14:textId="0A333AA2" w:rsidR="000E5CE5" w:rsidRPr="0015125B" w:rsidRDefault="000E5CE5" w:rsidP="007762AB">
            <w:pPr>
              <w:pStyle w:val="DHHSbody"/>
              <w:spacing w:after="0" w:line="240" w:lineRule="auto"/>
              <w:rPr>
                <w:rFonts w:cs="Arial"/>
                <w:sz w:val="18"/>
                <w:szCs w:val="18"/>
              </w:rPr>
            </w:pPr>
            <w:r w:rsidRPr="0015125B">
              <w:rPr>
                <w:rFonts w:cs="Arial"/>
                <w:sz w:val="18"/>
                <w:szCs w:val="18"/>
              </w:rPr>
              <w:t>Moorabool</w:t>
            </w:r>
          </w:p>
        </w:tc>
        <w:tc>
          <w:tcPr>
            <w:tcW w:w="1134" w:type="dxa"/>
            <w:vAlign w:val="center"/>
          </w:tcPr>
          <w:p w14:paraId="3DF463EB" w14:textId="7F0CB39C" w:rsidR="000E5CE5" w:rsidRPr="0015125B" w:rsidRDefault="000E5CE5" w:rsidP="007762AB">
            <w:pPr>
              <w:pStyle w:val="DHHSbody"/>
              <w:spacing w:after="0" w:line="240" w:lineRule="auto"/>
              <w:ind w:right="98"/>
              <w:jc w:val="right"/>
              <w:rPr>
                <w:rFonts w:cs="Arial"/>
                <w:sz w:val="18"/>
                <w:szCs w:val="18"/>
              </w:rPr>
            </w:pPr>
            <w:r>
              <w:rPr>
                <w:rFonts w:cs="Arial"/>
                <w:sz w:val="16"/>
                <w:szCs w:val="16"/>
              </w:rPr>
              <w:t>1</w:t>
            </w:r>
          </w:p>
        </w:tc>
        <w:tc>
          <w:tcPr>
            <w:tcW w:w="1134" w:type="dxa"/>
            <w:vAlign w:val="center"/>
          </w:tcPr>
          <w:p w14:paraId="63A9FA1F" w14:textId="0943E1F8" w:rsidR="000E5CE5" w:rsidRPr="0015125B" w:rsidRDefault="000E5CE5" w:rsidP="007762AB">
            <w:pPr>
              <w:pStyle w:val="DHHSbody"/>
              <w:spacing w:after="0" w:line="240" w:lineRule="auto"/>
              <w:ind w:right="98"/>
              <w:jc w:val="right"/>
              <w:rPr>
                <w:rFonts w:cs="Arial"/>
                <w:sz w:val="18"/>
                <w:szCs w:val="18"/>
              </w:rPr>
            </w:pPr>
            <w:r>
              <w:rPr>
                <w:rFonts w:cs="Arial"/>
                <w:sz w:val="16"/>
                <w:szCs w:val="16"/>
              </w:rPr>
              <w:t>20.0%</w:t>
            </w:r>
          </w:p>
        </w:tc>
        <w:tc>
          <w:tcPr>
            <w:tcW w:w="1134" w:type="dxa"/>
            <w:vAlign w:val="center"/>
          </w:tcPr>
          <w:p w14:paraId="0AED699B" w14:textId="24D2CC16"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50F919D4" w14:textId="0E8A74E6" w:rsidR="000E5CE5" w:rsidRPr="0015125B" w:rsidRDefault="000E5CE5" w:rsidP="007762AB">
            <w:pPr>
              <w:pStyle w:val="DHHSbody"/>
              <w:spacing w:after="0" w:line="240" w:lineRule="auto"/>
              <w:ind w:right="98"/>
              <w:jc w:val="right"/>
              <w:rPr>
                <w:rFonts w:cs="Arial"/>
                <w:sz w:val="18"/>
                <w:szCs w:val="18"/>
              </w:rPr>
            </w:pPr>
            <w:r>
              <w:rPr>
                <w:rFonts w:cs="Arial"/>
                <w:sz w:val="16"/>
                <w:szCs w:val="16"/>
              </w:rPr>
              <w:t>22.2%</w:t>
            </w:r>
          </w:p>
        </w:tc>
        <w:tc>
          <w:tcPr>
            <w:tcW w:w="1134" w:type="dxa"/>
            <w:vAlign w:val="center"/>
          </w:tcPr>
          <w:p w14:paraId="7F60AE88" w14:textId="29256081" w:rsidR="000E5CE5" w:rsidRPr="0015125B" w:rsidRDefault="000E5CE5" w:rsidP="007762AB">
            <w:pPr>
              <w:pStyle w:val="DHHSbody"/>
              <w:spacing w:after="0" w:line="240" w:lineRule="auto"/>
              <w:ind w:right="98"/>
              <w:jc w:val="right"/>
              <w:rPr>
                <w:rFonts w:cs="Arial"/>
                <w:sz w:val="18"/>
                <w:szCs w:val="18"/>
              </w:rPr>
            </w:pPr>
            <w:r>
              <w:rPr>
                <w:rFonts w:cs="Arial"/>
                <w:sz w:val="16"/>
                <w:szCs w:val="16"/>
              </w:rPr>
              <w:t>19</w:t>
            </w:r>
          </w:p>
        </w:tc>
        <w:tc>
          <w:tcPr>
            <w:tcW w:w="1134" w:type="dxa"/>
            <w:vAlign w:val="center"/>
          </w:tcPr>
          <w:p w14:paraId="3B14936A" w14:textId="3F7548A3" w:rsidR="000E5CE5" w:rsidRPr="0015125B" w:rsidRDefault="000E5CE5" w:rsidP="007762AB">
            <w:pPr>
              <w:pStyle w:val="DHHSbody"/>
              <w:spacing w:after="0" w:line="240" w:lineRule="auto"/>
              <w:ind w:right="98"/>
              <w:jc w:val="right"/>
              <w:rPr>
                <w:rFonts w:cs="Arial"/>
                <w:sz w:val="18"/>
                <w:szCs w:val="18"/>
              </w:rPr>
            </w:pPr>
            <w:r>
              <w:rPr>
                <w:rFonts w:cs="Arial"/>
                <w:sz w:val="16"/>
                <w:szCs w:val="16"/>
              </w:rPr>
              <w:t>30.6%</w:t>
            </w:r>
          </w:p>
        </w:tc>
        <w:tc>
          <w:tcPr>
            <w:tcW w:w="1134" w:type="dxa"/>
            <w:vAlign w:val="center"/>
          </w:tcPr>
          <w:p w14:paraId="1F6814AA" w14:textId="20924712"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c>
          <w:tcPr>
            <w:tcW w:w="1134" w:type="dxa"/>
            <w:vAlign w:val="center"/>
          </w:tcPr>
          <w:p w14:paraId="76ED7859" w14:textId="4735C846" w:rsidR="000E5CE5" w:rsidRPr="0015125B" w:rsidRDefault="000E5CE5" w:rsidP="007762AB">
            <w:pPr>
              <w:pStyle w:val="DHHSbody"/>
              <w:spacing w:after="0" w:line="240" w:lineRule="auto"/>
              <w:ind w:right="98"/>
              <w:jc w:val="right"/>
              <w:rPr>
                <w:rFonts w:cs="Arial"/>
                <w:sz w:val="18"/>
                <w:szCs w:val="18"/>
              </w:rPr>
            </w:pPr>
            <w:r>
              <w:rPr>
                <w:rFonts w:cs="Arial"/>
                <w:sz w:val="16"/>
                <w:szCs w:val="16"/>
              </w:rPr>
              <w:t>42.9%</w:t>
            </w:r>
          </w:p>
        </w:tc>
        <w:tc>
          <w:tcPr>
            <w:tcW w:w="1134" w:type="dxa"/>
            <w:vAlign w:val="center"/>
          </w:tcPr>
          <w:p w14:paraId="0F2EF030" w14:textId="40C23BB4" w:rsidR="000E5CE5" w:rsidRPr="0015125B" w:rsidRDefault="000E5CE5" w:rsidP="007762AB">
            <w:pPr>
              <w:pStyle w:val="DHHSbody"/>
              <w:spacing w:after="0" w:line="240" w:lineRule="auto"/>
              <w:ind w:right="98"/>
              <w:jc w:val="right"/>
              <w:rPr>
                <w:rFonts w:cs="Arial"/>
                <w:sz w:val="18"/>
                <w:szCs w:val="18"/>
              </w:rPr>
            </w:pPr>
            <w:r>
              <w:rPr>
                <w:rFonts w:cs="Arial"/>
                <w:sz w:val="16"/>
                <w:szCs w:val="16"/>
              </w:rPr>
              <w:t>45</w:t>
            </w:r>
          </w:p>
        </w:tc>
        <w:tc>
          <w:tcPr>
            <w:tcW w:w="1134" w:type="dxa"/>
            <w:vAlign w:val="center"/>
          </w:tcPr>
          <w:p w14:paraId="16C10CAD" w14:textId="230BB8D6" w:rsidR="000E5CE5" w:rsidRPr="0015125B" w:rsidRDefault="000E5CE5" w:rsidP="007762AB">
            <w:pPr>
              <w:pStyle w:val="DHHSbody"/>
              <w:spacing w:after="0" w:line="240" w:lineRule="auto"/>
              <w:ind w:right="98"/>
              <w:jc w:val="right"/>
              <w:rPr>
                <w:rFonts w:cs="Arial"/>
                <w:sz w:val="18"/>
                <w:szCs w:val="18"/>
              </w:rPr>
            </w:pPr>
            <w:r>
              <w:rPr>
                <w:rFonts w:cs="Arial"/>
                <w:sz w:val="16"/>
                <w:szCs w:val="16"/>
              </w:rPr>
              <w:t>33.6%</w:t>
            </w:r>
          </w:p>
        </w:tc>
      </w:tr>
      <w:tr w:rsidR="000E5CE5" w:rsidRPr="0015125B" w14:paraId="46B2260E" w14:textId="77777777" w:rsidTr="00EC0CAC">
        <w:trPr>
          <w:trHeight w:hRule="exact" w:val="284"/>
        </w:trPr>
        <w:tc>
          <w:tcPr>
            <w:tcW w:w="2538" w:type="dxa"/>
            <w:vAlign w:val="center"/>
          </w:tcPr>
          <w:p w14:paraId="2EF31D08" w14:textId="3B6ABB75" w:rsidR="000E5CE5" w:rsidRPr="0015125B" w:rsidRDefault="000E5CE5" w:rsidP="007762AB">
            <w:pPr>
              <w:pStyle w:val="DHHSbody"/>
              <w:spacing w:after="0" w:line="240" w:lineRule="auto"/>
              <w:rPr>
                <w:rFonts w:cs="Arial"/>
                <w:sz w:val="18"/>
                <w:szCs w:val="18"/>
              </w:rPr>
            </w:pPr>
            <w:r w:rsidRPr="0015125B">
              <w:rPr>
                <w:rFonts w:cs="Arial"/>
                <w:sz w:val="18"/>
                <w:szCs w:val="18"/>
              </w:rPr>
              <w:t>Mornington Peninsula</w:t>
            </w:r>
          </w:p>
        </w:tc>
        <w:tc>
          <w:tcPr>
            <w:tcW w:w="1134" w:type="dxa"/>
            <w:vAlign w:val="center"/>
          </w:tcPr>
          <w:p w14:paraId="3FAD8DCE" w14:textId="12DBBC6F"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0025DFC5" w14:textId="1AD851C0"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48064A6E" w14:textId="5C55DBFA"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34622AD7" w14:textId="3C569D34" w:rsidR="000E5CE5" w:rsidRPr="0015125B" w:rsidRDefault="000E5CE5" w:rsidP="007762AB">
            <w:pPr>
              <w:pStyle w:val="DHHSbody"/>
              <w:spacing w:after="0" w:line="240" w:lineRule="auto"/>
              <w:ind w:right="98"/>
              <w:jc w:val="right"/>
              <w:rPr>
                <w:rFonts w:cs="Arial"/>
                <w:sz w:val="18"/>
                <w:szCs w:val="18"/>
              </w:rPr>
            </w:pPr>
            <w:r>
              <w:rPr>
                <w:rFonts w:cs="Arial"/>
                <w:sz w:val="16"/>
                <w:szCs w:val="16"/>
              </w:rPr>
              <w:t>1.3%</w:t>
            </w:r>
          </w:p>
        </w:tc>
        <w:tc>
          <w:tcPr>
            <w:tcW w:w="1134" w:type="dxa"/>
            <w:vAlign w:val="center"/>
          </w:tcPr>
          <w:p w14:paraId="351249E8" w14:textId="76B6F2EE"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19AA0DEB" w14:textId="08EB14AE" w:rsidR="000E5CE5" w:rsidRPr="0015125B" w:rsidRDefault="000E5CE5" w:rsidP="007762AB">
            <w:pPr>
              <w:pStyle w:val="DHHSbody"/>
              <w:spacing w:after="0" w:line="240" w:lineRule="auto"/>
              <w:ind w:right="98"/>
              <w:jc w:val="right"/>
              <w:rPr>
                <w:rFonts w:cs="Arial"/>
                <w:sz w:val="18"/>
                <w:szCs w:val="18"/>
              </w:rPr>
            </w:pPr>
            <w:r>
              <w:rPr>
                <w:rFonts w:cs="Arial"/>
                <w:sz w:val="16"/>
                <w:szCs w:val="16"/>
              </w:rPr>
              <w:t>2.7%</w:t>
            </w:r>
          </w:p>
        </w:tc>
        <w:tc>
          <w:tcPr>
            <w:tcW w:w="1134" w:type="dxa"/>
            <w:vAlign w:val="center"/>
          </w:tcPr>
          <w:p w14:paraId="2BE4B289" w14:textId="36A6D4B4" w:rsidR="000E5CE5" w:rsidRPr="0015125B" w:rsidRDefault="000E5CE5" w:rsidP="007762AB">
            <w:pPr>
              <w:pStyle w:val="DHHSbody"/>
              <w:spacing w:after="0" w:line="240" w:lineRule="auto"/>
              <w:ind w:right="98"/>
              <w:jc w:val="right"/>
              <w:rPr>
                <w:rFonts w:cs="Arial"/>
                <w:sz w:val="18"/>
                <w:szCs w:val="18"/>
              </w:rPr>
            </w:pPr>
            <w:r>
              <w:rPr>
                <w:rFonts w:cs="Arial"/>
                <w:sz w:val="16"/>
                <w:szCs w:val="16"/>
              </w:rPr>
              <w:t>4</w:t>
            </w:r>
          </w:p>
        </w:tc>
        <w:tc>
          <w:tcPr>
            <w:tcW w:w="1134" w:type="dxa"/>
            <w:vAlign w:val="center"/>
          </w:tcPr>
          <w:p w14:paraId="7FA1F427" w14:textId="1D6ED180" w:rsidR="000E5CE5" w:rsidRPr="0015125B" w:rsidRDefault="000E5CE5" w:rsidP="007762AB">
            <w:pPr>
              <w:pStyle w:val="DHHSbody"/>
              <w:spacing w:after="0" w:line="240" w:lineRule="auto"/>
              <w:ind w:right="98"/>
              <w:jc w:val="right"/>
              <w:rPr>
                <w:rFonts w:cs="Arial"/>
                <w:sz w:val="18"/>
                <w:szCs w:val="18"/>
              </w:rPr>
            </w:pPr>
            <w:r>
              <w:rPr>
                <w:rFonts w:cs="Arial"/>
                <w:sz w:val="16"/>
                <w:szCs w:val="16"/>
              </w:rPr>
              <w:t>2.0%</w:t>
            </w:r>
          </w:p>
        </w:tc>
        <w:tc>
          <w:tcPr>
            <w:tcW w:w="1134" w:type="dxa"/>
            <w:vAlign w:val="center"/>
          </w:tcPr>
          <w:p w14:paraId="032079D4" w14:textId="10789096" w:rsidR="000E5CE5" w:rsidRPr="0015125B" w:rsidRDefault="000E5CE5" w:rsidP="007762AB">
            <w:pPr>
              <w:pStyle w:val="DHHSbody"/>
              <w:spacing w:after="0" w:line="240" w:lineRule="auto"/>
              <w:ind w:right="98"/>
              <w:jc w:val="right"/>
              <w:rPr>
                <w:rFonts w:cs="Arial"/>
                <w:sz w:val="18"/>
                <w:szCs w:val="18"/>
              </w:rPr>
            </w:pPr>
            <w:r>
              <w:rPr>
                <w:rFonts w:cs="Arial"/>
                <w:sz w:val="16"/>
                <w:szCs w:val="16"/>
              </w:rPr>
              <w:t>16</w:t>
            </w:r>
          </w:p>
        </w:tc>
        <w:tc>
          <w:tcPr>
            <w:tcW w:w="1134" w:type="dxa"/>
            <w:vAlign w:val="center"/>
          </w:tcPr>
          <w:p w14:paraId="0FEE5EA9" w14:textId="0FC8CE78" w:rsidR="000E5CE5" w:rsidRPr="0015125B" w:rsidRDefault="000E5CE5" w:rsidP="007762AB">
            <w:pPr>
              <w:pStyle w:val="DHHSbody"/>
              <w:spacing w:after="0" w:line="240" w:lineRule="auto"/>
              <w:ind w:right="98"/>
              <w:jc w:val="right"/>
              <w:rPr>
                <w:rFonts w:cs="Arial"/>
                <w:sz w:val="18"/>
                <w:szCs w:val="18"/>
              </w:rPr>
            </w:pPr>
            <w:r>
              <w:rPr>
                <w:rFonts w:cs="Arial"/>
                <w:sz w:val="16"/>
                <w:szCs w:val="16"/>
              </w:rPr>
              <w:t>2.1%</w:t>
            </w:r>
          </w:p>
        </w:tc>
      </w:tr>
      <w:tr w:rsidR="000E5CE5" w:rsidRPr="0015125B" w14:paraId="2BD3C1C1" w14:textId="77777777" w:rsidTr="007762AB">
        <w:trPr>
          <w:trHeight w:hRule="exact" w:val="284"/>
        </w:trPr>
        <w:tc>
          <w:tcPr>
            <w:tcW w:w="2538" w:type="dxa"/>
            <w:vAlign w:val="center"/>
          </w:tcPr>
          <w:p w14:paraId="73EC7F86" w14:textId="75BCCC79" w:rsidR="000E5CE5" w:rsidRPr="0015125B" w:rsidRDefault="000E5CE5" w:rsidP="007762AB">
            <w:pPr>
              <w:pStyle w:val="DHHSbody"/>
              <w:spacing w:after="0" w:line="240" w:lineRule="auto"/>
              <w:rPr>
                <w:rFonts w:cs="Arial"/>
                <w:sz w:val="18"/>
                <w:szCs w:val="18"/>
              </w:rPr>
            </w:pPr>
            <w:r w:rsidRPr="0015125B">
              <w:rPr>
                <w:rFonts w:cs="Arial"/>
                <w:sz w:val="18"/>
                <w:szCs w:val="18"/>
              </w:rPr>
              <w:t>Mount Alexander</w:t>
            </w:r>
          </w:p>
        </w:tc>
        <w:tc>
          <w:tcPr>
            <w:tcW w:w="1134" w:type="dxa"/>
            <w:tcMar>
              <w:bottom w:w="28" w:type="dxa"/>
            </w:tcMar>
            <w:vAlign w:val="center"/>
          </w:tcPr>
          <w:p w14:paraId="52E52513" w14:textId="5A33D21B"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0</w:t>
            </w:r>
          </w:p>
        </w:tc>
        <w:tc>
          <w:tcPr>
            <w:tcW w:w="1134" w:type="dxa"/>
            <w:tcMar>
              <w:bottom w:w="28" w:type="dxa"/>
            </w:tcMar>
            <w:vAlign w:val="center"/>
          </w:tcPr>
          <w:p w14:paraId="3BCC2B3C" w14:textId="375C69D2"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0.0%</w:t>
            </w:r>
          </w:p>
        </w:tc>
        <w:tc>
          <w:tcPr>
            <w:tcW w:w="1134" w:type="dxa"/>
            <w:tcMar>
              <w:bottom w:w="28" w:type="dxa"/>
            </w:tcMar>
            <w:vAlign w:val="center"/>
          </w:tcPr>
          <w:p w14:paraId="22A374C4" w14:textId="1323A46D"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1</w:t>
            </w:r>
          </w:p>
        </w:tc>
        <w:tc>
          <w:tcPr>
            <w:tcW w:w="1134" w:type="dxa"/>
            <w:tcMar>
              <w:bottom w:w="28" w:type="dxa"/>
            </w:tcMar>
            <w:vAlign w:val="center"/>
          </w:tcPr>
          <w:p w14:paraId="73C3401E" w14:textId="79129BC6"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7.1%</w:t>
            </w:r>
          </w:p>
        </w:tc>
        <w:tc>
          <w:tcPr>
            <w:tcW w:w="1134" w:type="dxa"/>
            <w:tcMar>
              <w:bottom w:w="28" w:type="dxa"/>
            </w:tcMar>
            <w:vAlign w:val="center"/>
          </w:tcPr>
          <w:p w14:paraId="247FB297" w14:textId="416CCA5B"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6</w:t>
            </w:r>
          </w:p>
        </w:tc>
        <w:tc>
          <w:tcPr>
            <w:tcW w:w="1134" w:type="dxa"/>
            <w:tcMar>
              <w:bottom w:w="28" w:type="dxa"/>
            </w:tcMar>
            <w:vAlign w:val="center"/>
          </w:tcPr>
          <w:p w14:paraId="51F30FB7" w14:textId="4752D445"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30.0%</w:t>
            </w:r>
          </w:p>
        </w:tc>
        <w:tc>
          <w:tcPr>
            <w:tcW w:w="1134" w:type="dxa"/>
            <w:tcMar>
              <w:bottom w:w="28" w:type="dxa"/>
            </w:tcMar>
            <w:vAlign w:val="center"/>
          </w:tcPr>
          <w:p w14:paraId="74AEB68B" w14:textId="374E0E2F"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4</w:t>
            </w:r>
          </w:p>
        </w:tc>
        <w:tc>
          <w:tcPr>
            <w:tcW w:w="1134" w:type="dxa"/>
            <w:tcMar>
              <w:bottom w:w="28" w:type="dxa"/>
            </w:tcMar>
            <w:vAlign w:val="center"/>
          </w:tcPr>
          <w:p w14:paraId="6D9DF53E" w14:textId="651A0695"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25.0%</w:t>
            </w:r>
          </w:p>
        </w:tc>
        <w:tc>
          <w:tcPr>
            <w:tcW w:w="1134" w:type="dxa"/>
            <w:tcMar>
              <w:bottom w:w="28" w:type="dxa"/>
            </w:tcMar>
            <w:vAlign w:val="center"/>
          </w:tcPr>
          <w:p w14:paraId="5FD64A60" w14:textId="431F1846"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11</w:t>
            </w:r>
          </w:p>
        </w:tc>
        <w:tc>
          <w:tcPr>
            <w:tcW w:w="1134" w:type="dxa"/>
            <w:tcMar>
              <w:bottom w:w="28" w:type="dxa"/>
            </w:tcMar>
            <w:vAlign w:val="center"/>
          </w:tcPr>
          <w:p w14:paraId="3AF032A5" w14:textId="77789470" w:rsidR="000E5CE5" w:rsidRPr="0015125B" w:rsidRDefault="000E5CE5" w:rsidP="007762AB">
            <w:pPr>
              <w:pStyle w:val="DHHSbody"/>
              <w:spacing w:before="100" w:beforeAutospacing="1" w:after="100" w:afterAutospacing="1" w:line="240" w:lineRule="auto"/>
              <w:ind w:right="96"/>
              <w:jc w:val="right"/>
              <w:rPr>
                <w:rFonts w:cs="Arial"/>
                <w:sz w:val="18"/>
                <w:szCs w:val="18"/>
              </w:rPr>
            </w:pPr>
            <w:r>
              <w:rPr>
                <w:rFonts w:cs="Arial"/>
                <w:sz w:val="16"/>
                <w:szCs w:val="16"/>
              </w:rPr>
              <w:t>21.2%</w:t>
            </w:r>
          </w:p>
        </w:tc>
      </w:tr>
    </w:tbl>
    <w:p w14:paraId="3CE969DC" w14:textId="4DEB2F28" w:rsidR="005213C6" w:rsidRDefault="005213C6" w:rsidP="007762AB">
      <w:pPr>
        <w:rPr>
          <w:rFonts w:ascii="Arial" w:eastAsia="Times" w:hAnsi="Arial" w:cs="Arial"/>
          <w:sz w:val="20"/>
          <w:szCs w:val="20"/>
          <w:lang w:eastAsia="en-US"/>
        </w:rPr>
      </w:pPr>
      <w:r>
        <w:rPr>
          <w:rFonts w:cs="Arial"/>
        </w:rPr>
        <w:br w:type="page"/>
      </w:r>
    </w:p>
    <w:tbl>
      <w:tblPr>
        <w:tblStyle w:val="TableGrid1"/>
        <w:tblW w:w="0" w:type="auto"/>
        <w:tblInd w:w="-5" w:type="dxa"/>
        <w:tblLook w:val="0420" w:firstRow="1" w:lastRow="0" w:firstColumn="0" w:lastColumn="0" w:noHBand="0" w:noVBand="1"/>
      </w:tblPr>
      <w:tblGrid>
        <w:gridCol w:w="2538"/>
        <w:gridCol w:w="1134"/>
        <w:gridCol w:w="1134"/>
        <w:gridCol w:w="1134"/>
        <w:gridCol w:w="1134"/>
        <w:gridCol w:w="1134"/>
        <w:gridCol w:w="1134"/>
        <w:gridCol w:w="1134"/>
        <w:gridCol w:w="1134"/>
        <w:gridCol w:w="1134"/>
        <w:gridCol w:w="1134"/>
      </w:tblGrid>
      <w:tr w:rsidR="005213C6" w:rsidRPr="0015125B" w14:paraId="7A7B650E" w14:textId="77777777" w:rsidTr="00CB3424">
        <w:trPr>
          <w:cnfStyle w:val="100000000000" w:firstRow="1" w:lastRow="0" w:firstColumn="0" w:lastColumn="0" w:oddVBand="0" w:evenVBand="0" w:oddHBand="0" w:evenHBand="0" w:firstRowFirstColumn="0" w:firstRowLastColumn="0" w:lastRowFirstColumn="0" w:lastRowLastColumn="0"/>
          <w:trHeight w:hRule="exact" w:val="284"/>
          <w:tblHeader/>
        </w:trPr>
        <w:tc>
          <w:tcPr>
            <w:tcW w:w="2538" w:type="dxa"/>
            <w:vMerge w:val="restart"/>
            <w:shd w:val="clear" w:color="auto" w:fill="007A32"/>
            <w:vAlign w:val="center"/>
          </w:tcPr>
          <w:p w14:paraId="251F7A46" w14:textId="77777777" w:rsidR="005213C6" w:rsidRPr="0015125B" w:rsidRDefault="005213C6" w:rsidP="007762AB">
            <w:pPr>
              <w:pStyle w:val="DHHSbody"/>
              <w:spacing w:after="0" w:line="240" w:lineRule="auto"/>
              <w:rPr>
                <w:rFonts w:cs="Arial"/>
                <w:b/>
                <w:bCs/>
                <w:color w:val="FFFFFF" w:themeColor="background1"/>
              </w:rPr>
            </w:pPr>
            <w:r w:rsidRPr="0015125B">
              <w:rPr>
                <w:rFonts w:cs="Arial"/>
                <w:b/>
                <w:bCs/>
                <w:color w:val="FFFFFF" w:themeColor="background1"/>
              </w:rPr>
              <w:lastRenderedPageBreak/>
              <w:t>LGA</w:t>
            </w:r>
          </w:p>
        </w:tc>
        <w:tc>
          <w:tcPr>
            <w:tcW w:w="2268" w:type="dxa"/>
            <w:gridSpan w:val="2"/>
            <w:shd w:val="clear" w:color="auto" w:fill="007A32"/>
            <w:vAlign w:val="center"/>
          </w:tcPr>
          <w:p w14:paraId="43A29783"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1 bedroom</w:t>
            </w:r>
          </w:p>
        </w:tc>
        <w:tc>
          <w:tcPr>
            <w:tcW w:w="2268" w:type="dxa"/>
            <w:gridSpan w:val="2"/>
            <w:shd w:val="clear" w:color="auto" w:fill="007A32"/>
            <w:vAlign w:val="center"/>
          </w:tcPr>
          <w:p w14:paraId="4F9B4C63"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2 </w:t>
            </w:r>
            <w:proofErr w:type="gramStart"/>
            <w:r w:rsidRPr="0015125B">
              <w:rPr>
                <w:rFonts w:cs="Arial"/>
                <w:b/>
                <w:bCs/>
                <w:color w:val="FFFFFF" w:themeColor="background1"/>
              </w:rPr>
              <w:t>bedroom</w:t>
            </w:r>
            <w:proofErr w:type="gramEnd"/>
          </w:p>
        </w:tc>
        <w:tc>
          <w:tcPr>
            <w:tcW w:w="2268" w:type="dxa"/>
            <w:gridSpan w:val="2"/>
            <w:shd w:val="clear" w:color="auto" w:fill="007A32"/>
            <w:vAlign w:val="center"/>
          </w:tcPr>
          <w:p w14:paraId="13CE5CF7"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 xml:space="preserve">3 </w:t>
            </w:r>
            <w:proofErr w:type="gramStart"/>
            <w:r w:rsidRPr="0015125B">
              <w:rPr>
                <w:rFonts w:cs="Arial"/>
                <w:b/>
                <w:bCs/>
                <w:color w:val="FFFFFF" w:themeColor="background1"/>
              </w:rPr>
              <w:t>bedroom</w:t>
            </w:r>
            <w:proofErr w:type="gramEnd"/>
          </w:p>
        </w:tc>
        <w:tc>
          <w:tcPr>
            <w:tcW w:w="2268" w:type="dxa"/>
            <w:gridSpan w:val="2"/>
            <w:shd w:val="clear" w:color="auto" w:fill="007A32"/>
            <w:vAlign w:val="center"/>
          </w:tcPr>
          <w:p w14:paraId="6ED131E4"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4+ bedroom</w:t>
            </w:r>
          </w:p>
        </w:tc>
        <w:tc>
          <w:tcPr>
            <w:tcW w:w="2268" w:type="dxa"/>
            <w:gridSpan w:val="2"/>
            <w:shd w:val="clear" w:color="auto" w:fill="007A32"/>
            <w:vAlign w:val="center"/>
          </w:tcPr>
          <w:p w14:paraId="6A73E093"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Total</w:t>
            </w:r>
          </w:p>
        </w:tc>
      </w:tr>
      <w:tr w:rsidR="005213C6" w:rsidRPr="0015125B" w14:paraId="19B12E47" w14:textId="77777777" w:rsidTr="00CB3424">
        <w:trPr>
          <w:cnfStyle w:val="100000000000" w:firstRow="1" w:lastRow="0" w:firstColumn="0" w:lastColumn="0" w:oddVBand="0" w:evenVBand="0" w:oddHBand="0" w:evenHBand="0" w:firstRowFirstColumn="0" w:firstRowLastColumn="0" w:lastRowFirstColumn="0" w:lastRowLastColumn="0"/>
          <w:trHeight w:hRule="exact" w:val="284"/>
          <w:tblHeader/>
        </w:trPr>
        <w:tc>
          <w:tcPr>
            <w:tcW w:w="2538" w:type="dxa"/>
            <w:vMerge/>
            <w:shd w:val="clear" w:color="auto" w:fill="007A32"/>
            <w:vAlign w:val="center"/>
          </w:tcPr>
          <w:p w14:paraId="6AE0BB60" w14:textId="77777777" w:rsidR="005213C6" w:rsidRPr="0015125B" w:rsidRDefault="005213C6" w:rsidP="007762AB">
            <w:pPr>
              <w:pStyle w:val="DHHSbody"/>
              <w:spacing w:after="0" w:line="240" w:lineRule="auto"/>
              <w:rPr>
                <w:rFonts w:cs="Arial"/>
                <w:b/>
                <w:bCs/>
                <w:color w:val="FFFFFF" w:themeColor="background1"/>
              </w:rPr>
            </w:pPr>
          </w:p>
        </w:tc>
        <w:tc>
          <w:tcPr>
            <w:tcW w:w="1134" w:type="dxa"/>
            <w:shd w:val="clear" w:color="auto" w:fill="007A32"/>
            <w:vAlign w:val="center"/>
          </w:tcPr>
          <w:p w14:paraId="4A81444A"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5C25B2CF"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2D498691"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78BC3A92"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681FE155"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2A14621B"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6B0472AF"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24B08B5A"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23DEC534"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c>
          <w:tcPr>
            <w:tcW w:w="1134" w:type="dxa"/>
            <w:shd w:val="clear" w:color="auto" w:fill="007A32"/>
            <w:vAlign w:val="center"/>
          </w:tcPr>
          <w:p w14:paraId="344016A3" w14:textId="77777777" w:rsidR="005213C6" w:rsidRPr="0015125B" w:rsidRDefault="005213C6" w:rsidP="007762AB">
            <w:pPr>
              <w:pStyle w:val="DHHSbody"/>
              <w:spacing w:after="0" w:line="240" w:lineRule="auto"/>
              <w:jc w:val="center"/>
              <w:rPr>
                <w:rFonts w:cs="Arial"/>
                <w:b/>
                <w:bCs/>
                <w:color w:val="FFFFFF" w:themeColor="background1"/>
              </w:rPr>
            </w:pPr>
            <w:r w:rsidRPr="0015125B">
              <w:rPr>
                <w:rFonts w:cs="Arial"/>
                <w:b/>
                <w:bCs/>
                <w:color w:val="FFFFFF" w:themeColor="background1"/>
              </w:rPr>
              <w:t>%</w:t>
            </w:r>
          </w:p>
        </w:tc>
      </w:tr>
      <w:tr w:rsidR="000E5CE5" w:rsidRPr="0015125B" w14:paraId="375DD377" w14:textId="77777777" w:rsidTr="000E5CE5">
        <w:trPr>
          <w:trHeight w:hRule="exact" w:val="284"/>
        </w:trPr>
        <w:tc>
          <w:tcPr>
            <w:tcW w:w="2538" w:type="dxa"/>
            <w:vAlign w:val="center"/>
          </w:tcPr>
          <w:p w14:paraId="3D492313" w14:textId="098086F9" w:rsidR="000E5CE5" w:rsidRPr="0015125B" w:rsidRDefault="000E5CE5" w:rsidP="007762AB">
            <w:pPr>
              <w:pStyle w:val="DHHSbody"/>
              <w:spacing w:after="0" w:line="240" w:lineRule="auto"/>
              <w:rPr>
                <w:rFonts w:cs="Arial"/>
                <w:sz w:val="18"/>
                <w:szCs w:val="18"/>
              </w:rPr>
            </w:pPr>
            <w:r w:rsidRPr="0015125B">
              <w:rPr>
                <w:rFonts w:cs="Arial"/>
                <w:sz w:val="18"/>
                <w:szCs w:val="18"/>
              </w:rPr>
              <w:t>Moyne</w:t>
            </w:r>
          </w:p>
        </w:tc>
        <w:tc>
          <w:tcPr>
            <w:tcW w:w="1134" w:type="dxa"/>
            <w:vAlign w:val="center"/>
          </w:tcPr>
          <w:p w14:paraId="39D35C1B" w14:textId="36A33EF1"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7C81473B" w14:textId="6B1CF28B"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069690F5" w14:textId="018D135E"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5943B77B" w14:textId="7A91CF82"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15E2D788" w14:textId="1BF4AE2D" w:rsidR="000E5CE5" w:rsidRPr="0015125B" w:rsidRDefault="000E5CE5" w:rsidP="007762AB">
            <w:pPr>
              <w:pStyle w:val="DHHSbody"/>
              <w:spacing w:after="0" w:line="240" w:lineRule="auto"/>
              <w:ind w:right="98"/>
              <w:jc w:val="right"/>
              <w:rPr>
                <w:rFonts w:cs="Arial"/>
                <w:sz w:val="18"/>
                <w:szCs w:val="18"/>
              </w:rPr>
            </w:pPr>
            <w:r>
              <w:rPr>
                <w:rFonts w:cs="Arial"/>
                <w:sz w:val="16"/>
                <w:szCs w:val="16"/>
              </w:rPr>
              <w:t>10</w:t>
            </w:r>
          </w:p>
        </w:tc>
        <w:tc>
          <w:tcPr>
            <w:tcW w:w="1134" w:type="dxa"/>
            <w:vAlign w:val="center"/>
          </w:tcPr>
          <w:p w14:paraId="3A733AD2" w14:textId="40891950" w:rsidR="000E5CE5" w:rsidRPr="0015125B" w:rsidRDefault="000E5CE5" w:rsidP="007762AB">
            <w:pPr>
              <w:pStyle w:val="DHHSbody"/>
              <w:spacing w:after="0" w:line="240" w:lineRule="auto"/>
              <w:ind w:right="98"/>
              <w:jc w:val="right"/>
              <w:rPr>
                <w:rFonts w:cs="Arial"/>
                <w:sz w:val="18"/>
                <w:szCs w:val="18"/>
              </w:rPr>
            </w:pPr>
            <w:r>
              <w:rPr>
                <w:rFonts w:cs="Arial"/>
                <w:sz w:val="16"/>
                <w:szCs w:val="16"/>
              </w:rPr>
              <w:t>52.6%</w:t>
            </w:r>
          </w:p>
        </w:tc>
        <w:tc>
          <w:tcPr>
            <w:tcW w:w="1134" w:type="dxa"/>
            <w:vAlign w:val="center"/>
          </w:tcPr>
          <w:p w14:paraId="71A46FE4" w14:textId="2B8EC00D"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4C65635B" w14:textId="75B103BC" w:rsidR="000E5CE5" w:rsidRPr="0015125B" w:rsidRDefault="000E5CE5" w:rsidP="007762AB">
            <w:pPr>
              <w:pStyle w:val="DHHSbody"/>
              <w:spacing w:after="0" w:line="240" w:lineRule="auto"/>
              <w:ind w:right="98"/>
              <w:jc w:val="right"/>
              <w:rPr>
                <w:rFonts w:cs="Arial"/>
                <w:sz w:val="18"/>
                <w:szCs w:val="18"/>
              </w:rPr>
            </w:pPr>
            <w:r>
              <w:rPr>
                <w:rFonts w:cs="Arial"/>
                <w:sz w:val="16"/>
                <w:szCs w:val="16"/>
              </w:rPr>
              <w:t>33.3%</w:t>
            </w:r>
          </w:p>
        </w:tc>
        <w:tc>
          <w:tcPr>
            <w:tcW w:w="1134" w:type="dxa"/>
            <w:vAlign w:val="center"/>
          </w:tcPr>
          <w:p w14:paraId="68A178B1" w14:textId="69F4B57D" w:rsidR="000E5CE5" w:rsidRPr="0015125B" w:rsidRDefault="000E5CE5" w:rsidP="007762AB">
            <w:pPr>
              <w:pStyle w:val="DHHSbody"/>
              <w:spacing w:after="0" w:line="240" w:lineRule="auto"/>
              <w:ind w:right="98"/>
              <w:jc w:val="right"/>
              <w:rPr>
                <w:rFonts w:cs="Arial"/>
                <w:sz w:val="18"/>
                <w:szCs w:val="18"/>
              </w:rPr>
            </w:pPr>
            <w:r>
              <w:rPr>
                <w:rFonts w:cs="Arial"/>
                <w:sz w:val="16"/>
                <w:szCs w:val="16"/>
              </w:rPr>
              <w:t>12</w:t>
            </w:r>
          </w:p>
        </w:tc>
        <w:tc>
          <w:tcPr>
            <w:tcW w:w="1134" w:type="dxa"/>
            <w:vAlign w:val="center"/>
          </w:tcPr>
          <w:p w14:paraId="15A007F4" w14:textId="0ED79FBD" w:rsidR="000E5CE5" w:rsidRPr="0015125B" w:rsidRDefault="000E5CE5" w:rsidP="007762AB">
            <w:pPr>
              <w:pStyle w:val="DHHSbody"/>
              <w:spacing w:after="0" w:line="240" w:lineRule="auto"/>
              <w:ind w:right="98"/>
              <w:jc w:val="right"/>
              <w:rPr>
                <w:rFonts w:cs="Arial"/>
                <w:sz w:val="18"/>
                <w:szCs w:val="18"/>
              </w:rPr>
            </w:pPr>
            <w:r>
              <w:rPr>
                <w:rFonts w:cs="Arial"/>
                <w:sz w:val="16"/>
                <w:szCs w:val="16"/>
              </w:rPr>
              <w:t>35.3%</w:t>
            </w:r>
          </w:p>
        </w:tc>
      </w:tr>
      <w:tr w:rsidR="000E5CE5" w:rsidRPr="0015125B" w14:paraId="5501CB65" w14:textId="77777777" w:rsidTr="000E5CE5">
        <w:trPr>
          <w:trHeight w:hRule="exact" w:val="284"/>
        </w:trPr>
        <w:tc>
          <w:tcPr>
            <w:tcW w:w="2538" w:type="dxa"/>
            <w:vAlign w:val="center"/>
          </w:tcPr>
          <w:p w14:paraId="7E56BD20" w14:textId="40E4CA4B" w:rsidR="000E5CE5" w:rsidRPr="0015125B" w:rsidRDefault="000E5CE5" w:rsidP="007762AB">
            <w:pPr>
              <w:pStyle w:val="DHHSbody"/>
              <w:spacing w:after="0" w:line="240" w:lineRule="auto"/>
              <w:rPr>
                <w:rFonts w:cs="Arial"/>
                <w:sz w:val="18"/>
                <w:szCs w:val="18"/>
              </w:rPr>
            </w:pPr>
            <w:r w:rsidRPr="0015125B">
              <w:rPr>
                <w:rFonts w:cs="Arial"/>
                <w:sz w:val="18"/>
                <w:szCs w:val="18"/>
              </w:rPr>
              <w:t>Murrindindi</w:t>
            </w:r>
          </w:p>
        </w:tc>
        <w:tc>
          <w:tcPr>
            <w:tcW w:w="1134" w:type="dxa"/>
            <w:vAlign w:val="center"/>
          </w:tcPr>
          <w:p w14:paraId="60A279D9" w14:textId="0B15B82A" w:rsidR="000E5CE5" w:rsidRPr="0015125B" w:rsidRDefault="000E5CE5" w:rsidP="007762AB">
            <w:pPr>
              <w:pStyle w:val="DHHSbody"/>
              <w:spacing w:after="0" w:line="240" w:lineRule="auto"/>
              <w:ind w:right="98"/>
              <w:jc w:val="right"/>
              <w:rPr>
                <w:rFonts w:cs="Arial"/>
                <w:sz w:val="18"/>
                <w:szCs w:val="18"/>
              </w:rPr>
            </w:pPr>
            <w:r>
              <w:rPr>
                <w:rFonts w:cs="Arial"/>
                <w:sz w:val="16"/>
                <w:szCs w:val="16"/>
              </w:rPr>
              <w:t>0</w:t>
            </w:r>
          </w:p>
        </w:tc>
        <w:tc>
          <w:tcPr>
            <w:tcW w:w="1134" w:type="dxa"/>
            <w:vAlign w:val="center"/>
          </w:tcPr>
          <w:p w14:paraId="54295206" w14:textId="45FF5A9C" w:rsidR="000E5CE5" w:rsidRPr="0015125B" w:rsidRDefault="000E5CE5" w:rsidP="007762AB">
            <w:pPr>
              <w:pStyle w:val="DHHSbody"/>
              <w:spacing w:after="0" w:line="240" w:lineRule="auto"/>
              <w:ind w:right="98"/>
              <w:jc w:val="right"/>
              <w:rPr>
                <w:rFonts w:cs="Arial"/>
                <w:sz w:val="18"/>
                <w:szCs w:val="18"/>
              </w:rPr>
            </w:pPr>
            <w:r>
              <w:rPr>
                <w:rFonts w:cs="Arial"/>
                <w:sz w:val="16"/>
                <w:szCs w:val="16"/>
              </w:rPr>
              <w:t>0.0%</w:t>
            </w:r>
          </w:p>
        </w:tc>
        <w:tc>
          <w:tcPr>
            <w:tcW w:w="1134" w:type="dxa"/>
            <w:vAlign w:val="center"/>
          </w:tcPr>
          <w:p w14:paraId="503C8200" w14:textId="7A5EFD8A" w:rsidR="000E5CE5" w:rsidRPr="0015125B" w:rsidRDefault="000E5CE5" w:rsidP="007762AB">
            <w:pPr>
              <w:pStyle w:val="DHHSbody"/>
              <w:spacing w:after="0" w:line="240" w:lineRule="auto"/>
              <w:ind w:right="98"/>
              <w:jc w:val="right"/>
              <w:rPr>
                <w:rFonts w:cs="Arial"/>
                <w:sz w:val="18"/>
                <w:szCs w:val="18"/>
              </w:rPr>
            </w:pPr>
            <w:r>
              <w:rPr>
                <w:rFonts w:cs="Arial"/>
                <w:sz w:val="16"/>
                <w:szCs w:val="16"/>
              </w:rPr>
              <w:t>6</w:t>
            </w:r>
          </w:p>
        </w:tc>
        <w:tc>
          <w:tcPr>
            <w:tcW w:w="1134" w:type="dxa"/>
            <w:vAlign w:val="center"/>
          </w:tcPr>
          <w:p w14:paraId="3C542154" w14:textId="7019FDE1" w:rsidR="000E5CE5" w:rsidRPr="0015125B" w:rsidRDefault="000E5CE5" w:rsidP="007762AB">
            <w:pPr>
              <w:pStyle w:val="DHHSbody"/>
              <w:spacing w:after="0" w:line="240" w:lineRule="auto"/>
              <w:ind w:right="98"/>
              <w:jc w:val="right"/>
              <w:rPr>
                <w:rFonts w:cs="Arial"/>
                <w:sz w:val="18"/>
                <w:szCs w:val="18"/>
              </w:rPr>
            </w:pPr>
            <w:r>
              <w:rPr>
                <w:rFonts w:cs="Arial"/>
                <w:sz w:val="16"/>
                <w:szCs w:val="16"/>
              </w:rPr>
              <w:t>54.5%</w:t>
            </w:r>
          </w:p>
        </w:tc>
        <w:tc>
          <w:tcPr>
            <w:tcW w:w="1134" w:type="dxa"/>
            <w:vAlign w:val="center"/>
          </w:tcPr>
          <w:p w14:paraId="028F5981" w14:textId="6244A6B5" w:rsidR="000E5CE5" w:rsidRPr="0015125B" w:rsidRDefault="000E5CE5" w:rsidP="007762AB">
            <w:pPr>
              <w:pStyle w:val="DHHSbody"/>
              <w:spacing w:after="0" w:line="240" w:lineRule="auto"/>
              <w:ind w:right="98"/>
              <w:jc w:val="right"/>
              <w:rPr>
                <w:rFonts w:cs="Arial"/>
                <w:sz w:val="18"/>
                <w:szCs w:val="18"/>
              </w:rPr>
            </w:pPr>
            <w:r>
              <w:rPr>
                <w:rFonts w:cs="Arial"/>
                <w:sz w:val="16"/>
                <w:szCs w:val="16"/>
              </w:rPr>
              <w:t>14</w:t>
            </w:r>
          </w:p>
        </w:tc>
        <w:tc>
          <w:tcPr>
            <w:tcW w:w="1134" w:type="dxa"/>
            <w:vAlign w:val="center"/>
          </w:tcPr>
          <w:p w14:paraId="50695000" w14:textId="18F679AD" w:rsidR="000E5CE5" w:rsidRPr="0015125B" w:rsidRDefault="000E5CE5" w:rsidP="007762AB">
            <w:pPr>
              <w:pStyle w:val="DHHSbody"/>
              <w:spacing w:after="0" w:line="240" w:lineRule="auto"/>
              <w:ind w:right="98"/>
              <w:jc w:val="right"/>
              <w:rPr>
                <w:rFonts w:cs="Arial"/>
                <w:sz w:val="18"/>
                <w:szCs w:val="18"/>
              </w:rPr>
            </w:pPr>
            <w:r>
              <w:rPr>
                <w:rFonts w:cs="Arial"/>
                <w:sz w:val="16"/>
                <w:szCs w:val="16"/>
              </w:rPr>
              <w:t>66.7%</w:t>
            </w:r>
          </w:p>
        </w:tc>
        <w:tc>
          <w:tcPr>
            <w:tcW w:w="1134" w:type="dxa"/>
            <w:vAlign w:val="center"/>
          </w:tcPr>
          <w:p w14:paraId="732EFB4C" w14:textId="0EA10176" w:rsidR="000E5CE5" w:rsidRPr="0015125B" w:rsidRDefault="000E5CE5" w:rsidP="007762AB">
            <w:pPr>
              <w:pStyle w:val="DHHSbody"/>
              <w:spacing w:after="0" w:line="240" w:lineRule="auto"/>
              <w:ind w:right="98"/>
              <w:jc w:val="right"/>
              <w:rPr>
                <w:rFonts w:cs="Arial"/>
                <w:sz w:val="18"/>
                <w:szCs w:val="18"/>
              </w:rPr>
            </w:pPr>
            <w:r>
              <w:rPr>
                <w:rFonts w:cs="Arial"/>
                <w:sz w:val="16"/>
                <w:szCs w:val="16"/>
              </w:rPr>
              <w:t>2</w:t>
            </w:r>
          </w:p>
        </w:tc>
        <w:tc>
          <w:tcPr>
            <w:tcW w:w="1134" w:type="dxa"/>
            <w:vAlign w:val="center"/>
          </w:tcPr>
          <w:p w14:paraId="6C6B87A5" w14:textId="1268D28A" w:rsidR="000E5CE5" w:rsidRPr="0015125B" w:rsidRDefault="000E5CE5" w:rsidP="007762AB">
            <w:pPr>
              <w:pStyle w:val="DHHSbody"/>
              <w:spacing w:after="0" w:line="240" w:lineRule="auto"/>
              <w:ind w:right="98"/>
              <w:jc w:val="right"/>
              <w:rPr>
                <w:rFonts w:cs="Arial"/>
                <w:sz w:val="18"/>
                <w:szCs w:val="18"/>
              </w:rPr>
            </w:pPr>
            <w:r>
              <w:rPr>
                <w:rFonts w:cs="Arial"/>
                <w:sz w:val="16"/>
                <w:szCs w:val="16"/>
              </w:rPr>
              <w:t>33.3%</w:t>
            </w:r>
          </w:p>
        </w:tc>
        <w:tc>
          <w:tcPr>
            <w:tcW w:w="1134" w:type="dxa"/>
            <w:vAlign w:val="center"/>
          </w:tcPr>
          <w:p w14:paraId="743FBA80" w14:textId="6FB694B4" w:rsidR="000E5CE5" w:rsidRPr="0015125B" w:rsidRDefault="000E5CE5" w:rsidP="007762AB">
            <w:pPr>
              <w:pStyle w:val="DHHSbody"/>
              <w:spacing w:after="0" w:line="240" w:lineRule="auto"/>
              <w:ind w:right="98"/>
              <w:jc w:val="right"/>
              <w:rPr>
                <w:rFonts w:cs="Arial"/>
                <w:sz w:val="18"/>
                <w:szCs w:val="18"/>
              </w:rPr>
            </w:pPr>
            <w:r>
              <w:rPr>
                <w:rFonts w:cs="Arial"/>
                <w:sz w:val="16"/>
                <w:szCs w:val="16"/>
              </w:rPr>
              <w:t>22</w:t>
            </w:r>
          </w:p>
        </w:tc>
        <w:tc>
          <w:tcPr>
            <w:tcW w:w="1134" w:type="dxa"/>
            <w:vAlign w:val="center"/>
          </w:tcPr>
          <w:p w14:paraId="4BE2C08D" w14:textId="53FB5073" w:rsidR="000E5CE5" w:rsidRPr="0015125B" w:rsidRDefault="000E5CE5" w:rsidP="007762AB">
            <w:pPr>
              <w:pStyle w:val="DHHSbody"/>
              <w:spacing w:after="0" w:line="240" w:lineRule="auto"/>
              <w:ind w:right="98"/>
              <w:jc w:val="right"/>
              <w:rPr>
                <w:rFonts w:cs="Arial"/>
                <w:sz w:val="18"/>
                <w:szCs w:val="18"/>
              </w:rPr>
            </w:pPr>
            <w:r>
              <w:rPr>
                <w:rFonts w:cs="Arial"/>
                <w:sz w:val="16"/>
                <w:szCs w:val="16"/>
              </w:rPr>
              <w:t>57.9%</w:t>
            </w:r>
          </w:p>
        </w:tc>
      </w:tr>
      <w:tr w:rsidR="000E5CE5" w:rsidRPr="0015125B" w14:paraId="36FF43CA" w14:textId="77777777" w:rsidTr="000E5CE5">
        <w:trPr>
          <w:trHeight w:hRule="exact" w:val="284"/>
        </w:trPr>
        <w:tc>
          <w:tcPr>
            <w:tcW w:w="2538" w:type="dxa"/>
            <w:vAlign w:val="center"/>
          </w:tcPr>
          <w:p w14:paraId="74353504" w14:textId="39DEF606" w:rsidR="000E5CE5" w:rsidRPr="0015125B" w:rsidRDefault="000E5CE5" w:rsidP="007762AB">
            <w:pPr>
              <w:pStyle w:val="DHHSbody"/>
              <w:spacing w:after="0" w:line="240" w:lineRule="auto"/>
              <w:rPr>
                <w:rFonts w:cs="Arial"/>
                <w:sz w:val="18"/>
                <w:szCs w:val="18"/>
              </w:rPr>
            </w:pPr>
            <w:r w:rsidRPr="0015125B">
              <w:rPr>
                <w:rFonts w:cs="Arial"/>
                <w:sz w:val="18"/>
                <w:szCs w:val="18"/>
              </w:rPr>
              <w:t>Nillumbik</w:t>
            </w:r>
          </w:p>
        </w:tc>
        <w:tc>
          <w:tcPr>
            <w:tcW w:w="1134" w:type="dxa"/>
            <w:vAlign w:val="center"/>
          </w:tcPr>
          <w:p w14:paraId="383FC17B" w14:textId="17BA02C1"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00EE5C3C" w14:textId="18F48C72" w:rsidR="000E5CE5" w:rsidRPr="00F10CEA" w:rsidRDefault="000E5CE5" w:rsidP="007762AB">
            <w:pPr>
              <w:pStyle w:val="DHHSbody"/>
              <w:spacing w:after="0" w:line="240" w:lineRule="auto"/>
              <w:ind w:right="98"/>
              <w:jc w:val="right"/>
              <w:rPr>
                <w:sz w:val="18"/>
                <w:szCs w:val="18"/>
              </w:rPr>
            </w:pPr>
            <w:r>
              <w:rPr>
                <w:rFonts w:cs="Arial"/>
                <w:sz w:val="16"/>
                <w:szCs w:val="16"/>
              </w:rPr>
              <w:t>11.1%</w:t>
            </w:r>
          </w:p>
        </w:tc>
        <w:tc>
          <w:tcPr>
            <w:tcW w:w="1134" w:type="dxa"/>
            <w:vAlign w:val="center"/>
          </w:tcPr>
          <w:p w14:paraId="53552763" w14:textId="78760BD7"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04D4E6A6" w14:textId="215B9B2C" w:rsidR="000E5CE5" w:rsidRPr="00F10CEA" w:rsidRDefault="000E5CE5" w:rsidP="007762AB">
            <w:pPr>
              <w:pStyle w:val="DHHSbody"/>
              <w:spacing w:after="0" w:line="240" w:lineRule="auto"/>
              <w:ind w:right="98"/>
              <w:jc w:val="right"/>
              <w:rPr>
                <w:sz w:val="18"/>
                <w:szCs w:val="18"/>
              </w:rPr>
            </w:pPr>
            <w:r>
              <w:rPr>
                <w:rFonts w:cs="Arial"/>
                <w:sz w:val="16"/>
                <w:szCs w:val="16"/>
              </w:rPr>
              <w:t>8.7%</w:t>
            </w:r>
          </w:p>
        </w:tc>
        <w:tc>
          <w:tcPr>
            <w:tcW w:w="1134" w:type="dxa"/>
            <w:vAlign w:val="center"/>
          </w:tcPr>
          <w:p w14:paraId="76A11989" w14:textId="47507F03" w:rsidR="000E5CE5" w:rsidRPr="00F10CEA" w:rsidRDefault="000E5CE5" w:rsidP="007762AB">
            <w:pPr>
              <w:pStyle w:val="DHHSbody"/>
              <w:spacing w:after="0" w:line="240" w:lineRule="auto"/>
              <w:ind w:right="98"/>
              <w:jc w:val="right"/>
              <w:rPr>
                <w:sz w:val="18"/>
                <w:szCs w:val="18"/>
              </w:rPr>
            </w:pPr>
            <w:r>
              <w:rPr>
                <w:rFonts w:cs="Arial"/>
                <w:sz w:val="16"/>
                <w:szCs w:val="16"/>
              </w:rPr>
              <w:t>4</w:t>
            </w:r>
          </w:p>
        </w:tc>
        <w:tc>
          <w:tcPr>
            <w:tcW w:w="1134" w:type="dxa"/>
            <w:vAlign w:val="center"/>
          </w:tcPr>
          <w:p w14:paraId="1D5D958E" w14:textId="13EDBE87" w:rsidR="000E5CE5" w:rsidRPr="00F10CEA" w:rsidRDefault="000E5CE5" w:rsidP="007762AB">
            <w:pPr>
              <w:pStyle w:val="DHHSbody"/>
              <w:spacing w:after="0" w:line="240" w:lineRule="auto"/>
              <w:ind w:right="98"/>
              <w:jc w:val="right"/>
              <w:rPr>
                <w:sz w:val="18"/>
                <w:szCs w:val="18"/>
              </w:rPr>
            </w:pPr>
            <w:r>
              <w:rPr>
                <w:rFonts w:cs="Arial"/>
                <w:sz w:val="16"/>
                <w:szCs w:val="16"/>
              </w:rPr>
              <w:t>4.3%</w:t>
            </w:r>
          </w:p>
        </w:tc>
        <w:tc>
          <w:tcPr>
            <w:tcW w:w="1134" w:type="dxa"/>
            <w:vAlign w:val="center"/>
          </w:tcPr>
          <w:p w14:paraId="2A3F3AEF" w14:textId="450DF2FD" w:rsidR="000E5CE5" w:rsidRPr="00F10CEA" w:rsidRDefault="000E5CE5" w:rsidP="007762AB">
            <w:pPr>
              <w:pStyle w:val="DHHSbody"/>
              <w:spacing w:after="0" w:line="240" w:lineRule="auto"/>
              <w:ind w:right="98"/>
              <w:jc w:val="right"/>
              <w:rPr>
                <w:sz w:val="18"/>
                <w:szCs w:val="18"/>
              </w:rPr>
            </w:pPr>
            <w:r>
              <w:rPr>
                <w:rFonts w:cs="Arial"/>
                <w:sz w:val="16"/>
                <w:szCs w:val="16"/>
              </w:rPr>
              <w:t>11</w:t>
            </w:r>
          </w:p>
        </w:tc>
        <w:tc>
          <w:tcPr>
            <w:tcW w:w="1134" w:type="dxa"/>
            <w:vAlign w:val="center"/>
          </w:tcPr>
          <w:p w14:paraId="56C4AE33" w14:textId="19BE92AE" w:rsidR="000E5CE5" w:rsidRPr="00F10CEA" w:rsidRDefault="000E5CE5" w:rsidP="007762AB">
            <w:pPr>
              <w:pStyle w:val="DHHSbody"/>
              <w:spacing w:after="0" w:line="240" w:lineRule="auto"/>
              <w:ind w:right="98"/>
              <w:jc w:val="right"/>
              <w:rPr>
                <w:sz w:val="18"/>
                <w:szCs w:val="18"/>
              </w:rPr>
            </w:pPr>
            <w:r>
              <w:rPr>
                <w:rFonts w:cs="Arial"/>
                <w:sz w:val="16"/>
                <w:szCs w:val="16"/>
              </w:rPr>
              <w:t>11.5%</w:t>
            </w:r>
          </w:p>
        </w:tc>
        <w:tc>
          <w:tcPr>
            <w:tcW w:w="1134" w:type="dxa"/>
            <w:vAlign w:val="center"/>
          </w:tcPr>
          <w:p w14:paraId="525BD064" w14:textId="11A9AEFD" w:rsidR="000E5CE5" w:rsidRPr="00F10CEA" w:rsidRDefault="000E5CE5" w:rsidP="007762AB">
            <w:pPr>
              <w:pStyle w:val="DHHSbody"/>
              <w:spacing w:after="0" w:line="240" w:lineRule="auto"/>
              <w:ind w:right="98"/>
              <w:jc w:val="right"/>
              <w:rPr>
                <w:sz w:val="18"/>
                <w:szCs w:val="18"/>
              </w:rPr>
            </w:pPr>
            <w:r>
              <w:rPr>
                <w:rFonts w:cs="Arial"/>
                <w:sz w:val="16"/>
                <w:szCs w:val="16"/>
              </w:rPr>
              <w:t>18</w:t>
            </w:r>
          </w:p>
        </w:tc>
        <w:tc>
          <w:tcPr>
            <w:tcW w:w="1134" w:type="dxa"/>
            <w:vAlign w:val="center"/>
          </w:tcPr>
          <w:p w14:paraId="27565B74" w14:textId="7878EC3C" w:rsidR="000E5CE5" w:rsidRPr="00F10CEA" w:rsidRDefault="000E5CE5" w:rsidP="007762AB">
            <w:pPr>
              <w:pStyle w:val="DHHSbody"/>
              <w:spacing w:after="0" w:line="240" w:lineRule="auto"/>
              <w:ind w:right="98"/>
              <w:jc w:val="right"/>
              <w:rPr>
                <w:sz w:val="18"/>
                <w:szCs w:val="18"/>
              </w:rPr>
            </w:pPr>
            <w:r>
              <w:rPr>
                <w:rFonts w:cs="Arial"/>
                <w:sz w:val="16"/>
                <w:szCs w:val="16"/>
              </w:rPr>
              <w:t>8.2%</w:t>
            </w:r>
          </w:p>
        </w:tc>
      </w:tr>
      <w:tr w:rsidR="000E5CE5" w:rsidRPr="0015125B" w14:paraId="2C0161A8" w14:textId="77777777" w:rsidTr="000E5CE5">
        <w:trPr>
          <w:trHeight w:hRule="exact" w:val="284"/>
        </w:trPr>
        <w:tc>
          <w:tcPr>
            <w:tcW w:w="2538" w:type="dxa"/>
            <w:vAlign w:val="center"/>
          </w:tcPr>
          <w:p w14:paraId="2E3D6C12" w14:textId="4C0C3B41" w:rsidR="000E5CE5" w:rsidRPr="0015125B" w:rsidRDefault="000E5CE5" w:rsidP="007762AB">
            <w:pPr>
              <w:pStyle w:val="DHHSbody"/>
              <w:spacing w:after="0" w:line="240" w:lineRule="auto"/>
              <w:rPr>
                <w:rFonts w:cs="Arial"/>
                <w:sz w:val="18"/>
                <w:szCs w:val="18"/>
              </w:rPr>
            </w:pPr>
            <w:r w:rsidRPr="0015125B">
              <w:rPr>
                <w:rFonts w:cs="Arial"/>
                <w:sz w:val="18"/>
                <w:szCs w:val="18"/>
              </w:rPr>
              <w:t>Northern Grampians</w:t>
            </w:r>
          </w:p>
        </w:tc>
        <w:tc>
          <w:tcPr>
            <w:tcW w:w="1134" w:type="dxa"/>
            <w:vAlign w:val="center"/>
          </w:tcPr>
          <w:p w14:paraId="0567C8C2" w14:textId="238D0A8C"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798D6243" w14:textId="78904AA8" w:rsidR="000E5CE5" w:rsidRPr="00F10CEA" w:rsidRDefault="000E5CE5" w:rsidP="007762AB">
            <w:pPr>
              <w:pStyle w:val="DHHSbody"/>
              <w:spacing w:after="0" w:line="240" w:lineRule="auto"/>
              <w:ind w:right="98"/>
              <w:jc w:val="right"/>
              <w:rPr>
                <w:sz w:val="18"/>
                <w:szCs w:val="18"/>
              </w:rPr>
            </w:pPr>
            <w:r>
              <w:rPr>
                <w:rFonts w:cs="Arial"/>
                <w:sz w:val="16"/>
                <w:szCs w:val="16"/>
              </w:rPr>
              <w:t>40.0%</w:t>
            </w:r>
          </w:p>
        </w:tc>
        <w:tc>
          <w:tcPr>
            <w:tcW w:w="1134" w:type="dxa"/>
            <w:vAlign w:val="center"/>
          </w:tcPr>
          <w:p w14:paraId="3FFF8F7D" w14:textId="099C7664" w:rsidR="000E5CE5" w:rsidRPr="00F10CEA" w:rsidRDefault="000E5CE5" w:rsidP="007762AB">
            <w:pPr>
              <w:pStyle w:val="DHHSbody"/>
              <w:spacing w:after="0" w:line="240" w:lineRule="auto"/>
              <w:ind w:right="98"/>
              <w:jc w:val="right"/>
              <w:rPr>
                <w:sz w:val="18"/>
                <w:szCs w:val="18"/>
              </w:rPr>
            </w:pPr>
            <w:r>
              <w:rPr>
                <w:rFonts w:cs="Arial"/>
                <w:sz w:val="16"/>
                <w:szCs w:val="16"/>
              </w:rPr>
              <w:t>6</w:t>
            </w:r>
          </w:p>
        </w:tc>
        <w:tc>
          <w:tcPr>
            <w:tcW w:w="1134" w:type="dxa"/>
            <w:vAlign w:val="center"/>
          </w:tcPr>
          <w:p w14:paraId="4A307E82" w14:textId="299544B9" w:rsidR="000E5CE5" w:rsidRPr="00F10CEA" w:rsidRDefault="000E5CE5" w:rsidP="007762AB">
            <w:pPr>
              <w:pStyle w:val="DHHSbody"/>
              <w:spacing w:after="0" w:line="240" w:lineRule="auto"/>
              <w:ind w:right="98"/>
              <w:jc w:val="right"/>
              <w:rPr>
                <w:sz w:val="18"/>
                <w:szCs w:val="18"/>
              </w:rPr>
            </w:pPr>
            <w:r>
              <w:rPr>
                <w:rFonts w:cs="Arial"/>
                <w:sz w:val="16"/>
                <w:szCs w:val="16"/>
              </w:rPr>
              <w:t>60.0%</w:t>
            </w:r>
          </w:p>
        </w:tc>
        <w:tc>
          <w:tcPr>
            <w:tcW w:w="1134" w:type="dxa"/>
            <w:vAlign w:val="center"/>
          </w:tcPr>
          <w:p w14:paraId="417221BC" w14:textId="14188821" w:rsidR="000E5CE5" w:rsidRPr="00F10CEA" w:rsidRDefault="000E5CE5" w:rsidP="007762AB">
            <w:pPr>
              <w:pStyle w:val="DHHSbody"/>
              <w:spacing w:after="0" w:line="240" w:lineRule="auto"/>
              <w:ind w:right="98"/>
              <w:jc w:val="right"/>
              <w:rPr>
                <w:sz w:val="18"/>
                <w:szCs w:val="18"/>
              </w:rPr>
            </w:pPr>
            <w:r>
              <w:rPr>
                <w:rFonts w:cs="Arial"/>
                <w:sz w:val="16"/>
                <w:szCs w:val="16"/>
              </w:rPr>
              <w:t>19</w:t>
            </w:r>
          </w:p>
        </w:tc>
        <w:tc>
          <w:tcPr>
            <w:tcW w:w="1134" w:type="dxa"/>
            <w:vAlign w:val="center"/>
          </w:tcPr>
          <w:p w14:paraId="52850156" w14:textId="6C0C3040" w:rsidR="000E5CE5" w:rsidRPr="00F10CEA" w:rsidRDefault="000E5CE5" w:rsidP="007762AB">
            <w:pPr>
              <w:pStyle w:val="DHHSbody"/>
              <w:spacing w:after="0" w:line="240" w:lineRule="auto"/>
              <w:ind w:right="98"/>
              <w:jc w:val="right"/>
              <w:rPr>
                <w:sz w:val="18"/>
                <w:szCs w:val="18"/>
              </w:rPr>
            </w:pPr>
            <w:r>
              <w:rPr>
                <w:rFonts w:cs="Arial"/>
                <w:sz w:val="16"/>
                <w:szCs w:val="16"/>
              </w:rPr>
              <w:t>90.5%</w:t>
            </w:r>
          </w:p>
        </w:tc>
        <w:tc>
          <w:tcPr>
            <w:tcW w:w="1134" w:type="dxa"/>
            <w:vAlign w:val="center"/>
          </w:tcPr>
          <w:p w14:paraId="53912A7D" w14:textId="71B05F9B" w:rsidR="000E5CE5" w:rsidRPr="00F10CEA" w:rsidRDefault="000E5CE5" w:rsidP="007762AB">
            <w:pPr>
              <w:pStyle w:val="DHHSbody"/>
              <w:spacing w:after="0" w:line="240" w:lineRule="auto"/>
              <w:ind w:right="98"/>
              <w:jc w:val="right"/>
              <w:rPr>
                <w:sz w:val="18"/>
                <w:szCs w:val="18"/>
              </w:rPr>
            </w:pPr>
            <w:r>
              <w:rPr>
                <w:rFonts w:cs="Arial"/>
                <w:sz w:val="16"/>
                <w:szCs w:val="16"/>
              </w:rPr>
              <w:t>3</w:t>
            </w:r>
          </w:p>
        </w:tc>
        <w:tc>
          <w:tcPr>
            <w:tcW w:w="1134" w:type="dxa"/>
            <w:vAlign w:val="center"/>
          </w:tcPr>
          <w:p w14:paraId="0317ECFC" w14:textId="31DF43C9" w:rsidR="000E5CE5" w:rsidRPr="00F10CEA" w:rsidRDefault="000E5CE5" w:rsidP="007762AB">
            <w:pPr>
              <w:pStyle w:val="DHHSbody"/>
              <w:spacing w:after="0" w:line="240" w:lineRule="auto"/>
              <w:ind w:right="98"/>
              <w:jc w:val="right"/>
              <w:rPr>
                <w:sz w:val="18"/>
                <w:szCs w:val="18"/>
              </w:rPr>
            </w:pPr>
            <w:r>
              <w:rPr>
                <w:rFonts w:cs="Arial"/>
                <w:sz w:val="16"/>
                <w:szCs w:val="16"/>
              </w:rPr>
              <w:t>37.5%</w:t>
            </w:r>
          </w:p>
        </w:tc>
        <w:tc>
          <w:tcPr>
            <w:tcW w:w="1134" w:type="dxa"/>
            <w:vAlign w:val="center"/>
          </w:tcPr>
          <w:p w14:paraId="47EB1E6B" w14:textId="51573F62" w:rsidR="000E5CE5" w:rsidRPr="00F10CEA" w:rsidRDefault="000E5CE5" w:rsidP="007762AB">
            <w:pPr>
              <w:pStyle w:val="DHHSbody"/>
              <w:spacing w:after="0" w:line="240" w:lineRule="auto"/>
              <w:ind w:right="98"/>
              <w:jc w:val="right"/>
              <w:rPr>
                <w:sz w:val="18"/>
                <w:szCs w:val="18"/>
              </w:rPr>
            </w:pPr>
            <w:r>
              <w:rPr>
                <w:rFonts w:cs="Arial"/>
                <w:sz w:val="16"/>
                <w:szCs w:val="16"/>
              </w:rPr>
              <w:t>30</w:t>
            </w:r>
          </w:p>
        </w:tc>
        <w:tc>
          <w:tcPr>
            <w:tcW w:w="1134" w:type="dxa"/>
            <w:vAlign w:val="center"/>
          </w:tcPr>
          <w:p w14:paraId="21FAC26C" w14:textId="51CE645A" w:rsidR="000E5CE5" w:rsidRPr="00F10CEA" w:rsidRDefault="000E5CE5" w:rsidP="007762AB">
            <w:pPr>
              <w:pStyle w:val="DHHSbody"/>
              <w:spacing w:after="0" w:line="240" w:lineRule="auto"/>
              <w:ind w:right="98"/>
              <w:jc w:val="right"/>
              <w:rPr>
                <w:sz w:val="18"/>
                <w:szCs w:val="18"/>
              </w:rPr>
            </w:pPr>
            <w:r>
              <w:rPr>
                <w:rFonts w:cs="Arial"/>
                <w:sz w:val="16"/>
                <w:szCs w:val="16"/>
              </w:rPr>
              <w:t>68.2%</w:t>
            </w:r>
          </w:p>
        </w:tc>
      </w:tr>
      <w:tr w:rsidR="000E5CE5" w:rsidRPr="0015125B" w14:paraId="3E5FB345" w14:textId="77777777" w:rsidTr="000E5CE5">
        <w:trPr>
          <w:trHeight w:hRule="exact" w:val="284"/>
        </w:trPr>
        <w:tc>
          <w:tcPr>
            <w:tcW w:w="2538" w:type="dxa"/>
            <w:vAlign w:val="center"/>
          </w:tcPr>
          <w:p w14:paraId="1A8057EF" w14:textId="786D2D0A" w:rsidR="000E5CE5" w:rsidRPr="0015125B" w:rsidRDefault="000E5CE5" w:rsidP="007762AB">
            <w:pPr>
              <w:pStyle w:val="DHHSbody"/>
              <w:spacing w:after="0" w:line="240" w:lineRule="auto"/>
              <w:rPr>
                <w:rFonts w:cs="Arial"/>
                <w:sz w:val="18"/>
                <w:szCs w:val="18"/>
              </w:rPr>
            </w:pPr>
            <w:r w:rsidRPr="0015125B">
              <w:rPr>
                <w:rFonts w:cs="Arial"/>
                <w:sz w:val="18"/>
                <w:szCs w:val="18"/>
              </w:rPr>
              <w:t>Port Phillip</w:t>
            </w:r>
          </w:p>
        </w:tc>
        <w:tc>
          <w:tcPr>
            <w:tcW w:w="1134" w:type="dxa"/>
            <w:vAlign w:val="center"/>
          </w:tcPr>
          <w:p w14:paraId="48BA34F4" w14:textId="153725D9"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2A8E5945" w14:textId="2ABDCA03" w:rsidR="000E5CE5" w:rsidRPr="00F10CEA" w:rsidRDefault="000E5CE5" w:rsidP="007762AB">
            <w:pPr>
              <w:pStyle w:val="DHHSbody"/>
              <w:spacing w:after="0" w:line="240" w:lineRule="auto"/>
              <w:ind w:right="98"/>
              <w:jc w:val="right"/>
              <w:rPr>
                <w:sz w:val="18"/>
                <w:szCs w:val="18"/>
              </w:rPr>
            </w:pPr>
            <w:r>
              <w:rPr>
                <w:rFonts w:cs="Arial"/>
                <w:sz w:val="16"/>
                <w:szCs w:val="16"/>
              </w:rPr>
              <w:t>0.3%</w:t>
            </w:r>
          </w:p>
        </w:tc>
        <w:tc>
          <w:tcPr>
            <w:tcW w:w="1134" w:type="dxa"/>
            <w:vAlign w:val="center"/>
          </w:tcPr>
          <w:p w14:paraId="320383BC" w14:textId="46D2676A" w:rsidR="000E5CE5" w:rsidRPr="00F10CEA" w:rsidRDefault="000E5CE5" w:rsidP="007762AB">
            <w:pPr>
              <w:pStyle w:val="DHHSbody"/>
              <w:spacing w:after="0" w:line="240" w:lineRule="auto"/>
              <w:ind w:right="98"/>
              <w:jc w:val="right"/>
              <w:rPr>
                <w:sz w:val="18"/>
                <w:szCs w:val="18"/>
              </w:rPr>
            </w:pPr>
            <w:r>
              <w:rPr>
                <w:rFonts w:cs="Arial"/>
                <w:sz w:val="16"/>
                <w:szCs w:val="16"/>
              </w:rPr>
              <w:t>5</w:t>
            </w:r>
          </w:p>
        </w:tc>
        <w:tc>
          <w:tcPr>
            <w:tcW w:w="1134" w:type="dxa"/>
            <w:vAlign w:val="center"/>
          </w:tcPr>
          <w:p w14:paraId="4BE18AB4" w14:textId="041A82B6" w:rsidR="000E5CE5" w:rsidRPr="00F10CEA" w:rsidRDefault="000E5CE5" w:rsidP="007762AB">
            <w:pPr>
              <w:pStyle w:val="DHHSbody"/>
              <w:spacing w:after="0" w:line="240" w:lineRule="auto"/>
              <w:ind w:right="98"/>
              <w:jc w:val="right"/>
              <w:rPr>
                <w:sz w:val="18"/>
                <w:szCs w:val="18"/>
              </w:rPr>
            </w:pPr>
            <w:r>
              <w:rPr>
                <w:rFonts w:cs="Arial"/>
                <w:sz w:val="16"/>
                <w:szCs w:val="16"/>
              </w:rPr>
              <w:t>0.7%</w:t>
            </w:r>
          </w:p>
        </w:tc>
        <w:tc>
          <w:tcPr>
            <w:tcW w:w="1134" w:type="dxa"/>
            <w:vAlign w:val="center"/>
          </w:tcPr>
          <w:p w14:paraId="2692F934" w14:textId="330401E3" w:rsidR="000E5CE5" w:rsidRPr="00F10CEA" w:rsidRDefault="000E5CE5" w:rsidP="007762AB">
            <w:pPr>
              <w:pStyle w:val="DHHSbody"/>
              <w:spacing w:after="0" w:line="240" w:lineRule="auto"/>
              <w:ind w:right="98"/>
              <w:jc w:val="right"/>
              <w:rPr>
                <w:sz w:val="18"/>
                <w:szCs w:val="18"/>
              </w:rPr>
            </w:pPr>
            <w:r>
              <w:rPr>
                <w:rFonts w:cs="Arial"/>
                <w:sz w:val="16"/>
                <w:szCs w:val="16"/>
              </w:rPr>
              <w:t>3</w:t>
            </w:r>
          </w:p>
        </w:tc>
        <w:tc>
          <w:tcPr>
            <w:tcW w:w="1134" w:type="dxa"/>
            <w:vAlign w:val="center"/>
          </w:tcPr>
          <w:p w14:paraId="6F6F0340" w14:textId="3256AC9D" w:rsidR="000E5CE5" w:rsidRPr="00F10CEA" w:rsidRDefault="000E5CE5" w:rsidP="007762AB">
            <w:pPr>
              <w:pStyle w:val="DHHSbody"/>
              <w:spacing w:after="0" w:line="240" w:lineRule="auto"/>
              <w:ind w:right="98"/>
              <w:jc w:val="right"/>
              <w:rPr>
                <w:sz w:val="18"/>
                <w:szCs w:val="18"/>
              </w:rPr>
            </w:pPr>
            <w:r>
              <w:rPr>
                <w:rFonts w:cs="Arial"/>
                <w:sz w:val="16"/>
                <w:szCs w:val="16"/>
              </w:rPr>
              <w:t>1.7%</w:t>
            </w:r>
          </w:p>
        </w:tc>
        <w:tc>
          <w:tcPr>
            <w:tcW w:w="1134" w:type="dxa"/>
            <w:vAlign w:val="center"/>
          </w:tcPr>
          <w:p w14:paraId="10DC9368" w14:textId="30DCFB05"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790FB87F" w14:textId="38CE0709" w:rsidR="000E5CE5" w:rsidRPr="00F10CEA" w:rsidRDefault="000E5CE5" w:rsidP="007762AB">
            <w:pPr>
              <w:pStyle w:val="DHHSbody"/>
              <w:spacing w:after="0" w:line="240" w:lineRule="auto"/>
              <w:ind w:right="98"/>
              <w:jc w:val="right"/>
              <w:rPr>
                <w:sz w:val="18"/>
                <w:szCs w:val="18"/>
              </w:rPr>
            </w:pPr>
            <w:r>
              <w:rPr>
                <w:rFonts w:cs="Arial"/>
                <w:sz w:val="16"/>
                <w:szCs w:val="16"/>
              </w:rPr>
              <w:t>2.6%</w:t>
            </w:r>
          </w:p>
        </w:tc>
        <w:tc>
          <w:tcPr>
            <w:tcW w:w="1134" w:type="dxa"/>
            <w:vAlign w:val="center"/>
          </w:tcPr>
          <w:p w14:paraId="6B25D76C" w14:textId="77D41430" w:rsidR="000E5CE5" w:rsidRPr="00F10CEA" w:rsidRDefault="000E5CE5" w:rsidP="007762AB">
            <w:pPr>
              <w:pStyle w:val="DHHSbody"/>
              <w:spacing w:after="0" w:line="240" w:lineRule="auto"/>
              <w:ind w:right="98"/>
              <w:jc w:val="right"/>
              <w:rPr>
                <w:sz w:val="18"/>
                <w:szCs w:val="18"/>
              </w:rPr>
            </w:pPr>
            <w:r>
              <w:rPr>
                <w:rFonts w:cs="Arial"/>
                <w:sz w:val="16"/>
                <w:szCs w:val="16"/>
              </w:rPr>
              <w:t>11</w:t>
            </w:r>
          </w:p>
        </w:tc>
        <w:tc>
          <w:tcPr>
            <w:tcW w:w="1134" w:type="dxa"/>
            <w:vAlign w:val="center"/>
          </w:tcPr>
          <w:p w14:paraId="25C62AAB" w14:textId="02A1C201" w:rsidR="000E5CE5" w:rsidRPr="00F10CEA" w:rsidRDefault="000E5CE5" w:rsidP="007762AB">
            <w:pPr>
              <w:pStyle w:val="DHHSbody"/>
              <w:spacing w:after="0" w:line="240" w:lineRule="auto"/>
              <w:ind w:right="98"/>
              <w:jc w:val="right"/>
              <w:rPr>
                <w:sz w:val="18"/>
                <w:szCs w:val="18"/>
              </w:rPr>
            </w:pPr>
            <w:r>
              <w:rPr>
                <w:rFonts w:cs="Arial"/>
                <w:sz w:val="16"/>
                <w:szCs w:val="16"/>
              </w:rPr>
              <w:t>0.7%</w:t>
            </w:r>
          </w:p>
        </w:tc>
      </w:tr>
      <w:tr w:rsidR="000E5CE5" w:rsidRPr="0015125B" w14:paraId="0783F832" w14:textId="77777777" w:rsidTr="000E5CE5">
        <w:trPr>
          <w:trHeight w:hRule="exact" w:val="284"/>
        </w:trPr>
        <w:tc>
          <w:tcPr>
            <w:tcW w:w="2538" w:type="dxa"/>
            <w:vAlign w:val="center"/>
          </w:tcPr>
          <w:p w14:paraId="2DDB7B92" w14:textId="6CD53BDA" w:rsidR="000E5CE5" w:rsidRPr="0015125B" w:rsidRDefault="000E5CE5" w:rsidP="007762AB">
            <w:pPr>
              <w:pStyle w:val="DHHSbody"/>
              <w:spacing w:after="0" w:line="240" w:lineRule="auto"/>
              <w:rPr>
                <w:rFonts w:cs="Arial"/>
                <w:sz w:val="18"/>
                <w:szCs w:val="18"/>
              </w:rPr>
            </w:pPr>
            <w:r w:rsidRPr="0015125B">
              <w:rPr>
                <w:rFonts w:cs="Arial"/>
                <w:sz w:val="18"/>
                <w:szCs w:val="18"/>
              </w:rPr>
              <w:t>Pyrenees</w:t>
            </w:r>
          </w:p>
        </w:tc>
        <w:tc>
          <w:tcPr>
            <w:tcW w:w="1134" w:type="dxa"/>
            <w:vAlign w:val="center"/>
          </w:tcPr>
          <w:p w14:paraId="58205340" w14:textId="1332064F"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6B269577" w14:textId="1187AF86"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4240E08E" w14:textId="55A8DC38"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4DF377D5" w14:textId="2AF2D859"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104914D4" w14:textId="7DA456A4" w:rsidR="000E5CE5" w:rsidRPr="00F10CEA" w:rsidRDefault="000E5CE5" w:rsidP="007762AB">
            <w:pPr>
              <w:pStyle w:val="DHHSbody"/>
              <w:spacing w:after="0" w:line="240" w:lineRule="auto"/>
              <w:ind w:right="98"/>
              <w:jc w:val="right"/>
              <w:rPr>
                <w:sz w:val="18"/>
                <w:szCs w:val="18"/>
              </w:rPr>
            </w:pPr>
            <w:r>
              <w:rPr>
                <w:rFonts w:cs="Arial"/>
                <w:sz w:val="16"/>
                <w:szCs w:val="16"/>
              </w:rPr>
              <w:t>5</w:t>
            </w:r>
          </w:p>
        </w:tc>
        <w:tc>
          <w:tcPr>
            <w:tcW w:w="1134" w:type="dxa"/>
            <w:vAlign w:val="center"/>
          </w:tcPr>
          <w:p w14:paraId="5EB0B273" w14:textId="2D7F4A8B" w:rsidR="000E5CE5" w:rsidRPr="00F10CEA" w:rsidRDefault="000E5CE5" w:rsidP="007762AB">
            <w:pPr>
              <w:pStyle w:val="DHHSbody"/>
              <w:spacing w:after="0" w:line="240" w:lineRule="auto"/>
              <w:ind w:right="98"/>
              <w:jc w:val="right"/>
              <w:rPr>
                <w:sz w:val="18"/>
                <w:szCs w:val="18"/>
              </w:rPr>
            </w:pPr>
            <w:r>
              <w:rPr>
                <w:rFonts w:cs="Arial"/>
                <w:sz w:val="16"/>
                <w:szCs w:val="16"/>
              </w:rPr>
              <w:t>55.6%</w:t>
            </w:r>
          </w:p>
        </w:tc>
        <w:tc>
          <w:tcPr>
            <w:tcW w:w="1134" w:type="dxa"/>
            <w:vAlign w:val="center"/>
          </w:tcPr>
          <w:p w14:paraId="3BBAD0C7" w14:textId="5F21A063"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08E82475" w14:textId="760B3460"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vAlign w:val="center"/>
          </w:tcPr>
          <w:p w14:paraId="4CCB5EE4" w14:textId="418EE27F" w:rsidR="000E5CE5" w:rsidRPr="00F10CEA" w:rsidRDefault="000E5CE5" w:rsidP="007762AB">
            <w:pPr>
              <w:pStyle w:val="DHHSbody"/>
              <w:spacing w:after="0" w:line="240" w:lineRule="auto"/>
              <w:ind w:right="98"/>
              <w:jc w:val="right"/>
              <w:rPr>
                <w:sz w:val="18"/>
                <w:szCs w:val="18"/>
              </w:rPr>
            </w:pPr>
            <w:r>
              <w:rPr>
                <w:rFonts w:cs="Arial"/>
                <w:sz w:val="16"/>
                <w:szCs w:val="16"/>
              </w:rPr>
              <w:t>6</w:t>
            </w:r>
          </w:p>
        </w:tc>
        <w:tc>
          <w:tcPr>
            <w:tcW w:w="1134" w:type="dxa"/>
            <w:vAlign w:val="center"/>
          </w:tcPr>
          <w:p w14:paraId="3104281F" w14:textId="46AF068D" w:rsidR="000E5CE5" w:rsidRPr="00F10CEA" w:rsidRDefault="000E5CE5" w:rsidP="007762AB">
            <w:pPr>
              <w:pStyle w:val="DHHSbody"/>
              <w:spacing w:after="0" w:line="240" w:lineRule="auto"/>
              <w:ind w:right="98"/>
              <w:jc w:val="right"/>
              <w:rPr>
                <w:sz w:val="18"/>
                <w:szCs w:val="18"/>
              </w:rPr>
            </w:pPr>
            <w:r>
              <w:rPr>
                <w:rFonts w:cs="Arial"/>
                <w:sz w:val="16"/>
                <w:szCs w:val="16"/>
              </w:rPr>
              <w:t>50.0%</w:t>
            </w:r>
          </w:p>
        </w:tc>
      </w:tr>
      <w:tr w:rsidR="000E5CE5" w:rsidRPr="0015125B" w14:paraId="2B0394A9" w14:textId="77777777" w:rsidTr="000E5CE5">
        <w:trPr>
          <w:trHeight w:hRule="exact" w:val="284"/>
        </w:trPr>
        <w:tc>
          <w:tcPr>
            <w:tcW w:w="2538" w:type="dxa"/>
            <w:vAlign w:val="center"/>
          </w:tcPr>
          <w:p w14:paraId="5F6CE28A" w14:textId="436AF009" w:rsidR="000E5CE5" w:rsidRPr="0015125B" w:rsidRDefault="000E5CE5" w:rsidP="007762AB">
            <w:pPr>
              <w:pStyle w:val="DHHSbody"/>
              <w:spacing w:after="0" w:line="240" w:lineRule="auto"/>
              <w:rPr>
                <w:rFonts w:cs="Arial"/>
                <w:sz w:val="18"/>
                <w:szCs w:val="18"/>
              </w:rPr>
            </w:pPr>
            <w:proofErr w:type="spellStart"/>
            <w:r w:rsidRPr="0015125B">
              <w:rPr>
                <w:rFonts w:cs="Arial"/>
                <w:sz w:val="18"/>
                <w:szCs w:val="18"/>
              </w:rPr>
              <w:t>Queenscliffe</w:t>
            </w:r>
            <w:proofErr w:type="spellEnd"/>
          </w:p>
        </w:tc>
        <w:tc>
          <w:tcPr>
            <w:tcW w:w="1134" w:type="dxa"/>
            <w:vAlign w:val="center"/>
          </w:tcPr>
          <w:p w14:paraId="6F3BAA70" w14:textId="3207820C"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5F067083" w14:textId="6AA81031"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15174C1A" w14:textId="35DB7BD7"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39CF343F" w14:textId="43B47006"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5D143492" w14:textId="6B07890B"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6B319D27" w14:textId="6A4E69F7"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6966D262" w14:textId="1731750C"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28A1E520" w14:textId="1C66AD8F"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65DFC933" w14:textId="398B620C"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55369BCB" w14:textId="50840E4F" w:rsidR="000E5CE5" w:rsidRPr="00F10CEA" w:rsidRDefault="000E5CE5" w:rsidP="007762AB">
            <w:pPr>
              <w:pStyle w:val="DHHSbody"/>
              <w:spacing w:after="0" w:line="240" w:lineRule="auto"/>
              <w:ind w:right="98"/>
              <w:jc w:val="right"/>
              <w:rPr>
                <w:sz w:val="18"/>
                <w:szCs w:val="18"/>
              </w:rPr>
            </w:pPr>
            <w:r>
              <w:rPr>
                <w:rFonts w:cs="Arial"/>
                <w:sz w:val="16"/>
                <w:szCs w:val="16"/>
              </w:rPr>
              <w:t>0.0%</w:t>
            </w:r>
          </w:p>
        </w:tc>
      </w:tr>
      <w:tr w:rsidR="000E5CE5" w:rsidRPr="0015125B" w14:paraId="5BE107C3" w14:textId="77777777" w:rsidTr="000E5CE5">
        <w:trPr>
          <w:trHeight w:hRule="exact" w:val="284"/>
        </w:trPr>
        <w:tc>
          <w:tcPr>
            <w:tcW w:w="2538" w:type="dxa"/>
            <w:vAlign w:val="center"/>
          </w:tcPr>
          <w:p w14:paraId="0B51800C" w14:textId="62F3B415" w:rsidR="000E5CE5" w:rsidRPr="0015125B" w:rsidRDefault="000E5CE5" w:rsidP="007762AB">
            <w:pPr>
              <w:pStyle w:val="DHHSbody"/>
              <w:spacing w:after="0" w:line="240" w:lineRule="auto"/>
              <w:rPr>
                <w:rFonts w:cs="Arial"/>
                <w:sz w:val="18"/>
                <w:szCs w:val="18"/>
              </w:rPr>
            </w:pPr>
            <w:r w:rsidRPr="0015125B">
              <w:rPr>
                <w:rFonts w:cs="Arial"/>
                <w:sz w:val="18"/>
                <w:szCs w:val="18"/>
              </w:rPr>
              <w:t>South Gippsland</w:t>
            </w:r>
          </w:p>
        </w:tc>
        <w:tc>
          <w:tcPr>
            <w:tcW w:w="1134" w:type="dxa"/>
            <w:vAlign w:val="center"/>
          </w:tcPr>
          <w:p w14:paraId="50A9FD36" w14:textId="47BF70F7"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2463EAF1" w14:textId="1E40A963" w:rsidR="000E5CE5" w:rsidRPr="00F10CEA" w:rsidRDefault="000E5CE5" w:rsidP="007762AB">
            <w:pPr>
              <w:pStyle w:val="DHHSbody"/>
              <w:spacing w:after="0" w:line="240" w:lineRule="auto"/>
              <w:ind w:right="98"/>
              <w:jc w:val="right"/>
              <w:rPr>
                <w:sz w:val="18"/>
                <w:szCs w:val="18"/>
              </w:rPr>
            </w:pPr>
            <w:r>
              <w:rPr>
                <w:rFonts w:cs="Arial"/>
                <w:sz w:val="16"/>
                <w:szCs w:val="16"/>
              </w:rPr>
              <w:t>50.0%</w:t>
            </w:r>
          </w:p>
        </w:tc>
        <w:tc>
          <w:tcPr>
            <w:tcW w:w="1134" w:type="dxa"/>
            <w:vAlign w:val="center"/>
          </w:tcPr>
          <w:p w14:paraId="2838EFBA" w14:textId="1F4EB31B" w:rsidR="000E5CE5" w:rsidRPr="00F10CEA" w:rsidRDefault="000E5CE5" w:rsidP="007762AB">
            <w:pPr>
              <w:pStyle w:val="DHHSbody"/>
              <w:spacing w:after="0" w:line="240" w:lineRule="auto"/>
              <w:ind w:right="98"/>
              <w:jc w:val="right"/>
              <w:rPr>
                <w:sz w:val="18"/>
                <w:szCs w:val="18"/>
              </w:rPr>
            </w:pPr>
            <w:r>
              <w:rPr>
                <w:rFonts w:cs="Arial"/>
                <w:sz w:val="16"/>
                <w:szCs w:val="16"/>
              </w:rPr>
              <w:t>6</w:t>
            </w:r>
          </w:p>
        </w:tc>
        <w:tc>
          <w:tcPr>
            <w:tcW w:w="1134" w:type="dxa"/>
            <w:vAlign w:val="center"/>
          </w:tcPr>
          <w:p w14:paraId="2B5173AF" w14:textId="285BF17D" w:rsidR="000E5CE5" w:rsidRPr="00F10CEA" w:rsidRDefault="000E5CE5" w:rsidP="007762AB">
            <w:pPr>
              <w:pStyle w:val="DHHSbody"/>
              <w:spacing w:after="0" w:line="240" w:lineRule="auto"/>
              <w:ind w:right="98"/>
              <w:jc w:val="right"/>
              <w:rPr>
                <w:sz w:val="18"/>
                <w:szCs w:val="18"/>
              </w:rPr>
            </w:pPr>
            <w:r>
              <w:rPr>
                <w:rFonts w:cs="Arial"/>
                <w:sz w:val="16"/>
                <w:szCs w:val="16"/>
              </w:rPr>
              <w:t>25.0%</w:t>
            </w:r>
          </w:p>
        </w:tc>
        <w:tc>
          <w:tcPr>
            <w:tcW w:w="1134" w:type="dxa"/>
            <w:vAlign w:val="center"/>
          </w:tcPr>
          <w:p w14:paraId="6ECFD47E" w14:textId="00670101" w:rsidR="000E5CE5" w:rsidRPr="00F10CEA" w:rsidRDefault="000E5CE5" w:rsidP="007762AB">
            <w:pPr>
              <w:pStyle w:val="DHHSbody"/>
              <w:spacing w:after="0" w:line="240" w:lineRule="auto"/>
              <w:ind w:right="98"/>
              <w:jc w:val="right"/>
              <w:rPr>
                <w:sz w:val="18"/>
                <w:szCs w:val="18"/>
              </w:rPr>
            </w:pPr>
            <w:r>
              <w:rPr>
                <w:rFonts w:cs="Arial"/>
                <w:sz w:val="16"/>
                <w:szCs w:val="16"/>
              </w:rPr>
              <w:t>23</w:t>
            </w:r>
          </w:p>
        </w:tc>
        <w:tc>
          <w:tcPr>
            <w:tcW w:w="1134" w:type="dxa"/>
            <w:vAlign w:val="center"/>
          </w:tcPr>
          <w:p w14:paraId="3617D066" w14:textId="70158585" w:rsidR="000E5CE5" w:rsidRPr="00F10CEA" w:rsidRDefault="000E5CE5" w:rsidP="007762AB">
            <w:pPr>
              <w:pStyle w:val="DHHSbody"/>
              <w:spacing w:after="0" w:line="240" w:lineRule="auto"/>
              <w:ind w:right="98"/>
              <w:jc w:val="right"/>
              <w:rPr>
                <w:sz w:val="18"/>
                <w:szCs w:val="18"/>
              </w:rPr>
            </w:pPr>
            <w:r>
              <w:rPr>
                <w:rFonts w:cs="Arial"/>
                <w:sz w:val="16"/>
                <w:szCs w:val="16"/>
              </w:rPr>
              <w:t>65.7%</w:t>
            </w:r>
          </w:p>
        </w:tc>
        <w:tc>
          <w:tcPr>
            <w:tcW w:w="1134" w:type="dxa"/>
            <w:vAlign w:val="center"/>
          </w:tcPr>
          <w:p w14:paraId="4AA29ED0" w14:textId="78E8C264" w:rsidR="000E5CE5" w:rsidRPr="00F10CEA" w:rsidRDefault="000E5CE5" w:rsidP="007762AB">
            <w:pPr>
              <w:pStyle w:val="DHHSbody"/>
              <w:spacing w:after="0" w:line="240" w:lineRule="auto"/>
              <w:ind w:right="98"/>
              <w:jc w:val="right"/>
              <w:rPr>
                <w:sz w:val="18"/>
                <w:szCs w:val="18"/>
              </w:rPr>
            </w:pPr>
            <w:r>
              <w:rPr>
                <w:rFonts w:cs="Arial"/>
                <w:sz w:val="16"/>
                <w:szCs w:val="16"/>
              </w:rPr>
              <w:t>10</w:t>
            </w:r>
          </w:p>
        </w:tc>
        <w:tc>
          <w:tcPr>
            <w:tcW w:w="1134" w:type="dxa"/>
            <w:vAlign w:val="center"/>
          </w:tcPr>
          <w:p w14:paraId="5BB36F85" w14:textId="211B20CE" w:rsidR="000E5CE5" w:rsidRPr="00F10CEA" w:rsidRDefault="000E5CE5" w:rsidP="007762AB">
            <w:pPr>
              <w:pStyle w:val="DHHSbody"/>
              <w:spacing w:after="0" w:line="240" w:lineRule="auto"/>
              <w:ind w:right="98"/>
              <w:jc w:val="right"/>
              <w:rPr>
                <w:sz w:val="18"/>
                <w:szCs w:val="18"/>
              </w:rPr>
            </w:pPr>
            <w:r>
              <w:rPr>
                <w:rFonts w:cs="Arial"/>
                <w:sz w:val="16"/>
                <w:szCs w:val="16"/>
              </w:rPr>
              <w:t>58.8%</w:t>
            </w:r>
          </w:p>
        </w:tc>
        <w:tc>
          <w:tcPr>
            <w:tcW w:w="1134" w:type="dxa"/>
            <w:vAlign w:val="center"/>
          </w:tcPr>
          <w:p w14:paraId="0DCA38FB" w14:textId="5A9869CA" w:rsidR="000E5CE5" w:rsidRPr="00F10CEA" w:rsidRDefault="000E5CE5" w:rsidP="007762AB">
            <w:pPr>
              <w:pStyle w:val="DHHSbody"/>
              <w:spacing w:after="0" w:line="240" w:lineRule="auto"/>
              <w:ind w:right="98"/>
              <w:jc w:val="right"/>
              <w:rPr>
                <w:sz w:val="18"/>
                <w:szCs w:val="18"/>
              </w:rPr>
            </w:pPr>
            <w:r>
              <w:rPr>
                <w:rFonts w:cs="Arial"/>
                <w:sz w:val="16"/>
                <w:szCs w:val="16"/>
              </w:rPr>
              <w:t>41</w:t>
            </w:r>
          </w:p>
        </w:tc>
        <w:tc>
          <w:tcPr>
            <w:tcW w:w="1134" w:type="dxa"/>
            <w:vAlign w:val="center"/>
          </w:tcPr>
          <w:p w14:paraId="21F8ABBC" w14:textId="5E8070C4" w:rsidR="000E5CE5" w:rsidRPr="00F10CEA" w:rsidRDefault="000E5CE5" w:rsidP="007762AB">
            <w:pPr>
              <w:pStyle w:val="DHHSbody"/>
              <w:spacing w:after="0" w:line="240" w:lineRule="auto"/>
              <w:ind w:right="98"/>
              <w:jc w:val="right"/>
              <w:rPr>
                <w:sz w:val="18"/>
                <w:szCs w:val="18"/>
              </w:rPr>
            </w:pPr>
            <w:r>
              <w:rPr>
                <w:rFonts w:cs="Arial"/>
                <w:sz w:val="16"/>
                <w:szCs w:val="16"/>
              </w:rPr>
              <w:t>51.3%</w:t>
            </w:r>
          </w:p>
        </w:tc>
      </w:tr>
      <w:tr w:rsidR="000E5CE5" w:rsidRPr="0015125B" w14:paraId="5022B969" w14:textId="77777777" w:rsidTr="000E5CE5">
        <w:trPr>
          <w:trHeight w:hRule="exact" w:val="284"/>
        </w:trPr>
        <w:tc>
          <w:tcPr>
            <w:tcW w:w="2538" w:type="dxa"/>
            <w:vAlign w:val="center"/>
          </w:tcPr>
          <w:p w14:paraId="58CE6CA2" w14:textId="5F2FCE34" w:rsidR="000E5CE5" w:rsidRPr="0015125B" w:rsidRDefault="000E5CE5" w:rsidP="007762AB">
            <w:pPr>
              <w:pStyle w:val="DHHSbody"/>
              <w:spacing w:after="0" w:line="240" w:lineRule="auto"/>
              <w:rPr>
                <w:rFonts w:cs="Arial"/>
                <w:sz w:val="18"/>
                <w:szCs w:val="18"/>
              </w:rPr>
            </w:pPr>
            <w:r w:rsidRPr="0015125B">
              <w:rPr>
                <w:rFonts w:cs="Arial"/>
                <w:sz w:val="18"/>
                <w:szCs w:val="18"/>
              </w:rPr>
              <w:t>Southern Grampians</w:t>
            </w:r>
          </w:p>
        </w:tc>
        <w:tc>
          <w:tcPr>
            <w:tcW w:w="1134" w:type="dxa"/>
            <w:vAlign w:val="center"/>
          </w:tcPr>
          <w:p w14:paraId="022A58F3" w14:textId="552C281B"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2DA30A71" w14:textId="42F33C85" w:rsidR="000E5CE5" w:rsidRPr="00F10CEA" w:rsidRDefault="000E5CE5" w:rsidP="007762AB">
            <w:pPr>
              <w:pStyle w:val="DHHSbody"/>
              <w:spacing w:after="0" w:line="240" w:lineRule="auto"/>
              <w:ind w:right="98"/>
              <w:jc w:val="right"/>
              <w:rPr>
                <w:sz w:val="18"/>
                <w:szCs w:val="18"/>
              </w:rPr>
            </w:pPr>
            <w:r>
              <w:rPr>
                <w:rFonts w:cs="Arial"/>
                <w:sz w:val="16"/>
                <w:szCs w:val="16"/>
              </w:rPr>
              <w:t>22.2%</w:t>
            </w:r>
          </w:p>
        </w:tc>
        <w:tc>
          <w:tcPr>
            <w:tcW w:w="1134" w:type="dxa"/>
            <w:vAlign w:val="center"/>
          </w:tcPr>
          <w:p w14:paraId="62D45250" w14:textId="3AF49F96" w:rsidR="000E5CE5" w:rsidRPr="00F10CEA" w:rsidRDefault="000E5CE5" w:rsidP="007762AB">
            <w:pPr>
              <w:pStyle w:val="DHHSbody"/>
              <w:spacing w:after="0" w:line="240" w:lineRule="auto"/>
              <w:ind w:right="98"/>
              <w:jc w:val="right"/>
              <w:rPr>
                <w:sz w:val="18"/>
                <w:szCs w:val="18"/>
              </w:rPr>
            </w:pPr>
            <w:r>
              <w:rPr>
                <w:rFonts w:cs="Arial"/>
                <w:sz w:val="16"/>
                <w:szCs w:val="16"/>
              </w:rPr>
              <w:t>13</w:t>
            </w:r>
          </w:p>
        </w:tc>
        <w:tc>
          <w:tcPr>
            <w:tcW w:w="1134" w:type="dxa"/>
            <w:vAlign w:val="center"/>
          </w:tcPr>
          <w:p w14:paraId="0666BFED" w14:textId="36A4CE8A" w:rsidR="000E5CE5" w:rsidRPr="00F10CEA" w:rsidRDefault="000E5CE5" w:rsidP="007762AB">
            <w:pPr>
              <w:pStyle w:val="DHHSbody"/>
              <w:spacing w:after="0" w:line="240" w:lineRule="auto"/>
              <w:ind w:right="98"/>
              <w:jc w:val="right"/>
              <w:rPr>
                <w:sz w:val="18"/>
                <w:szCs w:val="18"/>
              </w:rPr>
            </w:pPr>
            <w:r>
              <w:rPr>
                <w:rFonts w:cs="Arial"/>
                <w:sz w:val="16"/>
                <w:szCs w:val="16"/>
              </w:rPr>
              <w:t>59.1%</w:t>
            </w:r>
          </w:p>
        </w:tc>
        <w:tc>
          <w:tcPr>
            <w:tcW w:w="1134" w:type="dxa"/>
            <w:vAlign w:val="center"/>
          </w:tcPr>
          <w:p w14:paraId="2EDD9A0D" w14:textId="343C7E45" w:rsidR="000E5CE5" w:rsidRPr="00F10CEA" w:rsidRDefault="000E5CE5" w:rsidP="007762AB">
            <w:pPr>
              <w:pStyle w:val="DHHSbody"/>
              <w:spacing w:after="0" w:line="240" w:lineRule="auto"/>
              <w:ind w:right="98"/>
              <w:jc w:val="right"/>
              <w:rPr>
                <w:sz w:val="18"/>
                <w:szCs w:val="18"/>
              </w:rPr>
            </w:pPr>
            <w:r>
              <w:rPr>
                <w:rFonts w:cs="Arial"/>
                <w:sz w:val="16"/>
                <w:szCs w:val="16"/>
              </w:rPr>
              <w:t>31</w:t>
            </w:r>
          </w:p>
        </w:tc>
        <w:tc>
          <w:tcPr>
            <w:tcW w:w="1134" w:type="dxa"/>
            <w:vAlign w:val="center"/>
          </w:tcPr>
          <w:p w14:paraId="066BABFC" w14:textId="119FFB33" w:rsidR="000E5CE5" w:rsidRPr="00F10CEA" w:rsidRDefault="000E5CE5" w:rsidP="007762AB">
            <w:pPr>
              <w:pStyle w:val="DHHSbody"/>
              <w:spacing w:after="0" w:line="240" w:lineRule="auto"/>
              <w:ind w:right="98"/>
              <w:jc w:val="right"/>
              <w:rPr>
                <w:sz w:val="18"/>
                <w:szCs w:val="18"/>
              </w:rPr>
            </w:pPr>
            <w:r>
              <w:rPr>
                <w:rFonts w:cs="Arial"/>
                <w:sz w:val="16"/>
                <w:szCs w:val="16"/>
              </w:rPr>
              <w:t>93.9%</w:t>
            </w:r>
          </w:p>
        </w:tc>
        <w:tc>
          <w:tcPr>
            <w:tcW w:w="1134" w:type="dxa"/>
            <w:vAlign w:val="center"/>
          </w:tcPr>
          <w:p w14:paraId="6BB18C0E" w14:textId="2E71C2C7" w:rsidR="000E5CE5" w:rsidRPr="00F10CEA" w:rsidRDefault="000E5CE5" w:rsidP="007762AB">
            <w:pPr>
              <w:pStyle w:val="DHHSbody"/>
              <w:spacing w:after="0" w:line="240" w:lineRule="auto"/>
              <w:ind w:right="98"/>
              <w:jc w:val="right"/>
              <w:rPr>
                <w:sz w:val="18"/>
                <w:szCs w:val="18"/>
              </w:rPr>
            </w:pPr>
            <w:r>
              <w:rPr>
                <w:rFonts w:cs="Arial"/>
                <w:sz w:val="16"/>
                <w:szCs w:val="16"/>
              </w:rPr>
              <w:t>10</w:t>
            </w:r>
          </w:p>
        </w:tc>
        <w:tc>
          <w:tcPr>
            <w:tcW w:w="1134" w:type="dxa"/>
            <w:vAlign w:val="center"/>
          </w:tcPr>
          <w:p w14:paraId="1556E70E" w14:textId="7F584706" w:rsidR="000E5CE5" w:rsidRPr="00F10CEA" w:rsidRDefault="000E5CE5" w:rsidP="007762AB">
            <w:pPr>
              <w:pStyle w:val="DHHSbody"/>
              <w:spacing w:after="0" w:line="240" w:lineRule="auto"/>
              <w:ind w:right="98"/>
              <w:jc w:val="right"/>
              <w:rPr>
                <w:sz w:val="18"/>
                <w:szCs w:val="18"/>
              </w:rPr>
            </w:pPr>
            <w:r>
              <w:rPr>
                <w:rFonts w:cs="Arial"/>
                <w:sz w:val="16"/>
                <w:szCs w:val="16"/>
              </w:rPr>
              <w:t>90.9%</w:t>
            </w:r>
          </w:p>
        </w:tc>
        <w:tc>
          <w:tcPr>
            <w:tcW w:w="1134" w:type="dxa"/>
            <w:vAlign w:val="center"/>
          </w:tcPr>
          <w:p w14:paraId="41EAC234" w14:textId="1DDC32D2" w:rsidR="000E5CE5" w:rsidRPr="00F10CEA" w:rsidRDefault="000E5CE5" w:rsidP="007762AB">
            <w:pPr>
              <w:pStyle w:val="DHHSbody"/>
              <w:spacing w:after="0" w:line="240" w:lineRule="auto"/>
              <w:ind w:right="98"/>
              <w:jc w:val="right"/>
              <w:rPr>
                <w:sz w:val="18"/>
                <w:szCs w:val="18"/>
              </w:rPr>
            </w:pPr>
            <w:r>
              <w:rPr>
                <w:rFonts w:cs="Arial"/>
                <w:sz w:val="16"/>
                <w:szCs w:val="16"/>
              </w:rPr>
              <w:t>56</w:t>
            </w:r>
          </w:p>
        </w:tc>
        <w:tc>
          <w:tcPr>
            <w:tcW w:w="1134" w:type="dxa"/>
            <w:vAlign w:val="center"/>
          </w:tcPr>
          <w:p w14:paraId="66290E9E" w14:textId="5C113318" w:rsidR="000E5CE5" w:rsidRPr="00F10CEA" w:rsidRDefault="000E5CE5" w:rsidP="007762AB">
            <w:pPr>
              <w:pStyle w:val="DHHSbody"/>
              <w:spacing w:after="0" w:line="240" w:lineRule="auto"/>
              <w:ind w:right="98"/>
              <w:jc w:val="right"/>
              <w:rPr>
                <w:sz w:val="18"/>
                <w:szCs w:val="18"/>
              </w:rPr>
            </w:pPr>
            <w:r>
              <w:rPr>
                <w:rFonts w:cs="Arial"/>
                <w:sz w:val="16"/>
                <w:szCs w:val="16"/>
              </w:rPr>
              <w:t>74.7%</w:t>
            </w:r>
          </w:p>
        </w:tc>
      </w:tr>
      <w:tr w:rsidR="000E5CE5" w:rsidRPr="0015125B" w14:paraId="4457B583" w14:textId="77777777" w:rsidTr="000E5CE5">
        <w:trPr>
          <w:trHeight w:hRule="exact" w:val="284"/>
        </w:trPr>
        <w:tc>
          <w:tcPr>
            <w:tcW w:w="2538" w:type="dxa"/>
            <w:vAlign w:val="center"/>
          </w:tcPr>
          <w:p w14:paraId="1925542C" w14:textId="73DB4365" w:rsidR="000E5CE5" w:rsidRPr="0015125B" w:rsidRDefault="000E5CE5" w:rsidP="007762AB">
            <w:pPr>
              <w:pStyle w:val="DHHSbody"/>
              <w:spacing w:after="0" w:line="240" w:lineRule="auto"/>
              <w:rPr>
                <w:rFonts w:cs="Arial"/>
                <w:sz w:val="18"/>
                <w:szCs w:val="18"/>
              </w:rPr>
            </w:pPr>
            <w:r w:rsidRPr="0015125B">
              <w:rPr>
                <w:rFonts w:cs="Arial"/>
                <w:sz w:val="18"/>
                <w:szCs w:val="18"/>
              </w:rPr>
              <w:t>Stonnington</w:t>
            </w:r>
          </w:p>
        </w:tc>
        <w:tc>
          <w:tcPr>
            <w:tcW w:w="1134" w:type="dxa"/>
            <w:vAlign w:val="center"/>
          </w:tcPr>
          <w:p w14:paraId="481ADF0C" w14:textId="6C9C98AF"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49EB98A4" w14:textId="14CF7F45"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6E4B97C7" w14:textId="2695E013" w:rsidR="000E5CE5" w:rsidRPr="00F10CEA" w:rsidRDefault="000E5CE5" w:rsidP="007762AB">
            <w:pPr>
              <w:pStyle w:val="DHHSbody"/>
              <w:spacing w:after="0" w:line="240" w:lineRule="auto"/>
              <w:ind w:right="98"/>
              <w:jc w:val="right"/>
              <w:rPr>
                <w:sz w:val="18"/>
                <w:szCs w:val="18"/>
              </w:rPr>
            </w:pPr>
            <w:r>
              <w:rPr>
                <w:rFonts w:cs="Arial"/>
                <w:sz w:val="16"/>
                <w:szCs w:val="16"/>
              </w:rPr>
              <w:t>8</w:t>
            </w:r>
          </w:p>
        </w:tc>
        <w:tc>
          <w:tcPr>
            <w:tcW w:w="1134" w:type="dxa"/>
            <w:vAlign w:val="center"/>
          </w:tcPr>
          <w:p w14:paraId="650AA314" w14:textId="54DA65C4" w:rsidR="000E5CE5" w:rsidRPr="00F10CEA" w:rsidRDefault="000E5CE5" w:rsidP="007762AB">
            <w:pPr>
              <w:pStyle w:val="DHHSbody"/>
              <w:spacing w:after="0" w:line="240" w:lineRule="auto"/>
              <w:ind w:right="98"/>
              <w:jc w:val="right"/>
              <w:rPr>
                <w:sz w:val="18"/>
                <w:szCs w:val="18"/>
              </w:rPr>
            </w:pPr>
            <w:r>
              <w:rPr>
                <w:rFonts w:cs="Arial"/>
                <w:sz w:val="16"/>
                <w:szCs w:val="16"/>
              </w:rPr>
              <w:t>1.1%</w:t>
            </w:r>
          </w:p>
        </w:tc>
        <w:tc>
          <w:tcPr>
            <w:tcW w:w="1134" w:type="dxa"/>
            <w:vAlign w:val="center"/>
          </w:tcPr>
          <w:p w14:paraId="641F24C8" w14:textId="75DCAE8B" w:rsidR="000E5CE5" w:rsidRPr="00F10CEA" w:rsidRDefault="000E5CE5" w:rsidP="007762AB">
            <w:pPr>
              <w:pStyle w:val="DHHSbody"/>
              <w:spacing w:after="0" w:line="240" w:lineRule="auto"/>
              <w:ind w:right="98"/>
              <w:jc w:val="right"/>
              <w:rPr>
                <w:sz w:val="18"/>
                <w:szCs w:val="18"/>
              </w:rPr>
            </w:pPr>
            <w:r>
              <w:rPr>
                <w:rFonts w:cs="Arial"/>
                <w:sz w:val="16"/>
                <w:szCs w:val="16"/>
              </w:rPr>
              <w:t>3</w:t>
            </w:r>
          </w:p>
        </w:tc>
        <w:tc>
          <w:tcPr>
            <w:tcW w:w="1134" w:type="dxa"/>
            <w:vAlign w:val="center"/>
          </w:tcPr>
          <w:p w14:paraId="19D309CA" w14:textId="43345754" w:rsidR="000E5CE5" w:rsidRPr="00F10CEA" w:rsidRDefault="000E5CE5" w:rsidP="007762AB">
            <w:pPr>
              <w:pStyle w:val="DHHSbody"/>
              <w:spacing w:after="0" w:line="240" w:lineRule="auto"/>
              <w:ind w:right="98"/>
              <w:jc w:val="right"/>
              <w:rPr>
                <w:sz w:val="18"/>
                <w:szCs w:val="18"/>
              </w:rPr>
            </w:pPr>
            <w:r>
              <w:rPr>
                <w:rFonts w:cs="Arial"/>
                <w:sz w:val="16"/>
                <w:szCs w:val="16"/>
              </w:rPr>
              <w:t>1.4%</w:t>
            </w:r>
          </w:p>
        </w:tc>
        <w:tc>
          <w:tcPr>
            <w:tcW w:w="1134" w:type="dxa"/>
            <w:vAlign w:val="center"/>
          </w:tcPr>
          <w:p w14:paraId="502B4AE5" w14:textId="0AD59909"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27E51C18" w14:textId="61F7B410" w:rsidR="000E5CE5" w:rsidRPr="00F10CEA" w:rsidRDefault="000E5CE5" w:rsidP="007762AB">
            <w:pPr>
              <w:pStyle w:val="DHHSbody"/>
              <w:spacing w:after="0" w:line="240" w:lineRule="auto"/>
              <w:ind w:right="98"/>
              <w:jc w:val="right"/>
              <w:rPr>
                <w:sz w:val="18"/>
                <w:szCs w:val="18"/>
              </w:rPr>
            </w:pPr>
            <w:r>
              <w:rPr>
                <w:rFonts w:cs="Arial"/>
                <w:sz w:val="16"/>
                <w:szCs w:val="16"/>
              </w:rPr>
              <w:t>1.7%</w:t>
            </w:r>
          </w:p>
        </w:tc>
        <w:tc>
          <w:tcPr>
            <w:tcW w:w="1134" w:type="dxa"/>
            <w:vAlign w:val="center"/>
          </w:tcPr>
          <w:p w14:paraId="1B738396" w14:textId="4CB19516" w:rsidR="000E5CE5" w:rsidRPr="00F10CEA" w:rsidRDefault="000E5CE5" w:rsidP="007762AB">
            <w:pPr>
              <w:pStyle w:val="DHHSbody"/>
              <w:spacing w:after="0" w:line="240" w:lineRule="auto"/>
              <w:ind w:right="98"/>
              <w:jc w:val="right"/>
              <w:rPr>
                <w:sz w:val="18"/>
                <w:szCs w:val="18"/>
              </w:rPr>
            </w:pPr>
            <w:r>
              <w:rPr>
                <w:rFonts w:cs="Arial"/>
                <w:sz w:val="16"/>
                <w:szCs w:val="16"/>
              </w:rPr>
              <w:t>12</w:t>
            </w:r>
          </w:p>
        </w:tc>
        <w:tc>
          <w:tcPr>
            <w:tcW w:w="1134" w:type="dxa"/>
            <w:vAlign w:val="center"/>
          </w:tcPr>
          <w:p w14:paraId="398BD42E" w14:textId="54055EE5" w:rsidR="000E5CE5" w:rsidRPr="00F10CEA" w:rsidRDefault="000E5CE5" w:rsidP="007762AB">
            <w:pPr>
              <w:pStyle w:val="DHHSbody"/>
              <w:spacing w:after="0" w:line="240" w:lineRule="auto"/>
              <w:ind w:right="98"/>
              <w:jc w:val="right"/>
              <w:rPr>
                <w:sz w:val="18"/>
                <w:szCs w:val="18"/>
              </w:rPr>
            </w:pPr>
            <w:r>
              <w:rPr>
                <w:rFonts w:cs="Arial"/>
                <w:sz w:val="16"/>
                <w:szCs w:val="16"/>
              </w:rPr>
              <w:t>0.7%</w:t>
            </w:r>
          </w:p>
        </w:tc>
      </w:tr>
      <w:tr w:rsidR="000E5CE5" w:rsidRPr="0015125B" w14:paraId="2D916A43" w14:textId="77777777" w:rsidTr="000E5CE5">
        <w:trPr>
          <w:trHeight w:hRule="exact" w:val="284"/>
        </w:trPr>
        <w:tc>
          <w:tcPr>
            <w:tcW w:w="2538" w:type="dxa"/>
            <w:vAlign w:val="center"/>
          </w:tcPr>
          <w:p w14:paraId="028EF528" w14:textId="3EA64775" w:rsidR="000E5CE5" w:rsidRPr="0015125B" w:rsidRDefault="000E5CE5" w:rsidP="007762AB">
            <w:pPr>
              <w:pStyle w:val="DHHSbody"/>
              <w:spacing w:after="0" w:line="240" w:lineRule="auto"/>
              <w:rPr>
                <w:rFonts w:cs="Arial"/>
                <w:sz w:val="18"/>
                <w:szCs w:val="18"/>
              </w:rPr>
            </w:pPr>
            <w:r w:rsidRPr="0015125B">
              <w:rPr>
                <w:rFonts w:cs="Arial"/>
                <w:sz w:val="18"/>
                <w:szCs w:val="18"/>
              </w:rPr>
              <w:t>Strathbogie</w:t>
            </w:r>
          </w:p>
        </w:tc>
        <w:tc>
          <w:tcPr>
            <w:tcW w:w="1134" w:type="dxa"/>
            <w:vAlign w:val="center"/>
          </w:tcPr>
          <w:p w14:paraId="415FAEF6" w14:textId="0B8E78D3"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0EC7EC63" w14:textId="57D74524"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vAlign w:val="center"/>
          </w:tcPr>
          <w:p w14:paraId="26C4545A" w14:textId="0A3696CD"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54E4D7FC" w14:textId="27C35D54" w:rsidR="000E5CE5" w:rsidRPr="00F10CEA" w:rsidRDefault="000E5CE5" w:rsidP="007762AB">
            <w:pPr>
              <w:pStyle w:val="DHHSbody"/>
              <w:spacing w:after="0" w:line="240" w:lineRule="auto"/>
              <w:ind w:right="98"/>
              <w:jc w:val="right"/>
              <w:rPr>
                <w:sz w:val="18"/>
                <w:szCs w:val="18"/>
              </w:rPr>
            </w:pPr>
            <w:r>
              <w:rPr>
                <w:rFonts w:cs="Arial"/>
                <w:sz w:val="16"/>
                <w:szCs w:val="16"/>
              </w:rPr>
              <w:t>14.3%</w:t>
            </w:r>
          </w:p>
        </w:tc>
        <w:tc>
          <w:tcPr>
            <w:tcW w:w="1134" w:type="dxa"/>
            <w:vAlign w:val="center"/>
          </w:tcPr>
          <w:p w14:paraId="6A3ECFD6" w14:textId="10EE2AC5" w:rsidR="000E5CE5" w:rsidRPr="00F10CEA" w:rsidRDefault="000E5CE5" w:rsidP="007762AB">
            <w:pPr>
              <w:pStyle w:val="DHHSbody"/>
              <w:spacing w:after="0" w:line="240" w:lineRule="auto"/>
              <w:ind w:right="98"/>
              <w:jc w:val="right"/>
              <w:rPr>
                <w:sz w:val="18"/>
                <w:szCs w:val="18"/>
              </w:rPr>
            </w:pPr>
            <w:r>
              <w:rPr>
                <w:rFonts w:cs="Arial"/>
                <w:sz w:val="16"/>
                <w:szCs w:val="16"/>
              </w:rPr>
              <w:t>5</w:t>
            </w:r>
          </w:p>
        </w:tc>
        <w:tc>
          <w:tcPr>
            <w:tcW w:w="1134" w:type="dxa"/>
            <w:vAlign w:val="center"/>
          </w:tcPr>
          <w:p w14:paraId="06B83729" w14:textId="32FBF0C2" w:rsidR="000E5CE5" w:rsidRPr="00F10CEA" w:rsidRDefault="000E5CE5" w:rsidP="007762AB">
            <w:pPr>
              <w:pStyle w:val="DHHSbody"/>
              <w:spacing w:after="0" w:line="240" w:lineRule="auto"/>
              <w:ind w:right="98"/>
              <w:jc w:val="right"/>
              <w:rPr>
                <w:sz w:val="18"/>
                <w:szCs w:val="18"/>
              </w:rPr>
            </w:pPr>
            <w:r>
              <w:rPr>
                <w:rFonts w:cs="Arial"/>
                <w:sz w:val="16"/>
                <w:szCs w:val="16"/>
              </w:rPr>
              <w:t>27.8%</w:t>
            </w:r>
          </w:p>
        </w:tc>
        <w:tc>
          <w:tcPr>
            <w:tcW w:w="1134" w:type="dxa"/>
            <w:vAlign w:val="center"/>
          </w:tcPr>
          <w:p w14:paraId="6428E161" w14:textId="46B7CB00"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0F5B3D01" w14:textId="020A8F7D" w:rsidR="000E5CE5" w:rsidRPr="00F10CEA" w:rsidRDefault="000E5CE5" w:rsidP="007762AB">
            <w:pPr>
              <w:pStyle w:val="DHHSbody"/>
              <w:spacing w:after="0" w:line="240" w:lineRule="auto"/>
              <w:ind w:right="98"/>
              <w:jc w:val="right"/>
              <w:rPr>
                <w:sz w:val="18"/>
                <w:szCs w:val="18"/>
              </w:rPr>
            </w:pPr>
            <w:r>
              <w:rPr>
                <w:rFonts w:cs="Arial"/>
                <w:sz w:val="16"/>
                <w:szCs w:val="16"/>
              </w:rPr>
              <w:t>33.3%</w:t>
            </w:r>
          </w:p>
        </w:tc>
        <w:tc>
          <w:tcPr>
            <w:tcW w:w="1134" w:type="dxa"/>
            <w:vAlign w:val="center"/>
          </w:tcPr>
          <w:p w14:paraId="3A3FFF05" w14:textId="38F2FA4F" w:rsidR="000E5CE5" w:rsidRPr="00F10CEA" w:rsidRDefault="000E5CE5" w:rsidP="007762AB">
            <w:pPr>
              <w:pStyle w:val="DHHSbody"/>
              <w:spacing w:after="0" w:line="240" w:lineRule="auto"/>
              <w:ind w:right="98"/>
              <w:jc w:val="right"/>
              <w:rPr>
                <w:sz w:val="18"/>
                <w:szCs w:val="18"/>
              </w:rPr>
            </w:pPr>
            <w:r>
              <w:rPr>
                <w:rFonts w:cs="Arial"/>
                <w:sz w:val="16"/>
                <w:szCs w:val="16"/>
              </w:rPr>
              <w:t>9</w:t>
            </w:r>
          </w:p>
        </w:tc>
        <w:tc>
          <w:tcPr>
            <w:tcW w:w="1134" w:type="dxa"/>
            <w:vAlign w:val="center"/>
          </w:tcPr>
          <w:p w14:paraId="44272A5F" w14:textId="3C5B1C43" w:rsidR="000E5CE5" w:rsidRPr="00F10CEA" w:rsidRDefault="000E5CE5" w:rsidP="007762AB">
            <w:pPr>
              <w:pStyle w:val="DHHSbody"/>
              <w:spacing w:after="0" w:line="240" w:lineRule="auto"/>
              <w:ind w:right="98"/>
              <w:jc w:val="right"/>
              <w:rPr>
                <w:sz w:val="18"/>
                <w:szCs w:val="18"/>
              </w:rPr>
            </w:pPr>
            <w:r>
              <w:rPr>
                <w:rFonts w:cs="Arial"/>
                <w:sz w:val="16"/>
                <w:szCs w:val="16"/>
              </w:rPr>
              <w:t>25.0%</w:t>
            </w:r>
          </w:p>
        </w:tc>
      </w:tr>
      <w:tr w:rsidR="000E5CE5" w:rsidRPr="0015125B" w14:paraId="3DDD072C" w14:textId="77777777" w:rsidTr="000E5CE5">
        <w:trPr>
          <w:trHeight w:hRule="exact" w:val="284"/>
        </w:trPr>
        <w:tc>
          <w:tcPr>
            <w:tcW w:w="2538" w:type="dxa"/>
            <w:vAlign w:val="center"/>
          </w:tcPr>
          <w:p w14:paraId="193A5F17" w14:textId="6368F135" w:rsidR="000E5CE5" w:rsidRPr="0015125B" w:rsidRDefault="000E5CE5" w:rsidP="007762AB">
            <w:pPr>
              <w:pStyle w:val="DHHSbody"/>
              <w:spacing w:after="0" w:line="240" w:lineRule="auto"/>
              <w:rPr>
                <w:rFonts w:cs="Arial"/>
                <w:sz w:val="18"/>
                <w:szCs w:val="18"/>
              </w:rPr>
            </w:pPr>
            <w:r w:rsidRPr="0015125B">
              <w:rPr>
                <w:rFonts w:cs="Arial"/>
                <w:sz w:val="18"/>
                <w:szCs w:val="18"/>
              </w:rPr>
              <w:t>Surf Coast</w:t>
            </w:r>
          </w:p>
        </w:tc>
        <w:tc>
          <w:tcPr>
            <w:tcW w:w="1134" w:type="dxa"/>
            <w:vAlign w:val="center"/>
          </w:tcPr>
          <w:p w14:paraId="6F5EB724" w14:textId="639CA471"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1FA4CC5A" w14:textId="19EC2F8B"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10405E4F" w14:textId="3C06A330" w:rsidR="000E5CE5" w:rsidRPr="00F10CEA" w:rsidRDefault="000E5CE5" w:rsidP="007762AB">
            <w:pPr>
              <w:pStyle w:val="DHHSbody"/>
              <w:spacing w:after="0" w:line="240" w:lineRule="auto"/>
              <w:ind w:right="98"/>
              <w:jc w:val="right"/>
              <w:rPr>
                <w:sz w:val="18"/>
                <w:szCs w:val="18"/>
              </w:rPr>
            </w:pPr>
            <w:r>
              <w:rPr>
                <w:rFonts w:cs="Arial"/>
                <w:sz w:val="16"/>
                <w:szCs w:val="16"/>
              </w:rPr>
              <w:t>14</w:t>
            </w:r>
          </w:p>
        </w:tc>
        <w:tc>
          <w:tcPr>
            <w:tcW w:w="1134" w:type="dxa"/>
            <w:vAlign w:val="center"/>
          </w:tcPr>
          <w:p w14:paraId="106EA65D" w14:textId="0F12D507" w:rsidR="000E5CE5" w:rsidRPr="00F10CEA" w:rsidRDefault="000E5CE5" w:rsidP="007762AB">
            <w:pPr>
              <w:pStyle w:val="DHHSbody"/>
              <w:spacing w:after="0" w:line="240" w:lineRule="auto"/>
              <w:ind w:right="98"/>
              <w:jc w:val="right"/>
              <w:rPr>
                <w:sz w:val="18"/>
                <w:szCs w:val="18"/>
              </w:rPr>
            </w:pPr>
            <w:r>
              <w:rPr>
                <w:rFonts w:cs="Arial"/>
                <w:sz w:val="16"/>
                <w:szCs w:val="16"/>
              </w:rPr>
              <w:t>33.3%</w:t>
            </w:r>
          </w:p>
        </w:tc>
        <w:tc>
          <w:tcPr>
            <w:tcW w:w="1134" w:type="dxa"/>
            <w:vAlign w:val="center"/>
          </w:tcPr>
          <w:p w14:paraId="7FF0F0F5" w14:textId="25148645" w:rsidR="000E5CE5" w:rsidRPr="00F10CEA" w:rsidRDefault="000E5CE5" w:rsidP="007762AB">
            <w:pPr>
              <w:pStyle w:val="DHHSbody"/>
              <w:spacing w:after="0" w:line="240" w:lineRule="auto"/>
              <w:ind w:right="98"/>
              <w:jc w:val="right"/>
              <w:rPr>
                <w:sz w:val="18"/>
                <w:szCs w:val="18"/>
              </w:rPr>
            </w:pPr>
            <w:r>
              <w:rPr>
                <w:rFonts w:cs="Arial"/>
                <w:sz w:val="16"/>
                <w:szCs w:val="16"/>
              </w:rPr>
              <w:t>4</w:t>
            </w:r>
          </w:p>
        </w:tc>
        <w:tc>
          <w:tcPr>
            <w:tcW w:w="1134" w:type="dxa"/>
            <w:vAlign w:val="center"/>
          </w:tcPr>
          <w:p w14:paraId="5958E987" w14:textId="1F5D37C3" w:rsidR="000E5CE5" w:rsidRPr="00F10CEA" w:rsidRDefault="000E5CE5" w:rsidP="007762AB">
            <w:pPr>
              <w:pStyle w:val="DHHSbody"/>
              <w:spacing w:after="0" w:line="240" w:lineRule="auto"/>
              <w:ind w:right="98"/>
              <w:jc w:val="right"/>
              <w:rPr>
                <w:sz w:val="18"/>
                <w:szCs w:val="18"/>
              </w:rPr>
            </w:pPr>
            <w:r>
              <w:rPr>
                <w:rFonts w:cs="Arial"/>
                <w:sz w:val="16"/>
                <w:szCs w:val="16"/>
              </w:rPr>
              <w:t>3.5%</w:t>
            </w:r>
          </w:p>
        </w:tc>
        <w:tc>
          <w:tcPr>
            <w:tcW w:w="1134" w:type="dxa"/>
            <w:vAlign w:val="center"/>
          </w:tcPr>
          <w:p w14:paraId="4303C9EB" w14:textId="2DA27A8A" w:rsidR="000E5CE5" w:rsidRPr="00F10CEA" w:rsidRDefault="000E5CE5" w:rsidP="007762AB">
            <w:pPr>
              <w:pStyle w:val="DHHSbody"/>
              <w:spacing w:after="0" w:line="240" w:lineRule="auto"/>
              <w:ind w:right="98"/>
              <w:jc w:val="right"/>
              <w:rPr>
                <w:sz w:val="18"/>
                <w:szCs w:val="18"/>
              </w:rPr>
            </w:pPr>
            <w:r>
              <w:rPr>
                <w:rFonts w:cs="Arial"/>
                <w:sz w:val="16"/>
                <w:szCs w:val="16"/>
              </w:rPr>
              <w:t>17</w:t>
            </w:r>
          </w:p>
        </w:tc>
        <w:tc>
          <w:tcPr>
            <w:tcW w:w="1134" w:type="dxa"/>
            <w:vAlign w:val="center"/>
          </w:tcPr>
          <w:p w14:paraId="0366091A" w14:textId="3B6D80E7" w:rsidR="000E5CE5" w:rsidRPr="00F10CEA" w:rsidRDefault="000E5CE5" w:rsidP="007762AB">
            <w:pPr>
              <w:pStyle w:val="DHHSbody"/>
              <w:spacing w:after="0" w:line="240" w:lineRule="auto"/>
              <w:ind w:right="98"/>
              <w:jc w:val="right"/>
              <w:rPr>
                <w:sz w:val="18"/>
                <w:szCs w:val="18"/>
              </w:rPr>
            </w:pPr>
            <w:r>
              <w:rPr>
                <w:rFonts w:cs="Arial"/>
                <w:sz w:val="16"/>
                <w:szCs w:val="16"/>
              </w:rPr>
              <w:t>12.4%</w:t>
            </w:r>
          </w:p>
        </w:tc>
        <w:tc>
          <w:tcPr>
            <w:tcW w:w="1134" w:type="dxa"/>
            <w:vAlign w:val="center"/>
          </w:tcPr>
          <w:p w14:paraId="7C77DDEB" w14:textId="05BCD3F9" w:rsidR="000E5CE5" w:rsidRPr="00F10CEA" w:rsidRDefault="000E5CE5" w:rsidP="007762AB">
            <w:pPr>
              <w:pStyle w:val="DHHSbody"/>
              <w:spacing w:after="0" w:line="240" w:lineRule="auto"/>
              <w:ind w:right="98"/>
              <w:jc w:val="right"/>
              <w:rPr>
                <w:sz w:val="18"/>
                <w:szCs w:val="18"/>
              </w:rPr>
            </w:pPr>
            <w:r>
              <w:rPr>
                <w:rFonts w:cs="Arial"/>
                <w:sz w:val="16"/>
                <w:szCs w:val="16"/>
              </w:rPr>
              <w:t>35</w:t>
            </w:r>
          </w:p>
        </w:tc>
        <w:tc>
          <w:tcPr>
            <w:tcW w:w="1134" w:type="dxa"/>
            <w:vAlign w:val="center"/>
          </w:tcPr>
          <w:p w14:paraId="1D897869" w14:textId="407A119D" w:rsidR="000E5CE5" w:rsidRPr="00F10CEA" w:rsidRDefault="000E5CE5" w:rsidP="007762AB">
            <w:pPr>
              <w:pStyle w:val="DHHSbody"/>
              <w:spacing w:after="0" w:line="240" w:lineRule="auto"/>
              <w:ind w:right="98"/>
              <w:jc w:val="right"/>
              <w:rPr>
                <w:sz w:val="18"/>
                <w:szCs w:val="18"/>
              </w:rPr>
            </w:pPr>
            <w:r>
              <w:rPr>
                <w:rFonts w:cs="Arial"/>
                <w:sz w:val="16"/>
                <w:szCs w:val="16"/>
              </w:rPr>
              <w:t>11.9%</w:t>
            </w:r>
          </w:p>
        </w:tc>
      </w:tr>
      <w:tr w:rsidR="000E5CE5" w:rsidRPr="0015125B" w14:paraId="2FFE0269" w14:textId="77777777" w:rsidTr="000E5CE5">
        <w:trPr>
          <w:trHeight w:hRule="exact" w:val="284"/>
        </w:trPr>
        <w:tc>
          <w:tcPr>
            <w:tcW w:w="2538" w:type="dxa"/>
            <w:vAlign w:val="center"/>
          </w:tcPr>
          <w:p w14:paraId="20A0E41F" w14:textId="3EAF36BC" w:rsidR="000E5CE5" w:rsidRPr="0015125B" w:rsidRDefault="000E5CE5" w:rsidP="007762AB">
            <w:pPr>
              <w:pStyle w:val="DHHSbody"/>
              <w:spacing w:after="0" w:line="240" w:lineRule="auto"/>
              <w:rPr>
                <w:rFonts w:cs="Arial"/>
                <w:sz w:val="18"/>
                <w:szCs w:val="18"/>
              </w:rPr>
            </w:pPr>
            <w:r w:rsidRPr="0015125B">
              <w:rPr>
                <w:rFonts w:cs="Arial"/>
                <w:sz w:val="18"/>
                <w:szCs w:val="18"/>
              </w:rPr>
              <w:t>Swan Hill</w:t>
            </w:r>
          </w:p>
        </w:tc>
        <w:tc>
          <w:tcPr>
            <w:tcW w:w="1134" w:type="dxa"/>
            <w:vAlign w:val="center"/>
          </w:tcPr>
          <w:p w14:paraId="575C386D" w14:textId="4CCA07DF" w:rsidR="000E5CE5" w:rsidRPr="00F10CEA" w:rsidRDefault="000E5CE5" w:rsidP="007762AB">
            <w:pPr>
              <w:pStyle w:val="DHHSbody"/>
              <w:spacing w:after="0" w:line="240" w:lineRule="auto"/>
              <w:ind w:right="98"/>
              <w:jc w:val="right"/>
              <w:rPr>
                <w:sz w:val="18"/>
                <w:szCs w:val="18"/>
              </w:rPr>
            </w:pPr>
            <w:r>
              <w:rPr>
                <w:rFonts w:cs="Arial"/>
                <w:sz w:val="16"/>
                <w:szCs w:val="16"/>
              </w:rPr>
              <w:t>3</w:t>
            </w:r>
          </w:p>
        </w:tc>
        <w:tc>
          <w:tcPr>
            <w:tcW w:w="1134" w:type="dxa"/>
            <w:vAlign w:val="center"/>
          </w:tcPr>
          <w:p w14:paraId="07ED8C29" w14:textId="0531E09C" w:rsidR="000E5CE5" w:rsidRPr="00F10CEA" w:rsidRDefault="000E5CE5" w:rsidP="007762AB">
            <w:pPr>
              <w:pStyle w:val="DHHSbody"/>
              <w:spacing w:after="0" w:line="240" w:lineRule="auto"/>
              <w:ind w:right="98"/>
              <w:jc w:val="right"/>
              <w:rPr>
                <w:sz w:val="18"/>
                <w:szCs w:val="18"/>
              </w:rPr>
            </w:pPr>
            <w:r>
              <w:rPr>
                <w:rFonts w:cs="Arial"/>
                <w:sz w:val="16"/>
                <w:szCs w:val="16"/>
              </w:rPr>
              <w:t>17.6%</w:t>
            </w:r>
          </w:p>
        </w:tc>
        <w:tc>
          <w:tcPr>
            <w:tcW w:w="1134" w:type="dxa"/>
            <w:vAlign w:val="center"/>
          </w:tcPr>
          <w:p w14:paraId="3F26BD36" w14:textId="5A7A92C8" w:rsidR="000E5CE5" w:rsidRPr="00F10CEA" w:rsidRDefault="000E5CE5" w:rsidP="007762AB">
            <w:pPr>
              <w:pStyle w:val="DHHSbody"/>
              <w:spacing w:after="0" w:line="240" w:lineRule="auto"/>
              <w:ind w:right="98"/>
              <w:jc w:val="right"/>
              <w:rPr>
                <w:sz w:val="18"/>
                <w:szCs w:val="18"/>
              </w:rPr>
            </w:pPr>
            <w:r>
              <w:rPr>
                <w:rFonts w:cs="Arial"/>
                <w:sz w:val="16"/>
                <w:szCs w:val="16"/>
              </w:rPr>
              <w:t>7</w:t>
            </w:r>
          </w:p>
        </w:tc>
        <w:tc>
          <w:tcPr>
            <w:tcW w:w="1134" w:type="dxa"/>
            <w:vAlign w:val="center"/>
          </w:tcPr>
          <w:p w14:paraId="4C35A2EC" w14:textId="4F7B50C9" w:rsidR="000E5CE5" w:rsidRPr="00F10CEA" w:rsidRDefault="000E5CE5" w:rsidP="007762AB">
            <w:pPr>
              <w:pStyle w:val="DHHSbody"/>
              <w:spacing w:after="0" w:line="240" w:lineRule="auto"/>
              <w:ind w:right="98"/>
              <w:jc w:val="right"/>
              <w:rPr>
                <w:sz w:val="18"/>
                <w:szCs w:val="18"/>
              </w:rPr>
            </w:pPr>
            <w:r>
              <w:rPr>
                <w:rFonts w:cs="Arial"/>
                <w:sz w:val="16"/>
                <w:szCs w:val="16"/>
              </w:rPr>
              <w:t>50.0%</w:t>
            </w:r>
          </w:p>
        </w:tc>
        <w:tc>
          <w:tcPr>
            <w:tcW w:w="1134" w:type="dxa"/>
            <w:vAlign w:val="center"/>
          </w:tcPr>
          <w:p w14:paraId="40B81D90" w14:textId="7C2B3536" w:rsidR="000E5CE5" w:rsidRPr="00F10CEA" w:rsidRDefault="000E5CE5" w:rsidP="007762AB">
            <w:pPr>
              <w:pStyle w:val="DHHSbody"/>
              <w:spacing w:after="0" w:line="240" w:lineRule="auto"/>
              <w:ind w:right="98"/>
              <w:jc w:val="right"/>
              <w:rPr>
                <w:sz w:val="18"/>
                <w:szCs w:val="18"/>
              </w:rPr>
            </w:pPr>
            <w:r>
              <w:rPr>
                <w:rFonts w:cs="Arial"/>
                <w:sz w:val="16"/>
                <w:szCs w:val="16"/>
              </w:rPr>
              <w:t>16</w:t>
            </w:r>
          </w:p>
        </w:tc>
        <w:tc>
          <w:tcPr>
            <w:tcW w:w="1134" w:type="dxa"/>
            <w:vAlign w:val="center"/>
          </w:tcPr>
          <w:p w14:paraId="7252F161" w14:textId="0247824C" w:rsidR="000E5CE5" w:rsidRPr="00F10CEA" w:rsidRDefault="000E5CE5" w:rsidP="007762AB">
            <w:pPr>
              <w:pStyle w:val="DHHSbody"/>
              <w:spacing w:after="0" w:line="240" w:lineRule="auto"/>
              <w:ind w:right="98"/>
              <w:jc w:val="right"/>
              <w:rPr>
                <w:sz w:val="18"/>
                <w:szCs w:val="18"/>
              </w:rPr>
            </w:pPr>
            <w:r>
              <w:rPr>
                <w:rFonts w:cs="Arial"/>
                <w:sz w:val="16"/>
                <w:szCs w:val="16"/>
              </w:rPr>
              <w:t>53.3%</w:t>
            </w:r>
          </w:p>
        </w:tc>
        <w:tc>
          <w:tcPr>
            <w:tcW w:w="1134" w:type="dxa"/>
            <w:vAlign w:val="center"/>
          </w:tcPr>
          <w:p w14:paraId="73030ECC" w14:textId="1B8FD131" w:rsidR="000E5CE5" w:rsidRPr="00F10CEA" w:rsidRDefault="000E5CE5" w:rsidP="007762AB">
            <w:pPr>
              <w:pStyle w:val="DHHSbody"/>
              <w:spacing w:after="0" w:line="240" w:lineRule="auto"/>
              <w:ind w:right="98"/>
              <w:jc w:val="right"/>
              <w:rPr>
                <w:sz w:val="18"/>
                <w:szCs w:val="18"/>
              </w:rPr>
            </w:pPr>
            <w:r>
              <w:rPr>
                <w:rFonts w:cs="Arial"/>
                <w:sz w:val="16"/>
                <w:szCs w:val="16"/>
              </w:rPr>
              <w:t>6</w:t>
            </w:r>
          </w:p>
        </w:tc>
        <w:tc>
          <w:tcPr>
            <w:tcW w:w="1134" w:type="dxa"/>
            <w:vAlign w:val="center"/>
          </w:tcPr>
          <w:p w14:paraId="575B8BFD" w14:textId="2DABD54C" w:rsidR="000E5CE5" w:rsidRPr="00F10CEA" w:rsidRDefault="000E5CE5" w:rsidP="007762AB">
            <w:pPr>
              <w:pStyle w:val="DHHSbody"/>
              <w:spacing w:after="0" w:line="240" w:lineRule="auto"/>
              <w:ind w:right="98"/>
              <w:jc w:val="right"/>
              <w:rPr>
                <w:sz w:val="18"/>
                <w:szCs w:val="18"/>
              </w:rPr>
            </w:pPr>
            <w:r>
              <w:rPr>
                <w:rFonts w:cs="Arial"/>
                <w:sz w:val="16"/>
                <w:szCs w:val="16"/>
              </w:rPr>
              <w:t>60.0%</w:t>
            </w:r>
          </w:p>
        </w:tc>
        <w:tc>
          <w:tcPr>
            <w:tcW w:w="1134" w:type="dxa"/>
            <w:vAlign w:val="center"/>
          </w:tcPr>
          <w:p w14:paraId="6E1647B1" w14:textId="2FC66C35" w:rsidR="000E5CE5" w:rsidRPr="00F10CEA" w:rsidRDefault="000E5CE5" w:rsidP="007762AB">
            <w:pPr>
              <w:pStyle w:val="DHHSbody"/>
              <w:spacing w:after="0" w:line="240" w:lineRule="auto"/>
              <w:ind w:right="98"/>
              <w:jc w:val="right"/>
              <w:rPr>
                <w:sz w:val="18"/>
                <w:szCs w:val="18"/>
              </w:rPr>
            </w:pPr>
            <w:r>
              <w:rPr>
                <w:rFonts w:cs="Arial"/>
                <w:sz w:val="16"/>
                <w:szCs w:val="16"/>
              </w:rPr>
              <w:t>32</w:t>
            </w:r>
          </w:p>
        </w:tc>
        <w:tc>
          <w:tcPr>
            <w:tcW w:w="1134" w:type="dxa"/>
            <w:vAlign w:val="center"/>
          </w:tcPr>
          <w:p w14:paraId="67C948E2" w14:textId="1C1EB734" w:rsidR="000E5CE5" w:rsidRPr="00F10CEA" w:rsidRDefault="000E5CE5" w:rsidP="007762AB">
            <w:pPr>
              <w:pStyle w:val="DHHSbody"/>
              <w:spacing w:after="0" w:line="240" w:lineRule="auto"/>
              <w:ind w:right="98"/>
              <w:jc w:val="right"/>
              <w:rPr>
                <w:sz w:val="18"/>
                <w:szCs w:val="18"/>
              </w:rPr>
            </w:pPr>
            <w:r>
              <w:rPr>
                <w:rFonts w:cs="Arial"/>
                <w:sz w:val="16"/>
                <w:szCs w:val="16"/>
              </w:rPr>
              <w:t>45.1%</w:t>
            </w:r>
          </w:p>
        </w:tc>
      </w:tr>
      <w:tr w:rsidR="000E5CE5" w:rsidRPr="0015125B" w14:paraId="2A7F0674" w14:textId="77777777" w:rsidTr="000E5CE5">
        <w:trPr>
          <w:trHeight w:hRule="exact" w:val="284"/>
        </w:trPr>
        <w:tc>
          <w:tcPr>
            <w:tcW w:w="2538" w:type="dxa"/>
            <w:vAlign w:val="center"/>
          </w:tcPr>
          <w:p w14:paraId="4A7CB9BA" w14:textId="66275EE3" w:rsidR="000E5CE5" w:rsidRPr="0015125B" w:rsidRDefault="000E5CE5" w:rsidP="007762AB">
            <w:pPr>
              <w:pStyle w:val="DHHSbody"/>
              <w:spacing w:after="0" w:line="240" w:lineRule="auto"/>
              <w:rPr>
                <w:rFonts w:cs="Arial"/>
                <w:sz w:val="18"/>
                <w:szCs w:val="18"/>
              </w:rPr>
            </w:pPr>
            <w:r w:rsidRPr="0015125B">
              <w:rPr>
                <w:rFonts w:cs="Arial"/>
                <w:sz w:val="18"/>
                <w:szCs w:val="18"/>
              </w:rPr>
              <w:t>Towong</w:t>
            </w:r>
          </w:p>
        </w:tc>
        <w:tc>
          <w:tcPr>
            <w:tcW w:w="1134" w:type="dxa"/>
            <w:vAlign w:val="center"/>
          </w:tcPr>
          <w:p w14:paraId="2DEE033E" w14:textId="494DBC3B"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1EFF36DE" w14:textId="5F9A7D88"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3FE8B838" w14:textId="495FB573" w:rsidR="000E5CE5" w:rsidRPr="00F10CEA" w:rsidRDefault="000E5CE5" w:rsidP="007762AB">
            <w:pPr>
              <w:pStyle w:val="DHHSbody"/>
              <w:spacing w:after="0" w:line="240" w:lineRule="auto"/>
              <w:ind w:right="98"/>
              <w:jc w:val="right"/>
              <w:rPr>
                <w:sz w:val="18"/>
                <w:szCs w:val="18"/>
              </w:rPr>
            </w:pPr>
            <w:r>
              <w:rPr>
                <w:rFonts w:cs="Arial"/>
                <w:sz w:val="16"/>
                <w:szCs w:val="16"/>
              </w:rPr>
              <w:t>3</w:t>
            </w:r>
          </w:p>
        </w:tc>
        <w:tc>
          <w:tcPr>
            <w:tcW w:w="1134" w:type="dxa"/>
            <w:vAlign w:val="center"/>
          </w:tcPr>
          <w:p w14:paraId="5DF00074" w14:textId="3EC4DCBD" w:rsidR="000E5CE5" w:rsidRPr="00F10CEA" w:rsidRDefault="000E5CE5" w:rsidP="007762AB">
            <w:pPr>
              <w:pStyle w:val="DHHSbody"/>
              <w:spacing w:after="0" w:line="240" w:lineRule="auto"/>
              <w:ind w:right="98"/>
              <w:jc w:val="right"/>
              <w:rPr>
                <w:sz w:val="18"/>
                <w:szCs w:val="18"/>
              </w:rPr>
            </w:pPr>
            <w:r>
              <w:rPr>
                <w:rFonts w:cs="Arial"/>
                <w:sz w:val="16"/>
                <w:szCs w:val="16"/>
              </w:rPr>
              <w:t>60.0%</w:t>
            </w:r>
          </w:p>
        </w:tc>
        <w:tc>
          <w:tcPr>
            <w:tcW w:w="1134" w:type="dxa"/>
            <w:vAlign w:val="center"/>
          </w:tcPr>
          <w:p w14:paraId="5B4E4040" w14:textId="595D2F60" w:rsidR="000E5CE5" w:rsidRPr="00F10CEA" w:rsidRDefault="000E5CE5" w:rsidP="007762AB">
            <w:pPr>
              <w:pStyle w:val="DHHSbody"/>
              <w:spacing w:after="0" w:line="240" w:lineRule="auto"/>
              <w:ind w:right="98"/>
              <w:jc w:val="right"/>
              <w:rPr>
                <w:sz w:val="18"/>
                <w:szCs w:val="18"/>
              </w:rPr>
            </w:pPr>
            <w:r>
              <w:rPr>
                <w:rFonts w:cs="Arial"/>
                <w:sz w:val="16"/>
                <w:szCs w:val="16"/>
              </w:rPr>
              <w:t>4</w:t>
            </w:r>
          </w:p>
        </w:tc>
        <w:tc>
          <w:tcPr>
            <w:tcW w:w="1134" w:type="dxa"/>
            <w:vAlign w:val="center"/>
          </w:tcPr>
          <w:p w14:paraId="6403B67B" w14:textId="09C003E4" w:rsidR="000E5CE5" w:rsidRPr="00F10CEA" w:rsidRDefault="000E5CE5" w:rsidP="007762AB">
            <w:pPr>
              <w:pStyle w:val="DHHSbody"/>
              <w:spacing w:after="0" w:line="240" w:lineRule="auto"/>
              <w:ind w:right="98"/>
              <w:jc w:val="right"/>
              <w:rPr>
                <w:sz w:val="18"/>
                <w:szCs w:val="18"/>
              </w:rPr>
            </w:pPr>
            <w:r>
              <w:rPr>
                <w:rFonts w:cs="Arial"/>
                <w:sz w:val="16"/>
                <w:szCs w:val="16"/>
              </w:rPr>
              <w:t>50.0%</w:t>
            </w:r>
          </w:p>
        </w:tc>
        <w:tc>
          <w:tcPr>
            <w:tcW w:w="1134" w:type="dxa"/>
            <w:vAlign w:val="center"/>
          </w:tcPr>
          <w:p w14:paraId="7D7C87B6" w14:textId="194B6925"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2D6F5B10" w14:textId="08A49EAE"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240537BA" w14:textId="6F199B80" w:rsidR="000E5CE5" w:rsidRPr="00F10CEA" w:rsidRDefault="000E5CE5" w:rsidP="007762AB">
            <w:pPr>
              <w:pStyle w:val="DHHSbody"/>
              <w:spacing w:after="0" w:line="240" w:lineRule="auto"/>
              <w:ind w:right="98"/>
              <w:jc w:val="right"/>
              <w:rPr>
                <w:sz w:val="18"/>
                <w:szCs w:val="18"/>
              </w:rPr>
            </w:pPr>
            <w:r>
              <w:rPr>
                <w:rFonts w:cs="Arial"/>
                <w:sz w:val="16"/>
                <w:szCs w:val="16"/>
              </w:rPr>
              <w:t>7</w:t>
            </w:r>
          </w:p>
        </w:tc>
        <w:tc>
          <w:tcPr>
            <w:tcW w:w="1134" w:type="dxa"/>
            <w:vAlign w:val="center"/>
          </w:tcPr>
          <w:p w14:paraId="773795E9" w14:textId="03EB7781" w:rsidR="000E5CE5" w:rsidRPr="00F10CEA" w:rsidRDefault="000E5CE5" w:rsidP="007762AB">
            <w:pPr>
              <w:pStyle w:val="DHHSbody"/>
              <w:spacing w:after="0" w:line="240" w:lineRule="auto"/>
              <w:ind w:right="98"/>
              <w:jc w:val="right"/>
              <w:rPr>
                <w:sz w:val="18"/>
                <w:szCs w:val="18"/>
              </w:rPr>
            </w:pPr>
            <w:r>
              <w:rPr>
                <w:rFonts w:cs="Arial"/>
                <w:sz w:val="16"/>
                <w:szCs w:val="16"/>
              </w:rPr>
              <w:t>53.8%</w:t>
            </w:r>
          </w:p>
        </w:tc>
      </w:tr>
      <w:tr w:rsidR="000E5CE5" w:rsidRPr="0015125B" w14:paraId="44522123" w14:textId="77777777" w:rsidTr="000E5CE5">
        <w:trPr>
          <w:trHeight w:hRule="exact" w:val="284"/>
        </w:trPr>
        <w:tc>
          <w:tcPr>
            <w:tcW w:w="2538" w:type="dxa"/>
            <w:vAlign w:val="center"/>
          </w:tcPr>
          <w:p w14:paraId="78C5C817" w14:textId="1DCE1CD3" w:rsidR="000E5CE5" w:rsidRPr="0015125B" w:rsidRDefault="000E5CE5" w:rsidP="007762AB">
            <w:pPr>
              <w:pStyle w:val="DHHSbody"/>
              <w:spacing w:after="0" w:line="240" w:lineRule="auto"/>
              <w:rPr>
                <w:rFonts w:cs="Arial"/>
                <w:sz w:val="18"/>
                <w:szCs w:val="18"/>
              </w:rPr>
            </w:pPr>
            <w:r w:rsidRPr="0015125B">
              <w:rPr>
                <w:rFonts w:cs="Arial"/>
                <w:sz w:val="18"/>
                <w:szCs w:val="18"/>
              </w:rPr>
              <w:t>Wangaratta</w:t>
            </w:r>
          </w:p>
        </w:tc>
        <w:tc>
          <w:tcPr>
            <w:tcW w:w="1134" w:type="dxa"/>
            <w:vAlign w:val="center"/>
          </w:tcPr>
          <w:p w14:paraId="569A1E01" w14:textId="6A7194BB"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717DEBBF" w14:textId="697C7051" w:rsidR="000E5CE5" w:rsidRPr="00F10CEA" w:rsidRDefault="000E5CE5" w:rsidP="007762AB">
            <w:pPr>
              <w:pStyle w:val="DHHSbody"/>
              <w:spacing w:after="0" w:line="240" w:lineRule="auto"/>
              <w:ind w:right="98"/>
              <w:jc w:val="right"/>
              <w:rPr>
                <w:sz w:val="18"/>
                <w:szCs w:val="18"/>
              </w:rPr>
            </w:pPr>
            <w:r>
              <w:rPr>
                <w:rFonts w:cs="Arial"/>
                <w:sz w:val="16"/>
                <w:szCs w:val="16"/>
              </w:rPr>
              <w:t>16.7%</w:t>
            </w:r>
          </w:p>
        </w:tc>
        <w:tc>
          <w:tcPr>
            <w:tcW w:w="1134" w:type="dxa"/>
            <w:vAlign w:val="center"/>
          </w:tcPr>
          <w:p w14:paraId="06C9E0FF" w14:textId="6BA98987" w:rsidR="000E5CE5" w:rsidRPr="00F10CEA" w:rsidRDefault="000E5CE5" w:rsidP="007762AB">
            <w:pPr>
              <w:pStyle w:val="DHHSbody"/>
              <w:spacing w:after="0" w:line="240" w:lineRule="auto"/>
              <w:ind w:right="98"/>
              <w:jc w:val="right"/>
              <w:rPr>
                <w:sz w:val="18"/>
                <w:szCs w:val="18"/>
              </w:rPr>
            </w:pPr>
            <w:r>
              <w:rPr>
                <w:rFonts w:cs="Arial"/>
                <w:sz w:val="16"/>
                <w:szCs w:val="16"/>
              </w:rPr>
              <w:t>12</w:t>
            </w:r>
          </w:p>
        </w:tc>
        <w:tc>
          <w:tcPr>
            <w:tcW w:w="1134" w:type="dxa"/>
            <w:vAlign w:val="center"/>
          </w:tcPr>
          <w:p w14:paraId="09C94B9D" w14:textId="495DF9FC" w:rsidR="000E5CE5" w:rsidRPr="00F10CEA" w:rsidRDefault="000E5CE5" w:rsidP="007762AB">
            <w:pPr>
              <w:pStyle w:val="DHHSbody"/>
              <w:spacing w:after="0" w:line="240" w:lineRule="auto"/>
              <w:ind w:right="98"/>
              <w:jc w:val="right"/>
              <w:rPr>
                <w:sz w:val="18"/>
                <w:szCs w:val="18"/>
              </w:rPr>
            </w:pPr>
            <w:r>
              <w:rPr>
                <w:rFonts w:cs="Arial"/>
                <w:sz w:val="16"/>
                <w:szCs w:val="16"/>
              </w:rPr>
              <w:t>40.0%</w:t>
            </w:r>
          </w:p>
        </w:tc>
        <w:tc>
          <w:tcPr>
            <w:tcW w:w="1134" w:type="dxa"/>
            <w:vAlign w:val="center"/>
          </w:tcPr>
          <w:p w14:paraId="0A6689A0" w14:textId="4341C7F0" w:rsidR="000E5CE5" w:rsidRPr="00F10CEA" w:rsidRDefault="000E5CE5" w:rsidP="007762AB">
            <w:pPr>
              <w:pStyle w:val="DHHSbody"/>
              <w:spacing w:after="0" w:line="240" w:lineRule="auto"/>
              <w:ind w:right="98"/>
              <w:jc w:val="right"/>
              <w:rPr>
                <w:sz w:val="18"/>
                <w:szCs w:val="18"/>
              </w:rPr>
            </w:pPr>
            <w:r>
              <w:rPr>
                <w:rFonts w:cs="Arial"/>
                <w:sz w:val="16"/>
                <w:szCs w:val="16"/>
              </w:rPr>
              <w:t>30</w:t>
            </w:r>
          </w:p>
        </w:tc>
        <w:tc>
          <w:tcPr>
            <w:tcW w:w="1134" w:type="dxa"/>
            <w:vAlign w:val="center"/>
          </w:tcPr>
          <w:p w14:paraId="1ABA6C76" w14:textId="11FB6EBF" w:rsidR="000E5CE5" w:rsidRPr="00F10CEA" w:rsidRDefault="000E5CE5" w:rsidP="007762AB">
            <w:pPr>
              <w:pStyle w:val="DHHSbody"/>
              <w:spacing w:after="0" w:line="240" w:lineRule="auto"/>
              <w:ind w:right="98"/>
              <w:jc w:val="right"/>
              <w:rPr>
                <w:sz w:val="18"/>
                <w:szCs w:val="18"/>
              </w:rPr>
            </w:pPr>
            <w:r>
              <w:rPr>
                <w:rFonts w:cs="Arial"/>
                <w:sz w:val="16"/>
                <w:szCs w:val="16"/>
              </w:rPr>
              <w:t>47.6%</w:t>
            </w:r>
          </w:p>
        </w:tc>
        <w:tc>
          <w:tcPr>
            <w:tcW w:w="1134" w:type="dxa"/>
            <w:vAlign w:val="center"/>
          </w:tcPr>
          <w:p w14:paraId="7CDF9A38" w14:textId="6A8948A3" w:rsidR="000E5CE5" w:rsidRPr="00F10CEA" w:rsidRDefault="000E5CE5" w:rsidP="007762AB">
            <w:pPr>
              <w:pStyle w:val="DHHSbody"/>
              <w:spacing w:after="0" w:line="240" w:lineRule="auto"/>
              <w:ind w:right="98"/>
              <w:jc w:val="right"/>
              <w:rPr>
                <w:sz w:val="18"/>
                <w:szCs w:val="18"/>
              </w:rPr>
            </w:pPr>
            <w:r>
              <w:rPr>
                <w:rFonts w:cs="Arial"/>
                <w:sz w:val="16"/>
                <w:szCs w:val="16"/>
              </w:rPr>
              <w:t>12</w:t>
            </w:r>
          </w:p>
        </w:tc>
        <w:tc>
          <w:tcPr>
            <w:tcW w:w="1134" w:type="dxa"/>
            <w:vAlign w:val="center"/>
          </w:tcPr>
          <w:p w14:paraId="292C4EC1" w14:textId="3CF4C5A2" w:rsidR="000E5CE5" w:rsidRPr="00F10CEA" w:rsidRDefault="000E5CE5" w:rsidP="007762AB">
            <w:pPr>
              <w:pStyle w:val="DHHSbody"/>
              <w:spacing w:after="0" w:line="240" w:lineRule="auto"/>
              <w:ind w:right="98"/>
              <w:jc w:val="right"/>
              <w:rPr>
                <w:sz w:val="18"/>
                <w:szCs w:val="18"/>
              </w:rPr>
            </w:pPr>
            <w:r>
              <w:rPr>
                <w:rFonts w:cs="Arial"/>
                <w:sz w:val="16"/>
                <w:szCs w:val="16"/>
              </w:rPr>
              <w:t>41.4%</w:t>
            </w:r>
          </w:p>
        </w:tc>
        <w:tc>
          <w:tcPr>
            <w:tcW w:w="1134" w:type="dxa"/>
            <w:vAlign w:val="center"/>
          </w:tcPr>
          <w:p w14:paraId="23D6180F" w14:textId="03604EE1" w:rsidR="000E5CE5" w:rsidRPr="00F10CEA" w:rsidRDefault="000E5CE5" w:rsidP="007762AB">
            <w:pPr>
              <w:pStyle w:val="DHHSbody"/>
              <w:spacing w:after="0" w:line="240" w:lineRule="auto"/>
              <w:ind w:right="98"/>
              <w:jc w:val="right"/>
              <w:rPr>
                <w:sz w:val="18"/>
                <w:szCs w:val="18"/>
              </w:rPr>
            </w:pPr>
            <w:r>
              <w:rPr>
                <w:rFonts w:cs="Arial"/>
                <w:sz w:val="16"/>
                <w:szCs w:val="16"/>
              </w:rPr>
              <w:t>56</w:t>
            </w:r>
          </w:p>
        </w:tc>
        <w:tc>
          <w:tcPr>
            <w:tcW w:w="1134" w:type="dxa"/>
            <w:vAlign w:val="center"/>
          </w:tcPr>
          <w:p w14:paraId="6765B809" w14:textId="4FD67A5C" w:rsidR="000E5CE5" w:rsidRPr="00F10CEA" w:rsidRDefault="000E5CE5" w:rsidP="007762AB">
            <w:pPr>
              <w:pStyle w:val="DHHSbody"/>
              <w:spacing w:after="0" w:line="240" w:lineRule="auto"/>
              <w:ind w:right="98"/>
              <w:jc w:val="right"/>
              <w:rPr>
                <w:sz w:val="18"/>
                <w:szCs w:val="18"/>
              </w:rPr>
            </w:pPr>
            <w:r>
              <w:rPr>
                <w:rFonts w:cs="Arial"/>
                <w:sz w:val="16"/>
                <w:szCs w:val="16"/>
              </w:rPr>
              <w:t>41.8%</w:t>
            </w:r>
          </w:p>
        </w:tc>
      </w:tr>
      <w:tr w:rsidR="000E5CE5" w:rsidRPr="0015125B" w14:paraId="3B22ED04" w14:textId="77777777" w:rsidTr="000E5CE5">
        <w:trPr>
          <w:trHeight w:hRule="exact" w:val="284"/>
        </w:trPr>
        <w:tc>
          <w:tcPr>
            <w:tcW w:w="2538" w:type="dxa"/>
            <w:vAlign w:val="center"/>
          </w:tcPr>
          <w:p w14:paraId="0E39B9D8" w14:textId="45EB96A2" w:rsidR="000E5CE5" w:rsidRPr="0015125B" w:rsidRDefault="000E5CE5" w:rsidP="007762AB">
            <w:pPr>
              <w:pStyle w:val="DHHSbody"/>
              <w:spacing w:after="0" w:line="240" w:lineRule="auto"/>
              <w:rPr>
                <w:rFonts w:cs="Arial"/>
                <w:sz w:val="18"/>
                <w:szCs w:val="18"/>
              </w:rPr>
            </w:pPr>
            <w:r w:rsidRPr="0015125B">
              <w:rPr>
                <w:rFonts w:cs="Arial"/>
                <w:sz w:val="18"/>
                <w:szCs w:val="18"/>
              </w:rPr>
              <w:t>Warrnambool</w:t>
            </w:r>
          </w:p>
        </w:tc>
        <w:tc>
          <w:tcPr>
            <w:tcW w:w="1134" w:type="dxa"/>
            <w:vAlign w:val="center"/>
          </w:tcPr>
          <w:p w14:paraId="579B5E65" w14:textId="7795C42E"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7E813B1A" w14:textId="13E944A9"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3EC562A9" w14:textId="3217705E" w:rsidR="000E5CE5" w:rsidRPr="00F10CEA" w:rsidRDefault="000E5CE5" w:rsidP="007762AB">
            <w:pPr>
              <w:pStyle w:val="DHHSbody"/>
              <w:spacing w:after="0" w:line="240" w:lineRule="auto"/>
              <w:ind w:right="98"/>
              <w:jc w:val="right"/>
              <w:rPr>
                <w:sz w:val="18"/>
                <w:szCs w:val="18"/>
              </w:rPr>
            </w:pPr>
            <w:r>
              <w:rPr>
                <w:rFonts w:cs="Arial"/>
                <w:sz w:val="16"/>
                <w:szCs w:val="16"/>
              </w:rPr>
              <w:t>13</w:t>
            </w:r>
          </w:p>
        </w:tc>
        <w:tc>
          <w:tcPr>
            <w:tcW w:w="1134" w:type="dxa"/>
            <w:vAlign w:val="center"/>
          </w:tcPr>
          <w:p w14:paraId="3566BDCB" w14:textId="2205E731" w:rsidR="000E5CE5" w:rsidRPr="00F10CEA" w:rsidRDefault="000E5CE5" w:rsidP="007762AB">
            <w:pPr>
              <w:pStyle w:val="DHHSbody"/>
              <w:spacing w:after="0" w:line="240" w:lineRule="auto"/>
              <w:ind w:right="98"/>
              <w:jc w:val="right"/>
              <w:rPr>
                <w:sz w:val="18"/>
                <w:szCs w:val="18"/>
              </w:rPr>
            </w:pPr>
            <w:r>
              <w:rPr>
                <w:rFonts w:cs="Arial"/>
                <w:sz w:val="16"/>
                <w:szCs w:val="16"/>
              </w:rPr>
              <w:t>17.6%</w:t>
            </w:r>
          </w:p>
        </w:tc>
        <w:tc>
          <w:tcPr>
            <w:tcW w:w="1134" w:type="dxa"/>
            <w:vAlign w:val="center"/>
          </w:tcPr>
          <w:p w14:paraId="418BEAC4" w14:textId="5A50A3DF" w:rsidR="000E5CE5" w:rsidRPr="00F10CEA" w:rsidRDefault="000E5CE5" w:rsidP="007762AB">
            <w:pPr>
              <w:pStyle w:val="DHHSbody"/>
              <w:spacing w:after="0" w:line="240" w:lineRule="auto"/>
              <w:ind w:right="98"/>
              <w:jc w:val="right"/>
              <w:rPr>
                <w:sz w:val="18"/>
                <w:szCs w:val="18"/>
              </w:rPr>
            </w:pPr>
            <w:r>
              <w:rPr>
                <w:rFonts w:cs="Arial"/>
                <w:sz w:val="16"/>
                <w:szCs w:val="16"/>
              </w:rPr>
              <w:t>8</w:t>
            </w:r>
          </w:p>
        </w:tc>
        <w:tc>
          <w:tcPr>
            <w:tcW w:w="1134" w:type="dxa"/>
            <w:vAlign w:val="center"/>
          </w:tcPr>
          <w:p w14:paraId="2FBA28C3" w14:textId="6A5BCD9A" w:rsidR="000E5CE5" w:rsidRPr="00F10CEA" w:rsidRDefault="000E5CE5" w:rsidP="007762AB">
            <w:pPr>
              <w:pStyle w:val="DHHSbody"/>
              <w:spacing w:after="0" w:line="240" w:lineRule="auto"/>
              <w:ind w:right="98"/>
              <w:jc w:val="right"/>
              <w:rPr>
                <w:sz w:val="18"/>
                <w:szCs w:val="18"/>
              </w:rPr>
            </w:pPr>
            <w:r>
              <w:rPr>
                <w:rFonts w:cs="Arial"/>
                <w:sz w:val="16"/>
                <w:szCs w:val="16"/>
              </w:rPr>
              <w:t>10.1%</w:t>
            </w:r>
          </w:p>
        </w:tc>
        <w:tc>
          <w:tcPr>
            <w:tcW w:w="1134" w:type="dxa"/>
            <w:vAlign w:val="center"/>
          </w:tcPr>
          <w:p w14:paraId="13BA863A" w14:textId="0CB8464F"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75BC1A30" w14:textId="5AB6DDEE"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4C458957" w14:textId="508DAC4B" w:rsidR="000E5CE5" w:rsidRPr="00F10CEA" w:rsidRDefault="000E5CE5" w:rsidP="007762AB">
            <w:pPr>
              <w:pStyle w:val="DHHSbody"/>
              <w:spacing w:after="0" w:line="240" w:lineRule="auto"/>
              <w:ind w:right="98"/>
              <w:jc w:val="right"/>
              <w:rPr>
                <w:sz w:val="18"/>
                <w:szCs w:val="18"/>
              </w:rPr>
            </w:pPr>
            <w:r>
              <w:rPr>
                <w:rFonts w:cs="Arial"/>
                <w:sz w:val="16"/>
                <w:szCs w:val="16"/>
              </w:rPr>
              <w:t>21</w:t>
            </w:r>
          </w:p>
        </w:tc>
        <w:tc>
          <w:tcPr>
            <w:tcW w:w="1134" w:type="dxa"/>
            <w:vAlign w:val="center"/>
          </w:tcPr>
          <w:p w14:paraId="22B2A9A5" w14:textId="342A255E" w:rsidR="000E5CE5" w:rsidRPr="00F10CEA" w:rsidRDefault="000E5CE5" w:rsidP="007762AB">
            <w:pPr>
              <w:pStyle w:val="DHHSbody"/>
              <w:spacing w:after="0" w:line="240" w:lineRule="auto"/>
              <w:ind w:right="98"/>
              <w:jc w:val="right"/>
              <w:rPr>
                <w:sz w:val="18"/>
                <w:szCs w:val="18"/>
              </w:rPr>
            </w:pPr>
            <w:r>
              <w:rPr>
                <w:rFonts w:cs="Arial"/>
                <w:sz w:val="16"/>
                <w:szCs w:val="16"/>
              </w:rPr>
              <w:t>10.3%</w:t>
            </w:r>
          </w:p>
        </w:tc>
      </w:tr>
      <w:tr w:rsidR="000E5CE5" w:rsidRPr="0015125B" w14:paraId="79B8D7A2" w14:textId="77777777" w:rsidTr="000E5CE5">
        <w:trPr>
          <w:trHeight w:hRule="exact" w:val="284"/>
        </w:trPr>
        <w:tc>
          <w:tcPr>
            <w:tcW w:w="2538" w:type="dxa"/>
            <w:vAlign w:val="center"/>
          </w:tcPr>
          <w:p w14:paraId="2D574871" w14:textId="43356A25" w:rsidR="000E5CE5" w:rsidRPr="0015125B" w:rsidRDefault="000E5CE5" w:rsidP="007762AB">
            <w:pPr>
              <w:pStyle w:val="DHHSbody"/>
              <w:spacing w:after="0" w:line="240" w:lineRule="auto"/>
              <w:rPr>
                <w:rFonts w:cs="Arial"/>
                <w:sz w:val="18"/>
                <w:szCs w:val="18"/>
              </w:rPr>
            </w:pPr>
            <w:r w:rsidRPr="0015125B">
              <w:rPr>
                <w:rFonts w:cs="Arial"/>
                <w:sz w:val="18"/>
                <w:szCs w:val="18"/>
              </w:rPr>
              <w:t>Wellington</w:t>
            </w:r>
          </w:p>
        </w:tc>
        <w:tc>
          <w:tcPr>
            <w:tcW w:w="1134" w:type="dxa"/>
            <w:vAlign w:val="center"/>
          </w:tcPr>
          <w:p w14:paraId="0882CFC6" w14:textId="20D21C1A"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1D69A5AA" w14:textId="30D287BB"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79053037" w14:textId="06147F9B" w:rsidR="000E5CE5" w:rsidRPr="00F10CEA" w:rsidRDefault="000E5CE5" w:rsidP="007762AB">
            <w:pPr>
              <w:pStyle w:val="DHHSbody"/>
              <w:spacing w:after="0" w:line="240" w:lineRule="auto"/>
              <w:ind w:right="98"/>
              <w:jc w:val="right"/>
              <w:rPr>
                <w:sz w:val="18"/>
                <w:szCs w:val="18"/>
              </w:rPr>
            </w:pPr>
            <w:r>
              <w:rPr>
                <w:rFonts w:cs="Arial"/>
                <w:sz w:val="16"/>
                <w:szCs w:val="16"/>
              </w:rPr>
              <w:t>14</w:t>
            </w:r>
          </w:p>
        </w:tc>
        <w:tc>
          <w:tcPr>
            <w:tcW w:w="1134" w:type="dxa"/>
            <w:vAlign w:val="center"/>
          </w:tcPr>
          <w:p w14:paraId="5717966E" w14:textId="752F8177" w:rsidR="000E5CE5" w:rsidRPr="00F10CEA" w:rsidRDefault="000E5CE5" w:rsidP="007762AB">
            <w:pPr>
              <w:pStyle w:val="DHHSbody"/>
              <w:spacing w:after="0" w:line="240" w:lineRule="auto"/>
              <w:ind w:right="98"/>
              <w:jc w:val="right"/>
              <w:rPr>
                <w:sz w:val="18"/>
                <w:szCs w:val="18"/>
              </w:rPr>
            </w:pPr>
            <w:r>
              <w:rPr>
                <w:rFonts w:cs="Arial"/>
                <w:sz w:val="16"/>
                <w:szCs w:val="16"/>
              </w:rPr>
              <w:t>28.6%</w:t>
            </w:r>
          </w:p>
        </w:tc>
        <w:tc>
          <w:tcPr>
            <w:tcW w:w="1134" w:type="dxa"/>
            <w:vAlign w:val="center"/>
          </w:tcPr>
          <w:p w14:paraId="3EF2DBBE" w14:textId="5A5BB662" w:rsidR="000E5CE5" w:rsidRPr="00F10CEA" w:rsidRDefault="000E5CE5" w:rsidP="007762AB">
            <w:pPr>
              <w:pStyle w:val="DHHSbody"/>
              <w:spacing w:after="0" w:line="240" w:lineRule="auto"/>
              <w:ind w:right="98"/>
              <w:jc w:val="right"/>
              <w:rPr>
                <w:sz w:val="18"/>
                <w:szCs w:val="18"/>
              </w:rPr>
            </w:pPr>
            <w:r>
              <w:rPr>
                <w:rFonts w:cs="Arial"/>
                <w:sz w:val="16"/>
                <w:szCs w:val="16"/>
              </w:rPr>
              <w:t>55</w:t>
            </w:r>
          </w:p>
        </w:tc>
        <w:tc>
          <w:tcPr>
            <w:tcW w:w="1134" w:type="dxa"/>
            <w:vAlign w:val="center"/>
          </w:tcPr>
          <w:p w14:paraId="05E4E371" w14:textId="7DEDF389" w:rsidR="000E5CE5" w:rsidRPr="00F10CEA" w:rsidRDefault="000E5CE5" w:rsidP="007762AB">
            <w:pPr>
              <w:pStyle w:val="DHHSbody"/>
              <w:spacing w:after="0" w:line="240" w:lineRule="auto"/>
              <w:ind w:right="98"/>
              <w:jc w:val="right"/>
              <w:rPr>
                <w:sz w:val="18"/>
                <w:szCs w:val="18"/>
              </w:rPr>
            </w:pPr>
            <w:r>
              <w:rPr>
                <w:rFonts w:cs="Arial"/>
                <w:sz w:val="16"/>
                <w:szCs w:val="16"/>
              </w:rPr>
              <w:t>58.5%</w:t>
            </w:r>
          </w:p>
        </w:tc>
        <w:tc>
          <w:tcPr>
            <w:tcW w:w="1134" w:type="dxa"/>
            <w:vAlign w:val="center"/>
          </w:tcPr>
          <w:p w14:paraId="38F60A3E" w14:textId="49125EB9" w:rsidR="000E5CE5" w:rsidRPr="00F10CEA" w:rsidRDefault="000E5CE5" w:rsidP="007762AB">
            <w:pPr>
              <w:pStyle w:val="DHHSbody"/>
              <w:spacing w:after="0" w:line="240" w:lineRule="auto"/>
              <w:ind w:right="98"/>
              <w:jc w:val="right"/>
              <w:rPr>
                <w:sz w:val="18"/>
                <w:szCs w:val="18"/>
              </w:rPr>
            </w:pPr>
            <w:r>
              <w:rPr>
                <w:rFonts w:cs="Arial"/>
                <w:sz w:val="16"/>
                <w:szCs w:val="16"/>
              </w:rPr>
              <w:t>25</w:t>
            </w:r>
          </w:p>
        </w:tc>
        <w:tc>
          <w:tcPr>
            <w:tcW w:w="1134" w:type="dxa"/>
            <w:vAlign w:val="center"/>
          </w:tcPr>
          <w:p w14:paraId="51F3BC19" w14:textId="121ED420" w:rsidR="000E5CE5" w:rsidRPr="00F10CEA" w:rsidRDefault="000E5CE5" w:rsidP="007762AB">
            <w:pPr>
              <w:pStyle w:val="DHHSbody"/>
              <w:spacing w:after="0" w:line="240" w:lineRule="auto"/>
              <w:ind w:right="98"/>
              <w:jc w:val="right"/>
              <w:rPr>
                <w:sz w:val="18"/>
                <w:szCs w:val="18"/>
              </w:rPr>
            </w:pPr>
            <w:r>
              <w:rPr>
                <w:rFonts w:cs="Arial"/>
                <w:sz w:val="16"/>
                <w:szCs w:val="16"/>
              </w:rPr>
              <w:t>52.1%</w:t>
            </w:r>
          </w:p>
        </w:tc>
        <w:tc>
          <w:tcPr>
            <w:tcW w:w="1134" w:type="dxa"/>
            <w:vAlign w:val="center"/>
          </w:tcPr>
          <w:p w14:paraId="0E83E12E" w14:textId="33CD194C" w:rsidR="000E5CE5" w:rsidRPr="00F10CEA" w:rsidRDefault="000E5CE5" w:rsidP="007762AB">
            <w:pPr>
              <w:pStyle w:val="DHHSbody"/>
              <w:spacing w:after="0" w:line="240" w:lineRule="auto"/>
              <w:ind w:right="98"/>
              <w:jc w:val="right"/>
              <w:rPr>
                <w:sz w:val="18"/>
                <w:szCs w:val="18"/>
              </w:rPr>
            </w:pPr>
            <w:r>
              <w:rPr>
                <w:rFonts w:cs="Arial"/>
                <w:sz w:val="16"/>
                <w:szCs w:val="16"/>
              </w:rPr>
              <w:t>94</w:t>
            </w:r>
          </w:p>
        </w:tc>
        <w:tc>
          <w:tcPr>
            <w:tcW w:w="1134" w:type="dxa"/>
            <w:vAlign w:val="center"/>
          </w:tcPr>
          <w:p w14:paraId="746249DF" w14:textId="48B48BC1" w:rsidR="000E5CE5" w:rsidRPr="00F10CEA" w:rsidRDefault="000E5CE5" w:rsidP="007762AB">
            <w:pPr>
              <w:pStyle w:val="DHHSbody"/>
              <w:spacing w:after="0" w:line="240" w:lineRule="auto"/>
              <w:ind w:right="98"/>
              <w:jc w:val="right"/>
              <w:rPr>
                <w:sz w:val="18"/>
                <w:szCs w:val="18"/>
              </w:rPr>
            </w:pPr>
            <w:r>
              <w:rPr>
                <w:rFonts w:cs="Arial"/>
                <w:sz w:val="16"/>
                <w:szCs w:val="16"/>
              </w:rPr>
              <w:t>47.5%</w:t>
            </w:r>
          </w:p>
        </w:tc>
      </w:tr>
      <w:tr w:rsidR="000E5CE5" w:rsidRPr="0015125B" w14:paraId="0452D5A4" w14:textId="77777777" w:rsidTr="000E5CE5">
        <w:trPr>
          <w:trHeight w:hRule="exact" w:val="284"/>
        </w:trPr>
        <w:tc>
          <w:tcPr>
            <w:tcW w:w="2538" w:type="dxa"/>
            <w:vAlign w:val="center"/>
          </w:tcPr>
          <w:p w14:paraId="300331BE" w14:textId="78DABA1C" w:rsidR="000E5CE5" w:rsidRPr="0015125B" w:rsidRDefault="000E5CE5" w:rsidP="007762AB">
            <w:pPr>
              <w:pStyle w:val="DHHSbody"/>
              <w:spacing w:after="0" w:line="240" w:lineRule="auto"/>
              <w:rPr>
                <w:rFonts w:cs="Arial"/>
                <w:sz w:val="18"/>
                <w:szCs w:val="18"/>
              </w:rPr>
            </w:pPr>
            <w:r w:rsidRPr="0015125B">
              <w:rPr>
                <w:rFonts w:cs="Arial"/>
                <w:sz w:val="18"/>
                <w:szCs w:val="18"/>
              </w:rPr>
              <w:t>West Wimmera</w:t>
            </w:r>
          </w:p>
        </w:tc>
        <w:tc>
          <w:tcPr>
            <w:tcW w:w="1134" w:type="dxa"/>
            <w:vAlign w:val="center"/>
          </w:tcPr>
          <w:p w14:paraId="05980963" w14:textId="41248003"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34ACD9C1" w14:textId="00B7B52A"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vAlign w:val="center"/>
          </w:tcPr>
          <w:p w14:paraId="662AA331" w14:textId="7BDB60E9"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0CC38617" w14:textId="6C68B45F"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vAlign w:val="center"/>
          </w:tcPr>
          <w:p w14:paraId="43FBDA6D" w14:textId="3587443B"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2FF758AC" w14:textId="4ADD9DA5"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vAlign w:val="center"/>
          </w:tcPr>
          <w:p w14:paraId="3F11867E" w14:textId="133ED9D3"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1E61589B" w14:textId="77411607"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vAlign w:val="center"/>
          </w:tcPr>
          <w:p w14:paraId="1790FB11" w14:textId="1F0ACBA3" w:rsidR="000E5CE5" w:rsidRPr="00F10CEA" w:rsidRDefault="000E5CE5" w:rsidP="007762AB">
            <w:pPr>
              <w:pStyle w:val="DHHSbody"/>
              <w:spacing w:after="0" w:line="240" w:lineRule="auto"/>
              <w:ind w:right="98"/>
              <w:jc w:val="right"/>
              <w:rPr>
                <w:sz w:val="18"/>
                <w:szCs w:val="18"/>
              </w:rPr>
            </w:pPr>
            <w:r>
              <w:rPr>
                <w:rFonts w:cs="Arial"/>
                <w:sz w:val="16"/>
                <w:szCs w:val="16"/>
              </w:rPr>
              <w:t>6</w:t>
            </w:r>
          </w:p>
        </w:tc>
        <w:tc>
          <w:tcPr>
            <w:tcW w:w="1134" w:type="dxa"/>
            <w:vAlign w:val="center"/>
          </w:tcPr>
          <w:p w14:paraId="2FFC7CF7" w14:textId="46633EFB" w:rsidR="000E5CE5" w:rsidRPr="00F10CEA" w:rsidRDefault="000E5CE5" w:rsidP="007762AB">
            <w:pPr>
              <w:pStyle w:val="DHHSbody"/>
              <w:spacing w:after="0" w:line="240" w:lineRule="auto"/>
              <w:ind w:right="98"/>
              <w:jc w:val="right"/>
              <w:rPr>
                <w:sz w:val="18"/>
                <w:szCs w:val="18"/>
              </w:rPr>
            </w:pPr>
            <w:r>
              <w:rPr>
                <w:rFonts w:cs="Arial"/>
                <w:sz w:val="16"/>
                <w:szCs w:val="16"/>
              </w:rPr>
              <w:t>100.0%</w:t>
            </w:r>
          </w:p>
        </w:tc>
      </w:tr>
      <w:tr w:rsidR="000E5CE5" w:rsidRPr="0015125B" w14:paraId="5A6D3C7B" w14:textId="77777777" w:rsidTr="000E5CE5">
        <w:trPr>
          <w:trHeight w:hRule="exact" w:val="284"/>
        </w:trPr>
        <w:tc>
          <w:tcPr>
            <w:tcW w:w="2538" w:type="dxa"/>
            <w:vAlign w:val="center"/>
          </w:tcPr>
          <w:p w14:paraId="734B19AB" w14:textId="2BB61101" w:rsidR="000E5CE5" w:rsidRPr="0015125B" w:rsidRDefault="000E5CE5" w:rsidP="007762AB">
            <w:pPr>
              <w:pStyle w:val="DHHSbody"/>
              <w:spacing w:after="0" w:line="240" w:lineRule="auto"/>
              <w:rPr>
                <w:rFonts w:cs="Arial"/>
                <w:sz w:val="18"/>
                <w:szCs w:val="18"/>
              </w:rPr>
            </w:pPr>
            <w:r w:rsidRPr="0015125B">
              <w:rPr>
                <w:rFonts w:cs="Arial"/>
                <w:sz w:val="18"/>
                <w:szCs w:val="18"/>
              </w:rPr>
              <w:t>Whitehorse</w:t>
            </w:r>
          </w:p>
        </w:tc>
        <w:tc>
          <w:tcPr>
            <w:tcW w:w="1134" w:type="dxa"/>
            <w:vAlign w:val="center"/>
          </w:tcPr>
          <w:p w14:paraId="2324A25E" w14:textId="46960BA4"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4F75C38B" w14:textId="6EF33DF8"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73DB8BB4" w14:textId="2024784B" w:rsidR="000E5CE5" w:rsidRPr="00F10CEA" w:rsidRDefault="000E5CE5" w:rsidP="007762AB">
            <w:pPr>
              <w:pStyle w:val="DHHSbody"/>
              <w:spacing w:after="0" w:line="240" w:lineRule="auto"/>
              <w:ind w:right="98"/>
              <w:jc w:val="right"/>
              <w:rPr>
                <w:sz w:val="18"/>
                <w:szCs w:val="18"/>
              </w:rPr>
            </w:pPr>
            <w:r>
              <w:rPr>
                <w:rFonts w:cs="Arial"/>
                <w:sz w:val="16"/>
                <w:szCs w:val="16"/>
              </w:rPr>
              <w:t>11</w:t>
            </w:r>
          </w:p>
        </w:tc>
        <w:tc>
          <w:tcPr>
            <w:tcW w:w="1134" w:type="dxa"/>
            <w:vAlign w:val="center"/>
          </w:tcPr>
          <w:p w14:paraId="488B5AEC" w14:textId="33D9FA2E" w:rsidR="000E5CE5" w:rsidRPr="00F10CEA" w:rsidRDefault="000E5CE5" w:rsidP="007762AB">
            <w:pPr>
              <w:pStyle w:val="DHHSbody"/>
              <w:spacing w:after="0" w:line="240" w:lineRule="auto"/>
              <w:ind w:right="98"/>
              <w:jc w:val="right"/>
              <w:rPr>
                <w:sz w:val="18"/>
                <w:szCs w:val="18"/>
              </w:rPr>
            </w:pPr>
            <w:r>
              <w:rPr>
                <w:rFonts w:cs="Arial"/>
                <w:sz w:val="16"/>
                <w:szCs w:val="16"/>
              </w:rPr>
              <w:t>2.3%</w:t>
            </w:r>
          </w:p>
        </w:tc>
        <w:tc>
          <w:tcPr>
            <w:tcW w:w="1134" w:type="dxa"/>
            <w:vAlign w:val="center"/>
          </w:tcPr>
          <w:p w14:paraId="252BE42E" w14:textId="062E45F2" w:rsidR="000E5CE5" w:rsidRPr="00F10CEA" w:rsidRDefault="000E5CE5" w:rsidP="007762AB">
            <w:pPr>
              <w:pStyle w:val="DHHSbody"/>
              <w:spacing w:after="0" w:line="240" w:lineRule="auto"/>
              <w:ind w:right="98"/>
              <w:jc w:val="right"/>
              <w:rPr>
                <w:sz w:val="18"/>
                <w:szCs w:val="18"/>
              </w:rPr>
            </w:pPr>
            <w:r>
              <w:rPr>
                <w:rFonts w:cs="Arial"/>
                <w:sz w:val="16"/>
                <w:szCs w:val="16"/>
              </w:rPr>
              <w:t>5</w:t>
            </w:r>
          </w:p>
        </w:tc>
        <w:tc>
          <w:tcPr>
            <w:tcW w:w="1134" w:type="dxa"/>
            <w:vAlign w:val="center"/>
          </w:tcPr>
          <w:p w14:paraId="1FDD8763" w14:textId="3F674F68" w:rsidR="000E5CE5" w:rsidRPr="00F10CEA" w:rsidRDefault="000E5CE5" w:rsidP="007762AB">
            <w:pPr>
              <w:pStyle w:val="DHHSbody"/>
              <w:spacing w:after="0" w:line="240" w:lineRule="auto"/>
              <w:ind w:right="98"/>
              <w:jc w:val="right"/>
              <w:rPr>
                <w:sz w:val="18"/>
                <w:szCs w:val="18"/>
              </w:rPr>
            </w:pPr>
            <w:r>
              <w:rPr>
                <w:rFonts w:cs="Arial"/>
                <w:sz w:val="16"/>
                <w:szCs w:val="16"/>
              </w:rPr>
              <w:t>1.2%</w:t>
            </w:r>
          </w:p>
        </w:tc>
        <w:tc>
          <w:tcPr>
            <w:tcW w:w="1134" w:type="dxa"/>
            <w:vAlign w:val="center"/>
          </w:tcPr>
          <w:p w14:paraId="109FB02B" w14:textId="28917FE5" w:rsidR="000E5CE5" w:rsidRPr="00F10CEA" w:rsidRDefault="000E5CE5" w:rsidP="007762AB">
            <w:pPr>
              <w:pStyle w:val="DHHSbody"/>
              <w:spacing w:after="0" w:line="240" w:lineRule="auto"/>
              <w:ind w:right="98"/>
              <w:jc w:val="right"/>
              <w:rPr>
                <w:sz w:val="18"/>
                <w:szCs w:val="18"/>
              </w:rPr>
            </w:pPr>
            <w:r>
              <w:rPr>
                <w:rFonts w:cs="Arial"/>
                <w:sz w:val="16"/>
                <w:szCs w:val="16"/>
              </w:rPr>
              <w:t>10</w:t>
            </w:r>
          </w:p>
        </w:tc>
        <w:tc>
          <w:tcPr>
            <w:tcW w:w="1134" w:type="dxa"/>
            <w:vAlign w:val="center"/>
          </w:tcPr>
          <w:p w14:paraId="593614DF" w14:textId="014D5DB0" w:rsidR="000E5CE5" w:rsidRPr="00F10CEA" w:rsidRDefault="000E5CE5" w:rsidP="007762AB">
            <w:pPr>
              <w:pStyle w:val="DHHSbody"/>
              <w:spacing w:after="0" w:line="240" w:lineRule="auto"/>
              <w:ind w:right="98"/>
              <w:jc w:val="right"/>
              <w:rPr>
                <w:sz w:val="18"/>
                <w:szCs w:val="18"/>
              </w:rPr>
            </w:pPr>
            <w:r>
              <w:rPr>
                <w:rFonts w:cs="Arial"/>
                <w:sz w:val="16"/>
                <w:szCs w:val="16"/>
              </w:rPr>
              <w:t>4.2%</w:t>
            </w:r>
          </w:p>
        </w:tc>
        <w:tc>
          <w:tcPr>
            <w:tcW w:w="1134" w:type="dxa"/>
            <w:vAlign w:val="center"/>
          </w:tcPr>
          <w:p w14:paraId="0ACB9225" w14:textId="490F3CA2" w:rsidR="000E5CE5" w:rsidRPr="00F10CEA" w:rsidRDefault="000E5CE5" w:rsidP="007762AB">
            <w:pPr>
              <w:pStyle w:val="DHHSbody"/>
              <w:spacing w:after="0" w:line="240" w:lineRule="auto"/>
              <w:ind w:right="98"/>
              <w:jc w:val="right"/>
              <w:rPr>
                <w:sz w:val="18"/>
                <w:szCs w:val="18"/>
              </w:rPr>
            </w:pPr>
            <w:r>
              <w:rPr>
                <w:rFonts w:cs="Arial"/>
                <w:sz w:val="16"/>
                <w:szCs w:val="16"/>
              </w:rPr>
              <w:t>26</w:t>
            </w:r>
          </w:p>
        </w:tc>
        <w:tc>
          <w:tcPr>
            <w:tcW w:w="1134" w:type="dxa"/>
            <w:vAlign w:val="center"/>
          </w:tcPr>
          <w:p w14:paraId="3EB254D5" w14:textId="5A31A93F" w:rsidR="000E5CE5" w:rsidRPr="00F10CEA" w:rsidRDefault="000E5CE5" w:rsidP="007762AB">
            <w:pPr>
              <w:pStyle w:val="DHHSbody"/>
              <w:spacing w:after="0" w:line="240" w:lineRule="auto"/>
              <w:ind w:right="98"/>
              <w:jc w:val="right"/>
              <w:rPr>
                <w:sz w:val="18"/>
                <w:szCs w:val="18"/>
              </w:rPr>
            </w:pPr>
            <w:r>
              <w:rPr>
                <w:rFonts w:cs="Arial"/>
                <w:sz w:val="16"/>
                <w:szCs w:val="16"/>
              </w:rPr>
              <w:t>2.0%</w:t>
            </w:r>
          </w:p>
        </w:tc>
      </w:tr>
      <w:tr w:rsidR="000E5CE5" w:rsidRPr="0015125B" w14:paraId="7FFC57A4" w14:textId="77777777" w:rsidTr="000E5CE5">
        <w:trPr>
          <w:trHeight w:hRule="exact" w:val="284"/>
        </w:trPr>
        <w:tc>
          <w:tcPr>
            <w:tcW w:w="2538" w:type="dxa"/>
            <w:vAlign w:val="center"/>
          </w:tcPr>
          <w:p w14:paraId="16FF2070" w14:textId="0EBB30F5" w:rsidR="000E5CE5" w:rsidRPr="0015125B" w:rsidRDefault="000E5CE5" w:rsidP="007762AB">
            <w:pPr>
              <w:pStyle w:val="DHHSbody"/>
              <w:spacing w:after="0" w:line="240" w:lineRule="auto"/>
              <w:rPr>
                <w:rFonts w:cs="Arial"/>
                <w:sz w:val="18"/>
                <w:szCs w:val="18"/>
              </w:rPr>
            </w:pPr>
            <w:r w:rsidRPr="0015125B">
              <w:rPr>
                <w:rFonts w:cs="Arial"/>
                <w:sz w:val="18"/>
                <w:szCs w:val="18"/>
              </w:rPr>
              <w:t>Whittlesea</w:t>
            </w:r>
          </w:p>
        </w:tc>
        <w:tc>
          <w:tcPr>
            <w:tcW w:w="1134" w:type="dxa"/>
            <w:vAlign w:val="center"/>
          </w:tcPr>
          <w:p w14:paraId="548C1439" w14:textId="5578A7CA"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1CF0ADA5" w14:textId="2A6AE6D8"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58424BBC" w14:textId="0156BB9F" w:rsidR="000E5CE5" w:rsidRPr="00F10CEA" w:rsidRDefault="000E5CE5" w:rsidP="007762AB">
            <w:pPr>
              <w:pStyle w:val="DHHSbody"/>
              <w:spacing w:after="0" w:line="240" w:lineRule="auto"/>
              <w:ind w:right="98"/>
              <w:jc w:val="right"/>
              <w:rPr>
                <w:sz w:val="18"/>
                <w:szCs w:val="18"/>
              </w:rPr>
            </w:pPr>
            <w:r>
              <w:rPr>
                <w:rFonts w:cs="Arial"/>
                <w:sz w:val="16"/>
                <w:szCs w:val="16"/>
              </w:rPr>
              <w:t>8</w:t>
            </w:r>
          </w:p>
        </w:tc>
        <w:tc>
          <w:tcPr>
            <w:tcW w:w="1134" w:type="dxa"/>
            <w:vAlign w:val="center"/>
          </w:tcPr>
          <w:p w14:paraId="02605F5D" w14:textId="7D1F98BF" w:rsidR="000E5CE5" w:rsidRPr="00F10CEA" w:rsidRDefault="000E5CE5" w:rsidP="007762AB">
            <w:pPr>
              <w:pStyle w:val="DHHSbody"/>
              <w:spacing w:after="0" w:line="240" w:lineRule="auto"/>
              <w:ind w:right="98"/>
              <w:jc w:val="right"/>
              <w:rPr>
                <w:sz w:val="18"/>
                <w:szCs w:val="18"/>
              </w:rPr>
            </w:pPr>
            <w:r>
              <w:rPr>
                <w:rFonts w:cs="Arial"/>
                <w:sz w:val="16"/>
                <w:szCs w:val="16"/>
              </w:rPr>
              <w:t>4.0%</w:t>
            </w:r>
          </w:p>
        </w:tc>
        <w:tc>
          <w:tcPr>
            <w:tcW w:w="1134" w:type="dxa"/>
            <w:vAlign w:val="center"/>
          </w:tcPr>
          <w:p w14:paraId="4637341F" w14:textId="1C44F73F" w:rsidR="000E5CE5" w:rsidRPr="00F10CEA" w:rsidRDefault="000E5CE5" w:rsidP="007762AB">
            <w:pPr>
              <w:pStyle w:val="DHHSbody"/>
              <w:spacing w:after="0" w:line="240" w:lineRule="auto"/>
              <w:ind w:right="98"/>
              <w:jc w:val="right"/>
              <w:rPr>
                <w:sz w:val="18"/>
                <w:szCs w:val="18"/>
              </w:rPr>
            </w:pPr>
            <w:r>
              <w:rPr>
                <w:rFonts w:cs="Arial"/>
                <w:sz w:val="16"/>
                <w:szCs w:val="16"/>
              </w:rPr>
              <w:t>43</w:t>
            </w:r>
          </w:p>
        </w:tc>
        <w:tc>
          <w:tcPr>
            <w:tcW w:w="1134" w:type="dxa"/>
            <w:vAlign w:val="center"/>
          </w:tcPr>
          <w:p w14:paraId="4ED77217" w14:textId="255CF227" w:rsidR="000E5CE5" w:rsidRPr="00F10CEA" w:rsidRDefault="000E5CE5" w:rsidP="007762AB">
            <w:pPr>
              <w:pStyle w:val="DHHSbody"/>
              <w:spacing w:after="0" w:line="240" w:lineRule="auto"/>
              <w:ind w:right="98"/>
              <w:jc w:val="right"/>
              <w:rPr>
                <w:sz w:val="18"/>
                <w:szCs w:val="18"/>
              </w:rPr>
            </w:pPr>
            <w:r>
              <w:rPr>
                <w:rFonts w:cs="Arial"/>
                <w:sz w:val="16"/>
                <w:szCs w:val="16"/>
              </w:rPr>
              <w:t>6.7%</w:t>
            </w:r>
          </w:p>
        </w:tc>
        <w:tc>
          <w:tcPr>
            <w:tcW w:w="1134" w:type="dxa"/>
            <w:vAlign w:val="center"/>
          </w:tcPr>
          <w:p w14:paraId="3A40AB41" w14:textId="35501F4B" w:rsidR="000E5CE5" w:rsidRPr="00F10CEA" w:rsidRDefault="000E5CE5" w:rsidP="007762AB">
            <w:pPr>
              <w:pStyle w:val="DHHSbody"/>
              <w:spacing w:after="0" w:line="240" w:lineRule="auto"/>
              <w:ind w:right="98"/>
              <w:jc w:val="right"/>
              <w:rPr>
                <w:sz w:val="18"/>
                <w:szCs w:val="18"/>
              </w:rPr>
            </w:pPr>
            <w:r>
              <w:rPr>
                <w:rFonts w:cs="Arial"/>
                <w:sz w:val="16"/>
                <w:szCs w:val="16"/>
              </w:rPr>
              <w:t>186</w:t>
            </w:r>
          </w:p>
        </w:tc>
        <w:tc>
          <w:tcPr>
            <w:tcW w:w="1134" w:type="dxa"/>
            <w:vAlign w:val="center"/>
          </w:tcPr>
          <w:p w14:paraId="5DF6C0B7" w14:textId="29989495" w:rsidR="000E5CE5" w:rsidRPr="00F10CEA" w:rsidRDefault="000E5CE5" w:rsidP="007762AB">
            <w:pPr>
              <w:pStyle w:val="DHHSbody"/>
              <w:spacing w:after="0" w:line="240" w:lineRule="auto"/>
              <w:ind w:right="98"/>
              <w:jc w:val="right"/>
              <w:rPr>
                <w:sz w:val="18"/>
                <w:szCs w:val="18"/>
              </w:rPr>
            </w:pPr>
            <w:r>
              <w:rPr>
                <w:rFonts w:cs="Arial"/>
                <w:sz w:val="16"/>
                <w:szCs w:val="16"/>
              </w:rPr>
              <w:t>32.3%</w:t>
            </w:r>
          </w:p>
        </w:tc>
        <w:tc>
          <w:tcPr>
            <w:tcW w:w="1134" w:type="dxa"/>
            <w:vAlign w:val="center"/>
          </w:tcPr>
          <w:p w14:paraId="5E4C2018" w14:textId="645F4653" w:rsidR="000E5CE5" w:rsidRPr="00F10CEA" w:rsidRDefault="000E5CE5" w:rsidP="007762AB">
            <w:pPr>
              <w:pStyle w:val="DHHSbody"/>
              <w:spacing w:after="0" w:line="240" w:lineRule="auto"/>
              <w:ind w:right="98"/>
              <w:jc w:val="right"/>
              <w:rPr>
                <w:sz w:val="18"/>
                <w:szCs w:val="18"/>
              </w:rPr>
            </w:pPr>
            <w:r>
              <w:rPr>
                <w:rFonts w:cs="Arial"/>
                <w:sz w:val="16"/>
                <w:szCs w:val="16"/>
              </w:rPr>
              <w:t>237</w:t>
            </w:r>
          </w:p>
        </w:tc>
        <w:tc>
          <w:tcPr>
            <w:tcW w:w="1134" w:type="dxa"/>
            <w:vAlign w:val="center"/>
          </w:tcPr>
          <w:p w14:paraId="29781CF9" w14:textId="146694EE" w:rsidR="000E5CE5" w:rsidRPr="00F10CEA" w:rsidRDefault="000E5CE5" w:rsidP="007762AB">
            <w:pPr>
              <w:pStyle w:val="DHHSbody"/>
              <w:spacing w:after="0" w:line="240" w:lineRule="auto"/>
              <w:ind w:right="98"/>
              <w:jc w:val="right"/>
              <w:rPr>
                <w:sz w:val="18"/>
                <w:szCs w:val="18"/>
              </w:rPr>
            </w:pPr>
            <w:r>
              <w:rPr>
                <w:rFonts w:cs="Arial"/>
                <w:sz w:val="16"/>
                <w:szCs w:val="16"/>
              </w:rPr>
              <w:t>16.6%</w:t>
            </w:r>
          </w:p>
        </w:tc>
      </w:tr>
      <w:tr w:rsidR="000E5CE5" w:rsidRPr="0015125B" w14:paraId="461B1080" w14:textId="77777777" w:rsidTr="000E5CE5">
        <w:trPr>
          <w:trHeight w:hRule="exact" w:val="284"/>
        </w:trPr>
        <w:tc>
          <w:tcPr>
            <w:tcW w:w="2538" w:type="dxa"/>
            <w:vAlign w:val="center"/>
          </w:tcPr>
          <w:p w14:paraId="0DD24EA2" w14:textId="1754C5FC" w:rsidR="000E5CE5" w:rsidRPr="0015125B" w:rsidRDefault="000E5CE5" w:rsidP="007762AB">
            <w:pPr>
              <w:pStyle w:val="DHHSbody"/>
              <w:spacing w:after="0" w:line="240" w:lineRule="auto"/>
              <w:rPr>
                <w:rFonts w:cs="Arial"/>
                <w:sz w:val="18"/>
                <w:szCs w:val="18"/>
              </w:rPr>
            </w:pPr>
            <w:r w:rsidRPr="0015125B">
              <w:rPr>
                <w:rFonts w:cs="Arial"/>
                <w:sz w:val="18"/>
                <w:szCs w:val="18"/>
              </w:rPr>
              <w:t>Wodonga</w:t>
            </w:r>
          </w:p>
        </w:tc>
        <w:tc>
          <w:tcPr>
            <w:tcW w:w="1134" w:type="dxa"/>
            <w:vAlign w:val="center"/>
          </w:tcPr>
          <w:p w14:paraId="581F683A" w14:textId="5741B022"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47EE6EEF" w14:textId="6BB2075A" w:rsidR="000E5CE5" w:rsidRPr="00F10CEA" w:rsidRDefault="000E5CE5" w:rsidP="007762AB">
            <w:pPr>
              <w:pStyle w:val="DHHSbody"/>
              <w:spacing w:after="0" w:line="240" w:lineRule="auto"/>
              <w:ind w:right="98"/>
              <w:jc w:val="right"/>
              <w:rPr>
                <w:sz w:val="18"/>
                <w:szCs w:val="18"/>
              </w:rPr>
            </w:pPr>
            <w:r>
              <w:rPr>
                <w:rFonts w:cs="Arial"/>
                <w:sz w:val="16"/>
                <w:szCs w:val="16"/>
              </w:rPr>
              <w:t>11.1%</w:t>
            </w:r>
          </w:p>
        </w:tc>
        <w:tc>
          <w:tcPr>
            <w:tcW w:w="1134" w:type="dxa"/>
            <w:vAlign w:val="center"/>
          </w:tcPr>
          <w:p w14:paraId="212295F3" w14:textId="149F888D" w:rsidR="000E5CE5" w:rsidRPr="00F10CEA" w:rsidRDefault="000E5CE5" w:rsidP="007762AB">
            <w:pPr>
              <w:pStyle w:val="DHHSbody"/>
              <w:spacing w:after="0" w:line="240" w:lineRule="auto"/>
              <w:ind w:right="98"/>
              <w:jc w:val="right"/>
              <w:rPr>
                <w:sz w:val="18"/>
                <w:szCs w:val="18"/>
              </w:rPr>
            </w:pPr>
            <w:r>
              <w:rPr>
                <w:rFonts w:cs="Arial"/>
                <w:sz w:val="16"/>
                <w:szCs w:val="16"/>
              </w:rPr>
              <w:t>14</w:t>
            </w:r>
          </w:p>
        </w:tc>
        <w:tc>
          <w:tcPr>
            <w:tcW w:w="1134" w:type="dxa"/>
            <w:vAlign w:val="center"/>
          </w:tcPr>
          <w:p w14:paraId="46DF5DEC" w14:textId="6FD7EB10" w:rsidR="000E5CE5" w:rsidRPr="00F10CEA" w:rsidRDefault="000E5CE5" w:rsidP="007762AB">
            <w:pPr>
              <w:pStyle w:val="DHHSbody"/>
              <w:spacing w:after="0" w:line="240" w:lineRule="auto"/>
              <w:ind w:right="98"/>
              <w:jc w:val="right"/>
              <w:rPr>
                <w:sz w:val="18"/>
                <w:szCs w:val="18"/>
              </w:rPr>
            </w:pPr>
            <w:r>
              <w:rPr>
                <w:rFonts w:cs="Arial"/>
                <w:sz w:val="16"/>
                <w:szCs w:val="16"/>
              </w:rPr>
              <w:t>23.3%</w:t>
            </w:r>
          </w:p>
        </w:tc>
        <w:tc>
          <w:tcPr>
            <w:tcW w:w="1134" w:type="dxa"/>
            <w:vAlign w:val="center"/>
          </w:tcPr>
          <w:p w14:paraId="02230DFD" w14:textId="45406E1A" w:rsidR="000E5CE5" w:rsidRPr="00F10CEA" w:rsidRDefault="000E5CE5" w:rsidP="007762AB">
            <w:pPr>
              <w:pStyle w:val="DHHSbody"/>
              <w:spacing w:after="0" w:line="240" w:lineRule="auto"/>
              <w:ind w:right="98"/>
              <w:jc w:val="right"/>
              <w:rPr>
                <w:sz w:val="18"/>
                <w:szCs w:val="18"/>
              </w:rPr>
            </w:pPr>
            <w:r>
              <w:rPr>
                <w:rFonts w:cs="Arial"/>
                <w:sz w:val="16"/>
                <w:szCs w:val="16"/>
              </w:rPr>
              <w:t>15</w:t>
            </w:r>
          </w:p>
        </w:tc>
        <w:tc>
          <w:tcPr>
            <w:tcW w:w="1134" w:type="dxa"/>
            <w:vAlign w:val="center"/>
          </w:tcPr>
          <w:p w14:paraId="15DC61EE" w14:textId="6EDDA87E" w:rsidR="000E5CE5" w:rsidRPr="00F10CEA" w:rsidRDefault="000E5CE5" w:rsidP="007762AB">
            <w:pPr>
              <w:pStyle w:val="DHHSbody"/>
              <w:spacing w:after="0" w:line="240" w:lineRule="auto"/>
              <w:ind w:right="98"/>
              <w:jc w:val="right"/>
              <w:rPr>
                <w:sz w:val="18"/>
                <w:szCs w:val="18"/>
              </w:rPr>
            </w:pPr>
            <w:r>
              <w:rPr>
                <w:rFonts w:cs="Arial"/>
                <w:sz w:val="16"/>
                <w:szCs w:val="16"/>
              </w:rPr>
              <w:t>10.6%</w:t>
            </w:r>
          </w:p>
        </w:tc>
        <w:tc>
          <w:tcPr>
            <w:tcW w:w="1134" w:type="dxa"/>
            <w:vAlign w:val="center"/>
          </w:tcPr>
          <w:p w14:paraId="42A591B9" w14:textId="36BFF5B7" w:rsidR="000E5CE5" w:rsidRPr="00F10CEA" w:rsidRDefault="000E5CE5" w:rsidP="007762AB">
            <w:pPr>
              <w:pStyle w:val="DHHSbody"/>
              <w:spacing w:after="0" w:line="240" w:lineRule="auto"/>
              <w:ind w:right="98"/>
              <w:jc w:val="right"/>
              <w:rPr>
                <w:sz w:val="18"/>
                <w:szCs w:val="18"/>
              </w:rPr>
            </w:pPr>
            <w:r>
              <w:rPr>
                <w:rFonts w:cs="Arial"/>
                <w:sz w:val="16"/>
                <w:szCs w:val="16"/>
              </w:rPr>
              <w:t>7</w:t>
            </w:r>
          </w:p>
        </w:tc>
        <w:tc>
          <w:tcPr>
            <w:tcW w:w="1134" w:type="dxa"/>
            <w:vAlign w:val="center"/>
          </w:tcPr>
          <w:p w14:paraId="64D441C4" w14:textId="6F3EAE6C" w:rsidR="000E5CE5" w:rsidRPr="00F10CEA" w:rsidRDefault="000E5CE5" w:rsidP="007762AB">
            <w:pPr>
              <w:pStyle w:val="DHHSbody"/>
              <w:spacing w:after="0" w:line="240" w:lineRule="auto"/>
              <w:ind w:right="98"/>
              <w:jc w:val="right"/>
              <w:rPr>
                <w:sz w:val="18"/>
                <w:szCs w:val="18"/>
              </w:rPr>
            </w:pPr>
            <w:r>
              <w:rPr>
                <w:rFonts w:cs="Arial"/>
                <w:sz w:val="16"/>
                <w:szCs w:val="16"/>
              </w:rPr>
              <w:t>6.1%</w:t>
            </w:r>
          </w:p>
        </w:tc>
        <w:tc>
          <w:tcPr>
            <w:tcW w:w="1134" w:type="dxa"/>
            <w:vAlign w:val="center"/>
          </w:tcPr>
          <w:p w14:paraId="3DEBFB0F" w14:textId="35ACC17E" w:rsidR="000E5CE5" w:rsidRPr="00F10CEA" w:rsidRDefault="000E5CE5" w:rsidP="007762AB">
            <w:pPr>
              <w:pStyle w:val="DHHSbody"/>
              <w:spacing w:after="0" w:line="240" w:lineRule="auto"/>
              <w:ind w:right="98"/>
              <w:jc w:val="right"/>
              <w:rPr>
                <w:sz w:val="18"/>
                <w:szCs w:val="18"/>
              </w:rPr>
            </w:pPr>
            <w:r>
              <w:rPr>
                <w:rFonts w:cs="Arial"/>
                <w:sz w:val="16"/>
                <w:szCs w:val="16"/>
              </w:rPr>
              <w:t>37</w:t>
            </w:r>
          </w:p>
        </w:tc>
        <w:tc>
          <w:tcPr>
            <w:tcW w:w="1134" w:type="dxa"/>
            <w:vAlign w:val="center"/>
          </w:tcPr>
          <w:p w14:paraId="210B35C8" w14:textId="59F82BEC" w:rsidR="000E5CE5" w:rsidRPr="00F10CEA" w:rsidRDefault="000E5CE5" w:rsidP="007762AB">
            <w:pPr>
              <w:pStyle w:val="DHHSbody"/>
              <w:spacing w:after="0" w:line="240" w:lineRule="auto"/>
              <w:ind w:right="98"/>
              <w:jc w:val="right"/>
              <w:rPr>
                <w:sz w:val="18"/>
                <w:szCs w:val="18"/>
              </w:rPr>
            </w:pPr>
            <w:r>
              <w:rPr>
                <w:rFonts w:cs="Arial"/>
                <w:sz w:val="16"/>
                <w:szCs w:val="16"/>
              </w:rPr>
              <w:t>11.4%</w:t>
            </w:r>
          </w:p>
        </w:tc>
      </w:tr>
      <w:tr w:rsidR="000E5CE5" w:rsidRPr="0015125B" w14:paraId="3F78AF34" w14:textId="77777777" w:rsidTr="000E5CE5">
        <w:trPr>
          <w:trHeight w:hRule="exact" w:val="284"/>
        </w:trPr>
        <w:tc>
          <w:tcPr>
            <w:tcW w:w="2538" w:type="dxa"/>
            <w:vAlign w:val="center"/>
          </w:tcPr>
          <w:p w14:paraId="50E96DAD" w14:textId="13E62DFE" w:rsidR="000E5CE5" w:rsidRPr="0015125B" w:rsidRDefault="000E5CE5" w:rsidP="007762AB">
            <w:pPr>
              <w:pStyle w:val="DHHSbody"/>
              <w:spacing w:after="0" w:line="240" w:lineRule="auto"/>
              <w:rPr>
                <w:rFonts w:cs="Arial"/>
                <w:sz w:val="18"/>
                <w:szCs w:val="18"/>
              </w:rPr>
            </w:pPr>
            <w:r w:rsidRPr="0015125B">
              <w:rPr>
                <w:rFonts w:cs="Arial"/>
                <w:sz w:val="18"/>
                <w:szCs w:val="18"/>
              </w:rPr>
              <w:t>Wyndham</w:t>
            </w:r>
          </w:p>
        </w:tc>
        <w:tc>
          <w:tcPr>
            <w:tcW w:w="1134" w:type="dxa"/>
            <w:vAlign w:val="center"/>
          </w:tcPr>
          <w:p w14:paraId="262161DD" w14:textId="147DB62C"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69B410DB" w14:textId="7FB075E3"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3BF79CE4" w14:textId="48B16397" w:rsidR="000E5CE5" w:rsidRPr="00F10CEA" w:rsidRDefault="000E5CE5" w:rsidP="007762AB">
            <w:pPr>
              <w:pStyle w:val="DHHSbody"/>
              <w:spacing w:after="0" w:line="240" w:lineRule="auto"/>
              <w:ind w:right="98"/>
              <w:jc w:val="right"/>
              <w:rPr>
                <w:sz w:val="18"/>
                <w:szCs w:val="18"/>
              </w:rPr>
            </w:pPr>
            <w:r>
              <w:rPr>
                <w:rFonts w:cs="Arial"/>
                <w:sz w:val="16"/>
                <w:szCs w:val="16"/>
              </w:rPr>
              <w:t>22</w:t>
            </w:r>
          </w:p>
        </w:tc>
        <w:tc>
          <w:tcPr>
            <w:tcW w:w="1134" w:type="dxa"/>
            <w:vAlign w:val="center"/>
          </w:tcPr>
          <w:p w14:paraId="254AAFEB" w14:textId="20E0B2B6" w:rsidR="000E5CE5" w:rsidRPr="00F10CEA" w:rsidRDefault="000E5CE5" w:rsidP="007762AB">
            <w:pPr>
              <w:pStyle w:val="DHHSbody"/>
              <w:spacing w:after="0" w:line="240" w:lineRule="auto"/>
              <w:ind w:right="98"/>
              <w:jc w:val="right"/>
              <w:rPr>
                <w:sz w:val="18"/>
                <w:szCs w:val="18"/>
              </w:rPr>
            </w:pPr>
            <w:r>
              <w:rPr>
                <w:rFonts w:cs="Arial"/>
                <w:sz w:val="16"/>
                <w:szCs w:val="16"/>
              </w:rPr>
              <w:t>9.6%</w:t>
            </w:r>
          </w:p>
        </w:tc>
        <w:tc>
          <w:tcPr>
            <w:tcW w:w="1134" w:type="dxa"/>
            <w:vAlign w:val="center"/>
          </w:tcPr>
          <w:p w14:paraId="3D4BA316" w14:textId="6A18A884" w:rsidR="000E5CE5" w:rsidRPr="00F10CEA" w:rsidRDefault="000E5CE5" w:rsidP="007762AB">
            <w:pPr>
              <w:pStyle w:val="DHHSbody"/>
              <w:spacing w:after="0" w:line="240" w:lineRule="auto"/>
              <w:ind w:right="98"/>
              <w:jc w:val="right"/>
              <w:rPr>
                <w:sz w:val="18"/>
                <w:szCs w:val="18"/>
              </w:rPr>
            </w:pPr>
            <w:r>
              <w:rPr>
                <w:rFonts w:cs="Arial"/>
                <w:sz w:val="16"/>
                <w:szCs w:val="16"/>
              </w:rPr>
              <w:t>475</w:t>
            </w:r>
          </w:p>
        </w:tc>
        <w:tc>
          <w:tcPr>
            <w:tcW w:w="1134" w:type="dxa"/>
            <w:vAlign w:val="center"/>
          </w:tcPr>
          <w:p w14:paraId="19BC5F3B" w14:textId="2C490921" w:rsidR="000E5CE5" w:rsidRPr="00F10CEA" w:rsidRDefault="000E5CE5" w:rsidP="007762AB">
            <w:pPr>
              <w:pStyle w:val="DHHSbody"/>
              <w:spacing w:after="0" w:line="240" w:lineRule="auto"/>
              <w:ind w:right="98"/>
              <w:jc w:val="right"/>
              <w:rPr>
                <w:sz w:val="18"/>
                <w:szCs w:val="18"/>
              </w:rPr>
            </w:pPr>
            <w:r>
              <w:rPr>
                <w:rFonts w:cs="Arial"/>
                <w:sz w:val="16"/>
                <w:szCs w:val="16"/>
              </w:rPr>
              <w:t>45.3%</w:t>
            </w:r>
          </w:p>
        </w:tc>
        <w:tc>
          <w:tcPr>
            <w:tcW w:w="1134" w:type="dxa"/>
            <w:vAlign w:val="center"/>
          </w:tcPr>
          <w:p w14:paraId="6A9E24E9" w14:textId="794FEE63" w:rsidR="000E5CE5" w:rsidRPr="00F10CEA" w:rsidRDefault="000E5CE5" w:rsidP="007762AB">
            <w:pPr>
              <w:pStyle w:val="DHHSbody"/>
              <w:spacing w:after="0" w:line="240" w:lineRule="auto"/>
              <w:ind w:right="98"/>
              <w:jc w:val="right"/>
              <w:rPr>
                <w:sz w:val="18"/>
                <w:szCs w:val="18"/>
              </w:rPr>
            </w:pPr>
            <w:r>
              <w:rPr>
                <w:rFonts w:cs="Arial"/>
                <w:sz w:val="16"/>
                <w:szCs w:val="16"/>
              </w:rPr>
              <w:t>895</w:t>
            </w:r>
          </w:p>
        </w:tc>
        <w:tc>
          <w:tcPr>
            <w:tcW w:w="1134" w:type="dxa"/>
            <w:vAlign w:val="center"/>
          </w:tcPr>
          <w:p w14:paraId="4FFAED9D" w14:textId="6A3B01A4" w:rsidR="000E5CE5" w:rsidRPr="00F10CEA" w:rsidRDefault="000E5CE5" w:rsidP="007762AB">
            <w:pPr>
              <w:pStyle w:val="DHHSbody"/>
              <w:spacing w:after="0" w:line="240" w:lineRule="auto"/>
              <w:ind w:right="98"/>
              <w:jc w:val="right"/>
              <w:rPr>
                <w:sz w:val="18"/>
                <w:szCs w:val="18"/>
              </w:rPr>
            </w:pPr>
            <w:r>
              <w:rPr>
                <w:rFonts w:cs="Arial"/>
                <w:sz w:val="16"/>
                <w:szCs w:val="16"/>
              </w:rPr>
              <w:t>54.1%</w:t>
            </w:r>
          </w:p>
        </w:tc>
        <w:tc>
          <w:tcPr>
            <w:tcW w:w="1134" w:type="dxa"/>
            <w:vAlign w:val="center"/>
          </w:tcPr>
          <w:p w14:paraId="687A7A3F" w14:textId="3DF9D0C6" w:rsidR="000E5CE5" w:rsidRPr="00F10CEA" w:rsidRDefault="000E5CE5" w:rsidP="007762AB">
            <w:pPr>
              <w:pStyle w:val="DHHSbody"/>
              <w:spacing w:after="0" w:line="240" w:lineRule="auto"/>
              <w:ind w:right="98"/>
              <w:jc w:val="right"/>
              <w:rPr>
                <w:sz w:val="18"/>
                <w:szCs w:val="18"/>
              </w:rPr>
            </w:pPr>
            <w:r>
              <w:rPr>
                <w:rFonts w:cs="Arial"/>
                <w:sz w:val="16"/>
                <w:szCs w:val="16"/>
              </w:rPr>
              <w:t>1,392</w:t>
            </w:r>
          </w:p>
        </w:tc>
        <w:tc>
          <w:tcPr>
            <w:tcW w:w="1134" w:type="dxa"/>
            <w:vAlign w:val="center"/>
          </w:tcPr>
          <w:p w14:paraId="3DB0B767" w14:textId="124B2A04" w:rsidR="000E5CE5" w:rsidRPr="00F10CEA" w:rsidRDefault="000E5CE5" w:rsidP="007762AB">
            <w:pPr>
              <w:pStyle w:val="DHHSbody"/>
              <w:spacing w:after="0" w:line="240" w:lineRule="auto"/>
              <w:ind w:right="98"/>
              <w:jc w:val="right"/>
              <w:rPr>
                <w:sz w:val="18"/>
                <w:szCs w:val="18"/>
              </w:rPr>
            </w:pPr>
            <w:r>
              <w:rPr>
                <w:rFonts w:cs="Arial"/>
                <w:sz w:val="16"/>
                <w:szCs w:val="16"/>
              </w:rPr>
              <w:t>47.1%</w:t>
            </w:r>
          </w:p>
        </w:tc>
      </w:tr>
      <w:tr w:rsidR="000E5CE5" w:rsidRPr="0015125B" w14:paraId="21271ED8" w14:textId="77777777" w:rsidTr="000E5CE5">
        <w:trPr>
          <w:trHeight w:hRule="exact" w:val="284"/>
        </w:trPr>
        <w:tc>
          <w:tcPr>
            <w:tcW w:w="2538" w:type="dxa"/>
            <w:vAlign w:val="center"/>
          </w:tcPr>
          <w:p w14:paraId="3C3FDB72" w14:textId="74D6F64B" w:rsidR="000E5CE5" w:rsidRPr="0015125B" w:rsidRDefault="000E5CE5" w:rsidP="007762AB">
            <w:pPr>
              <w:pStyle w:val="DHHSbody"/>
              <w:spacing w:after="0" w:line="240" w:lineRule="auto"/>
              <w:rPr>
                <w:rFonts w:cs="Arial"/>
                <w:sz w:val="18"/>
                <w:szCs w:val="18"/>
              </w:rPr>
            </w:pPr>
            <w:r w:rsidRPr="0015125B">
              <w:rPr>
                <w:rFonts w:cs="Arial"/>
                <w:sz w:val="18"/>
                <w:szCs w:val="18"/>
              </w:rPr>
              <w:t>Yarra</w:t>
            </w:r>
          </w:p>
        </w:tc>
        <w:tc>
          <w:tcPr>
            <w:tcW w:w="1134" w:type="dxa"/>
            <w:vAlign w:val="center"/>
          </w:tcPr>
          <w:p w14:paraId="78D27A47" w14:textId="1A5006C1"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3DA9FC24" w14:textId="61328817" w:rsidR="000E5CE5" w:rsidRPr="00F10CEA" w:rsidRDefault="000E5CE5" w:rsidP="007762AB">
            <w:pPr>
              <w:pStyle w:val="DHHSbody"/>
              <w:spacing w:after="0" w:line="240" w:lineRule="auto"/>
              <w:ind w:right="98"/>
              <w:jc w:val="right"/>
              <w:rPr>
                <w:sz w:val="18"/>
                <w:szCs w:val="18"/>
              </w:rPr>
            </w:pPr>
            <w:r>
              <w:rPr>
                <w:rFonts w:cs="Arial"/>
                <w:sz w:val="16"/>
                <w:szCs w:val="16"/>
              </w:rPr>
              <w:t>0.2%</w:t>
            </w:r>
          </w:p>
        </w:tc>
        <w:tc>
          <w:tcPr>
            <w:tcW w:w="1134" w:type="dxa"/>
            <w:vAlign w:val="center"/>
          </w:tcPr>
          <w:p w14:paraId="3D3ABEC7" w14:textId="758D0F1B" w:rsidR="000E5CE5" w:rsidRPr="00F10CEA" w:rsidRDefault="000E5CE5" w:rsidP="007762AB">
            <w:pPr>
              <w:pStyle w:val="DHHSbody"/>
              <w:spacing w:after="0" w:line="240" w:lineRule="auto"/>
              <w:ind w:right="98"/>
              <w:jc w:val="right"/>
              <w:rPr>
                <w:sz w:val="18"/>
                <w:szCs w:val="18"/>
              </w:rPr>
            </w:pPr>
            <w:r>
              <w:rPr>
                <w:rFonts w:cs="Arial"/>
                <w:sz w:val="16"/>
                <w:szCs w:val="16"/>
              </w:rPr>
              <w:t>7</w:t>
            </w:r>
          </w:p>
        </w:tc>
        <w:tc>
          <w:tcPr>
            <w:tcW w:w="1134" w:type="dxa"/>
            <w:vAlign w:val="center"/>
          </w:tcPr>
          <w:p w14:paraId="11B5BFFF" w14:textId="15DDCA3D" w:rsidR="000E5CE5" w:rsidRPr="00F10CEA" w:rsidRDefault="000E5CE5" w:rsidP="007762AB">
            <w:pPr>
              <w:pStyle w:val="DHHSbody"/>
              <w:spacing w:after="0" w:line="240" w:lineRule="auto"/>
              <w:ind w:right="98"/>
              <w:jc w:val="right"/>
              <w:rPr>
                <w:sz w:val="18"/>
                <w:szCs w:val="18"/>
              </w:rPr>
            </w:pPr>
            <w:r>
              <w:rPr>
                <w:rFonts w:cs="Arial"/>
                <w:sz w:val="16"/>
                <w:szCs w:val="16"/>
              </w:rPr>
              <w:t>1.1%</w:t>
            </w:r>
          </w:p>
        </w:tc>
        <w:tc>
          <w:tcPr>
            <w:tcW w:w="1134" w:type="dxa"/>
            <w:vAlign w:val="center"/>
          </w:tcPr>
          <w:p w14:paraId="04935C1A" w14:textId="538B229D" w:rsidR="000E5CE5" w:rsidRPr="00F10CEA" w:rsidRDefault="000E5CE5" w:rsidP="007762AB">
            <w:pPr>
              <w:pStyle w:val="DHHSbody"/>
              <w:spacing w:after="0" w:line="240" w:lineRule="auto"/>
              <w:ind w:right="98"/>
              <w:jc w:val="right"/>
              <w:rPr>
                <w:sz w:val="18"/>
                <w:szCs w:val="18"/>
              </w:rPr>
            </w:pPr>
            <w:r>
              <w:rPr>
                <w:rFonts w:cs="Arial"/>
                <w:sz w:val="16"/>
                <w:szCs w:val="16"/>
              </w:rPr>
              <w:t>8</w:t>
            </w:r>
          </w:p>
        </w:tc>
        <w:tc>
          <w:tcPr>
            <w:tcW w:w="1134" w:type="dxa"/>
            <w:vAlign w:val="center"/>
          </w:tcPr>
          <w:p w14:paraId="24410958" w14:textId="0C58F0E9" w:rsidR="000E5CE5" w:rsidRPr="00F10CEA" w:rsidRDefault="000E5CE5" w:rsidP="007762AB">
            <w:pPr>
              <w:pStyle w:val="DHHSbody"/>
              <w:spacing w:after="0" w:line="240" w:lineRule="auto"/>
              <w:ind w:right="98"/>
              <w:jc w:val="right"/>
              <w:rPr>
                <w:sz w:val="18"/>
                <w:szCs w:val="18"/>
              </w:rPr>
            </w:pPr>
            <w:r>
              <w:rPr>
                <w:rFonts w:cs="Arial"/>
                <w:sz w:val="16"/>
                <w:szCs w:val="16"/>
              </w:rPr>
              <w:t>4.2%</w:t>
            </w:r>
          </w:p>
        </w:tc>
        <w:tc>
          <w:tcPr>
            <w:tcW w:w="1134" w:type="dxa"/>
            <w:vAlign w:val="center"/>
          </w:tcPr>
          <w:p w14:paraId="6E103BC6" w14:textId="7B00E876"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vAlign w:val="center"/>
          </w:tcPr>
          <w:p w14:paraId="7FD20DB7" w14:textId="586CD376" w:rsidR="000E5CE5" w:rsidRPr="00F10CEA" w:rsidRDefault="000E5CE5" w:rsidP="007762AB">
            <w:pPr>
              <w:pStyle w:val="DHHSbody"/>
              <w:spacing w:after="0" w:line="240" w:lineRule="auto"/>
              <w:ind w:right="98"/>
              <w:jc w:val="right"/>
              <w:rPr>
                <w:sz w:val="18"/>
                <w:szCs w:val="18"/>
              </w:rPr>
            </w:pPr>
            <w:r>
              <w:rPr>
                <w:rFonts w:cs="Arial"/>
                <w:sz w:val="16"/>
                <w:szCs w:val="16"/>
              </w:rPr>
              <w:t>3.7%</w:t>
            </w:r>
          </w:p>
        </w:tc>
        <w:tc>
          <w:tcPr>
            <w:tcW w:w="1134" w:type="dxa"/>
            <w:vAlign w:val="center"/>
          </w:tcPr>
          <w:p w14:paraId="3865302C" w14:textId="2F408915" w:rsidR="000E5CE5" w:rsidRPr="00F10CEA" w:rsidRDefault="000E5CE5" w:rsidP="007762AB">
            <w:pPr>
              <w:pStyle w:val="DHHSbody"/>
              <w:spacing w:after="0" w:line="240" w:lineRule="auto"/>
              <w:ind w:right="98"/>
              <w:jc w:val="right"/>
              <w:rPr>
                <w:sz w:val="18"/>
                <w:szCs w:val="18"/>
              </w:rPr>
            </w:pPr>
            <w:r>
              <w:rPr>
                <w:rFonts w:cs="Arial"/>
                <w:sz w:val="16"/>
                <w:szCs w:val="16"/>
              </w:rPr>
              <w:t>17</w:t>
            </w:r>
          </w:p>
        </w:tc>
        <w:tc>
          <w:tcPr>
            <w:tcW w:w="1134" w:type="dxa"/>
            <w:vAlign w:val="center"/>
          </w:tcPr>
          <w:p w14:paraId="1CF5EA38" w14:textId="44C44AD6" w:rsidR="000E5CE5" w:rsidRPr="00F10CEA" w:rsidRDefault="000E5CE5" w:rsidP="007762AB">
            <w:pPr>
              <w:pStyle w:val="DHHSbody"/>
              <w:spacing w:after="0" w:line="240" w:lineRule="auto"/>
              <w:ind w:right="98"/>
              <w:jc w:val="right"/>
              <w:rPr>
                <w:sz w:val="18"/>
                <w:szCs w:val="18"/>
              </w:rPr>
            </w:pPr>
            <w:r>
              <w:rPr>
                <w:rFonts w:cs="Arial"/>
                <w:sz w:val="16"/>
                <w:szCs w:val="16"/>
              </w:rPr>
              <w:t>1.2%</w:t>
            </w:r>
          </w:p>
        </w:tc>
      </w:tr>
      <w:tr w:rsidR="000E5CE5" w:rsidRPr="0015125B" w14:paraId="0649FBCE" w14:textId="77777777" w:rsidTr="000E5CE5">
        <w:trPr>
          <w:trHeight w:hRule="exact" w:val="284"/>
        </w:trPr>
        <w:tc>
          <w:tcPr>
            <w:tcW w:w="2538" w:type="dxa"/>
            <w:vAlign w:val="center"/>
          </w:tcPr>
          <w:p w14:paraId="631649A4" w14:textId="5F4DD47E" w:rsidR="000E5CE5" w:rsidRPr="0015125B" w:rsidRDefault="000E5CE5" w:rsidP="007762AB">
            <w:pPr>
              <w:pStyle w:val="DHHSbody"/>
              <w:spacing w:after="0" w:line="240" w:lineRule="auto"/>
              <w:rPr>
                <w:rFonts w:cs="Arial"/>
                <w:sz w:val="18"/>
                <w:szCs w:val="18"/>
              </w:rPr>
            </w:pPr>
            <w:r w:rsidRPr="0015125B">
              <w:rPr>
                <w:rFonts w:cs="Arial"/>
                <w:sz w:val="18"/>
                <w:szCs w:val="18"/>
              </w:rPr>
              <w:t>Yarra Ranges</w:t>
            </w:r>
          </w:p>
        </w:tc>
        <w:tc>
          <w:tcPr>
            <w:tcW w:w="1134" w:type="dxa"/>
            <w:vAlign w:val="center"/>
          </w:tcPr>
          <w:p w14:paraId="6913F4F6" w14:textId="43BAA2F0"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vAlign w:val="center"/>
          </w:tcPr>
          <w:p w14:paraId="3DA98025" w14:textId="1265A106"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vAlign w:val="center"/>
          </w:tcPr>
          <w:p w14:paraId="2AA5F22B" w14:textId="0FBC56F1"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vAlign w:val="center"/>
          </w:tcPr>
          <w:p w14:paraId="3B483696" w14:textId="4EBF6817" w:rsidR="000E5CE5" w:rsidRPr="00F10CEA" w:rsidRDefault="000E5CE5" w:rsidP="007762AB">
            <w:pPr>
              <w:pStyle w:val="DHHSbody"/>
              <w:spacing w:after="0" w:line="240" w:lineRule="auto"/>
              <w:ind w:right="98"/>
              <w:jc w:val="right"/>
              <w:rPr>
                <w:sz w:val="18"/>
                <w:szCs w:val="18"/>
              </w:rPr>
            </w:pPr>
            <w:r>
              <w:rPr>
                <w:rFonts w:cs="Arial"/>
                <w:sz w:val="16"/>
                <w:szCs w:val="16"/>
              </w:rPr>
              <w:t>2.0%</w:t>
            </w:r>
          </w:p>
        </w:tc>
        <w:tc>
          <w:tcPr>
            <w:tcW w:w="1134" w:type="dxa"/>
            <w:vAlign w:val="center"/>
          </w:tcPr>
          <w:p w14:paraId="5C62DF99" w14:textId="165B9F38" w:rsidR="000E5CE5" w:rsidRPr="00F10CEA" w:rsidRDefault="000E5CE5" w:rsidP="007762AB">
            <w:pPr>
              <w:pStyle w:val="DHHSbody"/>
              <w:spacing w:after="0" w:line="240" w:lineRule="auto"/>
              <w:ind w:right="98"/>
              <w:jc w:val="right"/>
              <w:rPr>
                <w:sz w:val="18"/>
                <w:szCs w:val="18"/>
              </w:rPr>
            </w:pPr>
            <w:r>
              <w:rPr>
                <w:rFonts w:cs="Arial"/>
                <w:sz w:val="16"/>
                <w:szCs w:val="16"/>
              </w:rPr>
              <w:t>4</w:t>
            </w:r>
          </w:p>
        </w:tc>
        <w:tc>
          <w:tcPr>
            <w:tcW w:w="1134" w:type="dxa"/>
            <w:vAlign w:val="center"/>
          </w:tcPr>
          <w:p w14:paraId="5828D8E2" w14:textId="691C1EBB" w:rsidR="000E5CE5" w:rsidRPr="00F10CEA" w:rsidRDefault="000E5CE5" w:rsidP="007762AB">
            <w:pPr>
              <w:pStyle w:val="DHHSbody"/>
              <w:spacing w:after="0" w:line="240" w:lineRule="auto"/>
              <w:ind w:right="98"/>
              <w:jc w:val="right"/>
              <w:rPr>
                <w:sz w:val="18"/>
                <w:szCs w:val="18"/>
              </w:rPr>
            </w:pPr>
            <w:r>
              <w:rPr>
                <w:rFonts w:cs="Arial"/>
                <w:sz w:val="16"/>
                <w:szCs w:val="16"/>
              </w:rPr>
              <w:t>2.0%</w:t>
            </w:r>
          </w:p>
        </w:tc>
        <w:tc>
          <w:tcPr>
            <w:tcW w:w="1134" w:type="dxa"/>
            <w:vAlign w:val="center"/>
          </w:tcPr>
          <w:p w14:paraId="321529F3" w14:textId="396D5F87" w:rsidR="000E5CE5" w:rsidRPr="00F10CEA" w:rsidRDefault="000E5CE5" w:rsidP="007762AB">
            <w:pPr>
              <w:pStyle w:val="DHHSbody"/>
              <w:spacing w:after="0" w:line="240" w:lineRule="auto"/>
              <w:ind w:right="98"/>
              <w:jc w:val="right"/>
              <w:rPr>
                <w:sz w:val="18"/>
                <w:szCs w:val="18"/>
              </w:rPr>
            </w:pPr>
            <w:r>
              <w:rPr>
                <w:rFonts w:cs="Arial"/>
                <w:sz w:val="16"/>
                <w:szCs w:val="16"/>
              </w:rPr>
              <w:t>4</w:t>
            </w:r>
          </w:p>
        </w:tc>
        <w:tc>
          <w:tcPr>
            <w:tcW w:w="1134" w:type="dxa"/>
            <w:vAlign w:val="center"/>
          </w:tcPr>
          <w:p w14:paraId="70F70C91" w14:textId="158C9205" w:rsidR="000E5CE5" w:rsidRPr="00F10CEA" w:rsidRDefault="000E5CE5" w:rsidP="007762AB">
            <w:pPr>
              <w:pStyle w:val="DHHSbody"/>
              <w:spacing w:after="0" w:line="240" w:lineRule="auto"/>
              <w:ind w:right="98"/>
              <w:jc w:val="right"/>
              <w:rPr>
                <w:sz w:val="18"/>
                <w:szCs w:val="18"/>
              </w:rPr>
            </w:pPr>
            <w:r>
              <w:rPr>
                <w:rFonts w:cs="Arial"/>
                <w:sz w:val="16"/>
                <w:szCs w:val="16"/>
              </w:rPr>
              <w:t>4.1%</w:t>
            </w:r>
          </w:p>
        </w:tc>
        <w:tc>
          <w:tcPr>
            <w:tcW w:w="1134" w:type="dxa"/>
            <w:vAlign w:val="center"/>
          </w:tcPr>
          <w:p w14:paraId="50AA06D8" w14:textId="0F3B37AA" w:rsidR="000E5CE5" w:rsidRPr="00F10CEA" w:rsidRDefault="000E5CE5" w:rsidP="007762AB">
            <w:pPr>
              <w:pStyle w:val="DHHSbody"/>
              <w:spacing w:after="0" w:line="240" w:lineRule="auto"/>
              <w:ind w:right="98"/>
              <w:jc w:val="right"/>
              <w:rPr>
                <w:sz w:val="18"/>
                <w:szCs w:val="18"/>
              </w:rPr>
            </w:pPr>
            <w:r>
              <w:rPr>
                <w:rFonts w:cs="Arial"/>
                <w:sz w:val="16"/>
                <w:szCs w:val="16"/>
              </w:rPr>
              <w:t>10</w:t>
            </w:r>
          </w:p>
        </w:tc>
        <w:tc>
          <w:tcPr>
            <w:tcW w:w="1134" w:type="dxa"/>
            <w:vAlign w:val="center"/>
          </w:tcPr>
          <w:p w14:paraId="25D5632A" w14:textId="576DE678" w:rsidR="000E5CE5" w:rsidRPr="00F10CEA" w:rsidRDefault="000E5CE5" w:rsidP="007762AB">
            <w:pPr>
              <w:pStyle w:val="DHHSbody"/>
              <w:spacing w:after="0" w:line="240" w:lineRule="auto"/>
              <w:ind w:right="98"/>
              <w:jc w:val="right"/>
              <w:rPr>
                <w:sz w:val="18"/>
                <w:szCs w:val="18"/>
              </w:rPr>
            </w:pPr>
            <w:r>
              <w:rPr>
                <w:rFonts w:cs="Arial"/>
                <w:sz w:val="16"/>
                <w:szCs w:val="16"/>
              </w:rPr>
              <w:t>2.4%</w:t>
            </w:r>
          </w:p>
        </w:tc>
      </w:tr>
      <w:tr w:rsidR="000E5CE5" w:rsidRPr="0015125B" w14:paraId="14EEA634" w14:textId="77777777" w:rsidTr="000E5CE5">
        <w:trPr>
          <w:trHeight w:hRule="exact" w:val="284"/>
        </w:trPr>
        <w:tc>
          <w:tcPr>
            <w:tcW w:w="2538" w:type="dxa"/>
            <w:tcBorders>
              <w:bottom w:val="single" w:sz="4" w:space="0" w:color="009639"/>
            </w:tcBorders>
            <w:vAlign w:val="center"/>
          </w:tcPr>
          <w:p w14:paraId="39A189CB" w14:textId="226AE180" w:rsidR="000E5CE5" w:rsidRPr="0015125B" w:rsidRDefault="000E5CE5" w:rsidP="007762AB">
            <w:pPr>
              <w:pStyle w:val="DHHSbody"/>
              <w:spacing w:after="0" w:line="240" w:lineRule="auto"/>
              <w:rPr>
                <w:rFonts w:cs="Arial"/>
                <w:sz w:val="18"/>
                <w:szCs w:val="18"/>
              </w:rPr>
            </w:pPr>
            <w:proofErr w:type="spellStart"/>
            <w:r w:rsidRPr="0015125B">
              <w:rPr>
                <w:rFonts w:cs="Arial"/>
                <w:sz w:val="18"/>
                <w:szCs w:val="18"/>
              </w:rPr>
              <w:t>Yarriambiack</w:t>
            </w:r>
            <w:proofErr w:type="spellEnd"/>
          </w:p>
        </w:tc>
        <w:tc>
          <w:tcPr>
            <w:tcW w:w="1134" w:type="dxa"/>
            <w:tcBorders>
              <w:bottom w:val="single" w:sz="4" w:space="0" w:color="009639"/>
            </w:tcBorders>
            <w:vAlign w:val="center"/>
          </w:tcPr>
          <w:p w14:paraId="053014DB" w14:textId="6DA14CFD" w:rsidR="000E5CE5" w:rsidRPr="00F10CEA" w:rsidRDefault="000E5CE5" w:rsidP="007762AB">
            <w:pPr>
              <w:pStyle w:val="DHHSbody"/>
              <w:spacing w:after="0" w:line="240" w:lineRule="auto"/>
              <w:ind w:right="98"/>
              <w:jc w:val="right"/>
              <w:rPr>
                <w:sz w:val="18"/>
                <w:szCs w:val="18"/>
              </w:rPr>
            </w:pPr>
            <w:r>
              <w:rPr>
                <w:rFonts w:cs="Arial"/>
                <w:sz w:val="16"/>
                <w:szCs w:val="16"/>
              </w:rPr>
              <w:t>2</w:t>
            </w:r>
          </w:p>
        </w:tc>
        <w:tc>
          <w:tcPr>
            <w:tcW w:w="1134" w:type="dxa"/>
            <w:tcBorders>
              <w:bottom w:val="single" w:sz="4" w:space="0" w:color="009639"/>
            </w:tcBorders>
            <w:vAlign w:val="center"/>
          </w:tcPr>
          <w:p w14:paraId="209CBC73" w14:textId="686E93E2" w:rsidR="000E5CE5" w:rsidRPr="00F10CEA" w:rsidRDefault="000E5CE5" w:rsidP="007762AB">
            <w:pPr>
              <w:pStyle w:val="DHHSbody"/>
              <w:spacing w:after="0" w:line="240" w:lineRule="auto"/>
              <w:ind w:right="98"/>
              <w:jc w:val="right"/>
              <w:rPr>
                <w:sz w:val="18"/>
                <w:szCs w:val="18"/>
              </w:rPr>
            </w:pPr>
            <w:r>
              <w:rPr>
                <w:rFonts w:cs="Arial"/>
                <w:sz w:val="16"/>
                <w:szCs w:val="16"/>
              </w:rPr>
              <w:t>66.7%</w:t>
            </w:r>
          </w:p>
        </w:tc>
        <w:tc>
          <w:tcPr>
            <w:tcW w:w="1134" w:type="dxa"/>
            <w:tcBorders>
              <w:bottom w:val="single" w:sz="4" w:space="0" w:color="009639"/>
            </w:tcBorders>
            <w:vAlign w:val="center"/>
          </w:tcPr>
          <w:p w14:paraId="37F645AB" w14:textId="3BA592F4" w:rsidR="000E5CE5" w:rsidRPr="00F10CEA" w:rsidRDefault="000E5CE5" w:rsidP="007762AB">
            <w:pPr>
              <w:pStyle w:val="DHHSbody"/>
              <w:spacing w:after="0" w:line="240" w:lineRule="auto"/>
              <w:ind w:right="98"/>
              <w:jc w:val="right"/>
              <w:rPr>
                <w:sz w:val="18"/>
                <w:szCs w:val="18"/>
              </w:rPr>
            </w:pPr>
            <w:r>
              <w:rPr>
                <w:rFonts w:cs="Arial"/>
                <w:sz w:val="16"/>
                <w:szCs w:val="16"/>
              </w:rPr>
              <w:t>1</w:t>
            </w:r>
          </w:p>
        </w:tc>
        <w:tc>
          <w:tcPr>
            <w:tcW w:w="1134" w:type="dxa"/>
            <w:tcBorders>
              <w:bottom w:val="single" w:sz="4" w:space="0" w:color="009639"/>
            </w:tcBorders>
            <w:vAlign w:val="center"/>
          </w:tcPr>
          <w:p w14:paraId="7DDB8C4E" w14:textId="4EDB03E9"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tcBorders>
              <w:bottom w:val="single" w:sz="4" w:space="0" w:color="009639"/>
            </w:tcBorders>
            <w:vAlign w:val="center"/>
          </w:tcPr>
          <w:p w14:paraId="6AA28EB5" w14:textId="6BE32886" w:rsidR="000E5CE5" w:rsidRPr="00F10CEA" w:rsidRDefault="000E5CE5" w:rsidP="007762AB">
            <w:pPr>
              <w:pStyle w:val="DHHSbody"/>
              <w:spacing w:after="0" w:line="240" w:lineRule="auto"/>
              <w:ind w:right="98"/>
              <w:jc w:val="right"/>
              <w:rPr>
                <w:sz w:val="18"/>
                <w:szCs w:val="18"/>
              </w:rPr>
            </w:pPr>
            <w:r>
              <w:rPr>
                <w:rFonts w:cs="Arial"/>
                <w:sz w:val="16"/>
                <w:szCs w:val="16"/>
              </w:rPr>
              <w:t>6</w:t>
            </w:r>
          </w:p>
        </w:tc>
        <w:tc>
          <w:tcPr>
            <w:tcW w:w="1134" w:type="dxa"/>
            <w:tcBorders>
              <w:bottom w:val="single" w:sz="4" w:space="0" w:color="009639"/>
            </w:tcBorders>
            <w:vAlign w:val="center"/>
          </w:tcPr>
          <w:p w14:paraId="7949B80D" w14:textId="213B59C8" w:rsidR="000E5CE5" w:rsidRPr="00F10CEA" w:rsidRDefault="000E5CE5" w:rsidP="007762AB">
            <w:pPr>
              <w:pStyle w:val="DHHSbody"/>
              <w:spacing w:after="0" w:line="240" w:lineRule="auto"/>
              <w:ind w:right="98"/>
              <w:jc w:val="right"/>
              <w:rPr>
                <w:sz w:val="18"/>
                <w:szCs w:val="18"/>
              </w:rPr>
            </w:pPr>
            <w:r>
              <w:rPr>
                <w:rFonts w:cs="Arial"/>
                <w:sz w:val="16"/>
                <w:szCs w:val="16"/>
              </w:rPr>
              <w:t>100.0%</w:t>
            </w:r>
          </w:p>
        </w:tc>
        <w:tc>
          <w:tcPr>
            <w:tcW w:w="1134" w:type="dxa"/>
            <w:tcBorders>
              <w:bottom w:val="single" w:sz="4" w:space="0" w:color="009639"/>
            </w:tcBorders>
            <w:vAlign w:val="center"/>
          </w:tcPr>
          <w:p w14:paraId="1C26C60F" w14:textId="21004927" w:rsidR="000E5CE5" w:rsidRPr="00F10CEA" w:rsidRDefault="000E5CE5" w:rsidP="007762AB">
            <w:pPr>
              <w:pStyle w:val="DHHSbody"/>
              <w:spacing w:after="0" w:line="240" w:lineRule="auto"/>
              <w:ind w:right="98"/>
              <w:jc w:val="right"/>
              <w:rPr>
                <w:sz w:val="18"/>
                <w:szCs w:val="18"/>
              </w:rPr>
            </w:pPr>
            <w:r>
              <w:rPr>
                <w:rFonts w:cs="Arial"/>
                <w:sz w:val="16"/>
                <w:szCs w:val="16"/>
              </w:rPr>
              <w:t>0</w:t>
            </w:r>
          </w:p>
        </w:tc>
        <w:tc>
          <w:tcPr>
            <w:tcW w:w="1134" w:type="dxa"/>
            <w:tcBorders>
              <w:bottom w:val="single" w:sz="4" w:space="0" w:color="009639"/>
            </w:tcBorders>
            <w:vAlign w:val="center"/>
          </w:tcPr>
          <w:p w14:paraId="1688E02E" w14:textId="48A50FF9" w:rsidR="000E5CE5" w:rsidRPr="00F10CEA" w:rsidRDefault="000E5CE5" w:rsidP="007762AB">
            <w:pPr>
              <w:pStyle w:val="DHHSbody"/>
              <w:spacing w:after="0" w:line="240" w:lineRule="auto"/>
              <w:ind w:right="98"/>
              <w:jc w:val="right"/>
              <w:rPr>
                <w:sz w:val="18"/>
                <w:szCs w:val="18"/>
              </w:rPr>
            </w:pPr>
            <w:r>
              <w:rPr>
                <w:rFonts w:cs="Arial"/>
                <w:sz w:val="16"/>
                <w:szCs w:val="16"/>
              </w:rPr>
              <w:t>0.0%</w:t>
            </w:r>
          </w:p>
        </w:tc>
        <w:tc>
          <w:tcPr>
            <w:tcW w:w="1134" w:type="dxa"/>
            <w:tcBorders>
              <w:bottom w:val="single" w:sz="4" w:space="0" w:color="009639"/>
            </w:tcBorders>
            <w:vAlign w:val="center"/>
          </w:tcPr>
          <w:p w14:paraId="1C0CF711" w14:textId="0710A913" w:rsidR="000E5CE5" w:rsidRPr="00F10CEA" w:rsidRDefault="000E5CE5" w:rsidP="007762AB">
            <w:pPr>
              <w:pStyle w:val="DHHSbody"/>
              <w:spacing w:after="0" w:line="240" w:lineRule="auto"/>
              <w:ind w:right="98"/>
              <w:jc w:val="right"/>
              <w:rPr>
                <w:sz w:val="18"/>
                <w:szCs w:val="18"/>
              </w:rPr>
            </w:pPr>
            <w:r>
              <w:rPr>
                <w:rFonts w:cs="Arial"/>
                <w:sz w:val="16"/>
                <w:szCs w:val="16"/>
              </w:rPr>
              <w:t>9</w:t>
            </w:r>
          </w:p>
        </w:tc>
        <w:tc>
          <w:tcPr>
            <w:tcW w:w="1134" w:type="dxa"/>
            <w:tcBorders>
              <w:bottom w:val="single" w:sz="4" w:space="0" w:color="009639"/>
            </w:tcBorders>
            <w:vAlign w:val="center"/>
          </w:tcPr>
          <w:p w14:paraId="386EFD0D" w14:textId="308ACF15" w:rsidR="000E5CE5" w:rsidRPr="00F10CEA" w:rsidRDefault="000E5CE5" w:rsidP="007762AB">
            <w:pPr>
              <w:pStyle w:val="DHHSbody"/>
              <w:spacing w:after="0" w:line="240" w:lineRule="auto"/>
              <w:ind w:right="98"/>
              <w:jc w:val="right"/>
              <w:rPr>
                <w:sz w:val="18"/>
                <w:szCs w:val="18"/>
              </w:rPr>
            </w:pPr>
            <w:r>
              <w:rPr>
                <w:rFonts w:cs="Arial"/>
                <w:sz w:val="16"/>
                <w:szCs w:val="16"/>
              </w:rPr>
              <w:t>90.0%</w:t>
            </w:r>
          </w:p>
        </w:tc>
      </w:tr>
      <w:tr w:rsidR="000E5CE5" w:rsidRPr="0033079D" w14:paraId="7BF48B58" w14:textId="77777777" w:rsidTr="000E5CE5">
        <w:trPr>
          <w:trHeight w:hRule="exact" w:val="284"/>
        </w:trPr>
        <w:tc>
          <w:tcPr>
            <w:tcW w:w="2538" w:type="dxa"/>
            <w:shd w:val="clear" w:color="auto" w:fill="F0F8F3"/>
            <w:vAlign w:val="center"/>
          </w:tcPr>
          <w:p w14:paraId="0C991DEF" w14:textId="6F92A534" w:rsidR="000E5CE5" w:rsidRPr="0033079D" w:rsidRDefault="000E5CE5" w:rsidP="007762AB">
            <w:pPr>
              <w:pStyle w:val="DHHSbody"/>
              <w:spacing w:after="0" w:line="240" w:lineRule="auto"/>
              <w:jc w:val="right"/>
              <w:rPr>
                <w:rFonts w:cs="Arial"/>
                <w:b/>
                <w:bCs/>
                <w:sz w:val="18"/>
                <w:szCs w:val="18"/>
              </w:rPr>
            </w:pPr>
            <w:r w:rsidRPr="0033079D">
              <w:rPr>
                <w:rFonts w:cs="Arial"/>
                <w:b/>
                <w:bCs/>
                <w:sz w:val="18"/>
                <w:szCs w:val="18"/>
              </w:rPr>
              <w:t>Total</w:t>
            </w:r>
          </w:p>
        </w:tc>
        <w:tc>
          <w:tcPr>
            <w:tcW w:w="1134" w:type="dxa"/>
            <w:shd w:val="clear" w:color="auto" w:fill="F0F8F3"/>
            <w:vAlign w:val="center"/>
          </w:tcPr>
          <w:p w14:paraId="691E1936" w14:textId="54EEE16D"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142</w:t>
            </w:r>
          </w:p>
        </w:tc>
        <w:tc>
          <w:tcPr>
            <w:tcW w:w="1134" w:type="dxa"/>
            <w:shd w:val="clear" w:color="auto" w:fill="F0F8F3"/>
            <w:vAlign w:val="center"/>
          </w:tcPr>
          <w:p w14:paraId="42BA2015" w14:textId="3468D5D8"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2.0%</w:t>
            </w:r>
          </w:p>
        </w:tc>
        <w:tc>
          <w:tcPr>
            <w:tcW w:w="1134" w:type="dxa"/>
            <w:shd w:val="clear" w:color="auto" w:fill="F0F8F3"/>
            <w:vAlign w:val="center"/>
          </w:tcPr>
          <w:p w14:paraId="796D9BF1" w14:textId="24E25A58"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678</w:t>
            </w:r>
          </w:p>
        </w:tc>
        <w:tc>
          <w:tcPr>
            <w:tcW w:w="1134" w:type="dxa"/>
            <w:shd w:val="clear" w:color="auto" w:fill="F0F8F3"/>
            <w:vAlign w:val="center"/>
          </w:tcPr>
          <w:p w14:paraId="7D047657" w14:textId="03ACC4BA"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4.6%</w:t>
            </w:r>
          </w:p>
        </w:tc>
        <w:tc>
          <w:tcPr>
            <w:tcW w:w="1134" w:type="dxa"/>
            <w:shd w:val="clear" w:color="auto" w:fill="F0F8F3"/>
            <w:vAlign w:val="center"/>
          </w:tcPr>
          <w:p w14:paraId="2F3CE94F" w14:textId="2B175C1A"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3,177</w:t>
            </w:r>
          </w:p>
        </w:tc>
        <w:tc>
          <w:tcPr>
            <w:tcW w:w="1134" w:type="dxa"/>
            <w:shd w:val="clear" w:color="auto" w:fill="F0F8F3"/>
            <w:vAlign w:val="center"/>
          </w:tcPr>
          <w:p w14:paraId="4ECF3F5C" w14:textId="2074D31D"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19.8%</w:t>
            </w:r>
          </w:p>
        </w:tc>
        <w:tc>
          <w:tcPr>
            <w:tcW w:w="1134" w:type="dxa"/>
            <w:shd w:val="clear" w:color="auto" w:fill="F0F8F3"/>
            <w:vAlign w:val="center"/>
          </w:tcPr>
          <w:p w14:paraId="7FBE8715" w14:textId="23222DC3"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3,585</w:t>
            </w:r>
          </w:p>
        </w:tc>
        <w:tc>
          <w:tcPr>
            <w:tcW w:w="1134" w:type="dxa"/>
            <w:shd w:val="clear" w:color="auto" w:fill="F0F8F3"/>
            <w:vAlign w:val="center"/>
          </w:tcPr>
          <w:p w14:paraId="4B512897" w14:textId="16CBC1B4"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31.1%</w:t>
            </w:r>
          </w:p>
        </w:tc>
        <w:tc>
          <w:tcPr>
            <w:tcW w:w="1134" w:type="dxa"/>
            <w:shd w:val="clear" w:color="auto" w:fill="F0F8F3"/>
            <w:vAlign w:val="center"/>
          </w:tcPr>
          <w:p w14:paraId="038EFB5B" w14:textId="30858514"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7,582</w:t>
            </w:r>
          </w:p>
        </w:tc>
        <w:tc>
          <w:tcPr>
            <w:tcW w:w="1134" w:type="dxa"/>
            <w:shd w:val="clear" w:color="auto" w:fill="F0F8F3"/>
            <w:vAlign w:val="center"/>
          </w:tcPr>
          <w:p w14:paraId="1F4D8503" w14:textId="2E407FD0" w:rsidR="000E5CE5" w:rsidRPr="000E5CE5" w:rsidRDefault="000E5CE5" w:rsidP="007762AB">
            <w:pPr>
              <w:pStyle w:val="DHHSbody"/>
              <w:spacing w:after="0" w:line="240" w:lineRule="auto"/>
              <w:ind w:right="98"/>
              <w:jc w:val="right"/>
              <w:rPr>
                <w:b/>
                <w:bCs/>
                <w:i/>
                <w:iCs/>
                <w:sz w:val="18"/>
                <w:szCs w:val="18"/>
              </w:rPr>
            </w:pPr>
            <w:r w:rsidRPr="000E5CE5">
              <w:rPr>
                <w:rFonts w:cs="Arial"/>
                <w:b/>
                <w:bCs/>
                <w:i/>
                <w:iCs/>
                <w:sz w:val="16"/>
                <w:szCs w:val="16"/>
              </w:rPr>
              <w:t>15.4%</w:t>
            </w:r>
          </w:p>
        </w:tc>
      </w:tr>
    </w:tbl>
    <w:p w14:paraId="527CE035" w14:textId="77777777" w:rsidR="005213C6" w:rsidRPr="0033079D" w:rsidRDefault="005213C6" w:rsidP="007762AB">
      <w:pPr>
        <w:pStyle w:val="DHHSbody"/>
        <w:spacing w:after="0" w:line="240" w:lineRule="auto"/>
        <w:rPr>
          <w:rFonts w:cs="Arial"/>
          <w:b/>
          <w:bCs/>
        </w:rPr>
      </w:pPr>
    </w:p>
    <w:p w14:paraId="73E331EF" w14:textId="77777777" w:rsidR="005213C6" w:rsidRPr="0015125B" w:rsidRDefault="005213C6" w:rsidP="007762AB">
      <w:pPr>
        <w:pStyle w:val="DHHSbody"/>
        <w:spacing w:after="0" w:line="240" w:lineRule="auto"/>
        <w:rPr>
          <w:rFonts w:cs="Arial"/>
        </w:rPr>
        <w:sectPr w:rsidR="005213C6" w:rsidRPr="0015125B" w:rsidSect="0077186D">
          <w:footerReference w:type="even" r:id="rId28"/>
          <w:footerReference w:type="default" r:id="rId29"/>
          <w:pgSz w:w="16838" w:h="11906" w:orient="landscape"/>
          <w:pgMar w:top="1440" w:right="284" w:bottom="1440" w:left="1077" w:header="709" w:footer="709" w:gutter="0"/>
          <w:cols w:space="708"/>
          <w:docGrid w:linePitch="360"/>
        </w:sectPr>
      </w:pPr>
    </w:p>
    <w:p w14:paraId="6DFF922F" w14:textId="4088BC07" w:rsidR="00FB393C" w:rsidRPr="0015125B" w:rsidRDefault="00FB393C" w:rsidP="00CA4D85">
      <w:pPr>
        <w:pStyle w:val="DHHStablecaption"/>
      </w:pPr>
      <w:bookmarkStart w:id="101" w:name="_Toc64302817"/>
      <w:bookmarkStart w:id="102" w:name="_Toc206529503"/>
      <w:r w:rsidRPr="0015125B">
        <w:lastRenderedPageBreak/>
        <w:t xml:space="preserve">Table </w:t>
      </w:r>
      <w:r w:rsidRPr="0015125B">
        <w:rPr>
          <w:noProof/>
        </w:rPr>
        <w:fldChar w:fldCharType="begin"/>
      </w:r>
      <w:r w:rsidRPr="0015125B">
        <w:rPr>
          <w:noProof/>
        </w:rPr>
        <w:instrText xml:space="preserve"> SEQ Table \* ARABIC </w:instrText>
      </w:r>
      <w:r w:rsidRPr="0015125B">
        <w:rPr>
          <w:noProof/>
        </w:rPr>
        <w:fldChar w:fldCharType="separate"/>
      </w:r>
      <w:r w:rsidR="005141D1">
        <w:rPr>
          <w:noProof/>
        </w:rPr>
        <w:t>15</w:t>
      </w:r>
      <w:r w:rsidRPr="0015125B">
        <w:rPr>
          <w:noProof/>
        </w:rPr>
        <w:fldChar w:fldCharType="end"/>
      </w:r>
      <w:r w:rsidRPr="0015125B">
        <w:t xml:space="preserve">: Active bonds by </w:t>
      </w:r>
      <w:r w:rsidR="00691620" w:rsidRPr="00CA4D85">
        <w:t>L</w:t>
      </w:r>
      <w:r w:rsidRPr="00CA4D85">
        <w:t>ocal</w:t>
      </w:r>
      <w:r w:rsidRPr="0015125B">
        <w:t xml:space="preserve"> </w:t>
      </w:r>
      <w:bookmarkStart w:id="103" w:name="table15"/>
      <w:r w:rsidR="00691620" w:rsidRPr="0015125B">
        <w:t>G</w:t>
      </w:r>
      <w:r w:rsidRPr="0015125B">
        <w:t xml:space="preserve">overnment </w:t>
      </w:r>
      <w:r w:rsidR="00691620" w:rsidRPr="0015125B">
        <w:t>A</w:t>
      </w:r>
      <w:r w:rsidRPr="0015125B">
        <w:t>rea</w:t>
      </w:r>
      <w:bookmarkEnd w:id="101"/>
      <w:bookmarkEnd w:id="102"/>
      <w:bookmarkEnd w:id="103"/>
    </w:p>
    <w:tbl>
      <w:tblPr>
        <w:tblStyle w:val="TableGrid"/>
        <w:tblW w:w="9751" w:type="dxa"/>
        <w:tblLayout w:type="fixed"/>
        <w:tblLook w:val="04A0" w:firstRow="1" w:lastRow="0" w:firstColumn="1" w:lastColumn="0" w:noHBand="0" w:noVBand="1"/>
      </w:tblPr>
      <w:tblGrid>
        <w:gridCol w:w="1873"/>
        <w:gridCol w:w="964"/>
        <w:gridCol w:w="862"/>
        <w:gridCol w:w="976"/>
        <w:gridCol w:w="287"/>
        <w:gridCol w:w="1986"/>
        <w:gridCol w:w="965"/>
        <w:gridCol w:w="919"/>
        <w:gridCol w:w="919"/>
      </w:tblGrid>
      <w:tr w:rsidR="00BF7B11" w:rsidRPr="0015125B" w14:paraId="45871F0C" w14:textId="77777777" w:rsidTr="00037F22">
        <w:trPr>
          <w:cnfStyle w:val="100000000000" w:firstRow="1" w:lastRow="0" w:firstColumn="0" w:lastColumn="0" w:oddVBand="0" w:evenVBand="0" w:oddHBand="0" w:evenHBand="0" w:firstRowFirstColumn="0" w:firstRowLastColumn="0" w:lastRowFirstColumn="0" w:lastRowLastColumn="0"/>
          <w:trHeight w:val="284"/>
        </w:trPr>
        <w:tc>
          <w:tcPr>
            <w:tcW w:w="1873" w:type="dxa"/>
            <w:vMerge w:val="restart"/>
            <w:noWrap/>
            <w:vAlign w:val="center"/>
          </w:tcPr>
          <w:p w14:paraId="009818BA" w14:textId="77777777" w:rsidR="007D1A97" w:rsidRPr="0015125B" w:rsidRDefault="007D1A97" w:rsidP="007762AB">
            <w:pPr>
              <w:pStyle w:val="DHHStablecolhead"/>
              <w:spacing w:before="0" w:after="0"/>
              <w:rPr>
                <w:rFonts w:cs="Arial"/>
                <w:lang w:eastAsia="en-AU"/>
              </w:rPr>
            </w:pPr>
            <w:r w:rsidRPr="0015125B">
              <w:rPr>
                <w:rFonts w:cs="Arial"/>
                <w:lang w:eastAsia="en-AU"/>
              </w:rPr>
              <w:t>LGA</w:t>
            </w:r>
          </w:p>
        </w:tc>
        <w:tc>
          <w:tcPr>
            <w:tcW w:w="964" w:type="dxa"/>
            <w:vMerge w:val="restart"/>
            <w:noWrap/>
            <w:vAlign w:val="center"/>
          </w:tcPr>
          <w:p w14:paraId="65F95097" w14:textId="18142D22" w:rsidR="007D1A97" w:rsidRPr="0015125B" w:rsidRDefault="000E5CE5" w:rsidP="007762AB">
            <w:pPr>
              <w:pStyle w:val="DHHStablecolhead"/>
              <w:spacing w:before="0" w:after="0"/>
              <w:jc w:val="center"/>
              <w:rPr>
                <w:rFonts w:cs="Arial"/>
                <w:lang w:eastAsia="en-AU"/>
              </w:rPr>
            </w:pPr>
            <w:r>
              <w:rPr>
                <w:rFonts w:cs="Arial"/>
              </w:rPr>
              <w:t>Jun</w:t>
            </w:r>
            <w:r w:rsidR="00FC6EE9" w:rsidRPr="0015125B">
              <w:rPr>
                <w:rFonts w:cs="Arial"/>
              </w:rPr>
              <w:t xml:space="preserve"> 2025</w:t>
            </w:r>
          </w:p>
        </w:tc>
        <w:tc>
          <w:tcPr>
            <w:tcW w:w="1838" w:type="dxa"/>
            <w:gridSpan w:val="2"/>
            <w:tcBorders>
              <w:right w:val="single" w:sz="4" w:space="0" w:color="009639"/>
            </w:tcBorders>
            <w:noWrap/>
            <w:vAlign w:val="center"/>
          </w:tcPr>
          <w:p w14:paraId="28959377" w14:textId="77777777" w:rsidR="007D1A97" w:rsidRPr="0015125B" w:rsidRDefault="007D1A97" w:rsidP="007762AB">
            <w:pPr>
              <w:pStyle w:val="DHHStablecolhead"/>
              <w:spacing w:before="0" w:after="0"/>
              <w:jc w:val="center"/>
              <w:rPr>
                <w:rFonts w:cs="Arial"/>
                <w:lang w:eastAsia="en-AU"/>
              </w:rPr>
            </w:pPr>
            <w:r w:rsidRPr="0015125B">
              <w:rPr>
                <w:rFonts w:cs="Arial"/>
                <w:lang w:eastAsia="en-AU"/>
              </w:rPr>
              <w:t>% change</w:t>
            </w:r>
          </w:p>
        </w:tc>
        <w:tc>
          <w:tcPr>
            <w:tcW w:w="287" w:type="dxa"/>
            <w:vMerge w:val="restart"/>
            <w:tcBorders>
              <w:top w:val="nil"/>
              <w:left w:val="single" w:sz="4" w:space="0" w:color="009639"/>
              <w:bottom w:val="nil"/>
              <w:right w:val="single" w:sz="4" w:space="0" w:color="009639"/>
            </w:tcBorders>
            <w:shd w:val="clear" w:color="auto" w:fill="auto"/>
            <w:vAlign w:val="center"/>
          </w:tcPr>
          <w:p w14:paraId="0D46FCAC" w14:textId="77777777" w:rsidR="007D1A97" w:rsidRPr="0015125B" w:rsidRDefault="007D1A97" w:rsidP="007762AB">
            <w:pPr>
              <w:pStyle w:val="DHHStablecolhead"/>
              <w:spacing w:before="0" w:after="0"/>
              <w:jc w:val="center"/>
              <w:rPr>
                <w:rFonts w:cs="Arial"/>
                <w:lang w:eastAsia="en-AU"/>
              </w:rPr>
            </w:pPr>
          </w:p>
        </w:tc>
        <w:tc>
          <w:tcPr>
            <w:tcW w:w="1986" w:type="dxa"/>
            <w:vMerge w:val="restart"/>
            <w:tcBorders>
              <w:left w:val="single" w:sz="4" w:space="0" w:color="009639"/>
            </w:tcBorders>
            <w:vAlign w:val="center"/>
          </w:tcPr>
          <w:p w14:paraId="77580E0D" w14:textId="77777777" w:rsidR="007D1A97" w:rsidRPr="0015125B" w:rsidRDefault="007D1A97" w:rsidP="007762AB">
            <w:pPr>
              <w:pStyle w:val="DHHStablecolhead"/>
              <w:spacing w:before="0" w:after="0"/>
              <w:rPr>
                <w:rFonts w:cs="Arial"/>
                <w:lang w:eastAsia="en-AU"/>
              </w:rPr>
            </w:pPr>
            <w:r w:rsidRPr="0015125B">
              <w:rPr>
                <w:rFonts w:cs="Arial"/>
                <w:lang w:eastAsia="en-AU"/>
              </w:rPr>
              <w:t>LGA</w:t>
            </w:r>
          </w:p>
        </w:tc>
        <w:tc>
          <w:tcPr>
            <w:tcW w:w="965" w:type="dxa"/>
            <w:vMerge w:val="restart"/>
            <w:vAlign w:val="center"/>
          </w:tcPr>
          <w:p w14:paraId="37C9FC31" w14:textId="77777777" w:rsidR="005D724A" w:rsidRDefault="005D724A" w:rsidP="007762AB">
            <w:pPr>
              <w:pStyle w:val="DHHStablecolhead"/>
              <w:spacing w:before="0" w:after="0"/>
              <w:jc w:val="center"/>
              <w:rPr>
                <w:rFonts w:cs="Arial"/>
                <w:color w:val="FFFFFF" w:themeColor="background1"/>
                <w:lang w:eastAsia="en-AU"/>
              </w:rPr>
            </w:pPr>
            <w:r>
              <w:rPr>
                <w:rFonts w:cs="Arial"/>
                <w:color w:val="FFFFFF" w:themeColor="background1"/>
                <w:lang w:eastAsia="en-AU"/>
              </w:rPr>
              <w:t>Jun</w:t>
            </w:r>
          </w:p>
          <w:p w14:paraId="081FF213" w14:textId="1D17DEC5" w:rsidR="007D1A97" w:rsidRPr="0015125B" w:rsidRDefault="00FC6EE9" w:rsidP="007762AB">
            <w:pPr>
              <w:pStyle w:val="DHHStablecolhead"/>
              <w:spacing w:before="0" w:after="0"/>
              <w:jc w:val="center"/>
              <w:rPr>
                <w:rFonts w:cs="Arial"/>
                <w:color w:val="FFFFFF" w:themeColor="background1"/>
                <w:lang w:eastAsia="en-AU"/>
              </w:rPr>
            </w:pPr>
            <w:r w:rsidRPr="0015125B">
              <w:rPr>
                <w:rFonts w:cs="Arial"/>
                <w:color w:val="FFFFFF" w:themeColor="background1"/>
                <w:lang w:eastAsia="en-AU"/>
              </w:rPr>
              <w:t>2025</w:t>
            </w:r>
          </w:p>
        </w:tc>
        <w:tc>
          <w:tcPr>
            <w:tcW w:w="1838" w:type="dxa"/>
            <w:gridSpan w:val="2"/>
            <w:vAlign w:val="center"/>
          </w:tcPr>
          <w:p w14:paraId="4C96855D" w14:textId="77777777" w:rsidR="007D1A97" w:rsidRPr="0015125B" w:rsidRDefault="007D1A97" w:rsidP="007762AB">
            <w:pPr>
              <w:pStyle w:val="DHHStablecolhead"/>
              <w:spacing w:before="0" w:after="0"/>
              <w:jc w:val="center"/>
              <w:rPr>
                <w:rFonts w:cs="Arial"/>
                <w:color w:val="FFFFFF" w:themeColor="background1"/>
                <w:lang w:eastAsia="en-AU"/>
              </w:rPr>
            </w:pPr>
            <w:r w:rsidRPr="0015125B">
              <w:rPr>
                <w:rFonts w:cs="Arial"/>
                <w:color w:val="FFFFFF" w:themeColor="background1"/>
                <w:lang w:eastAsia="en-AU"/>
              </w:rPr>
              <w:t>% change</w:t>
            </w:r>
          </w:p>
        </w:tc>
      </w:tr>
      <w:tr w:rsidR="00037F22" w:rsidRPr="0015125B" w14:paraId="563B8987" w14:textId="77777777" w:rsidTr="00037F22">
        <w:trPr>
          <w:trHeight w:val="285"/>
        </w:trPr>
        <w:tc>
          <w:tcPr>
            <w:tcW w:w="1873" w:type="dxa"/>
            <w:vMerge/>
            <w:noWrap/>
            <w:vAlign w:val="center"/>
          </w:tcPr>
          <w:p w14:paraId="6BBED62A" w14:textId="77777777" w:rsidR="007D1A97" w:rsidRPr="0015125B" w:rsidRDefault="007D1A97" w:rsidP="007762AB">
            <w:pPr>
              <w:rPr>
                <w:rFonts w:cs="Arial"/>
                <w:b/>
                <w:lang w:eastAsia="en-AU"/>
              </w:rPr>
            </w:pPr>
          </w:p>
        </w:tc>
        <w:tc>
          <w:tcPr>
            <w:tcW w:w="964" w:type="dxa"/>
            <w:vMerge/>
            <w:noWrap/>
            <w:vAlign w:val="center"/>
          </w:tcPr>
          <w:p w14:paraId="132AFC0D" w14:textId="77777777" w:rsidR="007D1A97" w:rsidRPr="0015125B" w:rsidRDefault="007D1A97" w:rsidP="007762AB">
            <w:pPr>
              <w:jc w:val="center"/>
              <w:rPr>
                <w:rFonts w:cs="Arial"/>
                <w:b/>
                <w:lang w:eastAsia="en-AU"/>
              </w:rPr>
            </w:pPr>
          </w:p>
        </w:tc>
        <w:tc>
          <w:tcPr>
            <w:tcW w:w="862" w:type="dxa"/>
            <w:shd w:val="clear" w:color="auto" w:fill="007A33"/>
            <w:noWrap/>
            <w:vAlign w:val="center"/>
          </w:tcPr>
          <w:p w14:paraId="73143CB0" w14:textId="77777777" w:rsidR="007D1A97" w:rsidRPr="0015125B" w:rsidRDefault="007D1A97" w:rsidP="007762AB">
            <w:pPr>
              <w:pStyle w:val="DHHStabletext"/>
              <w:spacing w:before="0" w:after="0"/>
              <w:jc w:val="center"/>
              <w:rPr>
                <w:rFonts w:cs="Arial"/>
                <w:b/>
                <w:color w:val="FFFFFF" w:themeColor="background1"/>
              </w:rPr>
            </w:pPr>
            <w:r w:rsidRPr="0015125B">
              <w:rPr>
                <w:rFonts w:cs="Arial"/>
                <w:b/>
                <w:color w:val="FFFFFF" w:themeColor="background1"/>
              </w:rPr>
              <w:t>1 year</w:t>
            </w:r>
          </w:p>
        </w:tc>
        <w:tc>
          <w:tcPr>
            <w:tcW w:w="976" w:type="dxa"/>
            <w:tcBorders>
              <w:right w:val="single" w:sz="4" w:space="0" w:color="009639"/>
            </w:tcBorders>
            <w:shd w:val="clear" w:color="auto" w:fill="007A33"/>
            <w:noWrap/>
            <w:vAlign w:val="center"/>
          </w:tcPr>
          <w:p w14:paraId="6A690E17" w14:textId="77777777" w:rsidR="007D1A97" w:rsidRPr="0015125B" w:rsidRDefault="007D1A97" w:rsidP="007762AB">
            <w:pPr>
              <w:pStyle w:val="DHHStabletext"/>
              <w:spacing w:before="0" w:after="0"/>
              <w:jc w:val="center"/>
              <w:rPr>
                <w:rFonts w:cs="Arial"/>
                <w:b/>
                <w:color w:val="FFFFFF" w:themeColor="background1"/>
              </w:rPr>
            </w:pPr>
            <w:r w:rsidRPr="0015125B">
              <w:rPr>
                <w:rFonts w:cs="Arial"/>
                <w:b/>
                <w:color w:val="FFFFFF" w:themeColor="background1"/>
              </w:rPr>
              <w:t>5 years</w:t>
            </w:r>
          </w:p>
        </w:tc>
        <w:tc>
          <w:tcPr>
            <w:tcW w:w="287" w:type="dxa"/>
            <w:vMerge/>
            <w:tcBorders>
              <w:top w:val="nil"/>
              <w:left w:val="single" w:sz="4" w:space="0" w:color="009639"/>
              <w:bottom w:val="nil"/>
              <w:right w:val="single" w:sz="4" w:space="0" w:color="009639"/>
            </w:tcBorders>
            <w:vAlign w:val="center"/>
          </w:tcPr>
          <w:p w14:paraId="5B4E86C2" w14:textId="77777777" w:rsidR="007D1A97" w:rsidRPr="0015125B" w:rsidRDefault="007D1A97" w:rsidP="007762AB">
            <w:pPr>
              <w:jc w:val="center"/>
              <w:rPr>
                <w:rFonts w:cs="Arial"/>
                <w:b/>
                <w:lang w:eastAsia="en-AU"/>
              </w:rPr>
            </w:pPr>
          </w:p>
        </w:tc>
        <w:tc>
          <w:tcPr>
            <w:tcW w:w="1986" w:type="dxa"/>
            <w:vMerge/>
            <w:tcBorders>
              <w:left w:val="single" w:sz="4" w:space="0" w:color="009639"/>
            </w:tcBorders>
            <w:shd w:val="clear" w:color="auto" w:fill="007A33"/>
            <w:vAlign w:val="center"/>
          </w:tcPr>
          <w:p w14:paraId="064362CB" w14:textId="77777777" w:rsidR="007D1A97" w:rsidRPr="0015125B" w:rsidRDefault="007D1A97" w:rsidP="007762AB">
            <w:pPr>
              <w:rPr>
                <w:rFonts w:cs="Arial"/>
                <w:b/>
                <w:color w:val="FFFFFF" w:themeColor="background1"/>
                <w:lang w:eastAsia="en-AU"/>
              </w:rPr>
            </w:pPr>
          </w:p>
        </w:tc>
        <w:tc>
          <w:tcPr>
            <w:tcW w:w="965" w:type="dxa"/>
            <w:vMerge/>
            <w:shd w:val="clear" w:color="auto" w:fill="007A33"/>
            <w:vAlign w:val="center"/>
          </w:tcPr>
          <w:p w14:paraId="58666AC6" w14:textId="6C514EA8" w:rsidR="007D1A97" w:rsidRPr="0015125B" w:rsidRDefault="007D1A97" w:rsidP="007762AB">
            <w:pPr>
              <w:jc w:val="center"/>
              <w:rPr>
                <w:rFonts w:cs="Arial"/>
                <w:b/>
                <w:color w:val="FFFFFF" w:themeColor="background1"/>
                <w:lang w:eastAsia="en-AU"/>
              </w:rPr>
            </w:pPr>
          </w:p>
        </w:tc>
        <w:tc>
          <w:tcPr>
            <w:tcW w:w="919" w:type="dxa"/>
            <w:shd w:val="clear" w:color="auto" w:fill="007A33"/>
            <w:vAlign w:val="center"/>
          </w:tcPr>
          <w:p w14:paraId="6C1B1999" w14:textId="77777777" w:rsidR="007D1A97" w:rsidRPr="0015125B" w:rsidRDefault="007D1A97" w:rsidP="007762AB">
            <w:pPr>
              <w:pStyle w:val="DHHStabletext"/>
              <w:spacing w:before="0" w:after="0"/>
              <w:jc w:val="center"/>
              <w:rPr>
                <w:rFonts w:cs="Arial"/>
                <w:b/>
                <w:color w:val="FFFFFF" w:themeColor="background1"/>
              </w:rPr>
            </w:pPr>
            <w:r w:rsidRPr="0015125B">
              <w:rPr>
                <w:rFonts w:cs="Arial"/>
                <w:b/>
                <w:color w:val="FFFFFF" w:themeColor="background1"/>
              </w:rPr>
              <w:t>1 year</w:t>
            </w:r>
          </w:p>
        </w:tc>
        <w:tc>
          <w:tcPr>
            <w:tcW w:w="919" w:type="dxa"/>
            <w:shd w:val="clear" w:color="auto" w:fill="007A33"/>
            <w:vAlign w:val="center"/>
          </w:tcPr>
          <w:p w14:paraId="66B20375" w14:textId="77777777" w:rsidR="007D1A97" w:rsidRPr="0015125B" w:rsidRDefault="007D1A97" w:rsidP="007762AB">
            <w:pPr>
              <w:pStyle w:val="DHHStabletext"/>
              <w:spacing w:before="0" w:after="0"/>
              <w:jc w:val="center"/>
              <w:rPr>
                <w:rFonts w:cs="Arial"/>
                <w:b/>
                <w:color w:val="FFFFFF" w:themeColor="background1"/>
              </w:rPr>
            </w:pPr>
            <w:r w:rsidRPr="0015125B">
              <w:rPr>
                <w:rFonts w:cs="Arial"/>
                <w:b/>
                <w:color w:val="FFFFFF" w:themeColor="background1"/>
              </w:rPr>
              <w:t>5 years</w:t>
            </w:r>
          </w:p>
        </w:tc>
      </w:tr>
      <w:tr w:rsidR="000E5CE5" w:rsidRPr="0015125B" w14:paraId="2FE873B3" w14:textId="77777777" w:rsidTr="000E5CE5">
        <w:trPr>
          <w:trHeight w:hRule="exact" w:val="312"/>
        </w:trPr>
        <w:tc>
          <w:tcPr>
            <w:tcW w:w="1873" w:type="dxa"/>
            <w:noWrap/>
            <w:vAlign w:val="center"/>
          </w:tcPr>
          <w:p w14:paraId="2CDFC7BC" w14:textId="2C7FD018" w:rsidR="000E5CE5" w:rsidRPr="0015125B" w:rsidRDefault="000E5CE5" w:rsidP="007762AB">
            <w:pPr>
              <w:pStyle w:val="DHHStabletext"/>
              <w:spacing w:before="0" w:after="0"/>
              <w:rPr>
                <w:rFonts w:cs="Arial"/>
                <w:sz w:val="18"/>
                <w:szCs w:val="18"/>
              </w:rPr>
            </w:pPr>
            <w:r w:rsidRPr="0015125B">
              <w:rPr>
                <w:rFonts w:cs="Arial"/>
                <w:sz w:val="18"/>
                <w:szCs w:val="18"/>
              </w:rPr>
              <w:t>Alpine</w:t>
            </w:r>
          </w:p>
        </w:tc>
        <w:tc>
          <w:tcPr>
            <w:tcW w:w="964" w:type="dxa"/>
            <w:noWrap/>
            <w:vAlign w:val="center"/>
          </w:tcPr>
          <w:p w14:paraId="1FFE3ABC" w14:textId="5039D5CC" w:rsidR="000E5CE5" w:rsidRPr="0015125B" w:rsidRDefault="000E5CE5" w:rsidP="007762AB">
            <w:pPr>
              <w:pStyle w:val="DHHStabletext"/>
              <w:spacing w:before="0" w:after="0"/>
              <w:jc w:val="right"/>
              <w:rPr>
                <w:rFonts w:cs="Arial"/>
                <w:sz w:val="18"/>
                <w:szCs w:val="18"/>
              </w:rPr>
            </w:pPr>
            <w:r>
              <w:rPr>
                <w:rFonts w:cs="Arial"/>
                <w:sz w:val="16"/>
                <w:szCs w:val="16"/>
              </w:rPr>
              <w:t>851</w:t>
            </w:r>
          </w:p>
        </w:tc>
        <w:tc>
          <w:tcPr>
            <w:tcW w:w="862" w:type="dxa"/>
            <w:noWrap/>
            <w:vAlign w:val="center"/>
          </w:tcPr>
          <w:p w14:paraId="7720040D" w14:textId="07AA6AA2" w:rsidR="000E5CE5" w:rsidRPr="0015125B" w:rsidRDefault="000E5CE5" w:rsidP="007762AB">
            <w:pPr>
              <w:pStyle w:val="DHHStabletext"/>
              <w:spacing w:before="0" w:after="0"/>
              <w:jc w:val="right"/>
              <w:rPr>
                <w:rFonts w:cs="Arial"/>
                <w:sz w:val="18"/>
                <w:szCs w:val="18"/>
              </w:rPr>
            </w:pPr>
            <w:r>
              <w:rPr>
                <w:rFonts w:cs="Arial"/>
                <w:sz w:val="16"/>
                <w:szCs w:val="16"/>
              </w:rPr>
              <w:t>0.4%</w:t>
            </w:r>
          </w:p>
        </w:tc>
        <w:tc>
          <w:tcPr>
            <w:tcW w:w="976" w:type="dxa"/>
            <w:tcBorders>
              <w:right w:val="single" w:sz="4" w:space="0" w:color="009639"/>
            </w:tcBorders>
            <w:noWrap/>
            <w:vAlign w:val="center"/>
          </w:tcPr>
          <w:p w14:paraId="22486B0C" w14:textId="5F43593B" w:rsidR="000E5CE5" w:rsidRPr="0015125B" w:rsidRDefault="000E5CE5" w:rsidP="007762AB">
            <w:pPr>
              <w:pStyle w:val="DHHStabletext"/>
              <w:spacing w:before="0" w:after="0"/>
              <w:jc w:val="right"/>
              <w:rPr>
                <w:rFonts w:cs="Arial"/>
                <w:sz w:val="18"/>
                <w:szCs w:val="18"/>
              </w:rPr>
            </w:pPr>
            <w:r>
              <w:rPr>
                <w:rFonts w:cs="Arial"/>
                <w:sz w:val="16"/>
                <w:szCs w:val="16"/>
              </w:rPr>
              <w:t>2.7%</w:t>
            </w:r>
          </w:p>
        </w:tc>
        <w:tc>
          <w:tcPr>
            <w:tcW w:w="287" w:type="dxa"/>
            <w:tcBorders>
              <w:top w:val="nil"/>
              <w:left w:val="single" w:sz="4" w:space="0" w:color="009639"/>
              <w:bottom w:val="nil"/>
              <w:right w:val="single" w:sz="4" w:space="0" w:color="009639"/>
            </w:tcBorders>
            <w:vAlign w:val="center"/>
          </w:tcPr>
          <w:p w14:paraId="4F3F7CCE"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1A3D5AF" w14:textId="31D282C6"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Mansfield</w:t>
            </w:r>
          </w:p>
        </w:tc>
        <w:tc>
          <w:tcPr>
            <w:tcW w:w="965" w:type="dxa"/>
            <w:vAlign w:val="center"/>
          </w:tcPr>
          <w:p w14:paraId="1549752A" w14:textId="3D0E8095" w:rsidR="000E5CE5" w:rsidRPr="0015125B" w:rsidRDefault="000E5CE5" w:rsidP="007762AB">
            <w:pPr>
              <w:pStyle w:val="DHHStabletext"/>
              <w:spacing w:before="0" w:after="0"/>
              <w:jc w:val="right"/>
              <w:rPr>
                <w:rFonts w:cs="Arial"/>
                <w:sz w:val="18"/>
                <w:szCs w:val="18"/>
              </w:rPr>
            </w:pPr>
            <w:r>
              <w:rPr>
                <w:rFonts w:cs="Arial"/>
                <w:sz w:val="16"/>
                <w:szCs w:val="16"/>
              </w:rPr>
              <w:t>429</w:t>
            </w:r>
          </w:p>
        </w:tc>
        <w:tc>
          <w:tcPr>
            <w:tcW w:w="919" w:type="dxa"/>
            <w:vAlign w:val="center"/>
          </w:tcPr>
          <w:p w14:paraId="3E2096E3" w14:textId="52C968F1" w:rsidR="000E5CE5" w:rsidRPr="0015125B" w:rsidRDefault="000E5CE5" w:rsidP="007762AB">
            <w:pPr>
              <w:pStyle w:val="DHHStabletext"/>
              <w:spacing w:before="0" w:after="0"/>
              <w:jc w:val="right"/>
              <w:rPr>
                <w:rFonts w:cs="Arial"/>
                <w:sz w:val="18"/>
                <w:szCs w:val="18"/>
              </w:rPr>
            </w:pPr>
            <w:r>
              <w:rPr>
                <w:rFonts w:cs="Arial"/>
                <w:sz w:val="16"/>
                <w:szCs w:val="16"/>
              </w:rPr>
              <w:t>-3.8%</w:t>
            </w:r>
          </w:p>
        </w:tc>
        <w:tc>
          <w:tcPr>
            <w:tcW w:w="919" w:type="dxa"/>
            <w:vAlign w:val="center"/>
          </w:tcPr>
          <w:p w14:paraId="03495903" w14:textId="090A418F" w:rsidR="000E5CE5" w:rsidRPr="0015125B" w:rsidRDefault="000E5CE5" w:rsidP="007762AB">
            <w:pPr>
              <w:pStyle w:val="DHHStabletext"/>
              <w:spacing w:before="0" w:after="0"/>
              <w:jc w:val="right"/>
              <w:rPr>
                <w:rFonts w:cs="Arial"/>
                <w:sz w:val="18"/>
                <w:szCs w:val="18"/>
              </w:rPr>
            </w:pPr>
            <w:r>
              <w:rPr>
                <w:rFonts w:cs="Arial"/>
                <w:sz w:val="16"/>
                <w:szCs w:val="16"/>
              </w:rPr>
              <w:t>-6.5%</w:t>
            </w:r>
          </w:p>
        </w:tc>
      </w:tr>
      <w:tr w:rsidR="000E5CE5" w:rsidRPr="0015125B" w14:paraId="057014ED" w14:textId="77777777" w:rsidTr="000E5CE5">
        <w:trPr>
          <w:trHeight w:hRule="exact" w:val="312"/>
        </w:trPr>
        <w:tc>
          <w:tcPr>
            <w:tcW w:w="1873" w:type="dxa"/>
            <w:noWrap/>
            <w:vAlign w:val="center"/>
          </w:tcPr>
          <w:p w14:paraId="03AB68EF" w14:textId="0B4B79BE" w:rsidR="000E5CE5" w:rsidRPr="0015125B" w:rsidRDefault="000E5CE5" w:rsidP="007762AB">
            <w:pPr>
              <w:pStyle w:val="DHHStabletext"/>
              <w:spacing w:before="0" w:after="0"/>
              <w:rPr>
                <w:rFonts w:cs="Arial"/>
                <w:sz w:val="18"/>
                <w:szCs w:val="18"/>
              </w:rPr>
            </w:pPr>
            <w:r w:rsidRPr="0015125B">
              <w:rPr>
                <w:rFonts w:cs="Arial"/>
                <w:sz w:val="18"/>
                <w:szCs w:val="18"/>
              </w:rPr>
              <w:t>Ararat</w:t>
            </w:r>
          </w:p>
        </w:tc>
        <w:tc>
          <w:tcPr>
            <w:tcW w:w="964" w:type="dxa"/>
            <w:noWrap/>
            <w:vAlign w:val="center"/>
          </w:tcPr>
          <w:p w14:paraId="61E54734" w14:textId="16DA1156" w:rsidR="000E5CE5" w:rsidRPr="0015125B" w:rsidRDefault="000E5CE5" w:rsidP="007762AB">
            <w:pPr>
              <w:pStyle w:val="DHHStabletext"/>
              <w:spacing w:before="0" w:after="0"/>
              <w:jc w:val="right"/>
              <w:rPr>
                <w:rFonts w:cs="Arial"/>
                <w:sz w:val="18"/>
                <w:szCs w:val="18"/>
              </w:rPr>
            </w:pPr>
            <w:r>
              <w:rPr>
                <w:rFonts w:cs="Arial"/>
                <w:sz w:val="16"/>
                <w:szCs w:val="16"/>
              </w:rPr>
              <w:t>807</w:t>
            </w:r>
          </w:p>
        </w:tc>
        <w:tc>
          <w:tcPr>
            <w:tcW w:w="862" w:type="dxa"/>
            <w:noWrap/>
            <w:vAlign w:val="center"/>
          </w:tcPr>
          <w:p w14:paraId="33E98071" w14:textId="5FB58D6B" w:rsidR="000E5CE5" w:rsidRPr="0015125B" w:rsidRDefault="000E5CE5" w:rsidP="007762AB">
            <w:pPr>
              <w:pStyle w:val="DHHStabletext"/>
              <w:spacing w:before="0" w:after="0"/>
              <w:jc w:val="right"/>
              <w:rPr>
                <w:rFonts w:cs="Arial"/>
                <w:sz w:val="18"/>
                <w:szCs w:val="18"/>
              </w:rPr>
            </w:pPr>
            <w:r>
              <w:rPr>
                <w:rFonts w:cs="Arial"/>
                <w:sz w:val="16"/>
                <w:szCs w:val="16"/>
              </w:rPr>
              <w:t>1.4%</w:t>
            </w:r>
          </w:p>
        </w:tc>
        <w:tc>
          <w:tcPr>
            <w:tcW w:w="976" w:type="dxa"/>
            <w:tcBorders>
              <w:right w:val="single" w:sz="4" w:space="0" w:color="009639"/>
            </w:tcBorders>
            <w:noWrap/>
            <w:vAlign w:val="center"/>
          </w:tcPr>
          <w:p w14:paraId="1FF12DC5" w14:textId="2171F44C" w:rsidR="000E5CE5" w:rsidRPr="0015125B" w:rsidRDefault="000E5CE5" w:rsidP="007762AB">
            <w:pPr>
              <w:pStyle w:val="DHHStabletext"/>
              <w:spacing w:before="0" w:after="0"/>
              <w:jc w:val="right"/>
              <w:rPr>
                <w:rFonts w:cs="Arial"/>
                <w:sz w:val="18"/>
                <w:szCs w:val="18"/>
              </w:rPr>
            </w:pPr>
            <w:r>
              <w:rPr>
                <w:rFonts w:cs="Arial"/>
                <w:sz w:val="16"/>
                <w:szCs w:val="16"/>
              </w:rPr>
              <w:t>4.5%</w:t>
            </w:r>
          </w:p>
        </w:tc>
        <w:tc>
          <w:tcPr>
            <w:tcW w:w="287" w:type="dxa"/>
            <w:tcBorders>
              <w:top w:val="nil"/>
              <w:left w:val="single" w:sz="4" w:space="0" w:color="009639"/>
              <w:bottom w:val="nil"/>
              <w:right w:val="single" w:sz="4" w:space="0" w:color="009639"/>
            </w:tcBorders>
            <w:vAlign w:val="center"/>
          </w:tcPr>
          <w:p w14:paraId="02759352"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73A15F77" w14:textId="2EFB347A"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Maribyrnong</w:t>
            </w:r>
          </w:p>
        </w:tc>
        <w:tc>
          <w:tcPr>
            <w:tcW w:w="965" w:type="dxa"/>
            <w:vAlign w:val="center"/>
          </w:tcPr>
          <w:p w14:paraId="10D85EA8" w14:textId="2FF1FE9A" w:rsidR="000E5CE5" w:rsidRPr="0015125B" w:rsidRDefault="000E5CE5" w:rsidP="007762AB">
            <w:pPr>
              <w:pStyle w:val="DHHStabletext"/>
              <w:spacing w:before="0" w:after="0"/>
              <w:jc w:val="right"/>
              <w:rPr>
                <w:rFonts w:cs="Arial"/>
                <w:sz w:val="18"/>
                <w:szCs w:val="18"/>
              </w:rPr>
            </w:pPr>
            <w:r>
              <w:rPr>
                <w:rFonts w:cs="Arial"/>
                <w:sz w:val="16"/>
                <w:szCs w:val="16"/>
              </w:rPr>
              <w:t>14,622</w:t>
            </w:r>
          </w:p>
        </w:tc>
        <w:tc>
          <w:tcPr>
            <w:tcW w:w="919" w:type="dxa"/>
            <w:vAlign w:val="center"/>
          </w:tcPr>
          <w:p w14:paraId="57B41857" w14:textId="18602090" w:rsidR="000E5CE5" w:rsidRPr="0015125B" w:rsidRDefault="000E5CE5" w:rsidP="007762AB">
            <w:pPr>
              <w:pStyle w:val="DHHStabletext"/>
              <w:spacing w:before="0" w:after="0"/>
              <w:jc w:val="right"/>
              <w:rPr>
                <w:rFonts w:cs="Arial"/>
                <w:sz w:val="18"/>
                <w:szCs w:val="18"/>
              </w:rPr>
            </w:pPr>
            <w:r>
              <w:rPr>
                <w:rFonts w:cs="Arial"/>
                <w:sz w:val="16"/>
                <w:szCs w:val="16"/>
              </w:rPr>
              <w:t>-3.4%</w:t>
            </w:r>
          </w:p>
        </w:tc>
        <w:tc>
          <w:tcPr>
            <w:tcW w:w="919" w:type="dxa"/>
            <w:vAlign w:val="center"/>
          </w:tcPr>
          <w:p w14:paraId="33169C1F" w14:textId="07E60632" w:rsidR="000E5CE5" w:rsidRPr="0015125B" w:rsidRDefault="000E5CE5" w:rsidP="007762AB">
            <w:pPr>
              <w:pStyle w:val="DHHStabletext"/>
              <w:spacing w:before="0" w:after="0"/>
              <w:jc w:val="right"/>
              <w:rPr>
                <w:rFonts w:cs="Arial"/>
                <w:sz w:val="18"/>
                <w:szCs w:val="18"/>
              </w:rPr>
            </w:pPr>
            <w:r>
              <w:rPr>
                <w:rFonts w:cs="Arial"/>
                <w:sz w:val="16"/>
                <w:szCs w:val="16"/>
              </w:rPr>
              <w:t>6.3%</w:t>
            </w:r>
          </w:p>
        </w:tc>
      </w:tr>
      <w:tr w:rsidR="000E5CE5" w:rsidRPr="0015125B" w14:paraId="494A1F9C" w14:textId="77777777" w:rsidTr="000E5CE5">
        <w:trPr>
          <w:trHeight w:hRule="exact" w:val="312"/>
        </w:trPr>
        <w:tc>
          <w:tcPr>
            <w:tcW w:w="1873" w:type="dxa"/>
            <w:noWrap/>
            <w:vAlign w:val="center"/>
          </w:tcPr>
          <w:p w14:paraId="72A20199" w14:textId="4BCE80E1" w:rsidR="000E5CE5" w:rsidRPr="0015125B" w:rsidRDefault="000E5CE5" w:rsidP="007762AB">
            <w:pPr>
              <w:pStyle w:val="DHHStabletext"/>
              <w:spacing w:before="0" w:after="0"/>
              <w:rPr>
                <w:rFonts w:cs="Arial"/>
                <w:sz w:val="18"/>
                <w:szCs w:val="18"/>
              </w:rPr>
            </w:pPr>
            <w:r w:rsidRPr="0015125B">
              <w:rPr>
                <w:rFonts w:cs="Arial"/>
                <w:sz w:val="18"/>
                <w:szCs w:val="18"/>
              </w:rPr>
              <w:t>Ballarat</w:t>
            </w:r>
          </w:p>
        </w:tc>
        <w:tc>
          <w:tcPr>
            <w:tcW w:w="964" w:type="dxa"/>
            <w:noWrap/>
            <w:vAlign w:val="center"/>
          </w:tcPr>
          <w:p w14:paraId="4C243581" w14:textId="7971C326" w:rsidR="000E5CE5" w:rsidRPr="0015125B" w:rsidRDefault="000E5CE5" w:rsidP="007762AB">
            <w:pPr>
              <w:pStyle w:val="DHHStabletext"/>
              <w:spacing w:before="0" w:after="0"/>
              <w:jc w:val="right"/>
              <w:rPr>
                <w:rFonts w:cs="Arial"/>
                <w:sz w:val="18"/>
                <w:szCs w:val="18"/>
              </w:rPr>
            </w:pPr>
            <w:r>
              <w:rPr>
                <w:rFonts w:cs="Arial"/>
                <w:sz w:val="16"/>
                <w:szCs w:val="16"/>
              </w:rPr>
              <w:t>13,917</w:t>
            </w:r>
          </w:p>
        </w:tc>
        <w:tc>
          <w:tcPr>
            <w:tcW w:w="862" w:type="dxa"/>
            <w:noWrap/>
            <w:vAlign w:val="center"/>
          </w:tcPr>
          <w:p w14:paraId="2425777F" w14:textId="08B5A445" w:rsidR="000E5CE5" w:rsidRPr="0015125B" w:rsidRDefault="000E5CE5" w:rsidP="007762AB">
            <w:pPr>
              <w:pStyle w:val="DHHStabletext"/>
              <w:spacing w:before="0" w:after="0"/>
              <w:jc w:val="right"/>
              <w:rPr>
                <w:rFonts w:cs="Arial"/>
                <w:sz w:val="18"/>
                <w:szCs w:val="18"/>
              </w:rPr>
            </w:pPr>
            <w:r>
              <w:rPr>
                <w:rFonts w:cs="Arial"/>
                <w:sz w:val="16"/>
                <w:szCs w:val="16"/>
              </w:rPr>
              <w:t>2.1%</w:t>
            </w:r>
          </w:p>
        </w:tc>
        <w:tc>
          <w:tcPr>
            <w:tcW w:w="976" w:type="dxa"/>
            <w:tcBorders>
              <w:right w:val="single" w:sz="4" w:space="0" w:color="009639"/>
            </w:tcBorders>
            <w:noWrap/>
            <w:vAlign w:val="center"/>
          </w:tcPr>
          <w:p w14:paraId="4C66109D" w14:textId="2DB9091F" w:rsidR="000E5CE5" w:rsidRPr="0015125B" w:rsidRDefault="000E5CE5" w:rsidP="007762AB">
            <w:pPr>
              <w:pStyle w:val="DHHStabletext"/>
              <w:spacing w:before="0" w:after="0"/>
              <w:jc w:val="right"/>
              <w:rPr>
                <w:rFonts w:cs="Arial"/>
                <w:sz w:val="18"/>
                <w:szCs w:val="18"/>
              </w:rPr>
            </w:pPr>
            <w:r>
              <w:rPr>
                <w:rFonts w:cs="Arial"/>
                <w:sz w:val="16"/>
                <w:szCs w:val="16"/>
              </w:rPr>
              <w:t>13.1%</w:t>
            </w:r>
          </w:p>
        </w:tc>
        <w:tc>
          <w:tcPr>
            <w:tcW w:w="287" w:type="dxa"/>
            <w:tcBorders>
              <w:top w:val="nil"/>
              <w:left w:val="single" w:sz="4" w:space="0" w:color="009639"/>
              <w:bottom w:val="nil"/>
              <w:right w:val="single" w:sz="4" w:space="0" w:color="009639"/>
            </w:tcBorders>
            <w:vAlign w:val="center"/>
          </w:tcPr>
          <w:p w14:paraId="029829D6"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22899F35" w14:textId="3ED6AC65"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Maroondah</w:t>
            </w:r>
          </w:p>
        </w:tc>
        <w:tc>
          <w:tcPr>
            <w:tcW w:w="965" w:type="dxa"/>
            <w:vAlign w:val="center"/>
          </w:tcPr>
          <w:p w14:paraId="14AD6B08" w14:textId="733C8C0E" w:rsidR="000E5CE5" w:rsidRPr="0015125B" w:rsidRDefault="000E5CE5" w:rsidP="007762AB">
            <w:pPr>
              <w:pStyle w:val="DHHStabletext"/>
              <w:spacing w:before="0" w:after="0"/>
              <w:jc w:val="right"/>
              <w:rPr>
                <w:rFonts w:cs="Arial"/>
                <w:sz w:val="18"/>
                <w:szCs w:val="18"/>
              </w:rPr>
            </w:pPr>
            <w:r>
              <w:rPr>
                <w:rFonts w:cs="Arial"/>
                <w:sz w:val="16"/>
                <w:szCs w:val="16"/>
              </w:rPr>
              <w:t>8,808</w:t>
            </w:r>
          </w:p>
        </w:tc>
        <w:tc>
          <w:tcPr>
            <w:tcW w:w="919" w:type="dxa"/>
            <w:vAlign w:val="center"/>
          </w:tcPr>
          <w:p w14:paraId="5BEFD3EB" w14:textId="4CB78615" w:rsidR="000E5CE5" w:rsidRPr="0015125B" w:rsidRDefault="000E5CE5" w:rsidP="007762AB">
            <w:pPr>
              <w:pStyle w:val="DHHStabletext"/>
              <w:spacing w:before="0" w:after="0"/>
              <w:jc w:val="right"/>
              <w:rPr>
                <w:rFonts w:cs="Arial"/>
                <w:sz w:val="18"/>
                <w:szCs w:val="18"/>
              </w:rPr>
            </w:pPr>
            <w:r>
              <w:rPr>
                <w:rFonts w:cs="Arial"/>
                <w:sz w:val="16"/>
                <w:szCs w:val="16"/>
              </w:rPr>
              <w:t>-4.6%</w:t>
            </w:r>
          </w:p>
        </w:tc>
        <w:tc>
          <w:tcPr>
            <w:tcW w:w="919" w:type="dxa"/>
            <w:vAlign w:val="center"/>
          </w:tcPr>
          <w:p w14:paraId="1AA1B930" w14:textId="02AF3334" w:rsidR="000E5CE5" w:rsidRPr="0015125B" w:rsidRDefault="000E5CE5" w:rsidP="007762AB">
            <w:pPr>
              <w:pStyle w:val="DHHStabletext"/>
              <w:spacing w:before="0" w:after="0"/>
              <w:jc w:val="right"/>
              <w:rPr>
                <w:rFonts w:cs="Arial"/>
                <w:sz w:val="18"/>
                <w:szCs w:val="18"/>
              </w:rPr>
            </w:pPr>
            <w:r>
              <w:rPr>
                <w:rFonts w:cs="Arial"/>
                <w:sz w:val="16"/>
                <w:szCs w:val="16"/>
              </w:rPr>
              <w:t>-9.8%</w:t>
            </w:r>
          </w:p>
        </w:tc>
      </w:tr>
      <w:tr w:rsidR="000E5CE5" w:rsidRPr="0015125B" w14:paraId="5AA8317B" w14:textId="77777777" w:rsidTr="000E5CE5">
        <w:trPr>
          <w:trHeight w:hRule="exact" w:val="312"/>
        </w:trPr>
        <w:tc>
          <w:tcPr>
            <w:tcW w:w="1873" w:type="dxa"/>
            <w:noWrap/>
            <w:vAlign w:val="center"/>
          </w:tcPr>
          <w:p w14:paraId="3BAB6DDA" w14:textId="2F9822FD" w:rsidR="000E5CE5" w:rsidRPr="0015125B" w:rsidRDefault="000E5CE5" w:rsidP="007762AB">
            <w:pPr>
              <w:pStyle w:val="DHHStabletext"/>
              <w:spacing w:before="0" w:after="0"/>
              <w:rPr>
                <w:rFonts w:cs="Arial"/>
                <w:sz w:val="18"/>
                <w:szCs w:val="18"/>
              </w:rPr>
            </w:pPr>
            <w:r w:rsidRPr="0015125B">
              <w:rPr>
                <w:rFonts w:cs="Arial"/>
                <w:sz w:val="18"/>
                <w:szCs w:val="18"/>
              </w:rPr>
              <w:t>Banyule</w:t>
            </w:r>
          </w:p>
        </w:tc>
        <w:tc>
          <w:tcPr>
            <w:tcW w:w="964" w:type="dxa"/>
            <w:noWrap/>
            <w:vAlign w:val="center"/>
          </w:tcPr>
          <w:p w14:paraId="3AA2174B" w14:textId="417DD344" w:rsidR="000E5CE5" w:rsidRPr="0015125B" w:rsidRDefault="000E5CE5" w:rsidP="007762AB">
            <w:pPr>
              <w:pStyle w:val="DHHStabletext"/>
              <w:spacing w:before="0" w:after="0"/>
              <w:jc w:val="right"/>
              <w:rPr>
                <w:rFonts w:cs="Arial"/>
                <w:sz w:val="18"/>
                <w:szCs w:val="18"/>
              </w:rPr>
            </w:pPr>
            <w:r>
              <w:rPr>
                <w:rFonts w:cs="Arial"/>
                <w:sz w:val="16"/>
                <w:szCs w:val="16"/>
              </w:rPr>
              <w:t>13,092</w:t>
            </w:r>
          </w:p>
        </w:tc>
        <w:tc>
          <w:tcPr>
            <w:tcW w:w="862" w:type="dxa"/>
            <w:noWrap/>
            <w:vAlign w:val="center"/>
          </w:tcPr>
          <w:p w14:paraId="77645C94" w14:textId="1A26A356" w:rsidR="000E5CE5" w:rsidRPr="0015125B" w:rsidRDefault="000E5CE5" w:rsidP="007762AB">
            <w:pPr>
              <w:pStyle w:val="DHHStabletext"/>
              <w:spacing w:before="0" w:after="0"/>
              <w:jc w:val="right"/>
              <w:rPr>
                <w:rFonts w:cs="Arial"/>
                <w:sz w:val="18"/>
                <w:szCs w:val="18"/>
              </w:rPr>
            </w:pPr>
            <w:r>
              <w:rPr>
                <w:rFonts w:cs="Arial"/>
                <w:sz w:val="16"/>
                <w:szCs w:val="16"/>
              </w:rPr>
              <w:t>-2.9%</w:t>
            </w:r>
          </w:p>
        </w:tc>
        <w:tc>
          <w:tcPr>
            <w:tcW w:w="976" w:type="dxa"/>
            <w:tcBorders>
              <w:right w:val="single" w:sz="4" w:space="0" w:color="009639"/>
            </w:tcBorders>
            <w:noWrap/>
            <w:vAlign w:val="center"/>
          </w:tcPr>
          <w:p w14:paraId="60408CC7" w14:textId="6DC921F7" w:rsidR="000E5CE5" w:rsidRPr="0015125B" w:rsidRDefault="000E5CE5" w:rsidP="007762AB">
            <w:pPr>
              <w:pStyle w:val="DHHStabletext"/>
              <w:spacing w:before="0" w:after="0"/>
              <w:jc w:val="right"/>
              <w:rPr>
                <w:rFonts w:cs="Arial"/>
                <w:sz w:val="18"/>
                <w:szCs w:val="18"/>
              </w:rPr>
            </w:pPr>
            <w:r>
              <w:rPr>
                <w:rFonts w:cs="Arial"/>
                <w:sz w:val="16"/>
                <w:szCs w:val="16"/>
              </w:rPr>
              <w:t>0.9%</w:t>
            </w:r>
          </w:p>
        </w:tc>
        <w:tc>
          <w:tcPr>
            <w:tcW w:w="287" w:type="dxa"/>
            <w:tcBorders>
              <w:top w:val="nil"/>
              <w:left w:val="single" w:sz="4" w:space="0" w:color="009639"/>
              <w:bottom w:val="nil"/>
              <w:right w:val="single" w:sz="4" w:space="0" w:color="009639"/>
            </w:tcBorders>
            <w:vAlign w:val="center"/>
          </w:tcPr>
          <w:p w14:paraId="2765A79B"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1DB9BB6" w14:textId="3B8CD7A9"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Melbourne</w:t>
            </w:r>
          </w:p>
        </w:tc>
        <w:tc>
          <w:tcPr>
            <w:tcW w:w="965" w:type="dxa"/>
            <w:vAlign w:val="center"/>
          </w:tcPr>
          <w:p w14:paraId="60F143A5" w14:textId="7BEA0AAB" w:rsidR="000E5CE5" w:rsidRPr="0015125B" w:rsidRDefault="000E5CE5" w:rsidP="007762AB">
            <w:pPr>
              <w:pStyle w:val="DHHStabletext"/>
              <w:spacing w:before="0" w:after="0"/>
              <w:jc w:val="right"/>
              <w:rPr>
                <w:rFonts w:cs="Arial"/>
                <w:sz w:val="18"/>
                <w:szCs w:val="18"/>
              </w:rPr>
            </w:pPr>
            <w:r>
              <w:rPr>
                <w:rFonts w:cs="Arial"/>
                <w:sz w:val="16"/>
                <w:szCs w:val="16"/>
              </w:rPr>
              <w:t>61,357</w:t>
            </w:r>
          </w:p>
        </w:tc>
        <w:tc>
          <w:tcPr>
            <w:tcW w:w="919" w:type="dxa"/>
            <w:vAlign w:val="center"/>
          </w:tcPr>
          <w:p w14:paraId="22BD096E" w14:textId="3AA402E7" w:rsidR="000E5CE5" w:rsidRPr="0015125B" w:rsidRDefault="000E5CE5" w:rsidP="007762AB">
            <w:pPr>
              <w:pStyle w:val="DHHStabletext"/>
              <w:spacing w:before="0" w:after="0"/>
              <w:jc w:val="right"/>
              <w:rPr>
                <w:rFonts w:cs="Arial"/>
                <w:sz w:val="18"/>
                <w:szCs w:val="18"/>
              </w:rPr>
            </w:pPr>
            <w:r>
              <w:rPr>
                <w:rFonts w:cs="Arial"/>
                <w:sz w:val="16"/>
                <w:szCs w:val="16"/>
              </w:rPr>
              <w:t>0.0%</w:t>
            </w:r>
          </w:p>
        </w:tc>
        <w:tc>
          <w:tcPr>
            <w:tcW w:w="919" w:type="dxa"/>
            <w:vAlign w:val="center"/>
          </w:tcPr>
          <w:p w14:paraId="491F8E70" w14:textId="2382E5F9" w:rsidR="000E5CE5" w:rsidRPr="0015125B" w:rsidRDefault="000E5CE5" w:rsidP="007762AB">
            <w:pPr>
              <w:pStyle w:val="DHHStabletext"/>
              <w:spacing w:before="0" w:after="0"/>
              <w:jc w:val="right"/>
              <w:rPr>
                <w:rFonts w:cs="Arial"/>
                <w:sz w:val="18"/>
                <w:szCs w:val="18"/>
              </w:rPr>
            </w:pPr>
            <w:r>
              <w:rPr>
                <w:rFonts w:cs="Arial"/>
                <w:sz w:val="16"/>
                <w:szCs w:val="16"/>
              </w:rPr>
              <w:t>23.0%</w:t>
            </w:r>
          </w:p>
        </w:tc>
      </w:tr>
      <w:tr w:rsidR="000E5CE5" w:rsidRPr="0015125B" w14:paraId="5A0E59BC" w14:textId="77777777" w:rsidTr="000E5CE5">
        <w:trPr>
          <w:trHeight w:hRule="exact" w:val="312"/>
        </w:trPr>
        <w:tc>
          <w:tcPr>
            <w:tcW w:w="1873" w:type="dxa"/>
            <w:noWrap/>
            <w:vAlign w:val="center"/>
          </w:tcPr>
          <w:p w14:paraId="017F30E0" w14:textId="6FF4F836" w:rsidR="000E5CE5" w:rsidRPr="0015125B" w:rsidRDefault="000E5CE5" w:rsidP="007762AB">
            <w:pPr>
              <w:pStyle w:val="DHHStabletext"/>
              <w:spacing w:before="0" w:after="0"/>
              <w:rPr>
                <w:rFonts w:cs="Arial"/>
                <w:sz w:val="18"/>
                <w:szCs w:val="18"/>
              </w:rPr>
            </w:pPr>
            <w:r w:rsidRPr="0015125B">
              <w:rPr>
                <w:rFonts w:cs="Arial"/>
                <w:sz w:val="18"/>
                <w:szCs w:val="18"/>
              </w:rPr>
              <w:t>Bass Coast</w:t>
            </w:r>
          </w:p>
        </w:tc>
        <w:tc>
          <w:tcPr>
            <w:tcW w:w="964" w:type="dxa"/>
            <w:noWrap/>
            <w:vAlign w:val="center"/>
          </w:tcPr>
          <w:p w14:paraId="0782B827" w14:textId="38B3BB89" w:rsidR="000E5CE5" w:rsidRPr="0015125B" w:rsidRDefault="000E5CE5" w:rsidP="007762AB">
            <w:pPr>
              <w:pStyle w:val="DHHStabletext"/>
              <w:spacing w:before="0" w:after="0"/>
              <w:jc w:val="right"/>
              <w:rPr>
                <w:rFonts w:cs="Arial"/>
                <w:sz w:val="18"/>
                <w:szCs w:val="18"/>
              </w:rPr>
            </w:pPr>
            <w:r>
              <w:rPr>
                <w:rFonts w:cs="Arial"/>
                <w:sz w:val="16"/>
                <w:szCs w:val="16"/>
              </w:rPr>
              <w:t>2,974</w:t>
            </w:r>
          </w:p>
        </w:tc>
        <w:tc>
          <w:tcPr>
            <w:tcW w:w="862" w:type="dxa"/>
            <w:noWrap/>
            <w:vAlign w:val="center"/>
          </w:tcPr>
          <w:p w14:paraId="3CDF5B2E" w14:textId="22A40734" w:rsidR="000E5CE5" w:rsidRPr="0015125B" w:rsidRDefault="000E5CE5" w:rsidP="007762AB">
            <w:pPr>
              <w:pStyle w:val="DHHStabletext"/>
              <w:spacing w:before="0" w:after="0"/>
              <w:jc w:val="right"/>
              <w:rPr>
                <w:rFonts w:cs="Arial"/>
                <w:sz w:val="18"/>
                <w:szCs w:val="18"/>
              </w:rPr>
            </w:pPr>
            <w:r>
              <w:rPr>
                <w:rFonts w:cs="Arial"/>
                <w:sz w:val="16"/>
                <w:szCs w:val="16"/>
              </w:rPr>
              <w:t>0.4%</w:t>
            </w:r>
          </w:p>
        </w:tc>
        <w:tc>
          <w:tcPr>
            <w:tcW w:w="976" w:type="dxa"/>
            <w:tcBorders>
              <w:right w:val="single" w:sz="4" w:space="0" w:color="009639"/>
            </w:tcBorders>
            <w:noWrap/>
            <w:vAlign w:val="center"/>
          </w:tcPr>
          <w:p w14:paraId="5FB9BCBA" w14:textId="04AD64DD" w:rsidR="000E5CE5" w:rsidRPr="0015125B" w:rsidRDefault="000E5CE5" w:rsidP="007762AB">
            <w:pPr>
              <w:pStyle w:val="DHHStabletext"/>
              <w:spacing w:before="0" w:after="0"/>
              <w:jc w:val="right"/>
              <w:rPr>
                <w:rFonts w:cs="Arial"/>
                <w:sz w:val="18"/>
                <w:szCs w:val="18"/>
              </w:rPr>
            </w:pPr>
            <w:r>
              <w:rPr>
                <w:rFonts w:cs="Arial"/>
                <w:sz w:val="16"/>
                <w:szCs w:val="16"/>
              </w:rPr>
              <w:t>-2.3%</w:t>
            </w:r>
          </w:p>
        </w:tc>
        <w:tc>
          <w:tcPr>
            <w:tcW w:w="287" w:type="dxa"/>
            <w:tcBorders>
              <w:top w:val="nil"/>
              <w:left w:val="single" w:sz="4" w:space="0" w:color="009639"/>
              <w:bottom w:val="nil"/>
              <w:right w:val="single" w:sz="4" w:space="0" w:color="009639"/>
            </w:tcBorders>
            <w:vAlign w:val="center"/>
          </w:tcPr>
          <w:p w14:paraId="738A18F6"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13EC9D11" w14:textId="641A968C"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Melton</w:t>
            </w:r>
          </w:p>
        </w:tc>
        <w:tc>
          <w:tcPr>
            <w:tcW w:w="965" w:type="dxa"/>
            <w:vAlign w:val="center"/>
          </w:tcPr>
          <w:p w14:paraId="775246DA" w14:textId="4A4553BE" w:rsidR="000E5CE5" w:rsidRPr="0015125B" w:rsidRDefault="000E5CE5" w:rsidP="007762AB">
            <w:pPr>
              <w:pStyle w:val="DHHStabletext"/>
              <w:spacing w:before="0" w:after="0"/>
              <w:jc w:val="right"/>
              <w:rPr>
                <w:rFonts w:cs="Arial"/>
                <w:sz w:val="18"/>
                <w:szCs w:val="18"/>
              </w:rPr>
            </w:pPr>
            <w:r>
              <w:rPr>
                <w:rFonts w:cs="Arial"/>
                <w:sz w:val="16"/>
                <w:szCs w:val="16"/>
              </w:rPr>
              <w:t>22,714</w:t>
            </w:r>
          </w:p>
        </w:tc>
        <w:tc>
          <w:tcPr>
            <w:tcW w:w="919" w:type="dxa"/>
            <w:vAlign w:val="center"/>
          </w:tcPr>
          <w:p w14:paraId="2A750372" w14:textId="0973498B" w:rsidR="000E5CE5" w:rsidRPr="0015125B" w:rsidRDefault="000E5CE5" w:rsidP="007762AB">
            <w:pPr>
              <w:pStyle w:val="DHHStabletext"/>
              <w:spacing w:before="0" w:after="0"/>
              <w:jc w:val="right"/>
              <w:rPr>
                <w:rFonts w:cs="Arial"/>
                <w:sz w:val="18"/>
                <w:szCs w:val="18"/>
              </w:rPr>
            </w:pPr>
            <w:r>
              <w:rPr>
                <w:rFonts w:cs="Arial"/>
                <w:sz w:val="16"/>
                <w:szCs w:val="16"/>
              </w:rPr>
              <w:t>6.6%</w:t>
            </w:r>
          </w:p>
        </w:tc>
        <w:tc>
          <w:tcPr>
            <w:tcW w:w="919" w:type="dxa"/>
            <w:vAlign w:val="center"/>
          </w:tcPr>
          <w:p w14:paraId="6611F5C4" w14:textId="710FAFE6" w:rsidR="000E5CE5" w:rsidRPr="0015125B" w:rsidRDefault="000E5CE5" w:rsidP="007762AB">
            <w:pPr>
              <w:pStyle w:val="DHHStabletext"/>
              <w:spacing w:before="0" w:after="0"/>
              <w:jc w:val="right"/>
              <w:rPr>
                <w:rFonts w:cs="Arial"/>
                <w:sz w:val="18"/>
                <w:szCs w:val="18"/>
              </w:rPr>
            </w:pPr>
            <w:r>
              <w:rPr>
                <w:rFonts w:cs="Arial"/>
                <w:sz w:val="16"/>
                <w:szCs w:val="16"/>
              </w:rPr>
              <w:t>52.0%</w:t>
            </w:r>
          </w:p>
        </w:tc>
      </w:tr>
      <w:tr w:rsidR="000E5CE5" w:rsidRPr="0015125B" w14:paraId="0BDFC0B2" w14:textId="77777777" w:rsidTr="000E5CE5">
        <w:trPr>
          <w:trHeight w:hRule="exact" w:val="312"/>
        </w:trPr>
        <w:tc>
          <w:tcPr>
            <w:tcW w:w="1873" w:type="dxa"/>
            <w:noWrap/>
            <w:vAlign w:val="center"/>
          </w:tcPr>
          <w:p w14:paraId="29274B1B" w14:textId="751AEE4A" w:rsidR="000E5CE5" w:rsidRPr="0015125B" w:rsidRDefault="000E5CE5" w:rsidP="007762AB">
            <w:pPr>
              <w:pStyle w:val="DHHStabletext"/>
              <w:spacing w:before="0" w:after="0"/>
              <w:rPr>
                <w:rFonts w:cs="Arial"/>
                <w:sz w:val="18"/>
                <w:szCs w:val="18"/>
              </w:rPr>
            </w:pPr>
            <w:r w:rsidRPr="0015125B">
              <w:rPr>
                <w:rFonts w:cs="Arial"/>
                <w:sz w:val="18"/>
                <w:szCs w:val="18"/>
              </w:rPr>
              <w:t xml:space="preserve">Baw </w:t>
            </w:r>
            <w:proofErr w:type="spellStart"/>
            <w:r w:rsidRPr="0015125B">
              <w:rPr>
                <w:rFonts w:cs="Arial"/>
                <w:sz w:val="18"/>
                <w:szCs w:val="18"/>
              </w:rPr>
              <w:t>Baw</w:t>
            </w:r>
            <w:proofErr w:type="spellEnd"/>
          </w:p>
        </w:tc>
        <w:tc>
          <w:tcPr>
            <w:tcW w:w="964" w:type="dxa"/>
            <w:noWrap/>
            <w:vAlign w:val="center"/>
          </w:tcPr>
          <w:p w14:paraId="637924A5" w14:textId="119EA918" w:rsidR="000E5CE5" w:rsidRPr="0015125B" w:rsidRDefault="000E5CE5" w:rsidP="007762AB">
            <w:pPr>
              <w:pStyle w:val="DHHStabletext"/>
              <w:spacing w:before="0" w:after="0"/>
              <w:jc w:val="right"/>
              <w:rPr>
                <w:rFonts w:cs="Arial"/>
                <w:sz w:val="18"/>
                <w:szCs w:val="18"/>
              </w:rPr>
            </w:pPr>
            <w:r>
              <w:rPr>
                <w:rFonts w:cs="Arial"/>
                <w:sz w:val="16"/>
                <w:szCs w:val="16"/>
              </w:rPr>
              <w:t>3,447</w:t>
            </w:r>
          </w:p>
        </w:tc>
        <w:tc>
          <w:tcPr>
            <w:tcW w:w="862" w:type="dxa"/>
            <w:noWrap/>
            <w:vAlign w:val="center"/>
          </w:tcPr>
          <w:p w14:paraId="397FC5FA" w14:textId="6C296B1E"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976" w:type="dxa"/>
            <w:tcBorders>
              <w:right w:val="single" w:sz="4" w:space="0" w:color="009639"/>
            </w:tcBorders>
            <w:noWrap/>
            <w:vAlign w:val="center"/>
          </w:tcPr>
          <w:p w14:paraId="75DAE135" w14:textId="5A99AD81" w:rsidR="000E5CE5" w:rsidRPr="0015125B" w:rsidRDefault="000E5CE5" w:rsidP="007762AB">
            <w:pPr>
              <w:pStyle w:val="DHHStabletext"/>
              <w:spacing w:before="0" w:after="0"/>
              <w:jc w:val="right"/>
              <w:rPr>
                <w:rFonts w:cs="Arial"/>
                <w:sz w:val="18"/>
                <w:szCs w:val="18"/>
              </w:rPr>
            </w:pPr>
            <w:r>
              <w:rPr>
                <w:rFonts w:cs="Arial"/>
                <w:sz w:val="16"/>
                <w:szCs w:val="16"/>
              </w:rPr>
              <w:t>4.1%</w:t>
            </w:r>
          </w:p>
        </w:tc>
        <w:tc>
          <w:tcPr>
            <w:tcW w:w="287" w:type="dxa"/>
            <w:tcBorders>
              <w:top w:val="nil"/>
              <w:left w:val="single" w:sz="4" w:space="0" w:color="009639"/>
              <w:bottom w:val="nil"/>
              <w:right w:val="single" w:sz="4" w:space="0" w:color="009639"/>
            </w:tcBorders>
            <w:vAlign w:val="center"/>
          </w:tcPr>
          <w:p w14:paraId="68FEA2D7"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BBA043A" w14:textId="79B31F0A"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Merri</w:t>
            </w:r>
            <w:r>
              <w:rPr>
                <w:rFonts w:ascii="Cambria Math" w:hAnsi="Cambria Math" w:cs="Cambria Math"/>
                <w:color w:val="000000"/>
                <w:sz w:val="18"/>
                <w:szCs w:val="18"/>
                <w:lang w:eastAsia="en-AU"/>
              </w:rPr>
              <w:t>‑</w:t>
            </w:r>
            <w:proofErr w:type="spellStart"/>
            <w:r w:rsidRPr="0015125B">
              <w:rPr>
                <w:rFonts w:cs="Arial"/>
                <w:color w:val="000000"/>
                <w:sz w:val="18"/>
                <w:szCs w:val="18"/>
                <w:lang w:eastAsia="en-AU"/>
              </w:rPr>
              <w:t>bek</w:t>
            </w:r>
            <w:proofErr w:type="spellEnd"/>
          </w:p>
        </w:tc>
        <w:tc>
          <w:tcPr>
            <w:tcW w:w="965" w:type="dxa"/>
            <w:vAlign w:val="center"/>
          </w:tcPr>
          <w:p w14:paraId="7A40CAAE" w14:textId="72927AD7" w:rsidR="000E5CE5" w:rsidRPr="0015125B" w:rsidRDefault="000E5CE5" w:rsidP="007762AB">
            <w:pPr>
              <w:pStyle w:val="DHHStabletext"/>
              <w:spacing w:before="0" w:after="0"/>
              <w:jc w:val="right"/>
              <w:rPr>
                <w:rFonts w:cs="Arial"/>
                <w:sz w:val="18"/>
                <w:szCs w:val="18"/>
              </w:rPr>
            </w:pPr>
            <w:r>
              <w:rPr>
                <w:rFonts w:cs="Arial"/>
                <w:sz w:val="16"/>
                <w:szCs w:val="16"/>
              </w:rPr>
              <w:t>25,265</w:t>
            </w:r>
          </w:p>
        </w:tc>
        <w:tc>
          <w:tcPr>
            <w:tcW w:w="919" w:type="dxa"/>
            <w:vAlign w:val="center"/>
          </w:tcPr>
          <w:p w14:paraId="22AC7C75" w14:textId="4E491433" w:rsidR="000E5CE5" w:rsidRPr="0015125B" w:rsidRDefault="000E5CE5" w:rsidP="007762AB">
            <w:pPr>
              <w:pStyle w:val="DHHStabletext"/>
              <w:spacing w:before="0" w:after="0"/>
              <w:jc w:val="right"/>
              <w:rPr>
                <w:rFonts w:cs="Arial"/>
                <w:sz w:val="18"/>
                <w:szCs w:val="18"/>
              </w:rPr>
            </w:pPr>
            <w:r>
              <w:rPr>
                <w:rFonts w:cs="Arial"/>
                <w:sz w:val="16"/>
                <w:szCs w:val="16"/>
              </w:rPr>
              <w:t>-4.0%</w:t>
            </w:r>
          </w:p>
        </w:tc>
        <w:tc>
          <w:tcPr>
            <w:tcW w:w="919" w:type="dxa"/>
            <w:vAlign w:val="center"/>
          </w:tcPr>
          <w:p w14:paraId="4E2F6919" w14:textId="56567FF0" w:rsidR="000E5CE5" w:rsidRPr="0015125B" w:rsidRDefault="000E5CE5" w:rsidP="007762AB">
            <w:pPr>
              <w:pStyle w:val="DHHStabletext"/>
              <w:spacing w:before="0" w:after="0"/>
              <w:jc w:val="right"/>
              <w:rPr>
                <w:rFonts w:cs="Arial"/>
                <w:sz w:val="18"/>
                <w:szCs w:val="18"/>
              </w:rPr>
            </w:pPr>
            <w:r>
              <w:rPr>
                <w:rFonts w:cs="Arial"/>
                <w:sz w:val="16"/>
                <w:szCs w:val="16"/>
              </w:rPr>
              <w:t>-5.7%</w:t>
            </w:r>
          </w:p>
        </w:tc>
      </w:tr>
      <w:tr w:rsidR="000E5CE5" w:rsidRPr="0015125B" w14:paraId="66F75BAF" w14:textId="77777777" w:rsidTr="000E5CE5">
        <w:trPr>
          <w:trHeight w:hRule="exact" w:val="312"/>
        </w:trPr>
        <w:tc>
          <w:tcPr>
            <w:tcW w:w="1873" w:type="dxa"/>
            <w:noWrap/>
            <w:vAlign w:val="center"/>
          </w:tcPr>
          <w:p w14:paraId="739572F6" w14:textId="52E6C38A" w:rsidR="000E5CE5" w:rsidRPr="0015125B" w:rsidRDefault="000E5CE5" w:rsidP="007762AB">
            <w:pPr>
              <w:pStyle w:val="DHHStabletext"/>
              <w:spacing w:before="0" w:after="0"/>
              <w:rPr>
                <w:rFonts w:cs="Arial"/>
                <w:sz w:val="18"/>
                <w:szCs w:val="18"/>
              </w:rPr>
            </w:pPr>
            <w:r w:rsidRPr="0015125B">
              <w:rPr>
                <w:rFonts w:cs="Arial"/>
                <w:sz w:val="18"/>
                <w:szCs w:val="18"/>
              </w:rPr>
              <w:t>Bayside</w:t>
            </w:r>
          </w:p>
        </w:tc>
        <w:tc>
          <w:tcPr>
            <w:tcW w:w="964" w:type="dxa"/>
            <w:noWrap/>
            <w:vAlign w:val="center"/>
          </w:tcPr>
          <w:p w14:paraId="47683643" w14:textId="69785A41" w:rsidR="000E5CE5" w:rsidRPr="0015125B" w:rsidRDefault="000E5CE5" w:rsidP="007762AB">
            <w:pPr>
              <w:pStyle w:val="DHHStabletext"/>
              <w:spacing w:before="0" w:after="0"/>
              <w:jc w:val="right"/>
              <w:rPr>
                <w:rFonts w:cs="Arial"/>
                <w:sz w:val="18"/>
                <w:szCs w:val="18"/>
              </w:rPr>
            </w:pPr>
            <w:r>
              <w:rPr>
                <w:rFonts w:cs="Arial"/>
                <w:sz w:val="16"/>
                <w:szCs w:val="16"/>
              </w:rPr>
              <w:t>7,936</w:t>
            </w:r>
          </w:p>
        </w:tc>
        <w:tc>
          <w:tcPr>
            <w:tcW w:w="862" w:type="dxa"/>
            <w:noWrap/>
            <w:vAlign w:val="center"/>
          </w:tcPr>
          <w:p w14:paraId="03F67B97" w14:textId="21CF5DB6" w:rsidR="000E5CE5" w:rsidRPr="0015125B" w:rsidRDefault="000E5CE5" w:rsidP="007762AB">
            <w:pPr>
              <w:pStyle w:val="DHHStabletext"/>
              <w:spacing w:before="0" w:after="0"/>
              <w:jc w:val="right"/>
              <w:rPr>
                <w:rFonts w:cs="Arial"/>
                <w:sz w:val="18"/>
                <w:szCs w:val="18"/>
              </w:rPr>
            </w:pPr>
            <w:r>
              <w:rPr>
                <w:rFonts w:cs="Arial"/>
                <w:sz w:val="16"/>
                <w:szCs w:val="16"/>
              </w:rPr>
              <w:t>-1.5%</w:t>
            </w:r>
          </w:p>
        </w:tc>
        <w:tc>
          <w:tcPr>
            <w:tcW w:w="976" w:type="dxa"/>
            <w:tcBorders>
              <w:right w:val="single" w:sz="4" w:space="0" w:color="009639"/>
            </w:tcBorders>
            <w:noWrap/>
            <w:vAlign w:val="center"/>
          </w:tcPr>
          <w:p w14:paraId="21EFFBC4" w14:textId="733F7787" w:rsidR="000E5CE5" w:rsidRPr="0015125B" w:rsidRDefault="000E5CE5" w:rsidP="007762AB">
            <w:pPr>
              <w:pStyle w:val="DHHStabletext"/>
              <w:spacing w:before="0" w:after="0"/>
              <w:jc w:val="right"/>
              <w:rPr>
                <w:rFonts w:cs="Arial"/>
                <w:sz w:val="18"/>
                <w:szCs w:val="18"/>
              </w:rPr>
            </w:pPr>
            <w:r>
              <w:rPr>
                <w:rFonts w:cs="Arial"/>
                <w:sz w:val="16"/>
                <w:szCs w:val="16"/>
              </w:rPr>
              <w:t>-6.6%</w:t>
            </w:r>
          </w:p>
        </w:tc>
        <w:tc>
          <w:tcPr>
            <w:tcW w:w="287" w:type="dxa"/>
            <w:tcBorders>
              <w:top w:val="nil"/>
              <w:left w:val="single" w:sz="4" w:space="0" w:color="009639"/>
              <w:bottom w:val="nil"/>
              <w:right w:val="single" w:sz="4" w:space="0" w:color="009639"/>
            </w:tcBorders>
            <w:vAlign w:val="center"/>
          </w:tcPr>
          <w:p w14:paraId="0E9A529E"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16024A8" w14:textId="723B5CE5"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Mildura</w:t>
            </w:r>
          </w:p>
        </w:tc>
        <w:tc>
          <w:tcPr>
            <w:tcW w:w="965" w:type="dxa"/>
            <w:vAlign w:val="center"/>
          </w:tcPr>
          <w:p w14:paraId="706B0FC7" w14:textId="20968C90" w:rsidR="000E5CE5" w:rsidRPr="0015125B" w:rsidRDefault="000E5CE5" w:rsidP="007762AB">
            <w:pPr>
              <w:pStyle w:val="DHHStabletext"/>
              <w:spacing w:before="0" w:after="0"/>
              <w:jc w:val="right"/>
              <w:rPr>
                <w:rFonts w:cs="Arial"/>
                <w:sz w:val="18"/>
                <w:szCs w:val="18"/>
              </w:rPr>
            </w:pPr>
            <w:r>
              <w:rPr>
                <w:rFonts w:cs="Arial"/>
                <w:sz w:val="16"/>
                <w:szCs w:val="16"/>
              </w:rPr>
              <w:t>5,062</w:t>
            </w:r>
          </w:p>
        </w:tc>
        <w:tc>
          <w:tcPr>
            <w:tcW w:w="919" w:type="dxa"/>
            <w:vAlign w:val="center"/>
          </w:tcPr>
          <w:p w14:paraId="564941D3" w14:textId="40116784" w:rsidR="000E5CE5" w:rsidRPr="0015125B" w:rsidRDefault="000E5CE5" w:rsidP="007762AB">
            <w:pPr>
              <w:pStyle w:val="DHHStabletext"/>
              <w:spacing w:before="0" w:after="0"/>
              <w:jc w:val="right"/>
              <w:rPr>
                <w:rFonts w:cs="Arial"/>
                <w:sz w:val="18"/>
                <w:szCs w:val="18"/>
              </w:rPr>
            </w:pPr>
            <w:r>
              <w:rPr>
                <w:rFonts w:cs="Arial"/>
                <w:sz w:val="16"/>
                <w:szCs w:val="16"/>
              </w:rPr>
              <w:t>0.5%</w:t>
            </w:r>
          </w:p>
        </w:tc>
        <w:tc>
          <w:tcPr>
            <w:tcW w:w="919" w:type="dxa"/>
            <w:vAlign w:val="center"/>
          </w:tcPr>
          <w:p w14:paraId="536F114B" w14:textId="4D7E1AF8" w:rsidR="000E5CE5" w:rsidRPr="0015125B" w:rsidRDefault="000E5CE5" w:rsidP="007762AB">
            <w:pPr>
              <w:pStyle w:val="DHHStabletext"/>
              <w:spacing w:before="0" w:after="0"/>
              <w:jc w:val="right"/>
              <w:rPr>
                <w:rFonts w:cs="Arial"/>
                <w:sz w:val="18"/>
                <w:szCs w:val="18"/>
              </w:rPr>
            </w:pPr>
            <w:r>
              <w:rPr>
                <w:rFonts w:cs="Arial"/>
                <w:sz w:val="16"/>
                <w:szCs w:val="16"/>
              </w:rPr>
              <w:t>0.1%</w:t>
            </w:r>
          </w:p>
        </w:tc>
      </w:tr>
      <w:tr w:rsidR="000E5CE5" w:rsidRPr="0015125B" w14:paraId="378E762A" w14:textId="77777777" w:rsidTr="000E5CE5">
        <w:trPr>
          <w:trHeight w:hRule="exact" w:val="312"/>
        </w:trPr>
        <w:tc>
          <w:tcPr>
            <w:tcW w:w="1873" w:type="dxa"/>
            <w:noWrap/>
            <w:vAlign w:val="center"/>
          </w:tcPr>
          <w:p w14:paraId="3A8548ED" w14:textId="03F92FB9" w:rsidR="000E5CE5" w:rsidRPr="0015125B" w:rsidRDefault="000E5CE5" w:rsidP="007762AB">
            <w:pPr>
              <w:pStyle w:val="DHHStabletext"/>
              <w:spacing w:before="0" w:after="0"/>
              <w:rPr>
                <w:rFonts w:cs="Arial"/>
                <w:sz w:val="18"/>
                <w:szCs w:val="18"/>
              </w:rPr>
            </w:pPr>
            <w:r w:rsidRPr="0015125B">
              <w:rPr>
                <w:rFonts w:cs="Arial"/>
                <w:sz w:val="18"/>
                <w:szCs w:val="18"/>
              </w:rPr>
              <w:t>Benalla</w:t>
            </w:r>
          </w:p>
        </w:tc>
        <w:tc>
          <w:tcPr>
            <w:tcW w:w="964" w:type="dxa"/>
            <w:noWrap/>
            <w:vAlign w:val="center"/>
          </w:tcPr>
          <w:p w14:paraId="264B8BB5" w14:textId="03C595A5" w:rsidR="000E5CE5" w:rsidRPr="0015125B" w:rsidRDefault="000E5CE5" w:rsidP="007762AB">
            <w:pPr>
              <w:pStyle w:val="DHHStabletext"/>
              <w:spacing w:before="0" w:after="0"/>
              <w:jc w:val="right"/>
              <w:rPr>
                <w:rFonts w:cs="Arial"/>
                <w:sz w:val="18"/>
                <w:szCs w:val="18"/>
              </w:rPr>
            </w:pPr>
            <w:r>
              <w:rPr>
                <w:rFonts w:cs="Arial"/>
                <w:sz w:val="16"/>
                <w:szCs w:val="16"/>
              </w:rPr>
              <w:t>1,147</w:t>
            </w:r>
          </w:p>
        </w:tc>
        <w:tc>
          <w:tcPr>
            <w:tcW w:w="862" w:type="dxa"/>
            <w:noWrap/>
            <w:vAlign w:val="center"/>
          </w:tcPr>
          <w:p w14:paraId="3B3B6FE7" w14:textId="0323B1C9" w:rsidR="000E5CE5" w:rsidRPr="0015125B" w:rsidRDefault="000E5CE5" w:rsidP="007762AB">
            <w:pPr>
              <w:pStyle w:val="DHHStabletext"/>
              <w:spacing w:before="0" w:after="0"/>
              <w:jc w:val="right"/>
              <w:rPr>
                <w:rFonts w:cs="Arial"/>
                <w:sz w:val="18"/>
                <w:szCs w:val="18"/>
              </w:rPr>
            </w:pPr>
            <w:r>
              <w:rPr>
                <w:rFonts w:cs="Arial"/>
                <w:sz w:val="16"/>
                <w:szCs w:val="16"/>
              </w:rPr>
              <w:t>-0.8%</w:t>
            </w:r>
          </w:p>
        </w:tc>
        <w:tc>
          <w:tcPr>
            <w:tcW w:w="976" w:type="dxa"/>
            <w:tcBorders>
              <w:right w:val="single" w:sz="4" w:space="0" w:color="009639"/>
            </w:tcBorders>
            <w:noWrap/>
            <w:vAlign w:val="center"/>
          </w:tcPr>
          <w:p w14:paraId="7240BFE4" w14:textId="323A1795"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287" w:type="dxa"/>
            <w:tcBorders>
              <w:top w:val="nil"/>
              <w:left w:val="single" w:sz="4" w:space="0" w:color="009639"/>
              <w:bottom w:val="nil"/>
              <w:right w:val="single" w:sz="4" w:space="0" w:color="009639"/>
            </w:tcBorders>
            <w:vAlign w:val="center"/>
          </w:tcPr>
          <w:p w14:paraId="390E78E7"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7B40FF1F" w14:textId="6C97C3E2"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Mitchell</w:t>
            </w:r>
          </w:p>
        </w:tc>
        <w:tc>
          <w:tcPr>
            <w:tcW w:w="965" w:type="dxa"/>
            <w:vAlign w:val="center"/>
          </w:tcPr>
          <w:p w14:paraId="078833DD" w14:textId="41A010E0" w:rsidR="000E5CE5" w:rsidRPr="0015125B" w:rsidRDefault="000E5CE5" w:rsidP="007762AB">
            <w:pPr>
              <w:pStyle w:val="DHHStabletext"/>
              <w:spacing w:before="0" w:after="0"/>
              <w:jc w:val="right"/>
              <w:rPr>
                <w:rFonts w:cs="Arial"/>
                <w:sz w:val="18"/>
                <w:szCs w:val="18"/>
              </w:rPr>
            </w:pPr>
            <w:r>
              <w:rPr>
                <w:rFonts w:cs="Arial"/>
                <w:sz w:val="16"/>
                <w:szCs w:val="16"/>
              </w:rPr>
              <w:t>4,121</w:t>
            </w:r>
          </w:p>
        </w:tc>
        <w:tc>
          <w:tcPr>
            <w:tcW w:w="919" w:type="dxa"/>
            <w:vAlign w:val="center"/>
          </w:tcPr>
          <w:p w14:paraId="0F3A5278" w14:textId="7E931E34" w:rsidR="000E5CE5" w:rsidRPr="0015125B" w:rsidRDefault="000E5CE5" w:rsidP="007762AB">
            <w:pPr>
              <w:pStyle w:val="DHHStabletext"/>
              <w:spacing w:before="0" w:after="0"/>
              <w:jc w:val="right"/>
              <w:rPr>
                <w:rFonts w:cs="Arial"/>
                <w:sz w:val="18"/>
                <w:szCs w:val="18"/>
              </w:rPr>
            </w:pPr>
            <w:r>
              <w:rPr>
                <w:rFonts w:cs="Arial"/>
                <w:sz w:val="16"/>
                <w:szCs w:val="16"/>
              </w:rPr>
              <w:t>8.5%</w:t>
            </w:r>
          </w:p>
        </w:tc>
        <w:tc>
          <w:tcPr>
            <w:tcW w:w="919" w:type="dxa"/>
            <w:vAlign w:val="center"/>
          </w:tcPr>
          <w:p w14:paraId="4B7A8D60" w14:textId="698DEA46" w:rsidR="000E5CE5" w:rsidRPr="0015125B" w:rsidRDefault="000E5CE5" w:rsidP="007762AB">
            <w:pPr>
              <w:pStyle w:val="DHHStabletext"/>
              <w:spacing w:before="0" w:after="0"/>
              <w:jc w:val="right"/>
              <w:rPr>
                <w:rFonts w:cs="Arial"/>
                <w:sz w:val="18"/>
                <w:szCs w:val="18"/>
              </w:rPr>
            </w:pPr>
            <w:r>
              <w:rPr>
                <w:rFonts w:cs="Arial"/>
                <w:sz w:val="16"/>
                <w:szCs w:val="16"/>
              </w:rPr>
              <w:t>45.7%</w:t>
            </w:r>
          </w:p>
        </w:tc>
      </w:tr>
      <w:tr w:rsidR="000E5CE5" w:rsidRPr="0015125B" w14:paraId="4BBA0ADB" w14:textId="77777777" w:rsidTr="000E5CE5">
        <w:trPr>
          <w:trHeight w:hRule="exact" w:val="312"/>
        </w:trPr>
        <w:tc>
          <w:tcPr>
            <w:tcW w:w="1873" w:type="dxa"/>
            <w:noWrap/>
            <w:vAlign w:val="center"/>
          </w:tcPr>
          <w:p w14:paraId="6F57FE60" w14:textId="649F454C" w:rsidR="000E5CE5" w:rsidRPr="0015125B" w:rsidRDefault="000E5CE5" w:rsidP="007762AB">
            <w:pPr>
              <w:pStyle w:val="DHHStabletext"/>
              <w:spacing w:before="0" w:after="0"/>
              <w:rPr>
                <w:rFonts w:cs="Arial"/>
                <w:sz w:val="18"/>
                <w:szCs w:val="18"/>
              </w:rPr>
            </w:pPr>
            <w:r w:rsidRPr="0015125B">
              <w:rPr>
                <w:rFonts w:cs="Arial"/>
                <w:sz w:val="18"/>
                <w:szCs w:val="18"/>
              </w:rPr>
              <w:t>Boroondara</w:t>
            </w:r>
          </w:p>
        </w:tc>
        <w:tc>
          <w:tcPr>
            <w:tcW w:w="964" w:type="dxa"/>
            <w:noWrap/>
            <w:vAlign w:val="center"/>
          </w:tcPr>
          <w:p w14:paraId="1DC68FE7" w14:textId="2A3B536F" w:rsidR="000E5CE5" w:rsidRPr="0015125B" w:rsidRDefault="000E5CE5" w:rsidP="007762AB">
            <w:pPr>
              <w:pStyle w:val="DHHStabletext"/>
              <w:spacing w:before="0" w:after="0"/>
              <w:jc w:val="right"/>
              <w:rPr>
                <w:rFonts w:cs="Arial"/>
                <w:sz w:val="18"/>
                <w:szCs w:val="18"/>
              </w:rPr>
            </w:pPr>
            <w:r>
              <w:rPr>
                <w:rFonts w:cs="Arial"/>
                <w:sz w:val="16"/>
                <w:szCs w:val="16"/>
              </w:rPr>
              <w:t>18,361</w:t>
            </w:r>
          </w:p>
        </w:tc>
        <w:tc>
          <w:tcPr>
            <w:tcW w:w="862" w:type="dxa"/>
            <w:noWrap/>
            <w:vAlign w:val="center"/>
          </w:tcPr>
          <w:p w14:paraId="658B6177" w14:textId="326C0937" w:rsidR="000E5CE5" w:rsidRPr="0015125B" w:rsidRDefault="000E5CE5" w:rsidP="007762AB">
            <w:pPr>
              <w:pStyle w:val="DHHStabletext"/>
              <w:spacing w:before="0" w:after="0"/>
              <w:jc w:val="right"/>
              <w:rPr>
                <w:rFonts w:cs="Arial"/>
                <w:sz w:val="18"/>
                <w:szCs w:val="18"/>
              </w:rPr>
            </w:pPr>
            <w:r>
              <w:rPr>
                <w:rFonts w:cs="Arial"/>
                <w:sz w:val="16"/>
                <w:szCs w:val="16"/>
              </w:rPr>
              <w:t>-4.0%</w:t>
            </w:r>
          </w:p>
        </w:tc>
        <w:tc>
          <w:tcPr>
            <w:tcW w:w="976" w:type="dxa"/>
            <w:tcBorders>
              <w:right w:val="single" w:sz="4" w:space="0" w:color="009639"/>
            </w:tcBorders>
            <w:noWrap/>
            <w:vAlign w:val="center"/>
          </w:tcPr>
          <w:p w14:paraId="2F26F630" w14:textId="1F6227E2" w:rsidR="000E5CE5" w:rsidRPr="0015125B" w:rsidRDefault="000E5CE5" w:rsidP="007762AB">
            <w:pPr>
              <w:pStyle w:val="DHHStabletext"/>
              <w:spacing w:before="0" w:after="0"/>
              <w:jc w:val="right"/>
              <w:rPr>
                <w:rFonts w:cs="Arial"/>
                <w:sz w:val="18"/>
                <w:szCs w:val="18"/>
              </w:rPr>
            </w:pPr>
            <w:r>
              <w:rPr>
                <w:rFonts w:cs="Arial"/>
                <w:sz w:val="16"/>
                <w:szCs w:val="16"/>
              </w:rPr>
              <w:t>-8.6%</w:t>
            </w:r>
          </w:p>
        </w:tc>
        <w:tc>
          <w:tcPr>
            <w:tcW w:w="287" w:type="dxa"/>
            <w:tcBorders>
              <w:top w:val="nil"/>
              <w:left w:val="single" w:sz="4" w:space="0" w:color="009639"/>
              <w:bottom w:val="nil"/>
              <w:right w:val="single" w:sz="4" w:space="0" w:color="009639"/>
            </w:tcBorders>
            <w:vAlign w:val="center"/>
          </w:tcPr>
          <w:p w14:paraId="04BF4EC1"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A3D083F" w14:textId="0DDB2ECF"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Moira</w:t>
            </w:r>
          </w:p>
        </w:tc>
        <w:tc>
          <w:tcPr>
            <w:tcW w:w="965" w:type="dxa"/>
            <w:vAlign w:val="center"/>
          </w:tcPr>
          <w:p w14:paraId="52723353" w14:textId="26E6AF84" w:rsidR="000E5CE5" w:rsidRPr="0015125B" w:rsidRDefault="000E5CE5" w:rsidP="007762AB">
            <w:pPr>
              <w:pStyle w:val="DHHStabletext"/>
              <w:spacing w:before="0" w:after="0"/>
              <w:jc w:val="right"/>
              <w:rPr>
                <w:rFonts w:cs="Arial"/>
                <w:sz w:val="18"/>
                <w:szCs w:val="18"/>
              </w:rPr>
            </w:pPr>
            <w:r>
              <w:rPr>
                <w:rFonts w:cs="Arial"/>
                <w:sz w:val="16"/>
                <w:szCs w:val="16"/>
              </w:rPr>
              <w:t>1,932</w:t>
            </w:r>
          </w:p>
        </w:tc>
        <w:tc>
          <w:tcPr>
            <w:tcW w:w="919" w:type="dxa"/>
            <w:vAlign w:val="center"/>
          </w:tcPr>
          <w:p w14:paraId="0227DA36" w14:textId="347B5841" w:rsidR="000E5CE5" w:rsidRPr="0015125B" w:rsidRDefault="000E5CE5" w:rsidP="007762AB">
            <w:pPr>
              <w:pStyle w:val="DHHStabletext"/>
              <w:spacing w:before="0" w:after="0"/>
              <w:jc w:val="right"/>
              <w:rPr>
                <w:rFonts w:cs="Arial"/>
                <w:sz w:val="18"/>
                <w:szCs w:val="18"/>
              </w:rPr>
            </w:pPr>
            <w:r>
              <w:rPr>
                <w:rFonts w:cs="Arial"/>
                <w:sz w:val="16"/>
                <w:szCs w:val="16"/>
              </w:rPr>
              <w:t>0.0%</w:t>
            </w:r>
          </w:p>
        </w:tc>
        <w:tc>
          <w:tcPr>
            <w:tcW w:w="919" w:type="dxa"/>
            <w:vAlign w:val="center"/>
          </w:tcPr>
          <w:p w14:paraId="4DEB020A" w14:textId="36E6C556" w:rsidR="000E5CE5" w:rsidRPr="0015125B" w:rsidRDefault="000E5CE5" w:rsidP="007762AB">
            <w:pPr>
              <w:pStyle w:val="DHHStabletext"/>
              <w:spacing w:before="0" w:after="0"/>
              <w:jc w:val="right"/>
              <w:rPr>
                <w:rFonts w:cs="Arial"/>
                <w:sz w:val="18"/>
                <w:szCs w:val="18"/>
              </w:rPr>
            </w:pPr>
            <w:r>
              <w:rPr>
                <w:rFonts w:cs="Arial"/>
                <w:sz w:val="16"/>
                <w:szCs w:val="16"/>
              </w:rPr>
              <w:t>-2.4%</w:t>
            </w:r>
          </w:p>
        </w:tc>
      </w:tr>
      <w:tr w:rsidR="000E5CE5" w:rsidRPr="0015125B" w14:paraId="67E3A5FB" w14:textId="77777777" w:rsidTr="000E5CE5">
        <w:trPr>
          <w:trHeight w:hRule="exact" w:val="312"/>
        </w:trPr>
        <w:tc>
          <w:tcPr>
            <w:tcW w:w="1873" w:type="dxa"/>
            <w:noWrap/>
            <w:vAlign w:val="center"/>
          </w:tcPr>
          <w:p w14:paraId="3B3F6081" w14:textId="5DEE2634" w:rsidR="000E5CE5" w:rsidRPr="0015125B" w:rsidRDefault="000E5CE5" w:rsidP="007762AB">
            <w:pPr>
              <w:pStyle w:val="DHHStabletext"/>
              <w:spacing w:before="0" w:after="0"/>
              <w:rPr>
                <w:rFonts w:cs="Arial"/>
                <w:sz w:val="18"/>
                <w:szCs w:val="18"/>
              </w:rPr>
            </w:pPr>
            <w:proofErr w:type="spellStart"/>
            <w:r w:rsidRPr="0015125B">
              <w:rPr>
                <w:rFonts w:cs="Arial"/>
                <w:sz w:val="18"/>
                <w:szCs w:val="18"/>
              </w:rPr>
              <w:t>Brimbank</w:t>
            </w:r>
            <w:proofErr w:type="spellEnd"/>
          </w:p>
        </w:tc>
        <w:tc>
          <w:tcPr>
            <w:tcW w:w="964" w:type="dxa"/>
            <w:noWrap/>
            <w:vAlign w:val="center"/>
          </w:tcPr>
          <w:p w14:paraId="096612C1" w14:textId="1B0A2D70" w:rsidR="000E5CE5" w:rsidRPr="0015125B" w:rsidRDefault="000E5CE5" w:rsidP="007762AB">
            <w:pPr>
              <w:pStyle w:val="DHHStabletext"/>
              <w:spacing w:before="0" w:after="0"/>
              <w:jc w:val="right"/>
              <w:rPr>
                <w:rFonts w:cs="Arial"/>
                <w:sz w:val="18"/>
                <w:szCs w:val="18"/>
              </w:rPr>
            </w:pPr>
            <w:r>
              <w:rPr>
                <w:rFonts w:cs="Arial"/>
                <w:sz w:val="16"/>
                <w:szCs w:val="16"/>
              </w:rPr>
              <w:t>16,084</w:t>
            </w:r>
          </w:p>
        </w:tc>
        <w:tc>
          <w:tcPr>
            <w:tcW w:w="862" w:type="dxa"/>
            <w:noWrap/>
            <w:vAlign w:val="center"/>
          </w:tcPr>
          <w:p w14:paraId="2BEA1A15" w14:textId="26C93989" w:rsidR="000E5CE5" w:rsidRPr="0015125B" w:rsidRDefault="000E5CE5" w:rsidP="007762AB">
            <w:pPr>
              <w:pStyle w:val="DHHStabletext"/>
              <w:spacing w:before="0" w:after="0"/>
              <w:jc w:val="right"/>
              <w:rPr>
                <w:rFonts w:cs="Arial"/>
                <w:sz w:val="18"/>
                <w:szCs w:val="18"/>
              </w:rPr>
            </w:pPr>
            <w:r>
              <w:rPr>
                <w:rFonts w:cs="Arial"/>
                <w:sz w:val="16"/>
                <w:szCs w:val="16"/>
              </w:rPr>
              <w:t>-3.6%</w:t>
            </w:r>
          </w:p>
        </w:tc>
        <w:tc>
          <w:tcPr>
            <w:tcW w:w="976" w:type="dxa"/>
            <w:tcBorders>
              <w:right w:val="single" w:sz="4" w:space="0" w:color="009639"/>
            </w:tcBorders>
            <w:noWrap/>
            <w:vAlign w:val="center"/>
          </w:tcPr>
          <w:p w14:paraId="4EF7524C" w14:textId="70EBDC50" w:rsidR="000E5CE5" w:rsidRPr="0015125B" w:rsidRDefault="000E5CE5" w:rsidP="007762AB">
            <w:pPr>
              <w:pStyle w:val="DHHStabletext"/>
              <w:spacing w:before="0" w:after="0"/>
              <w:jc w:val="right"/>
              <w:rPr>
                <w:rFonts w:cs="Arial"/>
                <w:sz w:val="18"/>
                <w:szCs w:val="18"/>
              </w:rPr>
            </w:pPr>
            <w:r>
              <w:rPr>
                <w:rFonts w:cs="Arial"/>
                <w:sz w:val="16"/>
                <w:szCs w:val="16"/>
              </w:rPr>
              <w:t>-3.5%</w:t>
            </w:r>
          </w:p>
        </w:tc>
        <w:tc>
          <w:tcPr>
            <w:tcW w:w="287" w:type="dxa"/>
            <w:tcBorders>
              <w:top w:val="nil"/>
              <w:left w:val="single" w:sz="4" w:space="0" w:color="009639"/>
              <w:bottom w:val="nil"/>
              <w:right w:val="single" w:sz="4" w:space="0" w:color="009639"/>
            </w:tcBorders>
            <w:vAlign w:val="center"/>
          </w:tcPr>
          <w:p w14:paraId="011D1012"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2FE2993" w14:textId="56F4B735"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Monash</w:t>
            </w:r>
          </w:p>
        </w:tc>
        <w:tc>
          <w:tcPr>
            <w:tcW w:w="965" w:type="dxa"/>
            <w:vAlign w:val="center"/>
          </w:tcPr>
          <w:p w14:paraId="7B8DDE97" w14:textId="375378C1" w:rsidR="000E5CE5" w:rsidRPr="0015125B" w:rsidRDefault="000E5CE5" w:rsidP="007762AB">
            <w:pPr>
              <w:pStyle w:val="DHHStabletext"/>
              <w:spacing w:before="0" w:after="0"/>
              <w:jc w:val="right"/>
              <w:rPr>
                <w:rFonts w:cs="Arial"/>
                <w:sz w:val="18"/>
                <w:szCs w:val="18"/>
              </w:rPr>
            </w:pPr>
            <w:r>
              <w:rPr>
                <w:rFonts w:cs="Arial"/>
                <w:sz w:val="16"/>
                <w:szCs w:val="16"/>
              </w:rPr>
              <w:t>18,478</w:t>
            </w:r>
          </w:p>
        </w:tc>
        <w:tc>
          <w:tcPr>
            <w:tcW w:w="919" w:type="dxa"/>
            <w:vAlign w:val="center"/>
          </w:tcPr>
          <w:p w14:paraId="0CA14BA2" w14:textId="4535E5E1" w:rsidR="000E5CE5" w:rsidRPr="0015125B" w:rsidRDefault="000E5CE5" w:rsidP="007762AB">
            <w:pPr>
              <w:pStyle w:val="DHHStabletext"/>
              <w:spacing w:before="0" w:after="0"/>
              <w:jc w:val="right"/>
              <w:rPr>
                <w:rFonts w:cs="Arial"/>
                <w:sz w:val="18"/>
                <w:szCs w:val="18"/>
              </w:rPr>
            </w:pPr>
            <w:r>
              <w:rPr>
                <w:rFonts w:cs="Arial"/>
                <w:sz w:val="16"/>
                <w:szCs w:val="16"/>
              </w:rPr>
              <w:t>-2.7%</w:t>
            </w:r>
          </w:p>
        </w:tc>
        <w:tc>
          <w:tcPr>
            <w:tcW w:w="919" w:type="dxa"/>
            <w:vAlign w:val="center"/>
          </w:tcPr>
          <w:p w14:paraId="22DF343C" w14:textId="63B2D9E1" w:rsidR="000E5CE5" w:rsidRPr="0015125B" w:rsidRDefault="000E5CE5" w:rsidP="007762AB">
            <w:pPr>
              <w:pStyle w:val="DHHStabletext"/>
              <w:spacing w:before="0" w:after="0"/>
              <w:jc w:val="right"/>
              <w:rPr>
                <w:rFonts w:cs="Arial"/>
                <w:sz w:val="18"/>
                <w:szCs w:val="18"/>
              </w:rPr>
            </w:pPr>
            <w:r>
              <w:rPr>
                <w:rFonts w:cs="Arial"/>
                <w:sz w:val="16"/>
                <w:szCs w:val="16"/>
              </w:rPr>
              <w:t>1.7%</w:t>
            </w:r>
          </w:p>
        </w:tc>
      </w:tr>
      <w:tr w:rsidR="000E5CE5" w:rsidRPr="0015125B" w14:paraId="50F77EEB" w14:textId="77777777" w:rsidTr="000E5CE5">
        <w:trPr>
          <w:trHeight w:hRule="exact" w:val="312"/>
        </w:trPr>
        <w:tc>
          <w:tcPr>
            <w:tcW w:w="1873" w:type="dxa"/>
            <w:noWrap/>
            <w:vAlign w:val="center"/>
          </w:tcPr>
          <w:p w14:paraId="23637344" w14:textId="1A243D92" w:rsidR="000E5CE5" w:rsidRPr="0015125B" w:rsidRDefault="000E5CE5" w:rsidP="007762AB">
            <w:pPr>
              <w:pStyle w:val="DHHStabletext"/>
              <w:spacing w:before="0" w:after="0"/>
              <w:rPr>
                <w:rFonts w:cs="Arial"/>
                <w:sz w:val="18"/>
                <w:szCs w:val="18"/>
              </w:rPr>
            </w:pPr>
            <w:proofErr w:type="spellStart"/>
            <w:r w:rsidRPr="0015125B">
              <w:rPr>
                <w:rFonts w:cs="Arial"/>
                <w:sz w:val="18"/>
                <w:szCs w:val="18"/>
              </w:rPr>
              <w:t>Buloke</w:t>
            </w:r>
            <w:proofErr w:type="spellEnd"/>
          </w:p>
        </w:tc>
        <w:tc>
          <w:tcPr>
            <w:tcW w:w="964" w:type="dxa"/>
            <w:noWrap/>
            <w:vAlign w:val="center"/>
          </w:tcPr>
          <w:p w14:paraId="3949AC74" w14:textId="148607C9" w:rsidR="000E5CE5" w:rsidRPr="0015125B" w:rsidRDefault="000E5CE5" w:rsidP="007762AB">
            <w:pPr>
              <w:pStyle w:val="DHHStabletext"/>
              <w:spacing w:before="0" w:after="0"/>
              <w:jc w:val="right"/>
              <w:rPr>
                <w:rFonts w:cs="Arial"/>
                <w:sz w:val="18"/>
                <w:szCs w:val="18"/>
              </w:rPr>
            </w:pPr>
            <w:r>
              <w:rPr>
                <w:rFonts w:cs="Arial"/>
                <w:sz w:val="16"/>
                <w:szCs w:val="16"/>
              </w:rPr>
              <w:t>204</w:t>
            </w:r>
          </w:p>
        </w:tc>
        <w:tc>
          <w:tcPr>
            <w:tcW w:w="862" w:type="dxa"/>
            <w:noWrap/>
            <w:vAlign w:val="center"/>
          </w:tcPr>
          <w:p w14:paraId="5A69B32F" w14:textId="1E660121" w:rsidR="000E5CE5" w:rsidRPr="0015125B" w:rsidRDefault="000E5CE5" w:rsidP="007762AB">
            <w:pPr>
              <w:pStyle w:val="DHHStabletext"/>
              <w:spacing w:before="0" w:after="0"/>
              <w:jc w:val="right"/>
              <w:rPr>
                <w:rFonts w:cs="Arial"/>
                <w:sz w:val="18"/>
                <w:szCs w:val="18"/>
              </w:rPr>
            </w:pPr>
            <w:r>
              <w:rPr>
                <w:rFonts w:cs="Arial"/>
                <w:sz w:val="16"/>
                <w:szCs w:val="16"/>
              </w:rPr>
              <w:t>1.0%</w:t>
            </w:r>
          </w:p>
        </w:tc>
        <w:tc>
          <w:tcPr>
            <w:tcW w:w="976" w:type="dxa"/>
            <w:tcBorders>
              <w:right w:val="single" w:sz="4" w:space="0" w:color="009639"/>
            </w:tcBorders>
            <w:noWrap/>
            <w:vAlign w:val="center"/>
          </w:tcPr>
          <w:p w14:paraId="240BF222" w14:textId="7E433995" w:rsidR="000E5CE5" w:rsidRPr="0015125B" w:rsidRDefault="000E5CE5" w:rsidP="007762AB">
            <w:pPr>
              <w:pStyle w:val="DHHStabletext"/>
              <w:spacing w:before="0" w:after="0"/>
              <w:jc w:val="right"/>
              <w:rPr>
                <w:rFonts w:cs="Arial"/>
                <w:sz w:val="18"/>
                <w:szCs w:val="18"/>
              </w:rPr>
            </w:pPr>
            <w:r>
              <w:rPr>
                <w:rFonts w:cs="Arial"/>
                <w:sz w:val="16"/>
                <w:szCs w:val="16"/>
              </w:rPr>
              <w:t>3.6%</w:t>
            </w:r>
          </w:p>
        </w:tc>
        <w:tc>
          <w:tcPr>
            <w:tcW w:w="287" w:type="dxa"/>
            <w:tcBorders>
              <w:top w:val="nil"/>
              <w:left w:val="single" w:sz="4" w:space="0" w:color="009639"/>
              <w:bottom w:val="nil"/>
              <w:right w:val="single" w:sz="4" w:space="0" w:color="009639"/>
            </w:tcBorders>
            <w:vAlign w:val="center"/>
          </w:tcPr>
          <w:p w14:paraId="7954D6F1"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46C6DE86" w14:textId="74DEF8E1"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Moonee Valley</w:t>
            </w:r>
          </w:p>
        </w:tc>
        <w:tc>
          <w:tcPr>
            <w:tcW w:w="965" w:type="dxa"/>
            <w:vAlign w:val="center"/>
          </w:tcPr>
          <w:p w14:paraId="5653A800" w14:textId="21AD19F8" w:rsidR="000E5CE5" w:rsidRPr="0015125B" w:rsidRDefault="000E5CE5" w:rsidP="007762AB">
            <w:pPr>
              <w:pStyle w:val="DHHStabletext"/>
              <w:spacing w:before="0" w:after="0"/>
              <w:jc w:val="right"/>
              <w:rPr>
                <w:rFonts w:cs="Arial"/>
                <w:sz w:val="18"/>
                <w:szCs w:val="18"/>
              </w:rPr>
            </w:pPr>
            <w:r>
              <w:rPr>
                <w:rFonts w:cs="Arial"/>
                <w:sz w:val="16"/>
                <w:szCs w:val="16"/>
              </w:rPr>
              <w:t>13,959</w:t>
            </w:r>
          </w:p>
        </w:tc>
        <w:tc>
          <w:tcPr>
            <w:tcW w:w="919" w:type="dxa"/>
            <w:vAlign w:val="center"/>
          </w:tcPr>
          <w:p w14:paraId="6260E25D" w14:textId="47C48D31" w:rsidR="000E5CE5" w:rsidRPr="0015125B" w:rsidRDefault="000E5CE5" w:rsidP="007762AB">
            <w:pPr>
              <w:pStyle w:val="DHHStabletext"/>
              <w:spacing w:before="0" w:after="0"/>
              <w:jc w:val="right"/>
              <w:rPr>
                <w:rFonts w:cs="Arial"/>
                <w:sz w:val="18"/>
                <w:szCs w:val="18"/>
              </w:rPr>
            </w:pPr>
            <w:r>
              <w:rPr>
                <w:rFonts w:cs="Arial"/>
                <w:sz w:val="16"/>
                <w:szCs w:val="16"/>
              </w:rPr>
              <w:t>-3.5%</w:t>
            </w:r>
          </w:p>
        </w:tc>
        <w:tc>
          <w:tcPr>
            <w:tcW w:w="919" w:type="dxa"/>
            <w:vAlign w:val="center"/>
          </w:tcPr>
          <w:p w14:paraId="39D8E5DF" w14:textId="19BCA0C9" w:rsidR="000E5CE5" w:rsidRPr="0015125B" w:rsidRDefault="000E5CE5" w:rsidP="007762AB">
            <w:pPr>
              <w:pStyle w:val="DHHStabletext"/>
              <w:spacing w:before="0" w:after="0"/>
              <w:jc w:val="right"/>
              <w:rPr>
                <w:rFonts w:cs="Arial"/>
                <w:sz w:val="18"/>
                <w:szCs w:val="18"/>
              </w:rPr>
            </w:pPr>
            <w:r>
              <w:rPr>
                <w:rFonts w:cs="Arial"/>
                <w:sz w:val="16"/>
                <w:szCs w:val="16"/>
              </w:rPr>
              <w:t>-0.6%</w:t>
            </w:r>
          </w:p>
        </w:tc>
      </w:tr>
      <w:tr w:rsidR="000E5CE5" w:rsidRPr="0015125B" w14:paraId="4DB5A0FE" w14:textId="77777777" w:rsidTr="000E5CE5">
        <w:trPr>
          <w:trHeight w:hRule="exact" w:val="312"/>
        </w:trPr>
        <w:tc>
          <w:tcPr>
            <w:tcW w:w="1873" w:type="dxa"/>
            <w:noWrap/>
            <w:vAlign w:val="center"/>
          </w:tcPr>
          <w:p w14:paraId="41CCCE38" w14:textId="25F79DDA" w:rsidR="000E5CE5" w:rsidRPr="0015125B" w:rsidRDefault="000E5CE5" w:rsidP="007762AB">
            <w:pPr>
              <w:pStyle w:val="DHHStabletext"/>
              <w:spacing w:before="0" w:after="0"/>
              <w:rPr>
                <w:rFonts w:cs="Arial"/>
                <w:sz w:val="18"/>
                <w:szCs w:val="18"/>
              </w:rPr>
            </w:pPr>
            <w:r w:rsidRPr="0015125B">
              <w:rPr>
                <w:rFonts w:cs="Arial"/>
                <w:sz w:val="18"/>
                <w:szCs w:val="18"/>
              </w:rPr>
              <w:t>Campaspe</w:t>
            </w:r>
          </w:p>
        </w:tc>
        <w:tc>
          <w:tcPr>
            <w:tcW w:w="964" w:type="dxa"/>
            <w:noWrap/>
            <w:vAlign w:val="center"/>
          </w:tcPr>
          <w:p w14:paraId="691013CE" w14:textId="022C7DA5" w:rsidR="000E5CE5" w:rsidRPr="0015125B" w:rsidRDefault="000E5CE5" w:rsidP="007762AB">
            <w:pPr>
              <w:pStyle w:val="DHHStabletext"/>
              <w:spacing w:before="0" w:after="0"/>
              <w:jc w:val="right"/>
              <w:rPr>
                <w:rFonts w:cs="Arial"/>
                <w:sz w:val="18"/>
                <w:szCs w:val="18"/>
              </w:rPr>
            </w:pPr>
            <w:r>
              <w:rPr>
                <w:rFonts w:cs="Arial"/>
                <w:sz w:val="16"/>
                <w:szCs w:val="16"/>
              </w:rPr>
              <w:t>2,031</w:t>
            </w:r>
          </w:p>
        </w:tc>
        <w:tc>
          <w:tcPr>
            <w:tcW w:w="862" w:type="dxa"/>
            <w:noWrap/>
            <w:vAlign w:val="center"/>
          </w:tcPr>
          <w:p w14:paraId="28D4C165" w14:textId="55965E7E" w:rsidR="000E5CE5" w:rsidRPr="0015125B" w:rsidRDefault="000E5CE5" w:rsidP="007762AB">
            <w:pPr>
              <w:pStyle w:val="DHHStabletext"/>
              <w:spacing w:before="0" w:after="0"/>
              <w:jc w:val="right"/>
              <w:rPr>
                <w:rFonts w:cs="Arial"/>
                <w:sz w:val="18"/>
                <w:szCs w:val="18"/>
              </w:rPr>
            </w:pPr>
            <w:r>
              <w:rPr>
                <w:rFonts w:cs="Arial"/>
                <w:sz w:val="16"/>
                <w:szCs w:val="16"/>
              </w:rPr>
              <w:t>-1.6%</w:t>
            </w:r>
          </w:p>
        </w:tc>
        <w:tc>
          <w:tcPr>
            <w:tcW w:w="976" w:type="dxa"/>
            <w:tcBorders>
              <w:right w:val="single" w:sz="4" w:space="0" w:color="009639"/>
            </w:tcBorders>
            <w:noWrap/>
            <w:vAlign w:val="center"/>
          </w:tcPr>
          <w:p w14:paraId="050C0754" w14:textId="06F0F289" w:rsidR="000E5CE5" w:rsidRPr="0015125B" w:rsidRDefault="000E5CE5" w:rsidP="007762AB">
            <w:pPr>
              <w:pStyle w:val="DHHStabletext"/>
              <w:spacing w:before="0" w:after="0"/>
              <w:jc w:val="right"/>
              <w:rPr>
                <w:rFonts w:cs="Arial"/>
                <w:sz w:val="18"/>
                <w:szCs w:val="18"/>
              </w:rPr>
            </w:pPr>
            <w:r>
              <w:rPr>
                <w:rFonts w:cs="Arial"/>
                <w:sz w:val="16"/>
                <w:szCs w:val="16"/>
              </w:rPr>
              <w:t>-11.1%</w:t>
            </w:r>
          </w:p>
        </w:tc>
        <w:tc>
          <w:tcPr>
            <w:tcW w:w="287" w:type="dxa"/>
            <w:tcBorders>
              <w:top w:val="nil"/>
              <w:left w:val="single" w:sz="4" w:space="0" w:color="009639"/>
              <w:bottom w:val="nil"/>
              <w:right w:val="single" w:sz="4" w:space="0" w:color="009639"/>
            </w:tcBorders>
            <w:vAlign w:val="center"/>
          </w:tcPr>
          <w:p w14:paraId="3981C781"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42CF7D39" w14:textId="7EF61682"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Moorabool</w:t>
            </w:r>
          </w:p>
        </w:tc>
        <w:tc>
          <w:tcPr>
            <w:tcW w:w="965" w:type="dxa"/>
            <w:vAlign w:val="center"/>
          </w:tcPr>
          <w:p w14:paraId="2D03D9FC" w14:textId="2FA01AF1" w:rsidR="000E5CE5" w:rsidRPr="0015125B" w:rsidRDefault="000E5CE5" w:rsidP="007762AB">
            <w:pPr>
              <w:pStyle w:val="DHHStabletext"/>
              <w:spacing w:before="0" w:after="0"/>
              <w:jc w:val="right"/>
              <w:rPr>
                <w:rFonts w:cs="Arial"/>
                <w:sz w:val="18"/>
                <w:szCs w:val="18"/>
              </w:rPr>
            </w:pPr>
            <w:r>
              <w:rPr>
                <w:rFonts w:cs="Arial"/>
                <w:sz w:val="16"/>
                <w:szCs w:val="16"/>
              </w:rPr>
              <w:t>1,980</w:t>
            </w:r>
          </w:p>
        </w:tc>
        <w:tc>
          <w:tcPr>
            <w:tcW w:w="919" w:type="dxa"/>
            <w:vAlign w:val="center"/>
          </w:tcPr>
          <w:p w14:paraId="07CE7011" w14:textId="3EBAEFE6" w:rsidR="000E5CE5" w:rsidRPr="0015125B" w:rsidRDefault="000E5CE5" w:rsidP="007762AB">
            <w:pPr>
              <w:pStyle w:val="DHHStabletext"/>
              <w:spacing w:before="0" w:after="0"/>
              <w:jc w:val="right"/>
              <w:rPr>
                <w:rFonts w:cs="Arial"/>
                <w:sz w:val="18"/>
                <w:szCs w:val="18"/>
              </w:rPr>
            </w:pPr>
            <w:r>
              <w:rPr>
                <w:rFonts w:cs="Arial"/>
                <w:sz w:val="16"/>
                <w:szCs w:val="16"/>
              </w:rPr>
              <w:t>1.2%</w:t>
            </w:r>
          </w:p>
        </w:tc>
        <w:tc>
          <w:tcPr>
            <w:tcW w:w="919" w:type="dxa"/>
            <w:vAlign w:val="center"/>
          </w:tcPr>
          <w:p w14:paraId="15ADF5A6" w14:textId="1226EF6C" w:rsidR="000E5CE5" w:rsidRPr="0015125B" w:rsidRDefault="000E5CE5" w:rsidP="007762AB">
            <w:pPr>
              <w:pStyle w:val="DHHStabletext"/>
              <w:spacing w:before="0" w:after="0"/>
              <w:jc w:val="right"/>
              <w:rPr>
                <w:rFonts w:cs="Arial"/>
                <w:sz w:val="18"/>
                <w:szCs w:val="18"/>
              </w:rPr>
            </w:pPr>
            <w:r>
              <w:rPr>
                <w:rFonts w:cs="Arial"/>
                <w:sz w:val="16"/>
                <w:szCs w:val="16"/>
              </w:rPr>
              <w:t>8.1%</w:t>
            </w:r>
          </w:p>
        </w:tc>
      </w:tr>
      <w:tr w:rsidR="000E5CE5" w:rsidRPr="0015125B" w14:paraId="5CCE94AF" w14:textId="77777777" w:rsidTr="000E5CE5">
        <w:trPr>
          <w:trHeight w:hRule="exact" w:val="312"/>
        </w:trPr>
        <w:tc>
          <w:tcPr>
            <w:tcW w:w="1873" w:type="dxa"/>
            <w:noWrap/>
            <w:vAlign w:val="center"/>
          </w:tcPr>
          <w:p w14:paraId="4BEE193F" w14:textId="0EF71634" w:rsidR="000E5CE5" w:rsidRPr="0015125B" w:rsidRDefault="000E5CE5" w:rsidP="007762AB">
            <w:pPr>
              <w:pStyle w:val="DHHStabletext"/>
              <w:spacing w:before="0" w:after="0"/>
              <w:rPr>
                <w:rFonts w:cs="Arial"/>
                <w:sz w:val="18"/>
                <w:szCs w:val="18"/>
              </w:rPr>
            </w:pPr>
            <w:r w:rsidRPr="0015125B">
              <w:rPr>
                <w:rFonts w:cs="Arial"/>
                <w:sz w:val="18"/>
                <w:szCs w:val="18"/>
              </w:rPr>
              <w:t>Cardinia</w:t>
            </w:r>
          </w:p>
        </w:tc>
        <w:tc>
          <w:tcPr>
            <w:tcW w:w="964" w:type="dxa"/>
            <w:noWrap/>
            <w:vAlign w:val="center"/>
          </w:tcPr>
          <w:p w14:paraId="084B7216" w14:textId="476F82D2" w:rsidR="000E5CE5" w:rsidRPr="0015125B" w:rsidRDefault="000E5CE5" w:rsidP="007762AB">
            <w:pPr>
              <w:pStyle w:val="DHHStabletext"/>
              <w:spacing w:before="0" w:after="0"/>
              <w:jc w:val="right"/>
              <w:rPr>
                <w:rFonts w:cs="Arial"/>
                <w:sz w:val="18"/>
                <w:szCs w:val="18"/>
              </w:rPr>
            </w:pPr>
            <w:r>
              <w:rPr>
                <w:rFonts w:cs="Arial"/>
                <w:sz w:val="16"/>
                <w:szCs w:val="16"/>
              </w:rPr>
              <w:t>8,666</w:t>
            </w:r>
          </w:p>
        </w:tc>
        <w:tc>
          <w:tcPr>
            <w:tcW w:w="862" w:type="dxa"/>
            <w:noWrap/>
            <w:vAlign w:val="center"/>
          </w:tcPr>
          <w:p w14:paraId="5164748E" w14:textId="73F035E7" w:rsidR="000E5CE5" w:rsidRPr="0015125B" w:rsidRDefault="000E5CE5" w:rsidP="007762AB">
            <w:pPr>
              <w:pStyle w:val="DHHStabletext"/>
              <w:spacing w:before="0" w:after="0"/>
              <w:jc w:val="right"/>
              <w:rPr>
                <w:rFonts w:cs="Arial"/>
                <w:sz w:val="18"/>
                <w:szCs w:val="18"/>
              </w:rPr>
            </w:pPr>
            <w:r>
              <w:rPr>
                <w:rFonts w:cs="Arial"/>
                <w:sz w:val="16"/>
                <w:szCs w:val="16"/>
              </w:rPr>
              <w:t>-2.3%</w:t>
            </w:r>
          </w:p>
        </w:tc>
        <w:tc>
          <w:tcPr>
            <w:tcW w:w="976" w:type="dxa"/>
            <w:tcBorders>
              <w:right w:val="single" w:sz="4" w:space="0" w:color="009639"/>
            </w:tcBorders>
            <w:noWrap/>
            <w:vAlign w:val="center"/>
          </w:tcPr>
          <w:p w14:paraId="15D85F21" w14:textId="7378DD71" w:rsidR="000E5CE5" w:rsidRPr="0015125B" w:rsidRDefault="000E5CE5" w:rsidP="007762AB">
            <w:pPr>
              <w:pStyle w:val="DHHStabletext"/>
              <w:spacing w:before="0" w:after="0"/>
              <w:jc w:val="right"/>
              <w:rPr>
                <w:rFonts w:cs="Arial"/>
                <w:sz w:val="18"/>
                <w:szCs w:val="18"/>
              </w:rPr>
            </w:pPr>
            <w:r>
              <w:rPr>
                <w:rFonts w:cs="Arial"/>
                <w:sz w:val="16"/>
                <w:szCs w:val="16"/>
              </w:rPr>
              <w:t>-1.0%</w:t>
            </w:r>
          </w:p>
        </w:tc>
        <w:tc>
          <w:tcPr>
            <w:tcW w:w="287" w:type="dxa"/>
            <w:tcBorders>
              <w:top w:val="nil"/>
              <w:left w:val="single" w:sz="4" w:space="0" w:color="009639"/>
              <w:bottom w:val="nil"/>
              <w:right w:val="single" w:sz="4" w:space="0" w:color="009639"/>
            </w:tcBorders>
            <w:vAlign w:val="center"/>
          </w:tcPr>
          <w:p w14:paraId="28C62BEA"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58F68F4" w14:textId="4DF7C70E"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Mornington Peninsula</w:t>
            </w:r>
          </w:p>
        </w:tc>
        <w:tc>
          <w:tcPr>
            <w:tcW w:w="965" w:type="dxa"/>
            <w:vAlign w:val="center"/>
          </w:tcPr>
          <w:p w14:paraId="79BA3446" w14:textId="10AF3C57" w:rsidR="000E5CE5" w:rsidRPr="0015125B" w:rsidRDefault="000E5CE5" w:rsidP="007762AB">
            <w:pPr>
              <w:pStyle w:val="DHHStabletext"/>
              <w:spacing w:before="0" w:after="0"/>
              <w:jc w:val="right"/>
              <w:rPr>
                <w:rFonts w:cs="Arial"/>
                <w:sz w:val="18"/>
                <w:szCs w:val="18"/>
              </w:rPr>
            </w:pPr>
            <w:r>
              <w:rPr>
                <w:rFonts w:cs="Arial"/>
                <w:sz w:val="16"/>
                <w:szCs w:val="16"/>
              </w:rPr>
              <w:t>10,388</w:t>
            </w:r>
          </w:p>
        </w:tc>
        <w:tc>
          <w:tcPr>
            <w:tcW w:w="919" w:type="dxa"/>
            <w:vAlign w:val="center"/>
          </w:tcPr>
          <w:p w14:paraId="77746740" w14:textId="046AA482" w:rsidR="000E5CE5" w:rsidRPr="0015125B" w:rsidRDefault="000E5CE5" w:rsidP="007762AB">
            <w:pPr>
              <w:pStyle w:val="DHHStabletext"/>
              <w:spacing w:before="0" w:after="0"/>
              <w:jc w:val="right"/>
              <w:rPr>
                <w:rFonts w:cs="Arial"/>
                <w:sz w:val="18"/>
                <w:szCs w:val="18"/>
              </w:rPr>
            </w:pPr>
            <w:r>
              <w:rPr>
                <w:rFonts w:cs="Arial"/>
                <w:sz w:val="16"/>
                <w:szCs w:val="16"/>
              </w:rPr>
              <w:t>-1.1%</w:t>
            </w:r>
          </w:p>
        </w:tc>
        <w:tc>
          <w:tcPr>
            <w:tcW w:w="919" w:type="dxa"/>
            <w:vAlign w:val="center"/>
          </w:tcPr>
          <w:p w14:paraId="47A9EBF9" w14:textId="4CC2F652" w:rsidR="000E5CE5" w:rsidRPr="0015125B" w:rsidRDefault="000E5CE5" w:rsidP="007762AB">
            <w:pPr>
              <w:pStyle w:val="DHHStabletext"/>
              <w:spacing w:before="0" w:after="0"/>
              <w:jc w:val="right"/>
              <w:rPr>
                <w:rFonts w:cs="Arial"/>
                <w:sz w:val="18"/>
                <w:szCs w:val="18"/>
              </w:rPr>
            </w:pPr>
            <w:r>
              <w:rPr>
                <w:rFonts w:cs="Arial"/>
                <w:sz w:val="16"/>
                <w:szCs w:val="16"/>
              </w:rPr>
              <w:t>-10.1%</w:t>
            </w:r>
          </w:p>
        </w:tc>
      </w:tr>
      <w:tr w:rsidR="000E5CE5" w:rsidRPr="0015125B" w14:paraId="6AF1E545" w14:textId="77777777" w:rsidTr="000E5CE5">
        <w:trPr>
          <w:trHeight w:hRule="exact" w:val="312"/>
        </w:trPr>
        <w:tc>
          <w:tcPr>
            <w:tcW w:w="1873" w:type="dxa"/>
            <w:noWrap/>
            <w:vAlign w:val="center"/>
          </w:tcPr>
          <w:p w14:paraId="7C2AE69F" w14:textId="7896D61C" w:rsidR="000E5CE5" w:rsidRPr="0015125B" w:rsidRDefault="000E5CE5" w:rsidP="007762AB">
            <w:pPr>
              <w:pStyle w:val="DHHStabletext"/>
              <w:spacing w:before="0" w:after="0"/>
              <w:rPr>
                <w:rFonts w:cs="Arial"/>
                <w:sz w:val="18"/>
                <w:szCs w:val="18"/>
              </w:rPr>
            </w:pPr>
            <w:r w:rsidRPr="0015125B">
              <w:rPr>
                <w:rFonts w:cs="Arial"/>
                <w:sz w:val="18"/>
                <w:szCs w:val="18"/>
              </w:rPr>
              <w:t>Casey</w:t>
            </w:r>
          </w:p>
        </w:tc>
        <w:tc>
          <w:tcPr>
            <w:tcW w:w="964" w:type="dxa"/>
            <w:noWrap/>
            <w:vAlign w:val="center"/>
          </w:tcPr>
          <w:p w14:paraId="14DE54EE" w14:textId="2C37618A" w:rsidR="000E5CE5" w:rsidRPr="0015125B" w:rsidRDefault="000E5CE5" w:rsidP="007762AB">
            <w:pPr>
              <w:pStyle w:val="DHHStabletext"/>
              <w:spacing w:before="0" w:after="0"/>
              <w:jc w:val="right"/>
              <w:rPr>
                <w:rFonts w:cs="Arial"/>
                <w:sz w:val="18"/>
                <w:szCs w:val="18"/>
              </w:rPr>
            </w:pPr>
            <w:r>
              <w:rPr>
                <w:rFonts w:cs="Arial"/>
                <w:sz w:val="16"/>
                <w:szCs w:val="16"/>
              </w:rPr>
              <w:t>26,283</w:t>
            </w:r>
          </w:p>
        </w:tc>
        <w:tc>
          <w:tcPr>
            <w:tcW w:w="862" w:type="dxa"/>
            <w:noWrap/>
            <w:vAlign w:val="center"/>
          </w:tcPr>
          <w:p w14:paraId="306CE8FB" w14:textId="68576394" w:rsidR="000E5CE5" w:rsidRPr="0015125B" w:rsidRDefault="000E5CE5" w:rsidP="007762AB">
            <w:pPr>
              <w:pStyle w:val="DHHStabletext"/>
              <w:spacing w:before="0" w:after="0"/>
              <w:jc w:val="right"/>
              <w:rPr>
                <w:rFonts w:cs="Arial"/>
                <w:sz w:val="18"/>
                <w:szCs w:val="18"/>
              </w:rPr>
            </w:pPr>
            <w:r>
              <w:rPr>
                <w:rFonts w:cs="Arial"/>
                <w:sz w:val="16"/>
                <w:szCs w:val="16"/>
              </w:rPr>
              <w:t>1.0%</w:t>
            </w:r>
          </w:p>
        </w:tc>
        <w:tc>
          <w:tcPr>
            <w:tcW w:w="976" w:type="dxa"/>
            <w:tcBorders>
              <w:right w:val="single" w:sz="4" w:space="0" w:color="009639"/>
            </w:tcBorders>
            <w:noWrap/>
            <w:vAlign w:val="center"/>
          </w:tcPr>
          <w:p w14:paraId="5D32B9B4" w14:textId="7887075F" w:rsidR="000E5CE5" w:rsidRPr="0015125B" w:rsidRDefault="000E5CE5" w:rsidP="007762AB">
            <w:pPr>
              <w:pStyle w:val="DHHStabletext"/>
              <w:spacing w:before="0" w:after="0"/>
              <w:jc w:val="right"/>
              <w:rPr>
                <w:rFonts w:cs="Arial"/>
                <w:sz w:val="18"/>
                <w:szCs w:val="18"/>
              </w:rPr>
            </w:pPr>
            <w:r>
              <w:rPr>
                <w:rFonts w:cs="Arial"/>
                <w:sz w:val="16"/>
                <w:szCs w:val="16"/>
              </w:rPr>
              <w:t>13.1%</w:t>
            </w:r>
          </w:p>
        </w:tc>
        <w:tc>
          <w:tcPr>
            <w:tcW w:w="287" w:type="dxa"/>
            <w:tcBorders>
              <w:top w:val="nil"/>
              <w:left w:val="single" w:sz="4" w:space="0" w:color="009639"/>
              <w:bottom w:val="nil"/>
              <w:right w:val="single" w:sz="4" w:space="0" w:color="009639"/>
            </w:tcBorders>
            <w:vAlign w:val="center"/>
          </w:tcPr>
          <w:p w14:paraId="7E0B0408"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7A6985A" w14:textId="4532247D"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Mount Alexander</w:t>
            </w:r>
          </w:p>
        </w:tc>
        <w:tc>
          <w:tcPr>
            <w:tcW w:w="965" w:type="dxa"/>
            <w:vAlign w:val="center"/>
          </w:tcPr>
          <w:p w14:paraId="1D2F6879" w14:textId="6BAE603B" w:rsidR="000E5CE5" w:rsidRPr="0015125B" w:rsidRDefault="000E5CE5" w:rsidP="007762AB">
            <w:pPr>
              <w:pStyle w:val="DHHStabletext"/>
              <w:spacing w:before="0" w:after="0"/>
              <w:jc w:val="right"/>
              <w:rPr>
                <w:rFonts w:cs="Arial"/>
                <w:sz w:val="18"/>
                <w:szCs w:val="18"/>
              </w:rPr>
            </w:pPr>
            <w:r>
              <w:rPr>
                <w:rFonts w:cs="Arial"/>
                <w:sz w:val="16"/>
                <w:szCs w:val="16"/>
              </w:rPr>
              <w:t>902</w:t>
            </w:r>
          </w:p>
        </w:tc>
        <w:tc>
          <w:tcPr>
            <w:tcW w:w="919" w:type="dxa"/>
            <w:vAlign w:val="center"/>
          </w:tcPr>
          <w:p w14:paraId="3EC7B124" w14:textId="1404F0CC" w:rsidR="000E5CE5" w:rsidRPr="0015125B" w:rsidRDefault="000E5CE5" w:rsidP="007762AB">
            <w:pPr>
              <w:pStyle w:val="DHHStabletext"/>
              <w:spacing w:before="0" w:after="0"/>
              <w:jc w:val="right"/>
              <w:rPr>
                <w:rFonts w:cs="Arial"/>
                <w:sz w:val="18"/>
                <w:szCs w:val="18"/>
              </w:rPr>
            </w:pPr>
            <w:r>
              <w:rPr>
                <w:rFonts w:cs="Arial"/>
                <w:sz w:val="16"/>
                <w:szCs w:val="16"/>
              </w:rPr>
              <w:t>-1.8%</w:t>
            </w:r>
          </w:p>
        </w:tc>
        <w:tc>
          <w:tcPr>
            <w:tcW w:w="919" w:type="dxa"/>
            <w:vAlign w:val="center"/>
          </w:tcPr>
          <w:p w14:paraId="0DE37AFD" w14:textId="5748BDB3" w:rsidR="000E5CE5" w:rsidRPr="0015125B" w:rsidRDefault="000E5CE5" w:rsidP="007762AB">
            <w:pPr>
              <w:pStyle w:val="DHHStabletext"/>
              <w:spacing w:before="0" w:after="0"/>
              <w:jc w:val="right"/>
              <w:rPr>
                <w:rFonts w:cs="Arial"/>
                <w:sz w:val="18"/>
                <w:szCs w:val="18"/>
              </w:rPr>
            </w:pPr>
            <w:r>
              <w:rPr>
                <w:rFonts w:cs="Arial"/>
                <w:sz w:val="16"/>
                <w:szCs w:val="16"/>
              </w:rPr>
              <w:t>-5.5%</w:t>
            </w:r>
          </w:p>
        </w:tc>
      </w:tr>
      <w:tr w:rsidR="000E5CE5" w:rsidRPr="0015125B" w14:paraId="342A6969" w14:textId="77777777" w:rsidTr="000E5CE5">
        <w:trPr>
          <w:trHeight w:hRule="exact" w:val="312"/>
        </w:trPr>
        <w:tc>
          <w:tcPr>
            <w:tcW w:w="1873" w:type="dxa"/>
            <w:noWrap/>
            <w:vAlign w:val="center"/>
          </w:tcPr>
          <w:p w14:paraId="5CF56C18" w14:textId="7E321233" w:rsidR="000E5CE5" w:rsidRPr="0015125B" w:rsidRDefault="000E5CE5" w:rsidP="007762AB">
            <w:pPr>
              <w:pStyle w:val="DHHStabletext"/>
              <w:spacing w:before="0" w:after="0"/>
              <w:rPr>
                <w:rFonts w:cs="Arial"/>
                <w:sz w:val="18"/>
                <w:szCs w:val="18"/>
              </w:rPr>
            </w:pPr>
            <w:r w:rsidRPr="0015125B">
              <w:rPr>
                <w:rFonts w:cs="Arial"/>
                <w:sz w:val="18"/>
                <w:szCs w:val="18"/>
              </w:rPr>
              <w:t>Central Goldfields</w:t>
            </w:r>
          </w:p>
        </w:tc>
        <w:tc>
          <w:tcPr>
            <w:tcW w:w="964" w:type="dxa"/>
            <w:noWrap/>
            <w:vAlign w:val="center"/>
          </w:tcPr>
          <w:p w14:paraId="4E40C170" w14:textId="0B2CFD55" w:rsidR="000E5CE5" w:rsidRPr="0015125B" w:rsidRDefault="000E5CE5" w:rsidP="007762AB">
            <w:pPr>
              <w:pStyle w:val="DHHStabletext"/>
              <w:spacing w:before="0" w:after="0"/>
              <w:jc w:val="right"/>
              <w:rPr>
                <w:rFonts w:cs="Arial"/>
                <w:sz w:val="18"/>
                <w:szCs w:val="18"/>
              </w:rPr>
            </w:pPr>
            <w:r>
              <w:rPr>
                <w:rFonts w:cs="Arial"/>
                <w:sz w:val="16"/>
                <w:szCs w:val="16"/>
              </w:rPr>
              <w:t>799</w:t>
            </w:r>
          </w:p>
        </w:tc>
        <w:tc>
          <w:tcPr>
            <w:tcW w:w="862" w:type="dxa"/>
            <w:noWrap/>
            <w:vAlign w:val="center"/>
          </w:tcPr>
          <w:p w14:paraId="2549D508" w14:textId="7BBD3696" w:rsidR="000E5CE5" w:rsidRPr="0015125B" w:rsidRDefault="000E5CE5" w:rsidP="007762AB">
            <w:pPr>
              <w:pStyle w:val="DHHStabletext"/>
              <w:spacing w:before="0" w:after="0"/>
              <w:jc w:val="right"/>
              <w:rPr>
                <w:rFonts w:cs="Arial"/>
                <w:sz w:val="18"/>
                <w:szCs w:val="18"/>
              </w:rPr>
            </w:pPr>
            <w:r>
              <w:rPr>
                <w:rFonts w:cs="Arial"/>
                <w:sz w:val="16"/>
                <w:szCs w:val="16"/>
              </w:rPr>
              <w:t>-1.7%</w:t>
            </w:r>
          </w:p>
        </w:tc>
        <w:tc>
          <w:tcPr>
            <w:tcW w:w="976" w:type="dxa"/>
            <w:tcBorders>
              <w:right w:val="single" w:sz="4" w:space="0" w:color="009639"/>
            </w:tcBorders>
            <w:noWrap/>
            <w:vAlign w:val="center"/>
          </w:tcPr>
          <w:p w14:paraId="1C7E6A9A" w14:textId="5E187076" w:rsidR="000E5CE5" w:rsidRPr="0015125B" w:rsidRDefault="000E5CE5" w:rsidP="007762AB">
            <w:pPr>
              <w:pStyle w:val="DHHStabletext"/>
              <w:spacing w:before="0" w:after="0"/>
              <w:jc w:val="right"/>
              <w:rPr>
                <w:rFonts w:cs="Arial"/>
                <w:sz w:val="18"/>
                <w:szCs w:val="18"/>
              </w:rPr>
            </w:pPr>
            <w:r>
              <w:rPr>
                <w:rFonts w:cs="Arial"/>
                <w:sz w:val="16"/>
                <w:szCs w:val="16"/>
              </w:rPr>
              <w:t>-4.5%</w:t>
            </w:r>
          </w:p>
        </w:tc>
        <w:tc>
          <w:tcPr>
            <w:tcW w:w="287" w:type="dxa"/>
            <w:tcBorders>
              <w:top w:val="nil"/>
              <w:left w:val="single" w:sz="4" w:space="0" w:color="009639"/>
              <w:bottom w:val="nil"/>
              <w:right w:val="single" w:sz="4" w:space="0" w:color="009639"/>
            </w:tcBorders>
            <w:vAlign w:val="center"/>
          </w:tcPr>
          <w:p w14:paraId="38CC4F7E"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11125B6F" w14:textId="51742180"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Moyne</w:t>
            </w:r>
          </w:p>
        </w:tc>
        <w:tc>
          <w:tcPr>
            <w:tcW w:w="965" w:type="dxa"/>
            <w:vAlign w:val="center"/>
          </w:tcPr>
          <w:p w14:paraId="084A6FD1" w14:textId="1E03B1F3" w:rsidR="000E5CE5" w:rsidRPr="0015125B" w:rsidRDefault="000E5CE5" w:rsidP="007762AB">
            <w:pPr>
              <w:pStyle w:val="DHHStabletext"/>
              <w:spacing w:before="0" w:after="0"/>
              <w:jc w:val="right"/>
              <w:rPr>
                <w:rFonts w:cs="Arial"/>
                <w:sz w:val="18"/>
                <w:szCs w:val="18"/>
              </w:rPr>
            </w:pPr>
            <w:r>
              <w:rPr>
                <w:rFonts w:cs="Arial"/>
                <w:sz w:val="16"/>
                <w:szCs w:val="16"/>
              </w:rPr>
              <w:t>602</w:t>
            </w:r>
          </w:p>
        </w:tc>
        <w:tc>
          <w:tcPr>
            <w:tcW w:w="919" w:type="dxa"/>
            <w:vAlign w:val="center"/>
          </w:tcPr>
          <w:p w14:paraId="2AB06B23" w14:textId="1F8EE38A" w:rsidR="000E5CE5" w:rsidRPr="0015125B" w:rsidRDefault="000E5CE5" w:rsidP="007762AB">
            <w:pPr>
              <w:pStyle w:val="DHHStabletext"/>
              <w:spacing w:before="0" w:after="0"/>
              <w:jc w:val="right"/>
              <w:rPr>
                <w:rFonts w:cs="Arial"/>
                <w:sz w:val="18"/>
                <w:szCs w:val="18"/>
              </w:rPr>
            </w:pPr>
            <w:r>
              <w:rPr>
                <w:rFonts w:cs="Arial"/>
                <w:sz w:val="16"/>
                <w:szCs w:val="16"/>
              </w:rPr>
              <w:t>-2.3%</w:t>
            </w:r>
          </w:p>
        </w:tc>
        <w:tc>
          <w:tcPr>
            <w:tcW w:w="919" w:type="dxa"/>
            <w:vAlign w:val="center"/>
          </w:tcPr>
          <w:p w14:paraId="4D0AD8C2" w14:textId="0D0A037E" w:rsidR="000E5CE5" w:rsidRPr="0015125B" w:rsidRDefault="000E5CE5" w:rsidP="007762AB">
            <w:pPr>
              <w:pStyle w:val="DHHStabletext"/>
              <w:spacing w:before="0" w:after="0"/>
              <w:jc w:val="right"/>
              <w:rPr>
                <w:rFonts w:cs="Arial"/>
                <w:sz w:val="18"/>
                <w:szCs w:val="18"/>
              </w:rPr>
            </w:pPr>
            <w:r>
              <w:rPr>
                <w:rFonts w:cs="Arial"/>
                <w:sz w:val="16"/>
                <w:szCs w:val="16"/>
              </w:rPr>
              <w:t>-10.5%</w:t>
            </w:r>
          </w:p>
        </w:tc>
      </w:tr>
      <w:tr w:rsidR="000E5CE5" w:rsidRPr="0015125B" w14:paraId="5FFAF77A" w14:textId="77777777" w:rsidTr="000E5CE5">
        <w:trPr>
          <w:trHeight w:hRule="exact" w:val="312"/>
        </w:trPr>
        <w:tc>
          <w:tcPr>
            <w:tcW w:w="1873" w:type="dxa"/>
            <w:noWrap/>
            <w:vAlign w:val="center"/>
          </w:tcPr>
          <w:p w14:paraId="5A1AC04D" w14:textId="0110F1AB" w:rsidR="000E5CE5" w:rsidRPr="0015125B" w:rsidRDefault="000E5CE5" w:rsidP="007762AB">
            <w:pPr>
              <w:pStyle w:val="DHHStabletext"/>
              <w:spacing w:before="0" w:after="0"/>
              <w:rPr>
                <w:rFonts w:cs="Arial"/>
                <w:sz w:val="18"/>
                <w:szCs w:val="18"/>
              </w:rPr>
            </w:pPr>
            <w:r w:rsidRPr="0015125B">
              <w:rPr>
                <w:rFonts w:cs="Arial"/>
                <w:sz w:val="18"/>
                <w:szCs w:val="18"/>
              </w:rPr>
              <w:t>Colac</w:t>
            </w:r>
            <w:r>
              <w:rPr>
                <w:rFonts w:ascii="Cambria Math" w:hAnsi="Cambria Math" w:cs="Cambria Math"/>
                <w:sz w:val="18"/>
                <w:szCs w:val="18"/>
              </w:rPr>
              <w:t>‑</w:t>
            </w:r>
            <w:r w:rsidRPr="0015125B">
              <w:rPr>
                <w:rFonts w:cs="Arial"/>
                <w:sz w:val="18"/>
                <w:szCs w:val="18"/>
              </w:rPr>
              <w:t>Otway</w:t>
            </w:r>
          </w:p>
        </w:tc>
        <w:tc>
          <w:tcPr>
            <w:tcW w:w="964" w:type="dxa"/>
            <w:noWrap/>
            <w:vAlign w:val="center"/>
          </w:tcPr>
          <w:p w14:paraId="4F503E09" w14:textId="7A9F9A4B" w:rsidR="000E5CE5" w:rsidRPr="0015125B" w:rsidRDefault="000E5CE5" w:rsidP="007762AB">
            <w:pPr>
              <w:pStyle w:val="DHHStabletext"/>
              <w:spacing w:before="0" w:after="0"/>
              <w:jc w:val="right"/>
              <w:rPr>
                <w:rFonts w:cs="Arial"/>
                <w:sz w:val="18"/>
                <w:szCs w:val="18"/>
              </w:rPr>
            </w:pPr>
            <w:r>
              <w:rPr>
                <w:rFonts w:cs="Arial"/>
                <w:sz w:val="16"/>
                <w:szCs w:val="16"/>
              </w:rPr>
              <w:t>1,334</w:t>
            </w:r>
          </w:p>
        </w:tc>
        <w:tc>
          <w:tcPr>
            <w:tcW w:w="862" w:type="dxa"/>
            <w:noWrap/>
            <w:vAlign w:val="center"/>
          </w:tcPr>
          <w:p w14:paraId="5468C6F8" w14:textId="0AA66703" w:rsidR="000E5CE5" w:rsidRPr="0015125B" w:rsidRDefault="000E5CE5" w:rsidP="007762AB">
            <w:pPr>
              <w:pStyle w:val="DHHStabletext"/>
              <w:spacing w:before="0" w:after="0"/>
              <w:jc w:val="right"/>
              <w:rPr>
                <w:rFonts w:cs="Arial"/>
                <w:sz w:val="18"/>
                <w:szCs w:val="18"/>
              </w:rPr>
            </w:pPr>
            <w:r>
              <w:rPr>
                <w:rFonts w:cs="Arial"/>
                <w:sz w:val="16"/>
                <w:szCs w:val="16"/>
              </w:rPr>
              <w:t>-6.1%</w:t>
            </w:r>
          </w:p>
        </w:tc>
        <w:tc>
          <w:tcPr>
            <w:tcW w:w="976" w:type="dxa"/>
            <w:tcBorders>
              <w:right w:val="single" w:sz="4" w:space="0" w:color="009639"/>
            </w:tcBorders>
            <w:noWrap/>
            <w:vAlign w:val="center"/>
          </w:tcPr>
          <w:p w14:paraId="52A600EB" w14:textId="73B7C867" w:rsidR="000E5CE5" w:rsidRPr="0015125B" w:rsidRDefault="000E5CE5" w:rsidP="007762AB">
            <w:pPr>
              <w:pStyle w:val="DHHStabletext"/>
              <w:spacing w:before="0" w:after="0"/>
              <w:jc w:val="right"/>
              <w:rPr>
                <w:rFonts w:cs="Arial"/>
                <w:sz w:val="18"/>
                <w:szCs w:val="18"/>
              </w:rPr>
            </w:pPr>
            <w:r>
              <w:rPr>
                <w:rFonts w:cs="Arial"/>
                <w:sz w:val="16"/>
                <w:szCs w:val="16"/>
              </w:rPr>
              <w:t>-6.9%</w:t>
            </w:r>
          </w:p>
        </w:tc>
        <w:tc>
          <w:tcPr>
            <w:tcW w:w="287" w:type="dxa"/>
            <w:tcBorders>
              <w:top w:val="nil"/>
              <w:left w:val="single" w:sz="4" w:space="0" w:color="009639"/>
              <w:bottom w:val="nil"/>
              <w:right w:val="single" w:sz="4" w:space="0" w:color="009639"/>
            </w:tcBorders>
            <w:vAlign w:val="center"/>
          </w:tcPr>
          <w:p w14:paraId="457E15A2"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1110AEA9" w14:textId="4667D523"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Murrindindi</w:t>
            </w:r>
          </w:p>
        </w:tc>
        <w:tc>
          <w:tcPr>
            <w:tcW w:w="965" w:type="dxa"/>
            <w:vAlign w:val="center"/>
          </w:tcPr>
          <w:p w14:paraId="480955D2" w14:textId="0572F166" w:rsidR="000E5CE5" w:rsidRPr="0015125B" w:rsidRDefault="000E5CE5" w:rsidP="007762AB">
            <w:pPr>
              <w:pStyle w:val="DHHStabletext"/>
              <w:spacing w:before="0" w:after="0"/>
              <w:jc w:val="right"/>
              <w:rPr>
                <w:rFonts w:cs="Arial"/>
                <w:sz w:val="18"/>
                <w:szCs w:val="18"/>
              </w:rPr>
            </w:pPr>
            <w:r>
              <w:rPr>
                <w:rFonts w:cs="Arial"/>
                <w:sz w:val="16"/>
                <w:szCs w:val="16"/>
              </w:rPr>
              <w:t>657</w:t>
            </w:r>
          </w:p>
        </w:tc>
        <w:tc>
          <w:tcPr>
            <w:tcW w:w="919" w:type="dxa"/>
            <w:vAlign w:val="center"/>
          </w:tcPr>
          <w:p w14:paraId="292E3D9F" w14:textId="0C89E779" w:rsidR="000E5CE5" w:rsidRPr="0015125B" w:rsidRDefault="000E5CE5" w:rsidP="007762AB">
            <w:pPr>
              <w:pStyle w:val="DHHStabletext"/>
              <w:spacing w:before="0" w:after="0"/>
              <w:jc w:val="right"/>
              <w:rPr>
                <w:rFonts w:cs="Arial"/>
                <w:sz w:val="18"/>
                <w:szCs w:val="18"/>
              </w:rPr>
            </w:pPr>
            <w:r>
              <w:rPr>
                <w:rFonts w:cs="Arial"/>
                <w:sz w:val="16"/>
                <w:szCs w:val="16"/>
              </w:rPr>
              <w:t>-0.8%</w:t>
            </w:r>
          </w:p>
        </w:tc>
        <w:tc>
          <w:tcPr>
            <w:tcW w:w="919" w:type="dxa"/>
            <w:vAlign w:val="center"/>
          </w:tcPr>
          <w:p w14:paraId="6DFEB88D" w14:textId="086FE322" w:rsidR="000E5CE5" w:rsidRPr="0015125B" w:rsidRDefault="000E5CE5" w:rsidP="007762AB">
            <w:pPr>
              <w:pStyle w:val="DHHStabletext"/>
              <w:spacing w:before="0" w:after="0"/>
              <w:jc w:val="right"/>
              <w:rPr>
                <w:rFonts w:cs="Arial"/>
                <w:sz w:val="18"/>
                <w:szCs w:val="18"/>
              </w:rPr>
            </w:pPr>
            <w:r>
              <w:rPr>
                <w:rFonts w:cs="Arial"/>
                <w:sz w:val="16"/>
                <w:szCs w:val="16"/>
              </w:rPr>
              <w:t>-0.8%</w:t>
            </w:r>
          </w:p>
        </w:tc>
      </w:tr>
      <w:tr w:rsidR="000E5CE5" w:rsidRPr="0015125B" w14:paraId="7457EE01" w14:textId="77777777" w:rsidTr="000E5CE5">
        <w:trPr>
          <w:trHeight w:hRule="exact" w:val="312"/>
        </w:trPr>
        <w:tc>
          <w:tcPr>
            <w:tcW w:w="1873" w:type="dxa"/>
            <w:noWrap/>
            <w:vAlign w:val="center"/>
          </w:tcPr>
          <w:p w14:paraId="39F4DFB5" w14:textId="73527D68" w:rsidR="000E5CE5" w:rsidRPr="0015125B" w:rsidRDefault="000E5CE5" w:rsidP="007762AB">
            <w:pPr>
              <w:pStyle w:val="DHHStabletext"/>
              <w:spacing w:before="0" w:after="0"/>
              <w:rPr>
                <w:rFonts w:cs="Arial"/>
                <w:sz w:val="18"/>
                <w:szCs w:val="18"/>
              </w:rPr>
            </w:pPr>
            <w:r w:rsidRPr="0015125B">
              <w:rPr>
                <w:rFonts w:cs="Arial"/>
                <w:sz w:val="18"/>
                <w:szCs w:val="18"/>
              </w:rPr>
              <w:t>Corangamite</w:t>
            </w:r>
          </w:p>
        </w:tc>
        <w:tc>
          <w:tcPr>
            <w:tcW w:w="964" w:type="dxa"/>
            <w:noWrap/>
            <w:vAlign w:val="center"/>
          </w:tcPr>
          <w:p w14:paraId="0236FB2C" w14:textId="6E6B65FE" w:rsidR="000E5CE5" w:rsidRPr="0015125B" w:rsidRDefault="000E5CE5" w:rsidP="007762AB">
            <w:pPr>
              <w:pStyle w:val="DHHStabletext"/>
              <w:spacing w:before="0" w:after="0"/>
              <w:jc w:val="right"/>
              <w:rPr>
                <w:rFonts w:cs="Arial"/>
                <w:sz w:val="18"/>
                <w:szCs w:val="18"/>
              </w:rPr>
            </w:pPr>
            <w:r>
              <w:rPr>
                <w:rFonts w:cs="Arial"/>
                <w:sz w:val="16"/>
                <w:szCs w:val="16"/>
              </w:rPr>
              <w:t>636</w:t>
            </w:r>
          </w:p>
        </w:tc>
        <w:tc>
          <w:tcPr>
            <w:tcW w:w="862" w:type="dxa"/>
            <w:noWrap/>
            <w:vAlign w:val="center"/>
          </w:tcPr>
          <w:p w14:paraId="124E875A" w14:textId="65B050EE" w:rsidR="000E5CE5" w:rsidRPr="0015125B" w:rsidRDefault="000E5CE5" w:rsidP="007762AB">
            <w:pPr>
              <w:pStyle w:val="DHHStabletext"/>
              <w:spacing w:before="0" w:after="0"/>
              <w:jc w:val="right"/>
              <w:rPr>
                <w:rFonts w:cs="Arial"/>
                <w:sz w:val="18"/>
                <w:szCs w:val="18"/>
              </w:rPr>
            </w:pPr>
            <w:r>
              <w:rPr>
                <w:rFonts w:cs="Arial"/>
                <w:sz w:val="16"/>
                <w:szCs w:val="16"/>
              </w:rPr>
              <w:t>-4.2%</w:t>
            </w:r>
          </w:p>
        </w:tc>
        <w:tc>
          <w:tcPr>
            <w:tcW w:w="976" w:type="dxa"/>
            <w:tcBorders>
              <w:right w:val="single" w:sz="4" w:space="0" w:color="009639"/>
            </w:tcBorders>
            <w:noWrap/>
            <w:vAlign w:val="center"/>
          </w:tcPr>
          <w:p w14:paraId="69AB3C4C" w14:textId="65921452" w:rsidR="000E5CE5" w:rsidRPr="0015125B" w:rsidRDefault="000E5CE5" w:rsidP="007762AB">
            <w:pPr>
              <w:pStyle w:val="DHHStabletext"/>
              <w:spacing w:before="0" w:after="0"/>
              <w:jc w:val="right"/>
              <w:rPr>
                <w:rFonts w:cs="Arial"/>
                <w:sz w:val="18"/>
                <w:szCs w:val="18"/>
              </w:rPr>
            </w:pPr>
            <w:r>
              <w:rPr>
                <w:rFonts w:cs="Arial"/>
                <w:sz w:val="16"/>
                <w:szCs w:val="16"/>
              </w:rPr>
              <w:t>-11.9%</w:t>
            </w:r>
          </w:p>
        </w:tc>
        <w:tc>
          <w:tcPr>
            <w:tcW w:w="287" w:type="dxa"/>
            <w:tcBorders>
              <w:top w:val="nil"/>
              <w:left w:val="single" w:sz="4" w:space="0" w:color="009639"/>
              <w:bottom w:val="nil"/>
              <w:right w:val="single" w:sz="4" w:space="0" w:color="009639"/>
            </w:tcBorders>
            <w:vAlign w:val="center"/>
          </w:tcPr>
          <w:p w14:paraId="69350DB8"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35C2B14" w14:textId="4031944B"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Nillumbik</w:t>
            </w:r>
          </w:p>
        </w:tc>
        <w:tc>
          <w:tcPr>
            <w:tcW w:w="965" w:type="dxa"/>
            <w:vAlign w:val="center"/>
          </w:tcPr>
          <w:p w14:paraId="71ED72EF" w14:textId="29A90E0C" w:rsidR="000E5CE5" w:rsidRPr="0015125B" w:rsidRDefault="000E5CE5" w:rsidP="007762AB">
            <w:pPr>
              <w:pStyle w:val="DHHStabletext"/>
              <w:spacing w:before="0" w:after="0"/>
              <w:jc w:val="right"/>
              <w:rPr>
                <w:rFonts w:cs="Arial"/>
                <w:sz w:val="18"/>
                <w:szCs w:val="18"/>
              </w:rPr>
            </w:pPr>
            <w:r>
              <w:rPr>
                <w:rFonts w:cs="Arial"/>
                <w:sz w:val="16"/>
                <w:szCs w:val="16"/>
              </w:rPr>
              <w:t>3,100</w:t>
            </w:r>
          </w:p>
        </w:tc>
        <w:tc>
          <w:tcPr>
            <w:tcW w:w="919" w:type="dxa"/>
            <w:vAlign w:val="center"/>
          </w:tcPr>
          <w:p w14:paraId="3D5F1E68" w14:textId="0F820BB7" w:rsidR="000E5CE5" w:rsidRPr="0015125B" w:rsidRDefault="000E5CE5" w:rsidP="007762AB">
            <w:pPr>
              <w:pStyle w:val="DHHStabletext"/>
              <w:spacing w:before="0" w:after="0"/>
              <w:jc w:val="right"/>
              <w:rPr>
                <w:rFonts w:cs="Arial"/>
                <w:sz w:val="18"/>
                <w:szCs w:val="18"/>
              </w:rPr>
            </w:pPr>
            <w:r>
              <w:rPr>
                <w:rFonts w:cs="Arial"/>
                <w:sz w:val="16"/>
                <w:szCs w:val="16"/>
              </w:rPr>
              <w:t>-4.2%</w:t>
            </w:r>
          </w:p>
        </w:tc>
        <w:tc>
          <w:tcPr>
            <w:tcW w:w="919" w:type="dxa"/>
            <w:vAlign w:val="center"/>
          </w:tcPr>
          <w:p w14:paraId="051E3EB2" w14:textId="544D2F82" w:rsidR="000E5CE5" w:rsidRPr="0015125B" w:rsidRDefault="000E5CE5" w:rsidP="007762AB">
            <w:pPr>
              <w:pStyle w:val="DHHStabletext"/>
              <w:spacing w:before="0" w:after="0"/>
              <w:jc w:val="right"/>
              <w:rPr>
                <w:rFonts w:cs="Arial"/>
                <w:sz w:val="18"/>
                <w:szCs w:val="18"/>
              </w:rPr>
            </w:pPr>
            <w:r>
              <w:rPr>
                <w:rFonts w:cs="Arial"/>
                <w:sz w:val="16"/>
                <w:szCs w:val="16"/>
              </w:rPr>
              <w:t>-12.0%</w:t>
            </w:r>
          </w:p>
        </w:tc>
      </w:tr>
      <w:tr w:rsidR="000E5CE5" w:rsidRPr="0015125B" w14:paraId="4FE6161F" w14:textId="77777777" w:rsidTr="000E5CE5">
        <w:trPr>
          <w:trHeight w:hRule="exact" w:val="312"/>
        </w:trPr>
        <w:tc>
          <w:tcPr>
            <w:tcW w:w="1873" w:type="dxa"/>
            <w:noWrap/>
            <w:vAlign w:val="center"/>
          </w:tcPr>
          <w:p w14:paraId="6C52972B" w14:textId="4CE72106" w:rsidR="000E5CE5" w:rsidRPr="0015125B" w:rsidRDefault="000E5CE5" w:rsidP="007762AB">
            <w:pPr>
              <w:pStyle w:val="DHHStabletext"/>
              <w:spacing w:before="0" w:after="0"/>
              <w:rPr>
                <w:rFonts w:cs="Arial"/>
                <w:sz w:val="18"/>
                <w:szCs w:val="18"/>
              </w:rPr>
            </w:pPr>
            <w:r w:rsidRPr="0015125B">
              <w:rPr>
                <w:rFonts w:cs="Arial"/>
                <w:sz w:val="18"/>
                <w:szCs w:val="18"/>
              </w:rPr>
              <w:t>Darebin</w:t>
            </w:r>
          </w:p>
        </w:tc>
        <w:tc>
          <w:tcPr>
            <w:tcW w:w="964" w:type="dxa"/>
            <w:noWrap/>
            <w:vAlign w:val="center"/>
          </w:tcPr>
          <w:p w14:paraId="377E41BC" w14:textId="32F13D08" w:rsidR="000E5CE5" w:rsidRPr="0015125B" w:rsidRDefault="000E5CE5" w:rsidP="007762AB">
            <w:pPr>
              <w:pStyle w:val="DHHStabletext"/>
              <w:spacing w:before="0" w:after="0"/>
              <w:jc w:val="right"/>
              <w:rPr>
                <w:rFonts w:cs="Arial"/>
                <w:sz w:val="18"/>
                <w:szCs w:val="18"/>
              </w:rPr>
            </w:pPr>
            <w:r>
              <w:rPr>
                <w:rFonts w:cs="Arial"/>
                <w:sz w:val="16"/>
                <w:szCs w:val="16"/>
              </w:rPr>
              <w:t>19,175</w:t>
            </w:r>
          </w:p>
        </w:tc>
        <w:tc>
          <w:tcPr>
            <w:tcW w:w="862" w:type="dxa"/>
            <w:noWrap/>
            <w:vAlign w:val="center"/>
          </w:tcPr>
          <w:p w14:paraId="01AC9F8B" w14:textId="20CE59F3" w:rsidR="000E5CE5" w:rsidRPr="0015125B" w:rsidRDefault="000E5CE5" w:rsidP="007762AB">
            <w:pPr>
              <w:pStyle w:val="DHHStabletext"/>
              <w:spacing w:before="0" w:after="0"/>
              <w:jc w:val="right"/>
              <w:rPr>
                <w:rFonts w:cs="Arial"/>
                <w:sz w:val="18"/>
                <w:szCs w:val="18"/>
              </w:rPr>
            </w:pPr>
            <w:r>
              <w:rPr>
                <w:rFonts w:cs="Arial"/>
                <w:sz w:val="16"/>
                <w:szCs w:val="16"/>
              </w:rPr>
              <w:t>-4.1%</w:t>
            </w:r>
          </w:p>
        </w:tc>
        <w:tc>
          <w:tcPr>
            <w:tcW w:w="976" w:type="dxa"/>
            <w:tcBorders>
              <w:right w:val="single" w:sz="4" w:space="0" w:color="009639"/>
            </w:tcBorders>
            <w:noWrap/>
            <w:vAlign w:val="center"/>
          </w:tcPr>
          <w:p w14:paraId="56714D98" w14:textId="4A2743D5" w:rsidR="000E5CE5" w:rsidRPr="0015125B" w:rsidRDefault="000E5CE5" w:rsidP="007762AB">
            <w:pPr>
              <w:pStyle w:val="DHHStabletext"/>
              <w:spacing w:before="0" w:after="0"/>
              <w:jc w:val="right"/>
              <w:rPr>
                <w:rFonts w:cs="Arial"/>
                <w:sz w:val="18"/>
                <w:szCs w:val="18"/>
              </w:rPr>
            </w:pPr>
            <w:r>
              <w:rPr>
                <w:rFonts w:cs="Arial"/>
                <w:sz w:val="16"/>
                <w:szCs w:val="16"/>
              </w:rPr>
              <w:t>-6.2%</w:t>
            </w:r>
          </w:p>
        </w:tc>
        <w:tc>
          <w:tcPr>
            <w:tcW w:w="287" w:type="dxa"/>
            <w:tcBorders>
              <w:top w:val="nil"/>
              <w:left w:val="single" w:sz="4" w:space="0" w:color="009639"/>
              <w:bottom w:val="nil"/>
              <w:right w:val="single" w:sz="4" w:space="0" w:color="009639"/>
            </w:tcBorders>
            <w:vAlign w:val="center"/>
          </w:tcPr>
          <w:p w14:paraId="53BA9F9B"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989D08E" w14:textId="39EB21A2"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Northern Grampians</w:t>
            </w:r>
          </w:p>
        </w:tc>
        <w:tc>
          <w:tcPr>
            <w:tcW w:w="965" w:type="dxa"/>
            <w:vAlign w:val="center"/>
          </w:tcPr>
          <w:p w14:paraId="7712A9DB" w14:textId="004BBF42" w:rsidR="000E5CE5" w:rsidRPr="0015125B" w:rsidRDefault="000E5CE5" w:rsidP="007762AB">
            <w:pPr>
              <w:pStyle w:val="DHHStabletext"/>
              <w:spacing w:before="0" w:after="0"/>
              <w:jc w:val="right"/>
              <w:rPr>
                <w:rFonts w:cs="Arial"/>
                <w:sz w:val="18"/>
                <w:szCs w:val="18"/>
              </w:rPr>
            </w:pPr>
            <w:r>
              <w:rPr>
                <w:rFonts w:cs="Arial"/>
                <w:sz w:val="16"/>
                <w:szCs w:val="16"/>
              </w:rPr>
              <w:t>709</w:t>
            </w:r>
          </w:p>
        </w:tc>
        <w:tc>
          <w:tcPr>
            <w:tcW w:w="919" w:type="dxa"/>
            <w:vAlign w:val="center"/>
          </w:tcPr>
          <w:p w14:paraId="220B2155" w14:textId="72678646" w:rsidR="000E5CE5" w:rsidRPr="0015125B" w:rsidRDefault="000E5CE5" w:rsidP="007762AB">
            <w:pPr>
              <w:pStyle w:val="DHHStabletext"/>
              <w:spacing w:before="0" w:after="0"/>
              <w:jc w:val="right"/>
              <w:rPr>
                <w:rFonts w:cs="Arial"/>
                <w:sz w:val="18"/>
                <w:szCs w:val="18"/>
              </w:rPr>
            </w:pPr>
            <w:r>
              <w:rPr>
                <w:rFonts w:cs="Arial"/>
                <w:sz w:val="16"/>
                <w:szCs w:val="16"/>
              </w:rPr>
              <w:t>-2.1%</w:t>
            </w:r>
          </w:p>
        </w:tc>
        <w:tc>
          <w:tcPr>
            <w:tcW w:w="919" w:type="dxa"/>
            <w:vAlign w:val="center"/>
          </w:tcPr>
          <w:p w14:paraId="200A8D93" w14:textId="2694E417" w:rsidR="000E5CE5" w:rsidRPr="0015125B" w:rsidRDefault="000E5CE5" w:rsidP="007762AB">
            <w:pPr>
              <w:pStyle w:val="DHHStabletext"/>
              <w:spacing w:before="0" w:after="0"/>
              <w:jc w:val="right"/>
              <w:rPr>
                <w:rFonts w:cs="Arial"/>
                <w:sz w:val="18"/>
                <w:szCs w:val="18"/>
              </w:rPr>
            </w:pPr>
            <w:r>
              <w:rPr>
                <w:rFonts w:cs="Arial"/>
                <w:sz w:val="16"/>
                <w:szCs w:val="16"/>
              </w:rPr>
              <w:t>-5.8%</w:t>
            </w:r>
          </w:p>
        </w:tc>
      </w:tr>
      <w:tr w:rsidR="000E5CE5" w:rsidRPr="0015125B" w14:paraId="07B4C8EF" w14:textId="77777777" w:rsidTr="000E5CE5">
        <w:trPr>
          <w:trHeight w:hRule="exact" w:val="312"/>
        </w:trPr>
        <w:tc>
          <w:tcPr>
            <w:tcW w:w="1873" w:type="dxa"/>
            <w:noWrap/>
            <w:vAlign w:val="center"/>
          </w:tcPr>
          <w:p w14:paraId="48EB754F" w14:textId="1CF8C5F7" w:rsidR="000E5CE5" w:rsidRPr="0015125B" w:rsidRDefault="000E5CE5" w:rsidP="007762AB">
            <w:pPr>
              <w:pStyle w:val="DHHStabletext"/>
              <w:spacing w:before="0" w:after="0"/>
              <w:rPr>
                <w:rFonts w:cs="Arial"/>
                <w:sz w:val="18"/>
                <w:szCs w:val="18"/>
              </w:rPr>
            </w:pPr>
            <w:r w:rsidRPr="0015125B">
              <w:rPr>
                <w:rFonts w:cs="Arial"/>
                <w:sz w:val="18"/>
                <w:szCs w:val="18"/>
              </w:rPr>
              <w:t>East Gippsland</w:t>
            </w:r>
          </w:p>
        </w:tc>
        <w:tc>
          <w:tcPr>
            <w:tcW w:w="964" w:type="dxa"/>
            <w:noWrap/>
            <w:vAlign w:val="center"/>
          </w:tcPr>
          <w:p w14:paraId="0C002D92" w14:textId="529959BD" w:rsidR="000E5CE5" w:rsidRPr="0015125B" w:rsidRDefault="000E5CE5" w:rsidP="007762AB">
            <w:pPr>
              <w:pStyle w:val="DHHStabletext"/>
              <w:spacing w:before="0" w:after="0"/>
              <w:jc w:val="right"/>
              <w:rPr>
                <w:rFonts w:cs="Arial"/>
                <w:sz w:val="18"/>
                <w:szCs w:val="18"/>
              </w:rPr>
            </w:pPr>
            <w:r>
              <w:rPr>
                <w:rFonts w:cs="Arial"/>
                <w:sz w:val="16"/>
                <w:szCs w:val="16"/>
              </w:rPr>
              <w:t>3,032</w:t>
            </w:r>
          </w:p>
        </w:tc>
        <w:tc>
          <w:tcPr>
            <w:tcW w:w="862" w:type="dxa"/>
            <w:noWrap/>
            <w:vAlign w:val="center"/>
          </w:tcPr>
          <w:p w14:paraId="7DE0F3A8" w14:textId="0E5F95AD" w:rsidR="000E5CE5" w:rsidRPr="0015125B" w:rsidRDefault="000E5CE5" w:rsidP="007762AB">
            <w:pPr>
              <w:pStyle w:val="DHHStabletext"/>
              <w:spacing w:before="0" w:after="0"/>
              <w:jc w:val="right"/>
              <w:rPr>
                <w:rFonts w:cs="Arial"/>
                <w:sz w:val="18"/>
                <w:szCs w:val="18"/>
              </w:rPr>
            </w:pPr>
            <w:r>
              <w:rPr>
                <w:rFonts w:cs="Arial"/>
                <w:sz w:val="16"/>
                <w:szCs w:val="16"/>
              </w:rPr>
              <w:t>0.9%</w:t>
            </w:r>
          </w:p>
        </w:tc>
        <w:tc>
          <w:tcPr>
            <w:tcW w:w="976" w:type="dxa"/>
            <w:tcBorders>
              <w:right w:val="single" w:sz="4" w:space="0" w:color="009639"/>
            </w:tcBorders>
            <w:noWrap/>
            <w:vAlign w:val="center"/>
          </w:tcPr>
          <w:p w14:paraId="39F06805" w14:textId="3789EEDD" w:rsidR="000E5CE5" w:rsidRPr="0015125B" w:rsidRDefault="000E5CE5" w:rsidP="007762AB">
            <w:pPr>
              <w:pStyle w:val="DHHStabletext"/>
              <w:spacing w:before="0" w:after="0"/>
              <w:jc w:val="right"/>
              <w:rPr>
                <w:rFonts w:cs="Arial"/>
                <w:sz w:val="18"/>
                <w:szCs w:val="18"/>
              </w:rPr>
            </w:pPr>
            <w:r>
              <w:rPr>
                <w:rFonts w:cs="Arial"/>
                <w:sz w:val="16"/>
                <w:szCs w:val="16"/>
              </w:rPr>
              <w:t>-3.0%</w:t>
            </w:r>
          </w:p>
        </w:tc>
        <w:tc>
          <w:tcPr>
            <w:tcW w:w="287" w:type="dxa"/>
            <w:tcBorders>
              <w:top w:val="nil"/>
              <w:left w:val="single" w:sz="4" w:space="0" w:color="009639"/>
              <w:bottom w:val="nil"/>
              <w:right w:val="single" w:sz="4" w:space="0" w:color="009639"/>
            </w:tcBorders>
            <w:vAlign w:val="center"/>
          </w:tcPr>
          <w:p w14:paraId="56D3688C"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75EAFCF" w14:textId="240AF0EB"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Port Phillip</w:t>
            </w:r>
          </w:p>
        </w:tc>
        <w:tc>
          <w:tcPr>
            <w:tcW w:w="965" w:type="dxa"/>
            <w:vAlign w:val="center"/>
          </w:tcPr>
          <w:p w14:paraId="568B4FB8" w14:textId="297849E8" w:rsidR="000E5CE5" w:rsidRPr="0015125B" w:rsidRDefault="000E5CE5" w:rsidP="007762AB">
            <w:pPr>
              <w:pStyle w:val="DHHStabletext"/>
              <w:spacing w:before="0" w:after="0"/>
              <w:jc w:val="right"/>
              <w:rPr>
                <w:rFonts w:cs="Arial"/>
                <w:sz w:val="18"/>
                <w:szCs w:val="18"/>
              </w:rPr>
            </w:pPr>
            <w:r>
              <w:rPr>
                <w:rFonts w:cs="Arial"/>
                <w:sz w:val="16"/>
                <w:szCs w:val="16"/>
              </w:rPr>
              <w:t>20,185</w:t>
            </w:r>
          </w:p>
        </w:tc>
        <w:tc>
          <w:tcPr>
            <w:tcW w:w="919" w:type="dxa"/>
            <w:vAlign w:val="center"/>
          </w:tcPr>
          <w:p w14:paraId="397E3689" w14:textId="5CAD4188" w:rsidR="000E5CE5" w:rsidRPr="0015125B" w:rsidRDefault="000E5CE5" w:rsidP="007762AB">
            <w:pPr>
              <w:pStyle w:val="DHHStabletext"/>
              <w:spacing w:before="0" w:after="0"/>
              <w:jc w:val="right"/>
              <w:rPr>
                <w:rFonts w:cs="Arial"/>
                <w:sz w:val="18"/>
                <w:szCs w:val="18"/>
              </w:rPr>
            </w:pPr>
            <w:r>
              <w:rPr>
                <w:rFonts w:cs="Arial"/>
                <w:sz w:val="16"/>
                <w:szCs w:val="16"/>
              </w:rPr>
              <w:t>-3.3%</w:t>
            </w:r>
          </w:p>
        </w:tc>
        <w:tc>
          <w:tcPr>
            <w:tcW w:w="919" w:type="dxa"/>
            <w:vAlign w:val="center"/>
          </w:tcPr>
          <w:p w14:paraId="39FF06CD" w14:textId="15D2224E" w:rsidR="000E5CE5" w:rsidRPr="0015125B" w:rsidRDefault="000E5CE5" w:rsidP="007762AB">
            <w:pPr>
              <w:pStyle w:val="DHHStabletext"/>
              <w:spacing w:before="0" w:after="0"/>
              <w:jc w:val="right"/>
              <w:rPr>
                <w:rFonts w:cs="Arial"/>
                <w:sz w:val="18"/>
                <w:szCs w:val="18"/>
              </w:rPr>
            </w:pPr>
            <w:r>
              <w:rPr>
                <w:rFonts w:cs="Arial"/>
                <w:sz w:val="16"/>
                <w:szCs w:val="16"/>
              </w:rPr>
              <w:t>-6.8%</w:t>
            </w:r>
          </w:p>
        </w:tc>
      </w:tr>
      <w:tr w:rsidR="000E5CE5" w:rsidRPr="0015125B" w14:paraId="24AF9D2C" w14:textId="77777777" w:rsidTr="000E5CE5">
        <w:trPr>
          <w:trHeight w:hRule="exact" w:val="312"/>
        </w:trPr>
        <w:tc>
          <w:tcPr>
            <w:tcW w:w="1873" w:type="dxa"/>
            <w:noWrap/>
            <w:vAlign w:val="center"/>
          </w:tcPr>
          <w:p w14:paraId="3D8D1FDD" w14:textId="206B7912" w:rsidR="000E5CE5" w:rsidRPr="0015125B" w:rsidRDefault="000E5CE5" w:rsidP="007762AB">
            <w:pPr>
              <w:pStyle w:val="DHHStabletext"/>
              <w:spacing w:before="0" w:after="0"/>
              <w:rPr>
                <w:rFonts w:cs="Arial"/>
                <w:sz w:val="18"/>
                <w:szCs w:val="18"/>
              </w:rPr>
            </w:pPr>
            <w:r w:rsidRPr="0015125B">
              <w:rPr>
                <w:rFonts w:cs="Arial"/>
                <w:sz w:val="18"/>
                <w:szCs w:val="18"/>
              </w:rPr>
              <w:t>Frankston</w:t>
            </w:r>
          </w:p>
        </w:tc>
        <w:tc>
          <w:tcPr>
            <w:tcW w:w="964" w:type="dxa"/>
            <w:noWrap/>
            <w:vAlign w:val="center"/>
          </w:tcPr>
          <w:p w14:paraId="6A0C2D1C" w14:textId="4B9D0114" w:rsidR="000E5CE5" w:rsidRPr="0015125B" w:rsidRDefault="000E5CE5" w:rsidP="007762AB">
            <w:pPr>
              <w:pStyle w:val="DHHStabletext"/>
              <w:spacing w:before="0" w:after="0"/>
              <w:jc w:val="right"/>
              <w:rPr>
                <w:rFonts w:cs="Arial"/>
                <w:sz w:val="18"/>
                <w:szCs w:val="18"/>
              </w:rPr>
            </w:pPr>
            <w:r>
              <w:rPr>
                <w:rFonts w:cs="Arial"/>
                <w:sz w:val="16"/>
                <w:szCs w:val="16"/>
              </w:rPr>
              <w:t>12,803</w:t>
            </w:r>
          </w:p>
        </w:tc>
        <w:tc>
          <w:tcPr>
            <w:tcW w:w="862" w:type="dxa"/>
            <w:noWrap/>
            <w:vAlign w:val="center"/>
          </w:tcPr>
          <w:p w14:paraId="702B847A" w14:textId="51227A72" w:rsidR="000E5CE5" w:rsidRPr="0015125B" w:rsidRDefault="000E5CE5" w:rsidP="007762AB">
            <w:pPr>
              <w:pStyle w:val="DHHStabletext"/>
              <w:spacing w:before="0" w:after="0"/>
              <w:jc w:val="right"/>
              <w:rPr>
                <w:rFonts w:cs="Arial"/>
                <w:sz w:val="18"/>
                <w:szCs w:val="18"/>
              </w:rPr>
            </w:pPr>
            <w:r>
              <w:rPr>
                <w:rFonts w:cs="Arial"/>
                <w:sz w:val="16"/>
                <w:szCs w:val="16"/>
              </w:rPr>
              <w:t>-4.2%</w:t>
            </w:r>
          </w:p>
        </w:tc>
        <w:tc>
          <w:tcPr>
            <w:tcW w:w="976" w:type="dxa"/>
            <w:tcBorders>
              <w:right w:val="single" w:sz="4" w:space="0" w:color="009639"/>
            </w:tcBorders>
            <w:noWrap/>
            <w:vAlign w:val="center"/>
          </w:tcPr>
          <w:p w14:paraId="50863F72" w14:textId="1551E3C1" w:rsidR="000E5CE5" w:rsidRPr="0015125B" w:rsidRDefault="000E5CE5" w:rsidP="007762AB">
            <w:pPr>
              <w:pStyle w:val="DHHStabletext"/>
              <w:spacing w:before="0" w:after="0"/>
              <w:jc w:val="right"/>
              <w:rPr>
                <w:rFonts w:cs="Arial"/>
                <w:sz w:val="18"/>
                <w:szCs w:val="18"/>
              </w:rPr>
            </w:pPr>
            <w:r>
              <w:rPr>
                <w:rFonts w:cs="Arial"/>
                <w:sz w:val="16"/>
                <w:szCs w:val="16"/>
              </w:rPr>
              <w:t>-10.8%</w:t>
            </w:r>
          </w:p>
        </w:tc>
        <w:tc>
          <w:tcPr>
            <w:tcW w:w="287" w:type="dxa"/>
            <w:tcBorders>
              <w:top w:val="nil"/>
              <w:left w:val="single" w:sz="4" w:space="0" w:color="009639"/>
              <w:bottom w:val="nil"/>
              <w:right w:val="single" w:sz="4" w:space="0" w:color="009639"/>
            </w:tcBorders>
            <w:vAlign w:val="center"/>
          </w:tcPr>
          <w:p w14:paraId="493CCD75"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CA2E190" w14:textId="35ABA8D4"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Pyrenees</w:t>
            </w:r>
          </w:p>
        </w:tc>
        <w:tc>
          <w:tcPr>
            <w:tcW w:w="965" w:type="dxa"/>
            <w:vAlign w:val="center"/>
          </w:tcPr>
          <w:p w14:paraId="4FB425E8" w14:textId="3651D4E8" w:rsidR="000E5CE5" w:rsidRPr="0015125B" w:rsidRDefault="000E5CE5" w:rsidP="007762AB">
            <w:pPr>
              <w:pStyle w:val="DHHStabletext"/>
              <w:spacing w:before="0" w:after="0"/>
              <w:jc w:val="right"/>
              <w:rPr>
                <w:rFonts w:cs="Arial"/>
                <w:sz w:val="18"/>
                <w:szCs w:val="18"/>
              </w:rPr>
            </w:pPr>
            <w:r>
              <w:rPr>
                <w:rFonts w:cs="Arial"/>
                <w:sz w:val="16"/>
                <w:szCs w:val="16"/>
              </w:rPr>
              <w:t>222</w:t>
            </w:r>
          </w:p>
        </w:tc>
        <w:tc>
          <w:tcPr>
            <w:tcW w:w="919" w:type="dxa"/>
            <w:vAlign w:val="center"/>
          </w:tcPr>
          <w:p w14:paraId="4D1F11E4" w14:textId="463F6BD5" w:rsidR="000E5CE5" w:rsidRPr="0015125B" w:rsidRDefault="000E5CE5" w:rsidP="007762AB">
            <w:pPr>
              <w:pStyle w:val="DHHStabletext"/>
              <w:spacing w:before="0" w:after="0"/>
              <w:jc w:val="right"/>
              <w:rPr>
                <w:rFonts w:cs="Arial"/>
                <w:sz w:val="18"/>
                <w:szCs w:val="18"/>
              </w:rPr>
            </w:pPr>
            <w:r>
              <w:rPr>
                <w:rFonts w:cs="Arial"/>
                <w:sz w:val="16"/>
                <w:szCs w:val="16"/>
              </w:rPr>
              <w:t>-1.8%</w:t>
            </w:r>
          </w:p>
        </w:tc>
        <w:tc>
          <w:tcPr>
            <w:tcW w:w="919" w:type="dxa"/>
            <w:vAlign w:val="center"/>
          </w:tcPr>
          <w:p w14:paraId="3BFE4526" w14:textId="704F33C5" w:rsidR="000E5CE5" w:rsidRPr="0015125B" w:rsidRDefault="000E5CE5" w:rsidP="007762AB">
            <w:pPr>
              <w:pStyle w:val="DHHStabletext"/>
              <w:spacing w:before="0" w:after="0"/>
              <w:jc w:val="right"/>
              <w:rPr>
                <w:rFonts w:cs="Arial"/>
                <w:sz w:val="18"/>
                <w:szCs w:val="18"/>
              </w:rPr>
            </w:pPr>
            <w:r>
              <w:rPr>
                <w:rFonts w:cs="Arial"/>
                <w:sz w:val="16"/>
                <w:szCs w:val="16"/>
              </w:rPr>
              <w:t>-0.4%</w:t>
            </w:r>
          </w:p>
        </w:tc>
      </w:tr>
      <w:tr w:rsidR="000E5CE5" w:rsidRPr="0015125B" w14:paraId="714AB635" w14:textId="77777777" w:rsidTr="000E5CE5">
        <w:trPr>
          <w:trHeight w:hRule="exact" w:val="312"/>
        </w:trPr>
        <w:tc>
          <w:tcPr>
            <w:tcW w:w="1873" w:type="dxa"/>
            <w:noWrap/>
            <w:vAlign w:val="center"/>
          </w:tcPr>
          <w:p w14:paraId="002D56B6" w14:textId="46D5FDA8" w:rsidR="000E5CE5" w:rsidRPr="0015125B" w:rsidRDefault="000E5CE5" w:rsidP="007762AB">
            <w:pPr>
              <w:pStyle w:val="DHHStabletext"/>
              <w:spacing w:before="0" w:after="0"/>
              <w:rPr>
                <w:rFonts w:cs="Arial"/>
                <w:sz w:val="18"/>
                <w:szCs w:val="18"/>
              </w:rPr>
            </w:pPr>
            <w:r w:rsidRPr="0015125B">
              <w:rPr>
                <w:rFonts w:cs="Arial"/>
                <w:sz w:val="18"/>
                <w:szCs w:val="18"/>
              </w:rPr>
              <w:t>Gannawarra</w:t>
            </w:r>
          </w:p>
        </w:tc>
        <w:tc>
          <w:tcPr>
            <w:tcW w:w="964" w:type="dxa"/>
            <w:noWrap/>
            <w:vAlign w:val="center"/>
          </w:tcPr>
          <w:p w14:paraId="666440A8" w14:textId="3528F741" w:rsidR="000E5CE5" w:rsidRPr="0015125B" w:rsidRDefault="000E5CE5" w:rsidP="007762AB">
            <w:pPr>
              <w:pStyle w:val="DHHStabletext"/>
              <w:spacing w:before="0" w:after="0"/>
              <w:jc w:val="right"/>
              <w:rPr>
                <w:rFonts w:cs="Arial"/>
                <w:sz w:val="18"/>
                <w:szCs w:val="18"/>
              </w:rPr>
            </w:pPr>
            <w:r>
              <w:rPr>
                <w:rFonts w:cs="Arial"/>
                <w:sz w:val="16"/>
                <w:szCs w:val="16"/>
              </w:rPr>
              <w:t>422</w:t>
            </w:r>
          </w:p>
        </w:tc>
        <w:tc>
          <w:tcPr>
            <w:tcW w:w="862" w:type="dxa"/>
            <w:noWrap/>
            <w:vAlign w:val="center"/>
          </w:tcPr>
          <w:p w14:paraId="2F11643F" w14:textId="0ECF6583" w:rsidR="000E5CE5" w:rsidRPr="0015125B" w:rsidRDefault="000E5CE5" w:rsidP="007762AB">
            <w:pPr>
              <w:pStyle w:val="DHHStabletext"/>
              <w:spacing w:before="0" w:after="0"/>
              <w:jc w:val="right"/>
              <w:rPr>
                <w:rFonts w:cs="Arial"/>
                <w:sz w:val="18"/>
                <w:szCs w:val="18"/>
              </w:rPr>
            </w:pPr>
            <w:r>
              <w:rPr>
                <w:rFonts w:cs="Arial"/>
                <w:sz w:val="16"/>
                <w:szCs w:val="16"/>
              </w:rPr>
              <w:t>-8.5%</w:t>
            </w:r>
          </w:p>
        </w:tc>
        <w:tc>
          <w:tcPr>
            <w:tcW w:w="976" w:type="dxa"/>
            <w:tcBorders>
              <w:right w:val="single" w:sz="4" w:space="0" w:color="009639"/>
            </w:tcBorders>
            <w:noWrap/>
            <w:vAlign w:val="center"/>
          </w:tcPr>
          <w:p w14:paraId="493F8660" w14:textId="5A9D19D0" w:rsidR="000E5CE5" w:rsidRPr="0015125B" w:rsidRDefault="000E5CE5" w:rsidP="007762AB">
            <w:pPr>
              <w:pStyle w:val="DHHStabletext"/>
              <w:spacing w:before="0" w:after="0"/>
              <w:jc w:val="right"/>
              <w:rPr>
                <w:rFonts w:cs="Arial"/>
                <w:sz w:val="18"/>
                <w:szCs w:val="18"/>
              </w:rPr>
            </w:pPr>
            <w:r>
              <w:rPr>
                <w:rFonts w:cs="Arial"/>
                <w:sz w:val="16"/>
                <w:szCs w:val="16"/>
              </w:rPr>
              <w:t>-18.7%</w:t>
            </w:r>
          </w:p>
        </w:tc>
        <w:tc>
          <w:tcPr>
            <w:tcW w:w="287" w:type="dxa"/>
            <w:tcBorders>
              <w:top w:val="nil"/>
              <w:left w:val="single" w:sz="4" w:space="0" w:color="009639"/>
              <w:bottom w:val="nil"/>
              <w:right w:val="single" w:sz="4" w:space="0" w:color="009639"/>
            </w:tcBorders>
            <w:vAlign w:val="center"/>
          </w:tcPr>
          <w:p w14:paraId="2512E146"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60591072" w14:textId="1B4BD21C" w:rsidR="000E5CE5" w:rsidRPr="0015125B" w:rsidRDefault="000E5CE5" w:rsidP="007762AB">
            <w:pPr>
              <w:pStyle w:val="DHHStabletext"/>
              <w:spacing w:before="0" w:after="0"/>
              <w:rPr>
                <w:rFonts w:cs="Arial"/>
                <w:color w:val="000000"/>
                <w:sz w:val="18"/>
                <w:szCs w:val="18"/>
                <w:lang w:eastAsia="en-AU"/>
              </w:rPr>
            </w:pPr>
            <w:proofErr w:type="spellStart"/>
            <w:r w:rsidRPr="0015125B">
              <w:rPr>
                <w:rFonts w:cs="Arial"/>
                <w:color w:val="000000"/>
                <w:sz w:val="18"/>
                <w:szCs w:val="18"/>
                <w:lang w:eastAsia="en-AU"/>
              </w:rPr>
              <w:t>Queenscliffe</w:t>
            </w:r>
            <w:proofErr w:type="spellEnd"/>
          </w:p>
        </w:tc>
        <w:tc>
          <w:tcPr>
            <w:tcW w:w="965" w:type="dxa"/>
            <w:vAlign w:val="center"/>
          </w:tcPr>
          <w:p w14:paraId="53D8D355" w14:textId="7A6213A4" w:rsidR="000E5CE5" w:rsidRPr="0015125B" w:rsidRDefault="000E5CE5" w:rsidP="007762AB">
            <w:pPr>
              <w:pStyle w:val="DHHStabletext"/>
              <w:spacing w:before="0" w:after="0"/>
              <w:jc w:val="right"/>
              <w:rPr>
                <w:rFonts w:cs="Arial"/>
                <w:sz w:val="18"/>
                <w:szCs w:val="18"/>
              </w:rPr>
            </w:pPr>
            <w:r>
              <w:rPr>
                <w:rFonts w:cs="Arial"/>
                <w:sz w:val="16"/>
                <w:szCs w:val="16"/>
              </w:rPr>
              <w:t>98</w:t>
            </w:r>
          </w:p>
        </w:tc>
        <w:tc>
          <w:tcPr>
            <w:tcW w:w="919" w:type="dxa"/>
            <w:vAlign w:val="center"/>
          </w:tcPr>
          <w:p w14:paraId="40304FA0" w14:textId="37D07AA6" w:rsidR="000E5CE5" w:rsidRPr="0015125B" w:rsidRDefault="000E5CE5" w:rsidP="007762AB">
            <w:pPr>
              <w:pStyle w:val="DHHStabletext"/>
              <w:spacing w:before="0" w:after="0"/>
              <w:jc w:val="right"/>
              <w:rPr>
                <w:rFonts w:cs="Arial"/>
                <w:sz w:val="18"/>
                <w:szCs w:val="18"/>
              </w:rPr>
            </w:pPr>
            <w:r>
              <w:rPr>
                <w:rFonts w:cs="Arial"/>
                <w:sz w:val="16"/>
                <w:szCs w:val="16"/>
              </w:rPr>
              <w:t>-2.0%</w:t>
            </w:r>
          </w:p>
        </w:tc>
        <w:tc>
          <w:tcPr>
            <w:tcW w:w="919" w:type="dxa"/>
            <w:vAlign w:val="center"/>
          </w:tcPr>
          <w:p w14:paraId="186B8E9C" w14:textId="51CBF424" w:rsidR="000E5CE5" w:rsidRPr="0015125B" w:rsidRDefault="000E5CE5" w:rsidP="007762AB">
            <w:pPr>
              <w:pStyle w:val="DHHStabletext"/>
              <w:spacing w:before="0" w:after="0"/>
              <w:jc w:val="right"/>
              <w:rPr>
                <w:rFonts w:cs="Arial"/>
                <w:sz w:val="18"/>
                <w:szCs w:val="18"/>
              </w:rPr>
            </w:pPr>
            <w:r>
              <w:rPr>
                <w:rFonts w:cs="Arial"/>
                <w:sz w:val="16"/>
                <w:szCs w:val="16"/>
              </w:rPr>
              <w:t>-16.2%</w:t>
            </w:r>
          </w:p>
        </w:tc>
      </w:tr>
      <w:tr w:rsidR="000E5CE5" w:rsidRPr="0015125B" w14:paraId="692569D4" w14:textId="77777777" w:rsidTr="000E5CE5">
        <w:trPr>
          <w:trHeight w:hRule="exact" w:val="312"/>
        </w:trPr>
        <w:tc>
          <w:tcPr>
            <w:tcW w:w="1873" w:type="dxa"/>
            <w:noWrap/>
            <w:vAlign w:val="center"/>
          </w:tcPr>
          <w:p w14:paraId="5A3D10A7" w14:textId="4831A154" w:rsidR="000E5CE5" w:rsidRPr="0015125B" w:rsidRDefault="000E5CE5" w:rsidP="007762AB">
            <w:pPr>
              <w:pStyle w:val="DHHStabletext"/>
              <w:spacing w:before="0" w:after="0"/>
              <w:rPr>
                <w:rFonts w:cs="Arial"/>
                <w:sz w:val="18"/>
                <w:szCs w:val="18"/>
              </w:rPr>
            </w:pPr>
            <w:r w:rsidRPr="0015125B">
              <w:rPr>
                <w:rFonts w:cs="Arial"/>
                <w:sz w:val="18"/>
                <w:szCs w:val="18"/>
              </w:rPr>
              <w:t>Glen Eira</w:t>
            </w:r>
          </w:p>
        </w:tc>
        <w:tc>
          <w:tcPr>
            <w:tcW w:w="964" w:type="dxa"/>
            <w:noWrap/>
            <w:vAlign w:val="center"/>
          </w:tcPr>
          <w:p w14:paraId="73B4CB2E" w14:textId="4E09CC08" w:rsidR="000E5CE5" w:rsidRPr="0015125B" w:rsidRDefault="000E5CE5" w:rsidP="007762AB">
            <w:pPr>
              <w:pStyle w:val="DHHStabletext"/>
              <w:spacing w:before="0" w:after="0"/>
              <w:jc w:val="right"/>
              <w:rPr>
                <w:rFonts w:cs="Arial"/>
                <w:sz w:val="18"/>
                <w:szCs w:val="18"/>
              </w:rPr>
            </w:pPr>
            <w:r>
              <w:rPr>
                <w:rFonts w:cs="Arial"/>
                <w:sz w:val="16"/>
                <w:szCs w:val="16"/>
              </w:rPr>
              <w:t>22,419</w:t>
            </w:r>
          </w:p>
        </w:tc>
        <w:tc>
          <w:tcPr>
            <w:tcW w:w="862" w:type="dxa"/>
            <w:noWrap/>
            <w:vAlign w:val="center"/>
          </w:tcPr>
          <w:p w14:paraId="79E38EDB" w14:textId="3D7DD4D9" w:rsidR="000E5CE5" w:rsidRPr="0015125B" w:rsidRDefault="000E5CE5" w:rsidP="007762AB">
            <w:pPr>
              <w:pStyle w:val="DHHStabletext"/>
              <w:spacing w:before="0" w:after="0"/>
              <w:jc w:val="right"/>
              <w:rPr>
                <w:rFonts w:cs="Arial"/>
                <w:sz w:val="18"/>
                <w:szCs w:val="18"/>
              </w:rPr>
            </w:pPr>
            <w:r>
              <w:rPr>
                <w:rFonts w:cs="Arial"/>
                <w:sz w:val="16"/>
                <w:szCs w:val="16"/>
              </w:rPr>
              <w:t>-3.4%</w:t>
            </w:r>
          </w:p>
        </w:tc>
        <w:tc>
          <w:tcPr>
            <w:tcW w:w="976" w:type="dxa"/>
            <w:tcBorders>
              <w:right w:val="single" w:sz="4" w:space="0" w:color="009639"/>
            </w:tcBorders>
            <w:noWrap/>
            <w:vAlign w:val="center"/>
          </w:tcPr>
          <w:p w14:paraId="29EC5E2C" w14:textId="0F60F81C" w:rsidR="000E5CE5" w:rsidRPr="0015125B" w:rsidRDefault="000E5CE5" w:rsidP="007762AB">
            <w:pPr>
              <w:pStyle w:val="DHHStabletext"/>
              <w:spacing w:before="0" w:after="0"/>
              <w:jc w:val="right"/>
              <w:rPr>
                <w:rFonts w:cs="Arial"/>
                <w:sz w:val="18"/>
                <w:szCs w:val="18"/>
              </w:rPr>
            </w:pPr>
            <w:r>
              <w:rPr>
                <w:rFonts w:cs="Arial"/>
                <w:sz w:val="16"/>
                <w:szCs w:val="16"/>
              </w:rPr>
              <w:t>-2.8%</w:t>
            </w:r>
          </w:p>
        </w:tc>
        <w:tc>
          <w:tcPr>
            <w:tcW w:w="287" w:type="dxa"/>
            <w:tcBorders>
              <w:top w:val="nil"/>
              <w:left w:val="single" w:sz="4" w:space="0" w:color="009639"/>
              <w:bottom w:val="nil"/>
              <w:right w:val="single" w:sz="4" w:space="0" w:color="009639"/>
            </w:tcBorders>
            <w:vAlign w:val="center"/>
          </w:tcPr>
          <w:p w14:paraId="6BE58623"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F57E9D8" w14:textId="2BA8777E"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South Gippsland</w:t>
            </w:r>
          </w:p>
        </w:tc>
        <w:tc>
          <w:tcPr>
            <w:tcW w:w="965" w:type="dxa"/>
            <w:vAlign w:val="center"/>
          </w:tcPr>
          <w:p w14:paraId="4AB2EA7F" w14:textId="00D1E5F3" w:rsidR="000E5CE5" w:rsidRPr="0015125B" w:rsidRDefault="000E5CE5" w:rsidP="007762AB">
            <w:pPr>
              <w:pStyle w:val="DHHStabletext"/>
              <w:spacing w:before="0" w:after="0"/>
              <w:jc w:val="right"/>
              <w:rPr>
                <w:rFonts w:cs="Arial"/>
                <w:sz w:val="18"/>
                <w:szCs w:val="18"/>
              </w:rPr>
            </w:pPr>
            <w:r>
              <w:rPr>
                <w:rFonts w:cs="Arial"/>
                <w:sz w:val="16"/>
                <w:szCs w:val="16"/>
              </w:rPr>
              <w:t>1,325</w:t>
            </w:r>
          </w:p>
        </w:tc>
        <w:tc>
          <w:tcPr>
            <w:tcW w:w="919" w:type="dxa"/>
            <w:vAlign w:val="center"/>
          </w:tcPr>
          <w:p w14:paraId="4CDADA9C" w14:textId="3B21BFD0" w:rsidR="000E5CE5" w:rsidRPr="0015125B" w:rsidRDefault="000E5CE5" w:rsidP="007762AB">
            <w:pPr>
              <w:pStyle w:val="DHHStabletext"/>
              <w:spacing w:before="0" w:after="0"/>
              <w:jc w:val="right"/>
              <w:rPr>
                <w:rFonts w:cs="Arial"/>
                <w:sz w:val="18"/>
                <w:szCs w:val="18"/>
              </w:rPr>
            </w:pPr>
            <w:r>
              <w:rPr>
                <w:rFonts w:cs="Arial"/>
                <w:sz w:val="16"/>
                <w:szCs w:val="16"/>
              </w:rPr>
              <w:t>-0.7%</w:t>
            </w:r>
          </w:p>
        </w:tc>
        <w:tc>
          <w:tcPr>
            <w:tcW w:w="919" w:type="dxa"/>
            <w:vAlign w:val="center"/>
          </w:tcPr>
          <w:p w14:paraId="03016FA9" w14:textId="5CF3A69F" w:rsidR="000E5CE5" w:rsidRPr="0015125B" w:rsidRDefault="000E5CE5" w:rsidP="007762AB">
            <w:pPr>
              <w:pStyle w:val="DHHStabletext"/>
              <w:spacing w:before="0" w:after="0"/>
              <w:jc w:val="right"/>
              <w:rPr>
                <w:rFonts w:cs="Arial"/>
                <w:sz w:val="18"/>
                <w:szCs w:val="18"/>
              </w:rPr>
            </w:pPr>
            <w:r>
              <w:rPr>
                <w:rFonts w:cs="Arial"/>
                <w:sz w:val="16"/>
                <w:szCs w:val="16"/>
              </w:rPr>
              <w:t>-1.7%</w:t>
            </w:r>
          </w:p>
        </w:tc>
      </w:tr>
      <w:tr w:rsidR="000E5CE5" w:rsidRPr="0015125B" w14:paraId="0BCF566B" w14:textId="77777777" w:rsidTr="000E5CE5">
        <w:trPr>
          <w:trHeight w:hRule="exact" w:val="312"/>
        </w:trPr>
        <w:tc>
          <w:tcPr>
            <w:tcW w:w="1873" w:type="dxa"/>
            <w:noWrap/>
            <w:vAlign w:val="center"/>
          </w:tcPr>
          <w:p w14:paraId="5B59D623" w14:textId="6C8EC20F" w:rsidR="000E5CE5" w:rsidRPr="0015125B" w:rsidRDefault="000E5CE5" w:rsidP="007762AB">
            <w:pPr>
              <w:pStyle w:val="DHHStabletext"/>
              <w:spacing w:before="0" w:after="0"/>
              <w:rPr>
                <w:rFonts w:cs="Arial"/>
                <w:sz w:val="18"/>
                <w:szCs w:val="18"/>
              </w:rPr>
            </w:pPr>
            <w:r w:rsidRPr="0015125B">
              <w:rPr>
                <w:rFonts w:cs="Arial"/>
                <w:sz w:val="18"/>
                <w:szCs w:val="18"/>
              </w:rPr>
              <w:t>Glenelg</w:t>
            </w:r>
          </w:p>
        </w:tc>
        <w:tc>
          <w:tcPr>
            <w:tcW w:w="964" w:type="dxa"/>
            <w:noWrap/>
            <w:vAlign w:val="center"/>
          </w:tcPr>
          <w:p w14:paraId="2078F1AE" w14:textId="241A1FA2" w:rsidR="000E5CE5" w:rsidRPr="0015125B" w:rsidRDefault="000E5CE5" w:rsidP="007762AB">
            <w:pPr>
              <w:pStyle w:val="DHHStabletext"/>
              <w:spacing w:before="0" w:after="0"/>
              <w:jc w:val="right"/>
              <w:rPr>
                <w:rFonts w:cs="Arial"/>
                <w:sz w:val="18"/>
                <w:szCs w:val="18"/>
              </w:rPr>
            </w:pPr>
            <w:r>
              <w:rPr>
                <w:rFonts w:cs="Arial"/>
                <w:sz w:val="16"/>
                <w:szCs w:val="16"/>
              </w:rPr>
              <w:t>1,095</w:t>
            </w:r>
          </w:p>
        </w:tc>
        <w:tc>
          <w:tcPr>
            <w:tcW w:w="862" w:type="dxa"/>
            <w:noWrap/>
            <w:vAlign w:val="center"/>
          </w:tcPr>
          <w:p w14:paraId="5ADC6871" w14:textId="3BF4988B" w:rsidR="000E5CE5" w:rsidRPr="0015125B" w:rsidRDefault="000E5CE5" w:rsidP="007762AB">
            <w:pPr>
              <w:pStyle w:val="DHHStabletext"/>
              <w:spacing w:before="0" w:after="0"/>
              <w:jc w:val="right"/>
              <w:rPr>
                <w:rFonts w:cs="Arial"/>
                <w:sz w:val="18"/>
                <w:szCs w:val="18"/>
              </w:rPr>
            </w:pPr>
            <w:r>
              <w:rPr>
                <w:rFonts w:cs="Arial"/>
                <w:sz w:val="16"/>
                <w:szCs w:val="16"/>
              </w:rPr>
              <w:t>0.4%</w:t>
            </w:r>
          </w:p>
        </w:tc>
        <w:tc>
          <w:tcPr>
            <w:tcW w:w="976" w:type="dxa"/>
            <w:tcBorders>
              <w:right w:val="single" w:sz="4" w:space="0" w:color="009639"/>
            </w:tcBorders>
            <w:noWrap/>
            <w:vAlign w:val="center"/>
          </w:tcPr>
          <w:p w14:paraId="549F94C9" w14:textId="0511470E" w:rsidR="000E5CE5" w:rsidRPr="0015125B" w:rsidRDefault="000E5CE5" w:rsidP="007762AB">
            <w:pPr>
              <w:pStyle w:val="DHHStabletext"/>
              <w:spacing w:before="0" w:after="0"/>
              <w:jc w:val="right"/>
              <w:rPr>
                <w:rFonts w:cs="Arial"/>
                <w:sz w:val="18"/>
                <w:szCs w:val="18"/>
              </w:rPr>
            </w:pPr>
            <w:r>
              <w:rPr>
                <w:rFonts w:cs="Arial"/>
                <w:sz w:val="16"/>
                <w:szCs w:val="16"/>
              </w:rPr>
              <w:t>0.3%</w:t>
            </w:r>
          </w:p>
        </w:tc>
        <w:tc>
          <w:tcPr>
            <w:tcW w:w="287" w:type="dxa"/>
            <w:tcBorders>
              <w:top w:val="nil"/>
              <w:left w:val="single" w:sz="4" w:space="0" w:color="009639"/>
              <w:bottom w:val="nil"/>
              <w:right w:val="single" w:sz="4" w:space="0" w:color="009639"/>
            </w:tcBorders>
            <w:vAlign w:val="center"/>
          </w:tcPr>
          <w:p w14:paraId="091BC5C7"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97F2635" w14:textId="0E7CB4E0"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Southern Grampians</w:t>
            </w:r>
          </w:p>
        </w:tc>
        <w:tc>
          <w:tcPr>
            <w:tcW w:w="965" w:type="dxa"/>
            <w:vAlign w:val="center"/>
          </w:tcPr>
          <w:p w14:paraId="6DE97A98" w14:textId="23642D90" w:rsidR="000E5CE5" w:rsidRPr="0015125B" w:rsidRDefault="000E5CE5" w:rsidP="007762AB">
            <w:pPr>
              <w:pStyle w:val="DHHStabletext"/>
              <w:spacing w:before="0" w:after="0"/>
              <w:jc w:val="right"/>
              <w:rPr>
                <w:rFonts w:cs="Arial"/>
                <w:sz w:val="18"/>
                <w:szCs w:val="18"/>
              </w:rPr>
            </w:pPr>
            <w:r>
              <w:rPr>
                <w:rFonts w:cs="Arial"/>
                <w:sz w:val="16"/>
                <w:szCs w:val="16"/>
              </w:rPr>
              <w:t>850</w:t>
            </w:r>
          </w:p>
        </w:tc>
        <w:tc>
          <w:tcPr>
            <w:tcW w:w="919" w:type="dxa"/>
            <w:vAlign w:val="center"/>
          </w:tcPr>
          <w:p w14:paraId="31111407" w14:textId="622E12D7" w:rsidR="000E5CE5" w:rsidRPr="0015125B" w:rsidRDefault="000E5CE5" w:rsidP="007762AB">
            <w:pPr>
              <w:pStyle w:val="DHHStabletext"/>
              <w:spacing w:before="0" w:after="0"/>
              <w:jc w:val="right"/>
              <w:rPr>
                <w:rFonts w:cs="Arial"/>
                <w:sz w:val="18"/>
                <w:szCs w:val="18"/>
              </w:rPr>
            </w:pPr>
            <w:r>
              <w:rPr>
                <w:rFonts w:cs="Arial"/>
                <w:sz w:val="16"/>
                <w:szCs w:val="16"/>
              </w:rPr>
              <w:t>-2.3%</w:t>
            </w:r>
          </w:p>
        </w:tc>
        <w:tc>
          <w:tcPr>
            <w:tcW w:w="919" w:type="dxa"/>
            <w:vAlign w:val="center"/>
          </w:tcPr>
          <w:p w14:paraId="773A1F4A" w14:textId="37C7E852" w:rsidR="000E5CE5" w:rsidRPr="0015125B" w:rsidRDefault="000E5CE5" w:rsidP="007762AB">
            <w:pPr>
              <w:pStyle w:val="DHHStabletext"/>
              <w:spacing w:before="0" w:after="0"/>
              <w:jc w:val="right"/>
              <w:rPr>
                <w:rFonts w:cs="Arial"/>
                <w:sz w:val="18"/>
                <w:szCs w:val="18"/>
              </w:rPr>
            </w:pPr>
            <w:r>
              <w:rPr>
                <w:rFonts w:cs="Arial"/>
                <w:sz w:val="16"/>
                <w:szCs w:val="16"/>
              </w:rPr>
              <w:t>-8.6%</w:t>
            </w:r>
          </w:p>
        </w:tc>
      </w:tr>
      <w:tr w:rsidR="000E5CE5" w:rsidRPr="0015125B" w14:paraId="0525AF84" w14:textId="77777777" w:rsidTr="000E5CE5">
        <w:trPr>
          <w:trHeight w:hRule="exact" w:val="312"/>
        </w:trPr>
        <w:tc>
          <w:tcPr>
            <w:tcW w:w="1873" w:type="dxa"/>
            <w:noWrap/>
            <w:vAlign w:val="center"/>
          </w:tcPr>
          <w:p w14:paraId="2C32F627" w14:textId="5B1FB918" w:rsidR="000E5CE5" w:rsidRPr="0015125B" w:rsidRDefault="000E5CE5" w:rsidP="007762AB">
            <w:pPr>
              <w:pStyle w:val="DHHStabletext"/>
              <w:spacing w:before="0" w:after="0"/>
              <w:rPr>
                <w:rFonts w:cs="Arial"/>
                <w:sz w:val="18"/>
                <w:szCs w:val="18"/>
              </w:rPr>
            </w:pPr>
            <w:r w:rsidRPr="0015125B">
              <w:rPr>
                <w:rFonts w:cs="Arial"/>
                <w:sz w:val="18"/>
                <w:szCs w:val="18"/>
              </w:rPr>
              <w:t>Golden Plains</w:t>
            </w:r>
          </w:p>
        </w:tc>
        <w:tc>
          <w:tcPr>
            <w:tcW w:w="964" w:type="dxa"/>
            <w:noWrap/>
            <w:vAlign w:val="center"/>
          </w:tcPr>
          <w:p w14:paraId="3A1A013F" w14:textId="5938E4CA" w:rsidR="000E5CE5" w:rsidRPr="0015125B" w:rsidRDefault="000E5CE5" w:rsidP="007762AB">
            <w:pPr>
              <w:pStyle w:val="DHHStabletext"/>
              <w:spacing w:before="0" w:after="0"/>
              <w:jc w:val="right"/>
              <w:rPr>
                <w:rFonts w:cs="Arial"/>
                <w:sz w:val="18"/>
                <w:szCs w:val="18"/>
              </w:rPr>
            </w:pPr>
            <w:r>
              <w:rPr>
                <w:rFonts w:cs="Arial"/>
                <w:sz w:val="16"/>
                <w:szCs w:val="16"/>
              </w:rPr>
              <w:t>641</w:t>
            </w:r>
          </w:p>
        </w:tc>
        <w:tc>
          <w:tcPr>
            <w:tcW w:w="862" w:type="dxa"/>
            <w:noWrap/>
            <w:vAlign w:val="center"/>
          </w:tcPr>
          <w:p w14:paraId="12AEA7E1" w14:textId="0DA0149F"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976" w:type="dxa"/>
            <w:tcBorders>
              <w:right w:val="single" w:sz="4" w:space="0" w:color="009639"/>
            </w:tcBorders>
            <w:noWrap/>
            <w:vAlign w:val="center"/>
          </w:tcPr>
          <w:p w14:paraId="516B1BFC" w14:textId="3311DB3A" w:rsidR="000E5CE5" w:rsidRPr="0015125B" w:rsidRDefault="000E5CE5" w:rsidP="007762AB">
            <w:pPr>
              <w:pStyle w:val="DHHStabletext"/>
              <w:spacing w:before="0" w:after="0"/>
              <w:jc w:val="right"/>
              <w:rPr>
                <w:rFonts w:cs="Arial"/>
                <w:sz w:val="18"/>
                <w:szCs w:val="18"/>
              </w:rPr>
            </w:pPr>
            <w:r>
              <w:rPr>
                <w:rFonts w:cs="Arial"/>
                <w:sz w:val="16"/>
                <w:szCs w:val="16"/>
              </w:rPr>
              <w:t>45.0%</w:t>
            </w:r>
          </w:p>
        </w:tc>
        <w:tc>
          <w:tcPr>
            <w:tcW w:w="287" w:type="dxa"/>
            <w:tcBorders>
              <w:top w:val="nil"/>
              <w:left w:val="single" w:sz="4" w:space="0" w:color="009639"/>
              <w:bottom w:val="nil"/>
              <w:right w:val="single" w:sz="4" w:space="0" w:color="009639"/>
            </w:tcBorders>
            <w:vAlign w:val="center"/>
          </w:tcPr>
          <w:p w14:paraId="151D63B2"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238672A4" w14:textId="5A776D4A"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Stonnington</w:t>
            </w:r>
          </w:p>
        </w:tc>
        <w:tc>
          <w:tcPr>
            <w:tcW w:w="965" w:type="dxa"/>
            <w:vAlign w:val="center"/>
          </w:tcPr>
          <w:p w14:paraId="77E8C249" w14:textId="284E55D1" w:rsidR="000E5CE5" w:rsidRPr="0015125B" w:rsidRDefault="000E5CE5" w:rsidP="007762AB">
            <w:pPr>
              <w:pStyle w:val="DHHStabletext"/>
              <w:spacing w:before="0" w:after="0"/>
              <w:jc w:val="right"/>
              <w:rPr>
                <w:rFonts w:cs="Arial"/>
                <w:sz w:val="18"/>
                <w:szCs w:val="18"/>
              </w:rPr>
            </w:pPr>
            <w:r>
              <w:rPr>
                <w:rFonts w:cs="Arial"/>
                <w:sz w:val="16"/>
                <w:szCs w:val="16"/>
              </w:rPr>
              <w:t>21,376</w:t>
            </w:r>
          </w:p>
        </w:tc>
        <w:tc>
          <w:tcPr>
            <w:tcW w:w="919" w:type="dxa"/>
            <w:vAlign w:val="center"/>
          </w:tcPr>
          <w:p w14:paraId="37725A04" w14:textId="6D04D671"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919" w:type="dxa"/>
            <w:vAlign w:val="center"/>
          </w:tcPr>
          <w:p w14:paraId="38F409B8" w14:textId="3ADE6C80" w:rsidR="000E5CE5" w:rsidRPr="0015125B" w:rsidRDefault="000E5CE5" w:rsidP="007762AB">
            <w:pPr>
              <w:pStyle w:val="DHHStabletext"/>
              <w:spacing w:before="0" w:after="0"/>
              <w:jc w:val="right"/>
              <w:rPr>
                <w:rFonts w:cs="Arial"/>
                <w:sz w:val="18"/>
                <w:szCs w:val="18"/>
              </w:rPr>
            </w:pPr>
            <w:r>
              <w:rPr>
                <w:rFonts w:cs="Arial"/>
                <w:sz w:val="16"/>
                <w:szCs w:val="16"/>
              </w:rPr>
              <w:t>-6.0%</w:t>
            </w:r>
          </w:p>
        </w:tc>
      </w:tr>
      <w:tr w:rsidR="000E5CE5" w:rsidRPr="0015125B" w14:paraId="68D9336F" w14:textId="77777777" w:rsidTr="000E5CE5">
        <w:trPr>
          <w:trHeight w:hRule="exact" w:val="312"/>
        </w:trPr>
        <w:tc>
          <w:tcPr>
            <w:tcW w:w="1873" w:type="dxa"/>
            <w:noWrap/>
            <w:vAlign w:val="center"/>
          </w:tcPr>
          <w:p w14:paraId="11CAFC00" w14:textId="6CC9BA82" w:rsidR="000E5CE5" w:rsidRPr="0015125B" w:rsidRDefault="000E5CE5" w:rsidP="007762AB">
            <w:pPr>
              <w:pStyle w:val="DHHStabletext"/>
              <w:spacing w:before="0" w:after="0"/>
              <w:rPr>
                <w:rFonts w:cs="Arial"/>
                <w:sz w:val="18"/>
                <w:szCs w:val="18"/>
              </w:rPr>
            </w:pPr>
            <w:r w:rsidRPr="0015125B">
              <w:rPr>
                <w:rFonts w:cs="Arial"/>
                <w:sz w:val="18"/>
                <w:szCs w:val="18"/>
              </w:rPr>
              <w:t>Greater Bendigo</w:t>
            </w:r>
          </w:p>
        </w:tc>
        <w:tc>
          <w:tcPr>
            <w:tcW w:w="964" w:type="dxa"/>
            <w:noWrap/>
            <w:vAlign w:val="center"/>
          </w:tcPr>
          <w:p w14:paraId="33324373" w14:textId="4F94E3F0" w:rsidR="000E5CE5" w:rsidRPr="0015125B" w:rsidRDefault="000E5CE5" w:rsidP="007762AB">
            <w:pPr>
              <w:pStyle w:val="DHHStabletext"/>
              <w:spacing w:before="0" w:after="0"/>
              <w:jc w:val="right"/>
              <w:rPr>
                <w:rFonts w:cs="Arial"/>
                <w:sz w:val="18"/>
                <w:szCs w:val="18"/>
              </w:rPr>
            </w:pPr>
            <w:r>
              <w:rPr>
                <w:rFonts w:cs="Arial"/>
                <w:sz w:val="16"/>
                <w:szCs w:val="16"/>
              </w:rPr>
              <w:t>10,127</w:t>
            </w:r>
          </w:p>
        </w:tc>
        <w:tc>
          <w:tcPr>
            <w:tcW w:w="862" w:type="dxa"/>
            <w:noWrap/>
            <w:vAlign w:val="center"/>
          </w:tcPr>
          <w:p w14:paraId="2A525624" w14:textId="01EDA7F5" w:rsidR="000E5CE5" w:rsidRPr="0015125B" w:rsidRDefault="000E5CE5" w:rsidP="007762AB">
            <w:pPr>
              <w:pStyle w:val="DHHStabletext"/>
              <w:spacing w:before="0" w:after="0"/>
              <w:jc w:val="right"/>
              <w:rPr>
                <w:rFonts w:cs="Arial"/>
                <w:sz w:val="18"/>
                <w:szCs w:val="18"/>
              </w:rPr>
            </w:pPr>
            <w:r>
              <w:rPr>
                <w:rFonts w:cs="Arial"/>
                <w:sz w:val="16"/>
                <w:szCs w:val="16"/>
              </w:rPr>
              <w:t>-1.2%</w:t>
            </w:r>
          </w:p>
        </w:tc>
        <w:tc>
          <w:tcPr>
            <w:tcW w:w="976" w:type="dxa"/>
            <w:tcBorders>
              <w:right w:val="single" w:sz="4" w:space="0" w:color="009639"/>
            </w:tcBorders>
            <w:noWrap/>
            <w:vAlign w:val="center"/>
          </w:tcPr>
          <w:p w14:paraId="33BF61DE" w14:textId="61D76B2F" w:rsidR="000E5CE5" w:rsidRPr="0015125B" w:rsidRDefault="000E5CE5" w:rsidP="007762AB">
            <w:pPr>
              <w:pStyle w:val="DHHStabletext"/>
              <w:spacing w:before="0" w:after="0"/>
              <w:jc w:val="right"/>
              <w:rPr>
                <w:rFonts w:cs="Arial"/>
                <w:sz w:val="18"/>
                <w:szCs w:val="18"/>
              </w:rPr>
            </w:pPr>
            <w:r>
              <w:rPr>
                <w:rFonts w:cs="Arial"/>
                <w:sz w:val="16"/>
                <w:szCs w:val="16"/>
              </w:rPr>
              <w:t>-4.8%</w:t>
            </w:r>
          </w:p>
        </w:tc>
        <w:tc>
          <w:tcPr>
            <w:tcW w:w="287" w:type="dxa"/>
            <w:tcBorders>
              <w:top w:val="nil"/>
              <w:left w:val="single" w:sz="4" w:space="0" w:color="009639"/>
              <w:bottom w:val="nil"/>
              <w:right w:val="single" w:sz="4" w:space="0" w:color="009639"/>
            </w:tcBorders>
            <w:vAlign w:val="center"/>
          </w:tcPr>
          <w:p w14:paraId="501A63BB"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1F70CDDC" w14:textId="5D6112C9"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Strathbogie</w:t>
            </w:r>
          </w:p>
        </w:tc>
        <w:tc>
          <w:tcPr>
            <w:tcW w:w="965" w:type="dxa"/>
            <w:vAlign w:val="center"/>
          </w:tcPr>
          <w:p w14:paraId="45962AFE" w14:textId="370CA925" w:rsidR="000E5CE5" w:rsidRPr="0015125B" w:rsidRDefault="000E5CE5" w:rsidP="007762AB">
            <w:pPr>
              <w:pStyle w:val="DHHStabletext"/>
              <w:spacing w:before="0" w:after="0"/>
              <w:jc w:val="right"/>
              <w:rPr>
                <w:rFonts w:cs="Arial"/>
                <w:sz w:val="18"/>
                <w:szCs w:val="18"/>
              </w:rPr>
            </w:pPr>
            <w:r>
              <w:rPr>
                <w:rFonts w:cs="Arial"/>
                <w:sz w:val="16"/>
                <w:szCs w:val="16"/>
              </w:rPr>
              <w:t>619</w:t>
            </w:r>
          </w:p>
        </w:tc>
        <w:tc>
          <w:tcPr>
            <w:tcW w:w="919" w:type="dxa"/>
            <w:vAlign w:val="center"/>
          </w:tcPr>
          <w:p w14:paraId="2CFC2359" w14:textId="5171F7C0" w:rsidR="000E5CE5" w:rsidRPr="0015125B" w:rsidRDefault="000E5CE5" w:rsidP="007762AB">
            <w:pPr>
              <w:pStyle w:val="DHHStabletext"/>
              <w:spacing w:before="0" w:after="0"/>
              <w:jc w:val="right"/>
              <w:rPr>
                <w:rFonts w:cs="Arial"/>
                <w:sz w:val="18"/>
                <w:szCs w:val="18"/>
              </w:rPr>
            </w:pPr>
            <w:r>
              <w:rPr>
                <w:rFonts w:cs="Arial"/>
                <w:sz w:val="16"/>
                <w:szCs w:val="16"/>
              </w:rPr>
              <w:t>0.5%</w:t>
            </w:r>
          </w:p>
        </w:tc>
        <w:tc>
          <w:tcPr>
            <w:tcW w:w="919" w:type="dxa"/>
            <w:vAlign w:val="center"/>
          </w:tcPr>
          <w:p w14:paraId="5FE4D556" w14:textId="044DB491" w:rsidR="000E5CE5" w:rsidRPr="0015125B" w:rsidRDefault="000E5CE5" w:rsidP="007762AB">
            <w:pPr>
              <w:pStyle w:val="DHHStabletext"/>
              <w:spacing w:before="0" w:after="0"/>
              <w:jc w:val="right"/>
              <w:rPr>
                <w:rFonts w:cs="Arial"/>
                <w:sz w:val="18"/>
                <w:szCs w:val="18"/>
              </w:rPr>
            </w:pPr>
            <w:r>
              <w:rPr>
                <w:rFonts w:cs="Arial"/>
                <w:sz w:val="16"/>
                <w:szCs w:val="16"/>
              </w:rPr>
              <w:t>0.5%</w:t>
            </w:r>
          </w:p>
        </w:tc>
      </w:tr>
      <w:tr w:rsidR="000E5CE5" w:rsidRPr="0015125B" w14:paraId="1FCC86DD" w14:textId="77777777" w:rsidTr="000E5CE5">
        <w:trPr>
          <w:trHeight w:hRule="exact" w:val="312"/>
        </w:trPr>
        <w:tc>
          <w:tcPr>
            <w:tcW w:w="1873" w:type="dxa"/>
            <w:noWrap/>
            <w:vAlign w:val="center"/>
          </w:tcPr>
          <w:p w14:paraId="6F971871" w14:textId="4488EB44" w:rsidR="000E5CE5" w:rsidRPr="0015125B" w:rsidRDefault="000E5CE5" w:rsidP="007762AB">
            <w:pPr>
              <w:pStyle w:val="DHHStabletext"/>
              <w:spacing w:before="0" w:after="0"/>
              <w:rPr>
                <w:rFonts w:cs="Arial"/>
                <w:sz w:val="18"/>
                <w:szCs w:val="18"/>
              </w:rPr>
            </w:pPr>
            <w:r w:rsidRPr="0015125B">
              <w:rPr>
                <w:rFonts w:cs="Arial"/>
                <w:sz w:val="18"/>
                <w:szCs w:val="18"/>
              </w:rPr>
              <w:t>Greater Dandenong</w:t>
            </w:r>
          </w:p>
        </w:tc>
        <w:tc>
          <w:tcPr>
            <w:tcW w:w="964" w:type="dxa"/>
            <w:noWrap/>
            <w:vAlign w:val="center"/>
          </w:tcPr>
          <w:p w14:paraId="12918F34" w14:textId="1AB667E4" w:rsidR="000E5CE5" w:rsidRPr="0015125B" w:rsidRDefault="000E5CE5" w:rsidP="007762AB">
            <w:pPr>
              <w:pStyle w:val="DHHStabletext"/>
              <w:spacing w:before="0" w:after="0"/>
              <w:jc w:val="right"/>
              <w:rPr>
                <w:rFonts w:cs="Arial"/>
                <w:sz w:val="18"/>
                <w:szCs w:val="18"/>
              </w:rPr>
            </w:pPr>
            <w:r>
              <w:rPr>
                <w:rFonts w:cs="Arial"/>
                <w:sz w:val="16"/>
                <w:szCs w:val="16"/>
              </w:rPr>
              <w:t>15,709</w:t>
            </w:r>
          </w:p>
        </w:tc>
        <w:tc>
          <w:tcPr>
            <w:tcW w:w="862" w:type="dxa"/>
            <w:noWrap/>
            <w:vAlign w:val="center"/>
          </w:tcPr>
          <w:p w14:paraId="752F83F2" w14:textId="6FF57D3C" w:rsidR="000E5CE5" w:rsidRPr="0015125B" w:rsidRDefault="000E5CE5" w:rsidP="007762AB">
            <w:pPr>
              <w:pStyle w:val="DHHStabletext"/>
              <w:spacing w:before="0" w:after="0"/>
              <w:jc w:val="right"/>
              <w:rPr>
                <w:rFonts w:cs="Arial"/>
                <w:sz w:val="18"/>
                <w:szCs w:val="18"/>
              </w:rPr>
            </w:pPr>
            <w:r>
              <w:rPr>
                <w:rFonts w:cs="Arial"/>
                <w:sz w:val="16"/>
                <w:szCs w:val="16"/>
              </w:rPr>
              <w:t>-4.1%</w:t>
            </w:r>
          </w:p>
        </w:tc>
        <w:tc>
          <w:tcPr>
            <w:tcW w:w="976" w:type="dxa"/>
            <w:tcBorders>
              <w:right w:val="single" w:sz="4" w:space="0" w:color="009639"/>
            </w:tcBorders>
            <w:noWrap/>
            <w:vAlign w:val="center"/>
          </w:tcPr>
          <w:p w14:paraId="3AE5D4C0" w14:textId="19B2CB9F" w:rsidR="000E5CE5" w:rsidRPr="0015125B" w:rsidRDefault="000E5CE5" w:rsidP="007762AB">
            <w:pPr>
              <w:pStyle w:val="DHHStabletext"/>
              <w:spacing w:before="0" w:after="0"/>
              <w:jc w:val="right"/>
              <w:rPr>
                <w:rFonts w:cs="Arial"/>
                <w:sz w:val="18"/>
                <w:szCs w:val="18"/>
              </w:rPr>
            </w:pPr>
            <w:r>
              <w:rPr>
                <w:rFonts w:cs="Arial"/>
                <w:sz w:val="16"/>
                <w:szCs w:val="16"/>
              </w:rPr>
              <w:t>-6.7%</w:t>
            </w:r>
          </w:p>
        </w:tc>
        <w:tc>
          <w:tcPr>
            <w:tcW w:w="287" w:type="dxa"/>
            <w:tcBorders>
              <w:top w:val="nil"/>
              <w:left w:val="single" w:sz="4" w:space="0" w:color="009639"/>
              <w:bottom w:val="nil"/>
              <w:right w:val="single" w:sz="4" w:space="0" w:color="009639"/>
            </w:tcBorders>
            <w:vAlign w:val="center"/>
          </w:tcPr>
          <w:p w14:paraId="1E1F8AB7"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B195477" w14:textId="2B6FD128"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Surf Coast</w:t>
            </w:r>
          </w:p>
        </w:tc>
        <w:tc>
          <w:tcPr>
            <w:tcW w:w="965" w:type="dxa"/>
            <w:vAlign w:val="center"/>
          </w:tcPr>
          <w:p w14:paraId="55CA25BB" w14:textId="1F951F69" w:rsidR="000E5CE5" w:rsidRPr="0015125B" w:rsidRDefault="000E5CE5" w:rsidP="007762AB">
            <w:pPr>
              <w:pStyle w:val="DHHStabletext"/>
              <w:spacing w:before="0" w:after="0"/>
              <w:jc w:val="right"/>
              <w:rPr>
                <w:rFonts w:cs="Arial"/>
                <w:sz w:val="18"/>
                <w:szCs w:val="18"/>
              </w:rPr>
            </w:pPr>
            <w:r>
              <w:rPr>
                <w:rFonts w:cs="Arial"/>
                <w:sz w:val="16"/>
                <w:szCs w:val="16"/>
              </w:rPr>
              <w:t>4,134</w:t>
            </w:r>
          </w:p>
        </w:tc>
        <w:tc>
          <w:tcPr>
            <w:tcW w:w="919" w:type="dxa"/>
            <w:vAlign w:val="center"/>
          </w:tcPr>
          <w:p w14:paraId="4716623B" w14:textId="32024E66" w:rsidR="000E5CE5" w:rsidRPr="0015125B" w:rsidRDefault="000E5CE5" w:rsidP="007762AB">
            <w:pPr>
              <w:pStyle w:val="DHHStabletext"/>
              <w:spacing w:before="0" w:after="0"/>
              <w:jc w:val="right"/>
              <w:rPr>
                <w:rFonts w:cs="Arial"/>
                <w:sz w:val="18"/>
                <w:szCs w:val="18"/>
              </w:rPr>
            </w:pPr>
            <w:r>
              <w:rPr>
                <w:rFonts w:cs="Arial"/>
                <w:sz w:val="16"/>
                <w:szCs w:val="16"/>
              </w:rPr>
              <w:t>0.9%</w:t>
            </w:r>
          </w:p>
        </w:tc>
        <w:tc>
          <w:tcPr>
            <w:tcW w:w="919" w:type="dxa"/>
            <w:vAlign w:val="center"/>
          </w:tcPr>
          <w:p w14:paraId="40C34F78" w14:textId="4B967254" w:rsidR="000E5CE5" w:rsidRPr="0015125B" w:rsidRDefault="000E5CE5" w:rsidP="007762AB">
            <w:pPr>
              <w:pStyle w:val="DHHStabletext"/>
              <w:spacing w:before="0" w:after="0"/>
              <w:jc w:val="right"/>
              <w:rPr>
                <w:rFonts w:cs="Arial"/>
                <w:sz w:val="18"/>
                <w:szCs w:val="18"/>
              </w:rPr>
            </w:pPr>
            <w:r>
              <w:rPr>
                <w:rFonts w:cs="Arial"/>
                <w:sz w:val="16"/>
                <w:szCs w:val="16"/>
              </w:rPr>
              <w:t>51.3%</w:t>
            </w:r>
          </w:p>
        </w:tc>
      </w:tr>
      <w:tr w:rsidR="000E5CE5" w:rsidRPr="0015125B" w14:paraId="30BA503C" w14:textId="77777777" w:rsidTr="000E5CE5">
        <w:trPr>
          <w:trHeight w:hRule="exact" w:val="312"/>
        </w:trPr>
        <w:tc>
          <w:tcPr>
            <w:tcW w:w="1873" w:type="dxa"/>
            <w:noWrap/>
            <w:vAlign w:val="center"/>
          </w:tcPr>
          <w:p w14:paraId="045E7EB7" w14:textId="251078D6" w:rsidR="000E5CE5" w:rsidRPr="0015125B" w:rsidRDefault="000E5CE5" w:rsidP="007762AB">
            <w:pPr>
              <w:pStyle w:val="DHHStabletext"/>
              <w:spacing w:before="0" w:after="0"/>
              <w:rPr>
                <w:rFonts w:cs="Arial"/>
                <w:sz w:val="18"/>
                <w:szCs w:val="18"/>
              </w:rPr>
            </w:pPr>
            <w:r w:rsidRPr="0015125B">
              <w:rPr>
                <w:rFonts w:cs="Arial"/>
                <w:sz w:val="18"/>
                <w:szCs w:val="18"/>
              </w:rPr>
              <w:t>Greater Geelong</w:t>
            </w:r>
          </w:p>
        </w:tc>
        <w:tc>
          <w:tcPr>
            <w:tcW w:w="964" w:type="dxa"/>
            <w:noWrap/>
            <w:vAlign w:val="center"/>
          </w:tcPr>
          <w:p w14:paraId="382FEF53" w14:textId="058B8500" w:rsidR="000E5CE5" w:rsidRPr="0015125B" w:rsidRDefault="000E5CE5" w:rsidP="007762AB">
            <w:pPr>
              <w:pStyle w:val="DHHStabletext"/>
              <w:spacing w:before="0" w:after="0"/>
              <w:jc w:val="right"/>
              <w:rPr>
                <w:rFonts w:cs="Arial"/>
                <w:sz w:val="18"/>
                <w:szCs w:val="18"/>
              </w:rPr>
            </w:pPr>
            <w:r>
              <w:rPr>
                <w:rFonts w:cs="Arial"/>
                <w:sz w:val="16"/>
                <w:szCs w:val="16"/>
              </w:rPr>
              <w:t>25,692</w:t>
            </w:r>
          </w:p>
        </w:tc>
        <w:tc>
          <w:tcPr>
            <w:tcW w:w="862" w:type="dxa"/>
            <w:noWrap/>
            <w:vAlign w:val="center"/>
          </w:tcPr>
          <w:p w14:paraId="21FD0983" w14:textId="67CB50D6" w:rsidR="000E5CE5" w:rsidRPr="0015125B" w:rsidRDefault="000E5CE5" w:rsidP="007762AB">
            <w:pPr>
              <w:pStyle w:val="DHHStabletext"/>
              <w:spacing w:before="0" w:after="0"/>
              <w:jc w:val="right"/>
              <w:rPr>
                <w:rFonts w:cs="Arial"/>
                <w:sz w:val="18"/>
                <w:szCs w:val="18"/>
              </w:rPr>
            </w:pPr>
            <w:r>
              <w:rPr>
                <w:rFonts w:cs="Arial"/>
                <w:sz w:val="16"/>
                <w:szCs w:val="16"/>
              </w:rPr>
              <w:t>0.8%</w:t>
            </w:r>
          </w:p>
        </w:tc>
        <w:tc>
          <w:tcPr>
            <w:tcW w:w="976" w:type="dxa"/>
            <w:tcBorders>
              <w:right w:val="single" w:sz="4" w:space="0" w:color="009639"/>
            </w:tcBorders>
            <w:noWrap/>
            <w:vAlign w:val="center"/>
          </w:tcPr>
          <w:p w14:paraId="0362AF93" w14:textId="700DBD85" w:rsidR="000E5CE5" w:rsidRPr="0015125B" w:rsidRDefault="000E5CE5" w:rsidP="007762AB">
            <w:pPr>
              <w:pStyle w:val="DHHStabletext"/>
              <w:spacing w:before="0" w:after="0"/>
              <w:jc w:val="right"/>
              <w:rPr>
                <w:rFonts w:cs="Arial"/>
                <w:sz w:val="18"/>
                <w:szCs w:val="18"/>
              </w:rPr>
            </w:pPr>
            <w:r>
              <w:rPr>
                <w:rFonts w:cs="Arial"/>
                <w:sz w:val="16"/>
                <w:szCs w:val="16"/>
              </w:rPr>
              <w:t>4.0%</w:t>
            </w:r>
          </w:p>
        </w:tc>
        <w:tc>
          <w:tcPr>
            <w:tcW w:w="287" w:type="dxa"/>
            <w:tcBorders>
              <w:top w:val="nil"/>
              <w:left w:val="single" w:sz="4" w:space="0" w:color="009639"/>
              <w:bottom w:val="nil"/>
              <w:right w:val="single" w:sz="4" w:space="0" w:color="009639"/>
            </w:tcBorders>
            <w:vAlign w:val="center"/>
          </w:tcPr>
          <w:p w14:paraId="7BF64ABA"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29DC7D8" w14:textId="14A9CB80"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Swan Hill</w:t>
            </w:r>
          </w:p>
        </w:tc>
        <w:tc>
          <w:tcPr>
            <w:tcW w:w="965" w:type="dxa"/>
            <w:vAlign w:val="center"/>
          </w:tcPr>
          <w:p w14:paraId="6A087020" w14:textId="32AC2D75" w:rsidR="000E5CE5" w:rsidRPr="0015125B" w:rsidRDefault="000E5CE5" w:rsidP="007762AB">
            <w:pPr>
              <w:pStyle w:val="DHHStabletext"/>
              <w:spacing w:before="0" w:after="0"/>
              <w:jc w:val="right"/>
              <w:rPr>
                <w:rFonts w:cs="Arial"/>
                <w:sz w:val="18"/>
                <w:szCs w:val="18"/>
              </w:rPr>
            </w:pPr>
            <w:r>
              <w:rPr>
                <w:rFonts w:cs="Arial"/>
                <w:sz w:val="16"/>
                <w:szCs w:val="16"/>
              </w:rPr>
              <w:t>1,294</w:t>
            </w:r>
          </w:p>
        </w:tc>
        <w:tc>
          <w:tcPr>
            <w:tcW w:w="919" w:type="dxa"/>
            <w:vAlign w:val="center"/>
          </w:tcPr>
          <w:p w14:paraId="60C2607A" w14:textId="6EA54CD5"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919" w:type="dxa"/>
            <w:vAlign w:val="center"/>
          </w:tcPr>
          <w:p w14:paraId="1BFC14E5" w14:textId="3ED15831" w:rsidR="000E5CE5" w:rsidRPr="0015125B" w:rsidRDefault="000E5CE5" w:rsidP="007762AB">
            <w:pPr>
              <w:pStyle w:val="DHHStabletext"/>
              <w:spacing w:before="0" w:after="0"/>
              <w:jc w:val="right"/>
              <w:rPr>
                <w:rFonts w:cs="Arial"/>
                <w:sz w:val="18"/>
                <w:szCs w:val="18"/>
              </w:rPr>
            </w:pPr>
            <w:r>
              <w:rPr>
                <w:rFonts w:cs="Arial"/>
                <w:sz w:val="16"/>
                <w:szCs w:val="16"/>
              </w:rPr>
              <w:t>-4.6%</w:t>
            </w:r>
          </w:p>
        </w:tc>
      </w:tr>
      <w:tr w:rsidR="000E5CE5" w:rsidRPr="0015125B" w14:paraId="6100B53E" w14:textId="77777777" w:rsidTr="000E5CE5">
        <w:trPr>
          <w:trHeight w:hRule="exact" w:val="312"/>
        </w:trPr>
        <w:tc>
          <w:tcPr>
            <w:tcW w:w="1873" w:type="dxa"/>
            <w:noWrap/>
            <w:vAlign w:val="center"/>
          </w:tcPr>
          <w:p w14:paraId="76A4ECBA" w14:textId="74486C3A" w:rsidR="000E5CE5" w:rsidRPr="0015125B" w:rsidRDefault="000E5CE5" w:rsidP="007762AB">
            <w:pPr>
              <w:pStyle w:val="DHHStabletext"/>
              <w:spacing w:before="0" w:after="0"/>
              <w:rPr>
                <w:rFonts w:cs="Arial"/>
                <w:sz w:val="18"/>
                <w:szCs w:val="18"/>
              </w:rPr>
            </w:pPr>
            <w:r w:rsidRPr="0015125B">
              <w:rPr>
                <w:rFonts w:cs="Arial"/>
                <w:sz w:val="18"/>
                <w:szCs w:val="18"/>
              </w:rPr>
              <w:t>Greater Shepparton</w:t>
            </w:r>
          </w:p>
        </w:tc>
        <w:tc>
          <w:tcPr>
            <w:tcW w:w="964" w:type="dxa"/>
            <w:noWrap/>
            <w:vAlign w:val="center"/>
          </w:tcPr>
          <w:p w14:paraId="301AA118" w14:textId="79C3B1D2" w:rsidR="000E5CE5" w:rsidRPr="0015125B" w:rsidRDefault="000E5CE5" w:rsidP="007762AB">
            <w:pPr>
              <w:pStyle w:val="DHHStabletext"/>
              <w:spacing w:before="0" w:after="0"/>
              <w:jc w:val="right"/>
              <w:rPr>
                <w:rFonts w:cs="Arial"/>
                <w:sz w:val="18"/>
                <w:szCs w:val="18"/>
              </w:rPr>
            </w:pPr>
            <w:r>
              <w:rPr>
                <w:rFonts w:cs="Arial"/>
                <w:sz w:val="16"/>
                <w:szCs w:val="16"/>
              </w:rPr>
              <w:t>5,699</w:t>
            </w:r>
          </w:p>
        </w:tc>
        <w:tc>
          <w:tcPr>
            <w:tcW w:w="862" w:type="dxa"/>
            <w:noWrap/>
            <w:vAlign w:val="center"/>
          </w:tcPr>
          <w:p w14:paraId="08A2E393" w14:textId="37DA5F8D" w:rsidR="000E5CE5" w:rsidRPr="0015125B" w:rsidRDefault="000E5CE5" w:rsidP="007762AB">
            <w:pPr>
              <w:pStyle w:val="DHHStabletext"/>
              <w:spacing w:before="0" w:after="0"/>
              <w:jc w:val="right"/>
              <w:rPr>
                <w:rFonts w:cs="Arial"/>
                <w:sz w:val="18"/>
                <w:szCs w:val="18"/>
              </w:rPr>
            </w:pPr>
            <w:r>
              <w:rPr>
                <w:rFonts w:cs="Arial"/>
                <w:sz w:val="16"/>
                <w:szCs w:val="16"/>
              </w:rPr>
              <w:t>1.9%</w:t>
            </w:r>
          </w:p>
        </w:tc>
        <w:tc>
          <w:tcPr>
            <w:tcW w:w="976" w:type="dxa"/>
            <w:tcBorders>
              <w:right w:val="single" w:sz="4" w:space="0" w:color="009639"/>
            </w:tcBorders>
            <w:noWrap/>
            <w:vAlign w:val="center"/>
          </w:tcPr>
          <w:p w14:paraId="6C012750" w14:textId="762F92BF" w:rsidR="000E5CE5" w:rsidRPr="0015125B" w:rsidRDefault="000E5CE5" w:rsidP="007762AB">
            <w:pPr>
              <w:pStyle w:val="DHHStabletext"/>
              <w:spacing w:before="0" w:after="0"/>
              <w:jc w:val="right"/>
              <w:rPr>
                <w:rFonts w:cs="Arial"/>
                <w:sz w:val="18"/>
                <w:szCs w:val="18"/>
              </w:rPr>
            </w:pPr>
            <w:r>
              <w:rPr>
                <w:rFonts w:cs="Arial"/>
                <w:sz w:val="16"/>
                <w:szCs w:val="16"/>
              </w:rPr>
              <w:t>4.6%</w:t>
            </w:r>
          </w:p>
        </w:tc>
        <w:tc>
          <w:tcPr>
            <w:tcW w:w="287" w:type="dxa"/>
            <w:tcBorders>
              <w:top w:val="nil"/>
              <w:left w:val="single" w:sz="4" w:space="0" w:color="009639"/>
              <w:bottom w:val="nil"/>
              <w:right w:val="single" w:sz="4" w:space="0" w:color="009639"/>
            </w:tcBorders>
            <w:vAlign w:val="center"/>
          </w:tcPr>
          <w:p w14:paraId="034E08A6"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63AE8106" w14:textId="2C8CC447"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Towong</w:t>
            </w:r>
          </w:p>
        </w:tc>
        <w:tc>
          <w:tcPr>
            <w:tcW w:w="965" w:type="dxa"/>
            <w:vAlign w:val="center"/>
          </w:tcPr>
          <w:p w14:paraId="3898B047" w14:textId="781775C2" w:rsidR="000E5CE5" w:rsidRPr="0015125B" w:rsidRDefault="000E5CE5" w:rsidP="007762AB">
            <w:pPr>
              <w:pStyle w:val="DHHStabletext"/>
              <w:spacing w:before="0" w:after="0"/>
              <w:jc w:val="right"/>
              <w:rPr>
                <w:rFonts w:cs="Arial"/>
                <w:sz w:val="18"/>
                <w:szCs w:val="18"/>
              </w:rPr>
            </w:pPr>
            <w:r>
              <w:rPr>
                <w:rFonts w:cs="Arial"/>
                <w:sz w:val="16"/>
                <w:szCs w:val="16"/>
              </w:rPr>
              <w:t>241</w:t>
            </w:r>
          </w:p>
        </w:tc>
        <w:tc>
          <w:tcPr>
            <w:tcW w:w="919" w:type="dxa"/>
            <w:vAlign w:val="center"/>
          </w:tcPr>
          <w:p w14:paraId="54AF7041" w14:textId="1C4F5825" w:rsidR="000E5CE5" w:rsidRPr="0015125B" w:rsidRDefault="000E5CE5" w:rsidP="007762AB">
            <w:pPr>
              <w:pStyle w:val="DHHStabletext"/>
              <w:spacing w:before="0" w:after="0"/>
              <w:jc w:val="right"/>
              <w:rPr>
                <w:rFonts w:cs="Arial"/>
                <w:sz w:val="18"/>
                <w:szCs w:val="18"/>
              </w:rPr>
            </w:pPr>
            <w:r>
              <w:rPr>
                <w:rFonts w:cs="Arial"/>
                <w:sz w:val="16"/>
                <w:szCs w:val="16"/>
              </w:rPr>
              <w:t>-5.1%</w:t>
            </w:r>
          </w:p>
        </w:tc>
        <w:tc>
          <w:tcPr>
            <w:tcW w:w="919" w:type="dxa"/>
            <w:vAlign w:val="center"/>
          </w:tcPr>
          <w:p w14:paraId="69724CFF" w14:textId="202E1A2B" w:rsidR="000E5CE5" w:rsidRPr="0015125B" w:rsidRDefault="000E5CE5" w:rsidP="007762AB">
            <w:pPr>
              <w:pStyle w:val="DHHStabletext"/>
              <w:spacing w:before="0" w:after="0"/>
              <w:jc w:val="right"/>
              <w:rPr>
                <w:rFonts w:cs="Arial"/>
                <w:sz w:val="18"/>
                <w:szCs w:val="18"/>
              </w:rPr>
            </w:pPr>
            <w:r>
              <w:rPr>
                <w:rFonts w:cs="Arial"/>
                <w:sz w:val="16"/>
                <w:szCs w:val="16"/>
              </w:rPr>
              <w:t>-10.4%</w:t>
            </w:r>
          </w:p>
        </w:tc>
      </w:tr>
      <w:tr w:rsidR="000E5CE5" w:rsidRPr="0015125B" w14:paraId="63BD9EBE" w14:textId="77777777" w:rsidTr="000E5CE5">
        <w:trPr>
          <w:trHeight w:hRule="exact" w:val="312"/>
        </w:trPr>
        <w:tc>
          <w:tcPr>
            <w:tcW w:w="1873" w:type="dxa"/>
            <w:noWrap/>
            <w:vAlign w:val="center"/>
          </w:tcPr>
          <w:p w14:paraId="7335E6DC" w14:textId="0BC9F201" w:rsidR="000E5CE5" w:rsidRPr="0015125B" w:rsidRDefault="000E5CE5" w:rsidP="007762AB">
            <w:pPr>
              <w:pStyle w:val="DHHStabletext"/>
              <w:spacing w:before="0" w:after="0"/>
              <w:rPr>
                <w:rFonts w:cs="Arial"/>
                <w:sz w:val="18"/>
                <w:szCs w:val="18"/>
              </w:rPr>
            </w:pPr>
            <w:r w:rsidRPr="0015125B">
              <w:rPr>
                <w:rFonts w:cs="Arial"/>
                <w:sz w:val="18"/>
                <w:szCs w:val="18"/>
              </w:rPr>
              <w:t>Hepburn</w:t>
            </w:r>
          </w:p>
        </w:tc>
        <w:tc>
          <w:tcPr>
            <w:tcW w:w="964" w:type="dxa"/>
            <w:noWrap/>
            <w:vAlign w:val="center"/>
          </w:tcPr>
          <w:p w14:paraId="75E66FDE" w14:textId="7F6A32BD" w:rsidR="000E5CE5" w:rsidRPr="0015125B" w:rsidRDefault="000E5CE5" w:rsidP="007762AB">
            <w:pPr>
              <w:pStyle w:val="DHHStabletext"/>
              <w:spacing w:before="0" w:after="0"/>
              <w:jc w:val="right"/>
              <w:rPr>
                <w:rFonts w:cs="Arial"/>
                <w:sz w:val="18"/>
                <w:szCs w:val="18"/>
              </w:rPr>
            </w:pPr>
            <w:r>
              <w:rPr>
                <w:rFonts w:cs="Arial"/>
                <w:sz w:val="16"/>
                <w:szCs w:val="16"/>
              </w:rPr>
              <w:t>800</w:t>
            </w:r>
          </w:p>
        </w:tc>
        <w:tc>
          <w:tcPr>
            <w:tcW w:w="862" w:type="dxa"/>
            <w:noWrap/>
            <w:vAlign w:val="center"/>
          </w:tcPr>
          <w:p w14:paraId="245E91DC" w14:textId="5ABC1B33" w:rsidR="000E5CE5" w:rsidRPr="0015125B" w:rsidRDefault="000E5CE5" w:rsidP="007762AB">
            <w:pPr>
              <w:pStyle w:val="DHHStabletext"/>
              <w:spacing w:before="0" w:after="0"/>
              <w:jc w:val="right"/>
              <w:rPr>
                <w:rFonts w:cs="Arial"/>
                <w:sz w:val="18"/>
                <w:szCs w:val="18"/>
              </w:rPr>
            </w:pPr>
            <w:r>
              <w:rPr>
                <w:rFonts w:cs="Arial"/>
                <w:sz w:val="16"/>
                <w:szCs w:val="16"/>
              </w:rPr>
              <w:t>3.8%</w:t>
            </w:r>
          </w:p>
        </w:tc>
        <w:tc>
          <w:tcPr>
            <w:tcW w:w="976" w:type="dxa"/>
            <w:tcBorders>
              <w:right w:val="single" w:sz="4" w:space="0" w:color="009639"/>
            </w:tcBorders>
            <w:noWrap/>
            <w:vAlign w:val="center"/>
          </w:tcPr>
          <w:p w14:paraId="5B0E6249" w14:textId="4253591E" w:rsidR="000E5CE5" w:rsidRPr="0015125B" w:rsidRDefault="000E5CE5" w:rsidP="007762AB">
            <w:pPr>
              <w:pStyle w:val="DHHStabletext"/>
              <w:spacing w:before="0" w:after="0"/>
              <w:jc w:val="right"/>
              <w:rPr>
                <w:rFonts w:cs="Arial"/>
                <w:sz w:val="18"/>
                <w:szCs w:val="18"/>
              </w:rPr>
            </w:pPr>
            <w:r>
              <w:rPr>
                <w:rFonts w:cs="Arial"/>
                <w:sz w:val="16"/>
                <w:szCs w:val="16"/>
              </w:rPr>
              <w:t>-3.1%</w:t>
            </w:r>
          </w:p>
        </w:tc>
        <w:tc>
          <w:tcPr>
            <w:tcW w:w="287" w:type="dxa"/>
            <w:tcBorders>
              <w:top w:val="nil"/>
              <w:left w:val="single" w:sz="4" w:space="0" w:color="009639"/>
              <w:bottom w:val="nil"/>
              <w:right w:val="single" w:sz="4" w:space="0" w:color="009639"/>
            </w:tcBorders>
            <w:vAlign w:val="center"/>
          </w:tcPr>
          <w:p w14:paraId="51DD81A8"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9C3DC87" w14:textId="24110962"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Wangaratta</w:t>
            </w:r>
          </w:p>
        </w:tc>
        <w:tc>
          <w:tcPr>
            <w:tcW w:w="965" w:type="dxa"/>
            <w:vAlign w:val="center"/>
          </w:tcPr>
          <w:p w14:paraId="29F0005C" w14:textId="00009C8E" w:rsidR="000E5CE5" w:rsidRPr="0015125B" w:rsidRDefault="000E5CE5" w:rsidP="007762AB">
            <w:pPr>
              <w:pStyle w:val="DHHStabletext"/>
              <w:spacing w:before="0" w:after="0"/>
              <w:jc w:val="right"/>
              <w:rPr>
                <w:rFonts w:cs="Arial"/>
                <w:sz w:val="18"/>
                <w:szCs w:val="18"/>
              </w:rPr>
            </w:pPr>
            <w:r>
              <w:rPr>
                <w:rFonts w:cs="Arial"/>
                <w:sz w:val="16"/>
                <w:szCs w:val="16"/>
              </w:rPr>
              <w:t>2,098</w:t>
            </w:r>
          </w:p>
        </w:tc>
        <w:tc>
          <w:tcPr>
            <w:tcW w:w="919" w:type="dxa"/>
            <w:vAlign w:val="center"/>
          </w:tcPr>
          <w:p w14:paraId="774A90AD" w14:textId="580B1119" w:rsidR="000E5CE5" w:rsidRPr="0015125B" w:rsidRDefault="000E5CE5" w:rsidP="007762AB">
            <w:pPr>
              <w:pStyle w:val="DHHStabletext"/>
              <w:spacing w:before="0" w:after="0"/>
              <w:jc w:val="right"/>
              <w:rPr>
                <w:rFonts w:cs="Arial"/>
                <w:sz w:val="18"/>
                <w:szCs w:val="18"/>
              </w:rPr>
            </w:pPr>
            <w:r>
              <w:rPr>
                <w:rFonts w:cs="Arial"/>
                <w:sz w:val="16"/>
                <w:szCs w:val="16"/>
              </w:rPr>
              <w:t>-1.2%</w:t>
            </w:r>
          </w:p>
        </w:tc>
        <w:tc>
          <w:tcPr>
            <w:tcW w:w="919" w:type="dxa"/>
            <w:vAlign w:val="center"/>
          </w:tcPr>
          <w:p w14:paraId="029D3317" w14:textId="64D08034" w:rsidR="000E5CE5" w:rsidRPr="0015125B" w:rsidRDefault="000E5CE5" w:rsidP="007762AB">
            <w:pPr>
              <w:pStyle w:val="DHHStabletext"/>
              <w:spacing w:before="0" w:after="0"/>
              <w:jc w:val="right"/>
              <w:rPr>
                <w:rFonts w:cs="Arial"/>
                <w:sz w:val="18"/>
                <w:szCs w:val="18"/>
              </w:rPr>
            </w:pPr>
            <w:r>
              <w:rPr>
                <w:rFonts w:cs="Arial"/>
                <w:sz w:val="16"/>
                <w:szCs w:val="16"/>
              </w:rPr>
              <w:t>0.3%</w:t>
            </w:r>
          </w:p>
        </w:tc>
      </w:tr>
      <w:tr w:rsidR="000E5CE5" w:rsidRPr="0015125B" w14:paraId="307419CB" w14:textId="77777777" w:rsidTr="000E5CE5">
        <w:trPr>
          <w:trHeight w:hRule="exact" w:val="312"/>
        </w:trPr>
        <w:tc>
          <w:tcPr>
            <w:tcW w:w="1873" w:type="dxa"/>
            <w:noWrap/>
            <w:vAlign w:val="center"/>
          </w:tcPr>
          <w:p w14:paraId="7C7FD15D" w14:textId="27A9E35A" w:rsidR="000E5CE5" w:rsidRPr="0015125B" w:rsidRDefault="000E5CE5" w:rsidP="007762AB">
            <w:pPr>
              <w:pStyle w:val="DHHStabletext"/>
              <w:spacing w:before="0" w:after="0"/>
              <w:rPr>
                <w:rFonts w:cs="Arial"/>
                <w:sz w:val="18"/>
                <w:szCs w:val="18"/>
              </w:rPr>
            </w:pPr>
            <w:r w:rsidRPr="0015125B">
              <w:rPr>
                <w:rFonts w:cs="Arial"/>
                <w:sz w:val="18"/>
                <w:szCs w:val="18"/>
              </w:rPr>
              <w:t>Hindmarsh</w:t>
            </w:r>
          </w:p>
        </w:tc>
        <w:tc>
          <w:tcPr>
            <w:tcW w:w="964" w:type="dxa"/>
            <w:noWrap/>
            <w:vAlign w:val="center"/>
          </w:tcPr>
          <w:p w14:paraId="4E8FD4AB" w14:textId="06BD3C8F" w:rsidR="000E5CE5" w:rsidRPr="0015125B" w:rsidRDefault="000E5CE5" w:rsidP="007762AB">
            <w:pPr>
              <w:pStyle w:val="DHHStabletext"/>
              <w:spacing w:before="0" w:after="0"/>
              <w:jc w:val="right"/>
              <w:rPr>
                <w:rFonts w:cs="Arial"/>
                <w:sz w:val="18"/>
                <w:szCs w:val="18"/>
              </w:rPr>
            </w:pPr>
            <w:r>
              <w:rPr>
                <w:rFonts w:cs="Arial"/>
                <w:sz w:val="16"/>
                <w:szCs w:val="16"/>
              </w:rPr>
              <w:t>274</w:t>
            </w:r>
          </w:p>
        </w:tc>
        <w:tc>
          <w:tcPr>
            <w:tcW w:w="862" w:type="dxa"/>
            <w:noWrap/>
            <w:vAlign w:val="center"/>
          </w:tcPr>
          <w:p w14:paraId="7EDE95EF" w14:textId="4D432982" w:rsidR="000E5CE5" w:rsidRPr="0015125B" w:rsidRDefault="000E5CE5" w:rsidP="007762AB">
            <w:pPr>
              <w:pStyle w:val="DHHStabletext"/>
              <w:spacing w:before="0" w:after="0"/>
              <w:jc w:val="right"/>
              <w:rPr>
                <w:rFonts w:cs="Arial"/>
                <w:sz w:val="18"/>
                <w:szCs w:val="18"/>
              </w:rPr>
            </w:pPr>
            <w:r>
              <w:rPr>
                <w:rFonts w:cs="Arial"/>
                <w:sz w:val="16"/>
                <w:szCs w:val="16"/>
              </w:rPr>
              <w:t>-0.4%</w:t>
            </w:r>
          </w:p>
        </w:tc>
        <w:tc>
          <w:tcPr>
            <w:tcW w:w="976" w:type="dxa"/>
            <w:tcBorders>
              <w:right w:val="single" w:sz="4" w:space="0" w:color="009639"/>
            </w:tcBorders>
            <w:noWrap/>
            <w:vAlign w:val="center"/>
          </w:tcPr>
          <w:p w14:paraId="3C2AEEA8" w14:textId="18E52A6B" w:rsidR="000E5CE5" w:rsidRPr="0015125B" w:rsidRDefault="000E5CE5" w:rsidP="007762AB">
            <w:pPr>
              <w:pStyle w:val="DHHStabletext"/>
              <w:spacing w:before="0" w:after="0"/>
              <w:jc w:val="right"/>
              <w:rPr>
                <w:rFonts w:cs="Arial"/>
                <w:sz w:val="18"/>
                <w:szCs w:val="18"/>
              </w:rPr>
            </w:pPr>
            <w:r>
              <w:rPr>
                <w:rFonts w:cs="Arial"/>
                <w:sz w:val="16"/>
                <w:szCs w:val="16"/>
              </w:rPr>
              <w:t>-7.1%</w:t>
            </w:r>
          </w:p>
        </w:tc>
        <w:tc>
          <w:tcPr>
            <w:tcW w:w="287" w:type="dxa"/>
            <w:tcBorders>
              <w:top w:val="nil"/>
              <w:left w:val="single" w:sz="4" w:space="0" w:color="009639"/>
              <w:bottom w:val="nil"/>
              <w:right w:val="single" w:sz="4" w:space="0" w:color="009639"/>
            </w:tcBorders>
            <w:vAlign w:val="center"/>
          </w:tcPr>
          <w:p w14:paraId="56126E2F"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1C19E209" w14:textId="668ED620"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Warrnambool</w:t>
            </w:r>
          </w:p>
        </w:tc>
        <w:tc>
          <w:tcPr>
            <w:tcW w:w="965" w:type="dxa"/>
            <w:vAlign w:val="center"/>
          </w:tcPr>
          <w:p w14:paraId="28012865" w14:textId="19967BB3" w:rsidR="000E5CE5" w:rsidRPr="0015125B" w:rsidRDefault="000E5CE5" w:rsidP="007762AB">
            <w:pPr>
              <w:pStyle w:val="DHHStabletext"/>
              <w:spacing w:before="0" w:after="0"/>
              <w:jc w:val="right"/>
              <w:rPr>
                <w:rFonts w:cs="Arial"/>
                <w:sz w:val="18"/>
                <w:szCs w:val="18"/>
              </w:rPr>
            </w:pPr>
            <w:r>
              <w:rPr>
                <w:rFonts w:cs="Arial"/>
                <w:sz w:val="16"/>
                <w:szCs w:val="16"/>
              </w:rPr>
              <w:t>2,973</w:t>
            </w:r>
          </w:p>
        </w:tc>
        <w:tc>
          <w:tcPr>
            <w:tcW w:w="919" w:type="dxa"/>
            <w:vAlign w:val="center"/>
          </w:tcPr>
          <w:p w14:paraId="4F777C36" w14:textId="4FCA9431" w:rsidR="000E5CE5" w:rsidRPr="0015125B" w:rsidRDefault="000E5CE5" w:rsidP="007762AB">
            <w:pPr>
              <w:pStyle w:val="DHHStabletext"/>
              <w:spacing w:before="0" w:after="0"/>
              <w:jc w:val="right"/>
              <w:rPr>
                <w:rFonts w:cs="Arial"/>
                <w:sz w:val="18"/>
                <w:szCs w:val="18"/>
              </w:rPr>
            </w:pPr>
            <w:r>
              <w:rPr>
                <w:rFonts w:cs="Arial"/>
                <w:sz w:val="16"/>
                <w:szCs w:val="16"/>
              </w:rPr>
              <w:t>-1.9%</w:t>
            </w:r>
          </w:p>
        </w:tc>
        <w:tc>
          <w:tcPr>
            <w:tcW w:w="919" w:type="dxa"/>
            <w:vAlign w:val="center"/>
          </w:tcPr>
          <w:p w14:paraId="35E5156F" w14:textId="140A6F9F" w:rsidR="000E5CE5" w:rsidRPr="0015125B" w:rsidRDefault="000E5CE5" w:rsidP="007762AB">
            <w:pPr>
              <w:pStyle w:val="DHHStabletext"/>
              <w:spacing w:before="0" w:after="0"/>
              <w:jc w:val="right"/>
              <w:rPr>
                <w:rFonts w:cs="Arial"/>
                <w:sz w:val="18"/>
                <w:szCs w:val="18"/>
              </w:rPr>
            </w:pPr>
            <w:r>
              <w:rPr>
                <w:rFonts w:cs="Arial"/>
                <w:sz w:val="16"/>
                <w:szCs w:val="16"/>
              </w:rPr>
              <w:t>-9.7%</w:t>
            </w:r>
          </w:p>
        </w:tc>
      </w:tr>
      <w:tr w:rsidR="000E5CE5" w:rsidRPr="0015125B" w14:paraId="77A7FF99" w14:textId="77777777" w:rsidTr="000E5CE5">
        <w:trPr>
          <w:trHeight w:hRule="exact" w:val="312"/>
        </w:trPr>
        <w:tc>
          <w:tcPr>
            <w:tcW w:w="1873" w:type="dxa"/>
            <w:noWrap/>
            <w:vAlign w:val="center"/>
          </w:tcPr>
          <w:p w14:paraId="710E4BBF" w14:textId="7E2A5319" w:rsidR="000E5CE5" w:rsidRPr="0015125B" w:rsidRDefault="000E5CE5" w:rsidP="007762AB">
            <w:pPr>
              <w:pStyle w:val="DHHStabletext"/>
              <w:spacing w:before="0" w:after="0"/>
              <w:rPr>
                <w:rFonts w:cs="Arial"/>
                <w:sz w:val="18"/>
                <w:szCs w:val="18"/>
              </w:rPr>
            </w:pPr>
            <w:r w:rsidRPr="0015125B">
              <w:rPr>
                <w:rFonts w:cs="Arial"/>
                <w:sz w:val="18"/>
                <w:szCs w:val="18"/>
              </w:rPr>
              <w:t>Hobsons Bay</w:t>
            </w:r>
          </w:p>
        </w:tc>
        <w:tc>
          <w:tcPr>
            <w:tcW w:w="964" w:type="dxa"/>
            <w:noWrap/>
            <w:vAlign w:val="center"/>
          </w:tcPr>
          <w:p w14:paraId="4C7CD7C5" w14:textId="4D1FCE73" w:rsidR="000E5CE5" w:rsidRPr="0015125B" w:rsidRDefault="000E5CE5" w:rsidP="007762AB">
            <w:pPr>
              <w:pStyle w:val="DHHStabletext"/>
              <w:spacing w:before="0" w:after="0"/>
              <w:jc w:val="right"/>
              <w:rPr>
                <w:rFonts w:cs="Arial"/>
                <w:sz w:val="18"/>
                <w:szCs w:val="18"/>
              </w:rPr>
            </w:pPr>
            <w:r>
              <w:rPr>
                <w:rFonts w:cs="Arial"/>
                <w:sz w:val="16"/>
                <w:szCs w:val="16"/>
              </w:rPr>
              <w:t>8,483</w:t>
            </w:r>
          </w:p>
        </w:tc>
        <w:tc>
          <w:tcPr>
            <w:tcW w:w="862" w:type="dxa"/>
            <w:noWrap/>
            <w:vAlign w:val="center"/>
          </w:tcPr>
          <w:p w14:paraId="6C6E844B" w14:textId="25F72CD1" w:rsidR="000E5CE5" w:rsidRPr="0015125B" w:rsidRDefault="000E5CE5" w:rsidP="007762AB">
            <w:pPr>
              <w:pStyle w:val="DHHStabletext"/>
              <w:spacing w:before="0" w:after="0"/>
              <w:jc w:val="right"/>
              <w:rPr>
                <w:rFonts w:cs="Arial"/>
                <w:sz w:val="18"/>
                <w:szCs w:val="18"/>
              </w:rPr>
            </w:pPr>
            <w:r>
              <w:rPr>
                <w:rFonts w:cs="Arial"/>
                <w:sz w:val="16"/>
                <w:szCs w:val="16"/>
              </w:rPr>
              <w:t>-2.4%</w:t>
            </w:r>
          </w:p>
        </w:tc>
        <w:tc>
          <w:tcPr>
            <w:tcW w:w="976" w:type="dxa"/>
            <w:tcBorders>
              <w:right w:val="single" w:sz="4" w:space="0" w:color="009639"/>
            </w:tcBorders>
            <w:noWrap/>
            <w:vAlign w:val="center"/>
          </w:tcPr>
          <w:p w14:paraId="66D62861" w14:textId="22BE8E93" w:rsidR="000E5CE5" w:rsidRPr="0015125B" w:rsidRDefault="000E5CE5" w:rsidP="007762AB">
            <w:pPr>
              <w:pStyle w:val="DHHStabletext"/>
              <w:spacing w:before="0" w:after="0"/>
              <w:jc w:val="right"/>
              <w:rPr>
                <w:rFonts w:cs="Arial"/>
                <w:sz w:val="18"/>
                <w:szCs w:val="18"/>
              </w:rPr>
            </w:pPr>
            <w:r>
              <w:rPr>
                <w:rFonts w:cs="Arial"/>
                <w:sz w:val="16"/>
                <w:szCs w:val="16"/>
              </w:rPr>
              <w:t>-5.0%</w:t>
            </w:r>
          </w:p>
        </w:tc>
        <w:tc>
          <w:tcPr>
            <w:tcW w:w="287" w:type="dxa"/>
            <w:tcBorders>
              <w:top w:val="nil"/>
              <w:left w:val="single" w:sz="4" w:space="0" w:color="009639"/>
              <w:bottom w:val="nil"/>
              <w:right w:val="single" w:sz="4" w:space="0" w:color="009639"/>
            </w:tcBorders>
            <w:vAlign w:val="center"/>
          </w:tcPr>
          <w:p w14:paraId="40D80A3F"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3B0DFA23" w14:textId="5633869A"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Wellington</w:t>
            </w:r>
          </w:p>
        </w:tc>
        <w:tc>
          <w:tcPr>
            <w:tcW w:w="965" w:type="dxa"/>
            <w:vAlign w:val="center"/>
          </w:tcPr>
          <w:p w14:paraId="2241F618" w14:textId="259FFB4A" w:rsidR="000E5CE5" w:rsidRPr="0015125B" w:rsidRDefault="000E5CE5" w:rsidP="007762AB">
            <w:pPr>
              <w:pStyle w:val="DHHStabletext"/>
              <w:spacing w:before="0" w:after="0"/>
              <w:jc w:val="right"/>
              <w:rPr>
                <w:rFonts w:cs="Arial"/>
                <w:sz w:val="18"/>
                <w:szCs w:val="18"/>
              </w:rPr>
            </w:pPr>
            <w:r>
              <w:rPr>
                <w:rFonts w:cs="Arial"/>
                <w:sz w:val="16"/>
                <w:szCs w:val="16"/>
              </w:rPr>
              <w:t>2,756</w:t>
            </w:r>
          </w:p>
        </w:tc>
        <w:tc>
          <w:tcPr>
            <w:tcW w:w="919" w:type="dxa"/>
            <w:vAlign w:val="center"/>
          </w:tcPr>
          <w:p w14:paraId="578AC757" w14:textId="69ED6A54" w:rsidR="000E5CE5" w:rsidRPr="0015125B" w:rsidRDefault="000E5CE5" w:rsidP="007762AB">
            <w:pPr>
              <w:pStyle w:val="DHHStabletext"/>
              <w:spacing w:before="0" w:after="0"/>
              <w:jc w:val="right"/>
              <w:rPr>
                <w:rFonts w:cs="Arial"/>
                <w:sz w:val="18"/>
                <w:szCs w:val="18"/>
              </w:rPr>
            </w:pPr>
            <w:r>
              <w:rPr>
                <w:rFonts w:cs="Arial"/>
                <w:sz w:val="16"/>
                <w:szCs w:val="16"/>
              </w:rPr>
              <w:t>-3.0%</w:t>
            </w:r>
          </w:p>
        </w:tc>
        <w:tc>
          <w:tcPr>
            <w:tcW w:w="919" w:type="dxa"/>
            <w:vAlign w:val="center"/>
          </w:tcPr>
          <w:p w14:paraId="020E3F88" w14:textId="4634759B" w:rsidR="000E5CE5" w:rsidRPr="0015125B" w:rsidRDefault="000E5CE5" w:rsidP="007762AB">
            <w:pPr>
              <w:pStyle w:val="DHHStabletext"/>
              <w:spacing w:before="0" w:after="0"/>
              <w:jc w:val="right"/>
              <w:rPr>
                <w:rFonts w:cs="Arial"/>
                <w:sz w:val="18"/>
                <w:szCs w:val="18"/>
              </w:rPr>
            </w:pPr>
            <w:r>
              <w:rPr>
                <w:rFonts w:cs="Arial"/>
                <w:sz w:val="16"/>
                <w:szCs w:val="16"/>
              </w:rPr>
              <w:t>-6.7%</w:t>
            </w:r>
          </w:p>
        </w:tc>
      </w:tr>
      <w:tr w:rsidR="000E5CE5" w:rsidRPr="0015125B" w14:paraId="143D3BD3" w14:textId="77777777" w:rsidTr="000E5CE5">
        <w:trPr>
          <w:trHeight w:hRule="exact" w:val="312"/>
        </w:trPr>
        <w:tc>
          <w:tcPr>
            <w:tcW w:w="1873" w:type="dxa"/>
            <w:noWrap/>
            <w:vAlign w:val="center"/>
          </w:tcPr>
          <w:p w14:paraId="03057D76" w14:textId="7477FD77" w:rsidR="000E5CE5" w:rsidRPr="0015125B" w:rsidRDefault="000E5CE5" w:rsidP="007762AB">
            <w:pPr>
              <w:pStyle w:val="DHHStabletext"/>
              <w:spacing w:before="0" w:after="0"/>
              <w:rPr>
                <w:rFonts w:cs="Arial"/>
                <w:sz w:val="18"/>
                <w:szCs w:val="18"/>
              </w:rPr>
            </w:pPr>
            <w:r w:rsidRPr="0015125B">
              <w:rPr>
                <w:rFonts w:cs="Arial"/>
                <w:sz w:val="18"/>
                <w:szCs w:val="18"/>
              </w:rPr>
              <w:t>Horsham</w:t>
            </w:r>
          </w:p>
        </w:tc>
        <w:tc>
          <w:tcPr>
            <w:tcW w:w="964" w:type="dxa"/>
            <w:noWrap/>
            <w:vAlign w:val="center"/>
          </w:tcPr>
          <w:p w14:paraId="04AAB910" w14:textId="076B52F3" w:rsidR="000E5CE5" w:rsidRPr="0015125B" w:rsidRDefault="000E5CE5" w:rsidP="007762AB">
            <w:pPr>
              <w:pStyle w:val="DHHStabletext"/>
              <w:spacing w:before="0" w:after="0"/>
              <w:jc w:val="right"/>
              <w:rPr>
                <w:rFonts w:cs="Arial"/>
                <w:sz w:val="18"/>
                <w:szCs w:val="18"/>
              </w:rPr>
            </w:pPr>
            <w:r>
              <w:rPr>
                <w:rFonts w:cs="Arial"/>
                <w:sz w:val="16"/>
                <w:szCs w:val="16"/>
              </w:rPr>
              <w:t>1,716</w:t>
            </w:r>
          </w:p>
        </w:tc>
        <w:tc>
          <w:tcPr>
            <w:tcW w:w="862" w:type="dxa"/>
            <w:noWrap/>
            <w:vAlign w:val="center"/>
          </w:tcPr>
          <w:p w14:paraId="248A6033" w14:textId="00E94223" w:rsidR="000E5CE5" w:rsidRPr="0015125B" w:rsidRDefault="000E5CE5" w:rsidP="007762AB">
            <w:pPr>
              <w:pStyle w:val="DHHStabletext"/>
              <w:spacing w:before="0" w:after="0"/>
              <w:jc w:val="right"/>
              <w:rPr>
                <w:rFonts w:cs="Arial"/>
                <w:sz w:val="18"/>
                <w:szCs w:val="18"/>
              </w:rPr>
            </w:pPr>
            <w:r>
              <w:rPr>
                <w:rFonts w:cs="Arial"/>
                <w:sz w:val="16"/>
                <w:szCs w:val="16"/>
              </w:rPr>
              <w:t>0.5%</w:t>
            </w:r>
          </w:p>
        </w:tc>
        <w:tc>
          <w:tcPr>
            <w:tcW w:w="976" w:type="dxa"/>
            <w:tcBorders>
              <w:right w:val="single" w:sz="4" w:space="0" w:color="009639"/>
            </w:tcBorders>
            <w:noWrap/>
            <w:vAlign w:val="center"/>
          </w:tcPr>
          <w:p w14:paraId="6B9956A3" w14:textId="45A322A1" w:rsidR="000E5CE5" w:rsidRPr="0015125B" w:rsidRDefault="000E5CE5" w:rsidP="007762AB">
            <w:pPr>
              <w:pStyle w:val="DHHStabletext"/>
              <w:spacing w:before="0" w:after="0"/>
              <w:jc w:val="right"/>
              <w:rPr>
                <w:rFonts w:cs="Arial"/>
                <w:sz w:val="18"/>
                <w:szCs w:val="18"/>
              </w:rPr>
            </w:pPr>
            <w:r>
              <w:rPr>
                <w:rFonts w:cs="Arial"/>
                <w:sz w:val="16"/>
                <w:szCs w:val="16"/>
              </w:rPr>
              <w:t>-4.6%</w:t>
            </w:r>
          </w:p>
        </w:tc>
        <w:tc>
          <w:tcPr>
            <w:tcW w:w="287" w:type="dxa"/>
            <w:tcBorders>
              <w:top w:val="nil"/>
              <w:left w:val="single" w:sz="4" w:space="0" w:color="009639"/>
              <w:bottom w:val="nil"/>
              <w:right w:val="single" w:sz="4" w:space="0" w:color="009639"/>
            </w:tcBorders>
            <w:vAlign w:val="center"/>
          </w:tcPr>
          <w:p w14:paraId="749D9F2A"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DEFFEB9" w14:textId="02639D1D"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West Wimmera</w:t>
            </w:r>
          </w:p>
        </w:tc>
        <w:tc>
          <w:tcPr>
            <w:tcW w:w="965" w:type="dxa"/>
            <w:vAlign w:val="center"/>
          </w:tcPr>
          <w:p w14:paraId="5B0BF1C5" w14:textId="75B9AFDB" w:rsidR="000E5CE5" w:rsidRPr="0015125B" w:rsidRDefault="000E5CE5" w:rsidP="007762AB">
            <w:pPr>
              <w:pStyle w:val="DHHStabletext"/>
              <w:spacing w:before="0" w:after="0"/>
              <w:jc w:val="right"/>
              <w:rPr>
                <w:rFonts w:cs="Arial"/>
                <w:sz w:val="18"/>
                <w:szCs w:val="18"/>
              </w:rPr>
            </w:pPr>
            <w:r>
              <w:rPr>
                <w:rFonts w:cs="Arial"/>
                <w:sz w:val="16"/>
                <w:szCs w:val="16"/>
              </w:rPr>
              <w:t>112</w:t>
            </w:r>
          </w:p>
        </w:tc>
        <w:tc>
          <w:tcPr>
            <w:tcW w:w="919" w:type="dxa"/>
            <w:vAlign w:val="center"/>
          </w:tcPr>
          <w:p w14:paraId="7447085A" w14:textId="5A9C4393" w:rsidR="000E5CE5" w:rsidRPr="0015125B" w:rsidRDefault="000E5CE5" w:rsidP="007762AB">
            <w:pPr>
              <w:pStyle w:val="DHHStabletext"/>
              <w:spacing w:before="0" w:after="0"/>
              <w:jc w:val="right"/>
              <w:rPr>
                <w:rFonts w:cs="Arial"/>
                <w:sz w:val="18"/>
                <w:szCs w:val="18"/>
              </w:rPr>
            </w:pPr>
            <w:r>
              <w:rPr>
                <w:rFonts w:cs="Arial"/>
                <w:sz w:val="16"/>
                <w:szCs w:val="16"/>
              </w:rPr>
              <w:t>6.7%</w:t>
            </w:r>
          </w:p>
        </w:tc>
        <w:tc>
          <w:tcPr>
            <w:tcW w:w="919" w:type="dxa"/>
            <w:vAlign w:val="center"/>
          </w:tcPr>
          <w:p w14:paraId="64185336" w14:textId="22B43B2E" w:rsidR="000E5CE5" w:rsidRPr="0015125B" w:rsidRDefault="000E5CE5" w:rsidP="007762AB">
            <w:pPr>
              <w:pStyle w:val="DHHStabletext"/>
              <w:spacing w:before="0" w:after="0"/>
              <w:jc w:val="right"/>
              <w:rPr>
                <w:rFonts w:cs="Arial"/>
                <w:sz w:val="18"/>
                <w:szCs w:val="18"/>
              </w:rPr>
            </w:pPr>
            <w:r>
              <w:rPr>
                <w:rFonts w:cs="Arial"/>
                <w:sz w:val="16"/>
                <w:szCs w:val="16"/>
              </w:rPr>
              <w:t>17.9%</w:t>
            </w:r>
          </w:p>
        </w:tc>
      </w:tr>
      <w:tr w:rsidR="000E5CE5" w:rsidRPr="0015125B" w14:paraId="170D7CBA" w14:textId="77777777" w:rsidTr="000E5CE5">
        <w:trPr>
          <w:trHeight w:hRule="exact" w:val="312"/>
        </w:trPr>
        <w:tc>
          <w:tcPr>
            <w:tcW w:w="1873" w:type="dxa"/>
            <w:noWrap/>
            <w:vAlign w:val="center"/>
          </w:tcPr>
          <w:p w14:paraId="0C2CD523" w14:textId="4CA6D47B" w:rsidR="000E5CE5" w:rsidRPr="0015125B" w:rsidRDefault="000E5CE5" w:rsidP="007762AB">
            <w:pPr>
              <w:pStyle w:val="DHHStabletext"/>
              <w:spacing w:before="0" w:after="0"/>
              <w:rPr>
                <w:rFonts w:cs="Arial"/>
                <w:sz w:val="18"/>
                <w:szCs w:val="18"/>
              </w:rPr>
            </w:pPr>
            <w:r w:rsidRPr="0015125B">
              <w:rPr>
                <w:rFonts w:cs="Arial"/>
                <w:sz w:val="18"/>
                <w:szCs w:val="18"/>
              </w:rPr>
              <w:t>Hume</w:t>
            </w:r>
          </w:p>
        </w:tc>
        <w:tc>
          <w:tcPr>
            <w:tcW w:w="964" w:type="dxa"/>
            <w:noWrap/>
            <w:vAlign w:val="center"/>
          </w:tcPr>
          <w:p w14:paraId="2EF95E22" w14:textId="6F654134" w:rsidR="000E5CE5" w:rsidRPr="0015125B" w:rsidRDefault="000E5CE5" w:rsidP="007762AB">
            <w:pPr>
              <w:pStyle w:val="DHHStabletext"/>
              <w:spacing w:before="0" w:after="0"/>
              <w:jc w:val="right"/>
              <w:rPr>
                <w:rFonts w:cs="Arial"/>
                <w:sz w:val="18"/>
                <w:szCs w:val="18"/>
              </w:rPr>
            </w:pPr>
            <w:r>
              <w:rPr>
                <w:rFonts w:cs="Arial"/>
                <w:sz w:val="16"/>
                <w:szCs w:val="16"/>
              </w:rPr>
              <w:t>18,338</w:t>
            </w:r>
          </w:p>
        </w:tc>
        <w:tc>
          <w:tcPr>
            <w:tcW w:w="862" w:type="dxa"/>
            <w:noWrap/>
            <w:vAlign w:val="center"/>
          </w:tcPr>
          <w:p w14:paraId="2F9CFD98" w14:textId="39B9A675" w:rsidR="000E5CE5" w:rsidRPr="0015125B" w:rsidRDefault="000E5CE5" w:rsidP="007762AB">
            <w:pPr>
              <w:pStyle w:val="DHHStabletext"/>
              <w:spacing w:before="0" w:after="0"/>
              <w:jc w:val="right"/>
              <w:rPr>
                <w:rFonts w:cs="Arial"/>
                <w:sz w:val="18"/>
                <w:szCs w:val="18"/>
              </w:rPr>
            </w:pPr>
            <w:r>
              <w:rPr>
                <w:rFonts w:cs="Arial"/>
                <w:sz w:val="16"/>
                <w:szCs w:val="16"/>
              </w:rPr>
              <w:t>1.0%</w:t>
            </w:r>
          </w:p>
        </w:tc>
        <w:tc>
          <w:tcPr>
            <w:tcW w:w="976" w:type="dxa"/>
            <w:tcBorders>
              <w:right w:val="single" w:sz="4" w:space="0" w:color="009639"/>
            </w:tcBorders>
            <w:noWrap/>
            <w:vAlign w:val="center"/>
          </w:tcPr>
          <w:p w14:paraId="34B96F62" w14:textId="30497C73" w:rsidR="000E5CE5" w:rsidRPr="0015125B" w:rsidRDefault="000E5CE5" w:rsidP="007762AB">
            <w:pPr>
              <w:pStyle w:val="DHHStabletext"/>
              <w:spacing w:before="0" w:after="0"/>
              <w:jc w:val="right"/>
              <w:rPr>
                <w:rFonts w:cs="Arial"/>
                <w:sz w:val="18"/>
                <w:szCs w:val="18"/>
              </w:rPr>
            </w:pPr>
            <w:r>
              <w:rPr>
                <w:rFonts w:cs="Arial"/>
                <w:sz w:val="16"/>
                <w:szCs w:val="16"/>
              </w:rPr>
              <w:t>10.6%</w:t>
            </w:r>
          </w:p>
        </w:tc>
        <w:tc>
          <w:tcPr>
            <w:tcW w:w="287" w:type="dxa"/>
            <w:tcBorders>
              <w:top w:val="nil"/>
              <w:left w:val="single" w:sz="4" w:space="0" w:color="009639"/>
              <w:bottom w:val="nil"/>
              <w:right w:val="single" w:sz="4" w:space="0" w:color="009639"/>
            </w:tcBorders>
            <w:vAlign w:val="center"/>
          </w:tcPr>
          <w:p w14:paraId="48F2E129"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28B4C494" w14:textId="3F3B308B"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Whitehorse</w:t>
            </w:r>
          </w:p>
        </w:tc>
        <w:tc>
          <w:tcPr>
            <w:tcW w:w="965" w:type="dxa"/>
            <w:vAlign w:val="center"/>
          </w:tcPr>
          <w:p w14:paraId="39E61DB5" w14:textId="325CD9DD" w:rsidR="000E5CE5" w:rsidRPr="0015125B" w:rsidRDefault="000E5CE5" w:rsidP="007762AB">
            <w:pPr>
              <w:pStyle w:val="DHHStabletext"/>
              <w:spacing w:before="0" w:after="0"/>
              <w:jc w:val="right"/>
              <w:rPr>
                <w:rFonts w:cs="Arial"/>
                <w:sz w:val="18"/>
                <w:szCs w:val="18"/>
              </w:rPr>
            </w:pPr>
            <w:r>
              <w:rPr>
                <w:rFonts w:cs="Arial"/>
                <w:sz w:val="16"/>
                <w:szCs w:val="16"/>
              </w:rPr>
              <w:t>17,656</w:t>
            </w:r>
          </w:p>
        </w:tc>
        <w:tc>
          <w:tcPr>
            <w:tcW w:w="919" w:type="dxa"/>
            <w:vAlign w:val="center"/>
          </w:tcPr>
          <w:p w14:paraId="4C0E8E95" w14:textId="495A3132" w:rsidR="000E5CE5" w:rsidRPr="0015125B" w:rsidRDefault="000E5CE5" w:rsidP="007762AB">
            <w:pPr>
              <w:pStyle w:val="DHHStabletext"/>
              <w:spacing w:before="0" w:after="0"/>
              <w:jc w:val="right"/>
              <w:rPr>
                <w:rFonts w:cs="Arial"/>
                <w:sz w:val="18"/>
                <w:szCs w:val="18"/>
              </w:rPr>
            </w:pPr>
            <w:r>
              <w:rPr>
                <w:rFonts w:cs="Arial"/>
                <w:sz w:val="16"/>
                <w:szCs w:val="16"/>
              </w:rPr>
              <w:t>-4.1%</w:t>
            </w:r>
          </w:p>
        </w:tc>
        <w:tc>
          <w:tcPr>
            <w:tcW w:w="919" w:type="dxa"/>
            <w:vAlign w:val="center"/>
          </w:tcPr>
          <w:p w14:paraId="6580BE32" w14:textId="3567130D" w:rsidR="000E5CE5" w:rsidRPr="0015125B" w:rsidRDefault="000E5CE5" w:rsidP="007762AB">
            <w:pPr>
              <w:pStyle w:val="DHHStabletext"/>
              <w:spacing w:before="0" w:after="0"/>
              <w:jc w:val="right"/>
              <w:rPr>
                <w:rFonts w:cs="Arial"/>
                <w:sz w:val="18"/>
                <w:szCs w:val="18"/>
              </w:rPr>
            </w:pPr>
            <w:r>
              <w:rPr>
                <w:rFonts w:cs="Arial"/>
                <w:sz w:val="16"/>
                <w:szCs w:val="16"/>
              </w:rPr>
              <w:t>-0.1%</w:t>
            </w:r>
          </w:p>
        </w:tc>
      </w:tr>
      <w:tr w:rsidR="000E5CE5" w:rsidRPr="0015125B" w14:paraId="1C3E05B1" w14:textId="77777777" w:rsidTr="000E5CE5">
        <w:trPr>
          <w:trHeight w:hRule="exact" w:val="312"/>
        </w:trPr>
        <w:tc>
          <w:tcPr>
            <w:tcW w:w="1873" w:type="dxa"/>
            <w:noWrap/>
            <w:vAlign w:val="center"/>
          </w:tcPr>
          <w:p w14:paraId="7B76A902" w14:textId="2E085294" w:rsidR="000E5CE5" w:rsidRPr="0015125B" w:rsidRDefault="000E5CE5" w:rsidP="007762AB">
            <w:pPr>
              <w:pStyle w:val="DHHStabletext"/>
              <w:spacing w:before="0" w:after="0"/>
              <w:rPr>
                <w:rFonts w:cs="Arial"/>
                <w:sz w:val="18"/>
                <w:szCs w:val="18"/>
              </w:rPr>
            </w:pPr>
            <w:r w:rsidRPr="0015125B">
              <w:rPr>
                <w:rFonts w:cs="Arial"/>
                <w:sz w:val="18"/>
                <w:szCs w:val="18"/>
              </w:rPr>
              <w:t>Indigo</w:t>
            </w:r>
          </w:p>
        </w:tc>
        <w:tc>
          <w:tcPr>
            <w:tcW w:w="964" w:type="dxa"/>
            <w:noWrap/>
            <w:vAlign w:val="center"/>
          </w:tcPr>
          <w:p w14:paraId="123EAFD6" w14:textId="17D0BA35" w:rsidR="000E5CE5" w:rsidRPr="0015125B" w:rsidRDefault="000E5CE5" w:rsidP="007762AB">
            <w:pPr>
              <w:pStyle w:val="DHHStabletext"/>
              <w:spacing w:before="0" w:after="0"/>
              <w:jc w:val="right"/>
              <w:rPr>
                <w:rFonts w:cs="Arial"/>
                <w:sz w:val="18"/>
                <w:szCs w:val="18"/>
              </w:rPr>
            </w:pPr>
            <w:r>
              <w:rPr>
                <w:rFonts w:cs="Arial"/>
                <w:sz w:val="16"/>
                <w:szCs w:val="16"/>
              </w:rPr>
              <w:t>711</w:t>
            </w:r>
          </w:p>
        </w:tc>
        <w:tc>
          <w:tcPr>
            <w:tcW w:w="862" w:type="dxa"/>
            <w:noWrap/>
            <w:vAlign w:val="center"/>
          </w:tcPr>
          <w:p w14:paraId="09EC4CD5" w14:textId="144E5472" w:rsidR="000E5CE5" w:rsidRPr="0015125B" w:rsidRDefault="000E5CE5" w:rsidP="007762AB">
            <w:pPr>
              <w:pStyle w:val="DHHStabletext"/>
              <w:spacing w:before="0" w:after="0"/>
              <w:jc w:val="right"/>
              <w:rPr>
                <w:rFonts w:cs="Arial"/>
                <w:sz w:val="18"/>
                <w:szCs w:val="18"/>
              </w:rPr>
            </w:pPr>
            <w:r>
              <w:rPr>
                <w:rFonts w:cs="Arial"/>
                <w:sz w:val="16"/>
                <w:szCs w:val="16"/>
              </w:rPr>
              <w:t>-6.2%</w:t>
            </w:r>
          </w:p>
        </w:tc>
        <w:tc>
          <w:tcPr>
            <w:tcW w:w="976" w:type="dxa"/>
            <w:tcBorders>
              <w:right w:val="single" w:sz="4" w:space="0" w:color="009639"/>
            </w:tcBorders>
            <w:noWrap/>
            <w:vAlign w:val="center"/>
          </w:tcPr>
          <w:p w14:paraId="494C41AC" w14:textId="52543714" w:rsidR="000E5CE5" w:rsidRPr="0015125B" w:rsidRDefault="000E5CE5" w:rsidP="007762AB">
            <w:pPr>
              <w:pStyle w:val="DHHStabletext"/>
              <w:spacing w:before="0" w:after="0"/>
              <w:jc w:val="right"/>
              <w:rPr>
                <w:rFonts w:cs="Arial"/>
                <w:sz w:val="18"/>
                <w:szCs w:val="18"/>
              </w:rPr>
            </w:pPr>
            <w:r>
              <w:rPr>
                <w:rFonts w:cs="Arial"/>
                <w:sz w:val="16"/>
                <w:szCs w:val="16"/>
              </w:rPr>
              <w:t>-7.2%</w:t>
            </w:r>
          </w:p>
        </w:tc>
        <w:tc>
          <w:tcPr>
            <w:tcW w:w="287" w:type="dxa"/>
            <w:tcBorders>
              <w:top w:val="nil"/>
              <w:left w:val="single" w:sz="4" w:space="0" w:color="009639"/>
              <w:bottom w:val="nil"/>
              <w:right w:val="single" w:sz="4" w:space="0" w:color="009639"/>
            </w:tcBorders>
            <w:vAlign w:val="center"/>
          </w:tcPr>
          <w:p w14:paraId="0D804977"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D8F15E0" w14:textId="4662BE4E"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Whittlesea</w:t>
            </w:r>
          </w:p>
        </w:tc>
        <w:tc>
          <w:tcPr>
            <w:tcW w:w="965" w:type="dxa"/>
            <w:vAlign w:val="center"/>
          </w:tcPr>
          <w:p w14:paraId="4546FC54" w14:textId="542CFF17" w:rsidR="000E5CE5" w:rsidRPr="0015125B" w:rsidRDefault="000E5CE5" w:rsidP="007762AB">
            <w:pPr>
              <w:pStyle w:val="DHHStabletext"/>
              <w:spacing w:before="0" w:after="0"/>
              <w:jc w:val="right"/>
              <w:rPr>
                <w:rFonts w:cs="Arial"/>
                <w:sz w:val="18"/>
                <w:szCs w:val="18"/>
              </w:rPr>
            </w:pPr>
            <w:r>
              <w:rPr>
                <w:rFonts w:cs="Arial"/>
                <w:sz w:val="16"/>
                <w:szCs w:val="16"/>
              </w:rPr>
              <w:t>16,428</w:t>
            </w:r>
          </w:p>
        </w:tc>
        <w:tc>
          <w:tcPr>
            <w:tcW w:w="919" w:type="dxa"/>
            <w:vAlign w:val="center"/>
          </w:tcPr>
          <w:p w14:paraId="4F4B0712" w14:textId="6C076106" w:rsidR="000E5CE5" w:rsidRPr="0015125B" w:rsidRDefault="000E5CE5" w:rsidP="007762AB">
            <w:pPr>
              <w:pStyle w:val="DHHStabletext"/>
              <w:spacing w:before="0" w:after="0"/>
              <w:jc w:val="right"/>
              <w:rPr>
                <w:rFonts w:cs="Arial"/>
                <w:sz w:val="18"/>
                <w:szCs w:val="18"/>
              </w:rPr>
            </w:pPr>
            <w:r>
              <w:rPr>
                <w:rFonts w:cs="Arial"/>
                <w:sz w:val="16"/>
                <w:szCs w:val="16"/>
              </w:rPr>
              <w:t>1.6%</w:t>
            </w:r>
          </w:p>
        </w:tc>
        <w:tc>
          <w:tcPr>
            <w:tcW w:w="919" w:type="dxa"/>
            <w:vAlign w:val="center"/>
          </w:tcPr>
          <w:p w14:paraId="0C5B0E3E" w14:textId="1FBD5A7E" w:rsidR="000E5CE5" w:rsidRPr="0015125B" w:rsidRDefault="000E5CE5" w:rsidP="007762AB">
            <w:pPr>
              <w:pStyle w:val="DHHStabletext"/>
              <w:spacing w:before="0" w:after="0"/>
              <w:jc w:val="right"/>
              <w:rPr>
                <w:rFonts w:cs="Arial"/>
                <w:sz w:val="18"/>
                <w:szCs w:val="18"/>
              </w:rPr>
            </w:pPr>
            <w:r>
              <w:rPr>
                <w:rFonts w:cs="Arial"/>
                <w:sz w:val="16"/>
                <w:szCs w:val="16"/>
              </w:rPr>
              <w:t>11.7%</w:t>
            </w:r>
          </w:p>
        </w:tc>
      </w:tr>
      <w:tr w:rsidR="000E5CE5" w:rsidRPr="0015125B" w14:paraId="7ADAD6D1" w14:textId="77777777" w:rsidTr="000E5CE5">
        <w:trPr>
          <w:trHeight w:hRule="exact" w:val="312"/>
        </w:trPr>
        <w:tc>
          <w:tcPr>
            <w:tcW w:w="1873" w:type="dxa"/>
            <w:noWrap/>
            <w:vAlign w:val="center"/>
          </w:tcPr>
          <w:p w14:paraId="126D0E60" w14:textId="0396E5F9" w:rsidR="000E5CE5" w:rsidRPr="0015125B" w:rsidRDefault="000E5CE5" w:rsidP="007762AB">
            <w:pPr>
              <w:pStyle w:val="DHHStabletext"/>
              <w:spacing w:before="0" w:after="0"/>
              <w:rPr>
                <w:rFonts w:cs="Arial"/>
                <w:sz w:val="18"/>
                <w:szCs w:val="18"/>
              </w:rPr>
            </w:pPr>
            <w:r w:rsidRPr="0015125B">
              <w:rPr>
                <w:rFonts w:cs="Arial"/>
                <w:sz w:val="18"/>
                <w:szCs w:val="18"/>
              </w:rPr>
              <w:t>Kingston</w:t>
            </w:r>
          </w:p>
        </w:tc>
        <w:tc>
          <w:tcPr>
            <w:tcW w:w="964" w:type="dxa"/>
            <w:noWrap/>
            <w:vAlign w:val="center"/>
          </w:tcPr>
          <w:p w14:paraId="7CCD3FC1" w14:textId="22A64E49" w:rsidR="000E5CE5" w:rsidRPr="0015125B" w:rsidRDefault="000E5CE5" w:rsidP="007762AB">
            <w:pPr>
              <w:pStyle w:val="DHHStabletext"/>
              <w:spacing w:before="0" w:after="0"/>
              <w:jc w:val="right"/>
              <w:rPr>
                <w:rFonts w:cs="Arial"/>
                <w:sz w:val="18"/>
                <w:szCs w:val="18"/>
              </w:rPr>
            </w:pPr>
            <w:r>
              <w:rPr>
                <w:rFonts w:cs="Arial"/>
                <w:sz w:val="16"/>
                <w:szCs w:val="16"/>
              </w:rPr>
              <w:t>14,336</w:t>
            </w:r>
          </w:p>
        </w:tc>
        <w:tc>
          <w:tcPr>
            <w:tcW w:w="862" w:type="dxa"/>
            <w:noWrap/>
            <w:vAlign w:val="center"/>
          </w:tcPr>
          <w:p w14:paraId="6913C8DF" w14:textId="26B9740E"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976" w:type="dxa"/>
            <w:tcBorders>
              <w:right w:val="single" w:sz="4" w:space="0" w:color="009639"/>
            </w:tcBorders>
            <w:noWrap/>
            <w:vAlign w:val="center"/>
          </w:tcPr>
          <w:p w14:paraId="370DF34C" w14:textId="042F4644" w:rsidR="000E5CE5" w:rsidRPr="0015125B" w:rsidRDefault="000E5CE5" w:rsidP="007762AB">
            <w:pPr>
              <w:pStyle w:val="DHHStabletext"/>
              <w:spacing w:before="0" w:after="0"/>
              <w:jc w:val="right"/>
              <w:rPr>
                <w:rFonts w:cs="Arial"/>
                <w:sz w:val="18"/>
                <w:szCs w:val="18"/>
              </w:rPr>
            </w:pPr>
            <w:r>
              <w:rPr>
                <w:rFonts w:cs="Arial"/>
                <w:sz w:val="16"/>
                <w:szCs w:val="16"/>
              </w:rPr>
              <w:t>-5.4%</w:t>
            </w:r>
          </w:p>
        </w:tc>
        <w:tc>
          <w:tcPr>
            <w:tcW w:w="287" w:type="dxa"/>
            <w:tcBorders>
              <w:top w:val="nil"/>
              <w:left w:val="single" w:sz="4" w:space="0" w:color="009639"/>
              <w:bottom w:val="nil"/>
              <w:right w:val="single" w:sz="4" w:space="0" w:color="009639"/>
            </w:tcBorders>
            <w:vAlign w:val="center"/>
          </w:tcPr>
          <w:p w14:paraId="2D3B6DBF"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BEE08A2" w14:textId="5A7D416F"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Wodonga</w:t>
            </w:r>
          </w:p>
        </w:tc>
        <w:tc>
          <w:tcPr>
            <w:tcW w:w="965" w:type="dxa"/>
            <w:vAlign w:val="center"/>
          </w:tcPr>
          <w:p w14:paraId="55CE1D4B" w14:textId="05D910C0" w:rsidR="000E5CE5" w:rsidRPr="0015125B" w:rsidRDefault="000E5CE5" w:rsidP="007762AB">
            <w:pPr>
              <w:pStyle w:val="DHHStabletext"/>
              <w:spacing w:before="0" w:after="0"/>
              <w:jc w:val="right"/>
              <w:rPr>
                <w:rFonts w:cs="Arial"/>
                <w:sz w:val="18"/>
                <w:szCs w:val="18"/>
              </w:rPr>
            </w:pPr>
            <w:r>
              <w:rPr>
                <w:rFonts w:cs="Arial"/>
                <w:sz w:val="16"/>
                <w:szCs w:val="16"/>
              </w:rPr>
              <w:t>4,322</w:t>
            </w:r>
          </w:p>
        </w:tc>
        <w:tc>
          <w:tcPr>
            <w:tcW w:w="919" w:type="dxa"/>
            <w:vAlign w:val="center"/>
          </w:tcPr>
          <w:p w14:paraId="5F46BC68" w14:textId="6806D700" w:rsidR="000E5CE5" w:rsidRPr="0015125B" w:rsidRDefault="000E5CE5" w:rsidP="007762AB">
            <w:pPr>
              <w:pStyle w:val="DHHStabletext"/>
              <w:spacing w:before="0" w:after="0"/>
              <w:jc w:val="right"/>
              <w:rPr>
                <w:rFonts w:cs="Arial"/>
                <w:sz w:val="18"/>
                <w:szCs w:val="18"/>
              </w:rPr>
            </w:pPr>
            <w:r>
              <w:rPr>
                <w:rFonts w:cs="Arial"/>
                <w:sz w:val="16"/>
                <w:szCs w:val="16"/>
              </w:rPr>
              <w:t>-0.5%</w:t>
            </w:r>
          </w:p>
        </w:tc>
        <w:tc>
          <w:tcPr>
            <w:tcW w:w="919" w:type="dxa"/>
            <w:vAlign w:val="center"/>
          </w:tcPr>
          <w:p w14:paraId="37B6CCC8" w14:textId="7DF901CE" w:rsidR="000E5CE5" w:rsidRPr="0015125B" w:rsidRDefault="000E5CE5" w:rsidP="007762AB">
            <w:pPr>
              <w:pStyle w:val="DHHStabletext"/>
              <w:spacing w:before="0" w:after="0"/>
              <w:jc w:val="right"/>
              <w:rPr>
                <w:rFonts w:cs="Arial"/>
                <w:sz w:val="18"/>
                <w:szCs w:val="18"/>
              </w:rPr>
            </w:pPr>
            <w:r>
              <w:rPr>
                <w:rFonts w:cs="Arial"/>
                <w:sz w:val="16"/>
                <w:szCs w:val="16"/>
              </w:rPr>
              <w:t>2.2%</w:t>
            </w:r>
          </w:p>
        </w:tc>
      </w:tr>
      <w:tr w:rsidR="000E5CE5" w:rsidRPr="0015125B" w14:paraId="42947774" w14:textId="77777777" w:rsidTr="000E5CE5">
        <w:trPr>
          <w:trHeight w:hRule="exact" w:val="312"/>
        </w:trPr>
        <w:tc>
          <w:tcPr>
            <w:tcW w:w="1873" w:type="dxa"/>
            <w:noWrap/>
            <w:vAlign w:val="center"/>
          </w:tcPr>
          <w:p w14:paraId="386FF8AD" w14:textId="7454FA48" w:rsidR="000E5CE5" w:rsidRPr="0015125B" w:rsidRDefault="000E5CE5" w:rsidP="007762AB">
            <w:pPr>
              <w:pStyle w:val="DHHStabletext"/>
              <w:spacing w:before="0" w:after="0"/>
              <w:rPr>
                <w:rFonts w:cs="Arial"/>
                <w:sz w:val="18"/>
                <w:szCs w:val="18"/>
              </w:rPr>
            </w:pPr>
            <w:r w:rsidRPr="0015125B">
              <w:rPr>
                <w:rFonts w:cs="Arial"/>
                <w:sz w:val="18"/>
                <w:szCs w:val="18"/>
              </w:rPr>
              <w:t>Knox</w:t>
            </w:r>
          </w:p>
        </w:tc>
        <w:tc>
          <w:tcPr>
            <w:tcW w:w="964" w:type="dxa"/>
            <w:noWrap/>
            <w:vAlign w:val="center"/>
          </w:tcPr>
          <w:p w14:paraId="3AA3DC4A" w14:textId="440B093C" w:rsidR="000E5CE5" w:rsidRPr="0015125B" w:rsidRDefault="000E5CE5" w:rsidP="007762AB">
            <w:pPr>
              <w:pStyle w:val="DHHStabletext"/>
              <w:spacing w:before="0" w:after="0"/>
              <w:jc w:val="right"/>
              <w:rPr>
                <w:rFonts w:cs="Arial"/>
                <w:sz w:val="18"/>
                <w:szCs w:val="18"/>
              </w:rPr>
            </w:pPr>
            <w:r>
              <w:rPr>
                <w:rFonts w:cs="Arial"/>
                <w:sz w:val="16"/>
                <w:szCs w:val="16"/>
              </w:rPr>
              <w:t>10,785</w:t>
            </w:r>
          </w:p>
        </w:tc>
        <w:tc>
          <w:tcPr>
            <w:tcW w:w="862" w:type="dxa"/>
            <w:noWrap/>
            <w:vAlign w:val="center"/>
          </w:tcPr>
          <w:p w14:paraId="3B46DBC0" w14:textId="77EBDACA" w:rsidR="000E5CE5" w:rsidRPr="0015125B" w:rsidRDefault="000E5CE5" w:rsidP="007762AB">
            <w:pPr>
              <w:pStyle w:val="DHHStabletext"/>
              <w:spacing w:before="0" w:after="0"/>
              <w:jc w:val="right"/>
              <w:rPr>
                <w:rFonts w:cs="Arial"/>
                <w:sz w:val="18"/>
                <w:szCs w:val="18"/>
              </w:rPr>
            </w:pPr>
            <w:r>
              <w:rPr>
                <w:rFonts w:cs="Arial"/>
                <w:sz w:val="16"/>
                <w:szCs w:val="16"/>
              </w:rPr>
              <w:t>-3.2%</w:t>
            </w:r>
          </w:p>
        </w:tc>
        <w:tc>
          <w:tcPr>
            <w:tcW w:w="976" w:type="dxa"/>
            <w:tcBorders>
              <w:right w:val="single" w:sz="4" w:space="0" w:color="009639"/>
            </w:tcBorders>
            <w:noWrap/>
            <w:vAlign w:val="center"/>
          </w:tcPr>
          <w:p w14:paraId="28691890" w14:textId="556479CA" w:rsidR="000E5CE5" w:rsidRPr="0015125B" w:rsidRDefault="000E5CE5" w:rsidP="007762AB">
            <w:pPr>
              <w:pStyle w:val="DHHStabletext"/>
              <w:spacing w:before="0" w:after="0"/>
              <w:jc w:val="right"/>
              <w:rPr>
                <w:rFonts w:cs="Arial"/>
                <w:sz w:val="18"/>
                <w:szCs w:val="18"/>
              </w:rPr>
            </w:pPr>
            <w:r>
              <w:rPr>
                <w:rFonts w:cs="Arial"/>
                <w:sz w:val="16"/>
                <w:szCs w:val="16"/>
              </w:rPr>
              <w:t>-5.2%</w:t>
            </w:r>
          </w:p>
        </w:tc>
        <w:tc>
          <w:tcPr>
            <w:tcW w:w="287" w:type="dxa"/>
            <w:tcBorders>
              <w:top w:val="nil"/>
              <w:left w:val="single" w:sz="4" w:space="0" w:color="009639"/>
              <w:bottom w:val="nil"/>
              <w:right w:val="single" w:sz="4" w:space="0" w:color="009639"/>
            </w:tcBorders>
            <w:vAlign w:val="center"/>
          </w:tcPr>
          <w:p w14:paraId="62E00E8C"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489B0094" w14:textId="5AC81965"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Wyndham</w:t>
            </w:r>
          </w:p>
        </w:tc>
        <w:tc>
          <w:tcPr>
            <w:tcW w:w="965" w:type="dxa"/>
            <w:vAlign w:val="center"/>
          </w:tcPr>
          <w:p w14:paraId="7D7200EF" w14:textId="774380D0" w:rsidR="000E5CE5" w:rsidRPr="0015125B" w:rsidRDefault="000E5CE5" w:rsidP="007762AB">
            <w:pPr>
              <w:pStyle w:val="DHHStabletext"/>
              <w:spacing w:before="0" w:after="0"/>
              <w:jc w:val="right"/>
              <w:rPr>
                <w:rFonts w:cs="Arial"/>
                <w:sz w:val="18"/>
                <w:szCs w:val="18"/>
              </w:rPr>
            </w:pPr>
            <w:r>
              <w:rPr>
                <w:rFonts w:cs="Arial"/>
                <w:sz w:val="16"/>
                <w:szCs w:val="16"/>
              </w:rPr>
              <w:t>31,064</w:t>
            </w:r>
          </w:p>
        </w:tc>
        <w:tc>
          <w:tcPr>
            <w:tcW w:w="919" w:type="dxa"/>
            <w:vAlign w:val="center"/>
          </w:tcPr>
          <w:p w14:paraId="199AC27E" w14:textId="7FCFCA20" w:rsidR="000E5CE5" w:rsidRPr="0015125B" w:rsidRDefault="000E5CE5" w:rsidP="007762AB">
            <w:pPr>
              <w:pStyle w:val="DHHStabletext"/>
              <w:spacing w:before="0" w:after="0"/>
              <w:jc w:val="right"/>
              <w:rPr>
                <w:rFonts w:cs="Arial"/>
                <w:sz w:val="18"/>
                <w:szCs w:val="18"/>
              </w:rPr>
            </w:pPr>
            <w:r>
              <w:rPr>
                <w:rFonts w:cs="Arial"/>
                <w:sz w:val="16"/>
                <w:szCs w:val="16"/>
              </w:rPr>
              <w:t>1.3%</w:t>
            </w:r>
          </w:p>
        </w:tc>
        <w:tc>
          <w:tcPr>
            <w:tcW w:w="919" w:type="dxa"/>
            <w:vAlign w:val="center"/>
          </w:tcPr>
          <w:p w14:paraId="61242461" w14:textId="0BE1FD37" w:rsidR="000E5CE5" w:rsidRPr="0015125B" w:rsidRDefault="000E5CE5" w:rsidP="007762AB">
            <w:pPr>
              <w:pStyle w:val="DHHStabletext"/>
              <w:spacing w:before="0" w:after="0"/>
              <w:jc w:val="right"/>
              <w:rPr>
                <w:rFonts w:cs="Arial"/>
                <w:sz w:val="18"/>
                <w:szCs w:val="18"/>
              </w:rPr>
            </w:pPr>
            <w:r>
              <w:rPr>
                <w:rFonts w:cs="Arial"/>
                <w:sz w:val="16"/>
                <w:szCs w:val="16"/>
              </w:rPr>
              <w:t>20.5%</w:t>
            </w:r>
          </w:p>
        </w:tc>
      </w:tr>
      <w:tr w:rsidR="000E5CE5" w:rsidRPr="0015125B" w14:paraId="667BF3C5" w14:textId="77777777" w:rsidTr="000E5CE5">
        <w:trPr>
          <w:trHeight w:hRule="exact" w:val="312"/>
        </w:trPr>
        <w:tc>
          <w:tcPr>
            <w:tcW w:w="1873" w:type="dxa"/>
            <w:noWrap/>
            <w:vAlign w:val="center"/>
          </w:tcPr>
          <w:p w14:paraId="54B76B4A" w14:textId="7780AF65" w:rsidR="000E5CE5" w:rsidRPr="0015125B" w:rsidRDefault="000E5CE5" w:rsidP="007762AB">
            <w:pPr>
              <w:pStyle w:val="DHHStabletext"/>
              <w:spacing w:before="0" w:after="0"/>
              <w:rPr>
                <w:rFonts w:cs="Arial"/>
                <w:sz w:val="18"/>
                <w:szCs w:val="18"/>
              </w:rPr>
            </w:pPr>
            <w:r w:rsidRPr="0015125B">
              <w:rPr>
                <w:rFonts w:cs="Arial"/>
                <w:sz w:val="18"/>
                <w:szCs w:val="18"/>
              </w:rPr>
              <w:t>Latrobe</w:t>
            </w:r>
          </w:p>
        </w:tc>
        <w:tc>
          <w:tcPr>
            <w:tcW w:w="964" w:type="dxa"/>
            <w:noWrap/>
            <w:vAlign w:val="center"/>
          </w:tcPr>
          <w:p w14:paraId="1B9BE108" w14:textId="608EC082" w:rsidR="000E5CE5" w:rsidRPr="0015125B" w:rsidRDefault="000E5CE5" w:rsidP="007762AB">
            <w:pPr>
              <w:pStyle w:val="DHHStabletext"/>
              <w:spacing w:before="0" w:after="0"/>
              <w:jc w:val="right"/>
              <w:rPr>
                <w:rFonts w:cs="Arial"/>
                <w:sz w:val="18"/>
                <w:szCs w:val="18"/>
              </w:rPr>
            </w:pPr>
            <w:r>
              <w:rPr>
                <w:rFonts w:cs="Arial"/>
                <w:sz w:val="16"/>
                <w:szCs w:val="16"/>
              </w:rPr>
              <w:t>6,566</w:t>
            </w:r>
          </w:p>
        </w:tc>
        <w:tc>
          <w:tcPr>
            <w:tcW w:w="862" w:type="dxa"/>
            <w:noWrap/>
            <w:vAlign w:val="center"/>
          </w:tcPr>
          <w:p w14:paraId="4614C001" w14:textId="36CDD883" w:rsidR="000E5CE5" w:rsidRPr="0015125B" w:rsidRDefault="000E5CE5" w:rsidP="007762AB">
            <w:pPr>
              <w:pStyle w:val="DHHStabletext"/>
              <w:spacing w:before="0" w:after="0"/>
              <w:jc w:val="right"/>
              <w:rPr>
                <w:rFonts w:cs="Arial"/>
                <w:sz w:val="18"/>
                <w:szCs w:val="18"/>
              </w:rPr>
            </w:pPr>
            <w:r>
              <w:rPr>
                <w:rFonts w:cs="Arial"/>
                <w:sz w:val="16"/>
                <w:szCs w:val="16"/>
              </w:rPr>
              <w:t>-2.1%</w:t>
            </w:r>
          </w:p>
        </w:tc>
        <w:tc>
          <w:tcPr>
            <w:tcW w:w="976" w:type="dxa"/>
            <w:tcBorders>
              <w:right w:val="single" w:sz="4" w:space="0" w:color="009639"/>
            </w:tcBorders>
            <w:noWrap/>
            <w:vAlign w:val="center"/>
          </w:tcPr>
          <w:p w14:paraId="2516C6DF" w14:textId="6EAD46DD" w:rsidR="000E5CE5" w:rsidRPr="0015125B" w:rsidRDefault="000E5CE5" w:rsidP="007762AB">
            <w:pPr>
              <w:pStyle w:val="DHHStabletext"/>
              <w:spacing w:before="0" w:after="0"/>
              <w:jc w:val="right"/>
              <w:rPr>
                <w:rFonts w:cs="Arial"/>
                <w:sz w:val="18"/>
                <w:szCs w:val="18"/>
              </w:rPr>
            </w:pPr>
            <w:r>
              <w:rPr>
                <w:rFonts w:cs="Arial"/>
                <w:sz w:val="16"/>
                <w:szCs w:val="16"/>
              </w:rPr>
              <w:t>1.9%</w:t>
            </w:r>
          </w:p>
        </w:tc>
        <w:tc>
          <w:tcPr>
            <w:tcW w:w="287" w:type="dxa"/>
            <w:tcBorders>
              <w:top w:val="nil"/>
              <w:left w:val="single" w:sz="4" w:space="0" w:color="009639"/>
              <w:bottom w:val="nil"/>
              <w:right w:val="single" w:sz="4" w:space="0" w:color="009639"/>
            </w:tcBorders>
            <w:vAlign w:val="center"/>
          </w:tcPr>
          <w:p w14:paraId="75D8310D"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01DEA9FA" w14:textId="3E755BC4"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Yarra</w:t>
            </w:r>
          </w:p>
        </w:tc>
        <w:tc>
          <w:tcPr>
            <w:tcW w:w="965" w:type="dxa"/>
            <w:vAlign w:val="center"/>
          </w:tcPr>
          <w:p w14:paraId="562B7ED0" w14:textId="7EAF958A" w:rsidR="000E5CE5" w:rsidRPr="0015125B" w:rsidRDefault="000E5CE5" w:rsidP="007762AB">
            <w:pPr>
              <w:pStyle w:val="DHHStabletext"/>
              <w:spacing w:before="0" w:after="0"/>
              <w:jc w:val="right"/>
              <w:rPr>
                <w:rFonts w:cs="Arial"/>
                <w:sz w:val="18"/>
                <w:szCs w:val="18"/>
              </w:rPr>
            </w:pPr>
            <w:r>
              <w:rPr>
                <w:rFonts w:cs="Arial"/>
                <w:sz w:val="16"/>
                <w:szCs w:val="16"/>
              </w:rPr>
              <w:t>18,168</w:t>
            </w:r>
          </w:p>
        </w:tc>
        <w:tc>
          <w:tcPr>
            <w:tcW w:w="919" w:type="dxa"/>
            <w:vAlign w:val="center"/>
          </w:tcPr>
          <w:p w14:paraId="5DACC4BC" w14:textId="3B209B51" w:rsidR="000E5CE5" w:rsidRPr="0015125B" w:rsidRDefault="000E5CE5" w:rsidP="007762AB">
            <w:pPr>
              <w:pStyle w:val="DHHStabletext"/>
              <w:spacing w:before="0" w:after="0"/>
              <w:jc w:val="right"/>
              <w:rPr>
                <w:rFonts w:cs="Arial"/>
                <w:sz w:val="18"/>
                <w:szCs w:val="18"/>
              </w:rPr>
            </w:pPr>
            <w:r>
              <w:rPr>
                <w:rFonts w:cs="Arial"/>
                <w:sz w:val="16"/>
                <w:szCs w:val="16"/>
              </w:rPr>
              <w:t>-4.1%</w:t>
            </w:r>
          </w:p>
        </w:tc>
        <w:tc>
          <w:tcPr>
            <w:tcW w:w="919" w:type="dxa"/>
            <w:vAlign w:val="center"/>
          </w:tcPr>
          <w:p w14:paraId="4804429A" w14:textId="4AB3960B" w:rsidR="000E5CE5" w:rsidRPr="0015125B" w:rsidRDefault="000E5CE5" w:rsidP="007762AB">
            <w:pPr>
              <w:pStyle w:val="DHHStabletext"/>
              <w:spacing w:before="0" w:after="0"/>
              <w:jc w:val="right"/>
              <w:rPr>
                <w:rFonts w:cs="Arial"/>
                <w:sz w:val="18"/>
                <w:szCs w:val="18"/>
              </w:rPr>
            </w:pPr>
            <w:r>
              <w:rPr>
                <w:rFonts w:cs="Arial"/>
                <w:sz w:val="16"/>
                <w:szCs w:val="16"/>
              </w:rPr>
              <w:t>-2.9%</w:t>
            </w:r>
          </w:p>
        </w:tc>
      </w:tr>
      <w:tr w:rsidR="000E5CE5" w:rsidRPr="0015125B" w14:paraId="5E2D56F1" w14:textId="77777777" w:rsidTr="000E5CE5">
        <w:trPr>
          <w:trHeight w:hRule="exact" w:val="312"/>
        </w:trPr>
        <w:tc>
          <w:tcPr>
            <w:tcW w:w="1873" w:type="dxa"/>
            <w:noWrap/>
            <w:vAlign w:val="center"/>
          </w:tcPr>
          <w:p w14:paraId="3C43C700" w14:textId="30D7439B" w:rsidR="000E5CE5" w:rsidRPr="0015125B" w:rsidRDefault="000E5CE5" w:rsidP="007762AB">
            <w:pPr>
              <w:pStyle w:val="DHHStabletext"/>
              <w:spacing w:before="0" w:after="0"/>
              <w:rPr>
                <w:rFonts w:cs="Arial"/>
                <w:sz w:val="18"/>
                <w:szCs w:val="18"/>
              </w:rPr>
            </w:pPr>
            <w:r w:rsidRPr="0015125B">
              <w:rPr>
                <w:rFonts w:cs="Arial"/>
                <w:sz w:val="18"/>
                <w:szCs w:val="18"/>
              </w:rPr>
              <w:t>Loddon</w:t>
            </w:r>
          </w:p>
        </w:tc>
        <w:tc>
          <w:tcPr>
            <w:tcW w:w="964" w:type="dxa"/>
            <w:noWrap/>
            <w:vAlign w:val="center"/>
          </w:tcPr>
          <w:p w14:paraId="0F361D33" w14:textId="60D4C028" w:rsidR="000E5CE5" w:rsidRPr="0015125B" w:rsidRDefault="000E5CE5" w:rsidP="007762AB">
            <w:pPr>
              <w:pStyle w:val="DHHStabletext"/>
              <w:spacing w:before="0" w:after="0"/>
              <w:jc w:val="right"/>
              <w:rPr>
                <w:rFonts w:cs="Arial"/>
                <w:sz w:val="18"/>
                <w:szCs w:val="18"/>
              </w:rPr>
            </w:pPr>
            <w:r>
              <w:rPr>
                <w:rFonts w:cs="Arial"/>
                <w:sz w:val="16"/>
                <w:szCs w:val="16"/>
              </w:rPr>
              <w:t>190</w:t>
            </w:r>
          </w:p>
        </w:tc>
        <w:tc>
          <w:tcPr>
            <w:tcW w:w="862" w:type="dxa"/>
            <w:noWrap/>
            <w:vAlign w:val="center"/>
          </w:tcPr>
          <w:p w14:paraId="2A0AEAF8" w14:textId="191E4009" w:rsidR="000E5CE5" w:rsidRPr="0015125B" w:rsidRDefault="000E5CE5" w:rsidP="007762AB">
            <w:pPr>
              <w:pStyle w:val="DHHStabletext"/>
              <w:spacing w:before="0" w:after="0"/>
              <w:jc w:val="right"/>
              <w:rPr>
                <w:rFonts w:cs="Arial"/>
                <w:sz w:val="18"/>
                <w:szCs w:val="18"/>
              </w:rPr>
            </w:pPr>
            <w:r>
              <w:rPr>
                <w:rFonts w:cs="Arial"/>
                <w:sz w:val="16"/>
                <w:szCs w:val="16"/>
              </w:rPr>
              <w:t>-5.0%</w:t>
            </w:r>
          </w:p>
        </w:tc>
        <w:tc>
          <w:tcPr>
            <w:tcW w:w="976" w:type="dxa"/>
            <w:tcBorders>
              <w:right w:val="single" w:sz="4" w:space="0" w:color="009639"/>
            </w:tcBorders>
            <w:noWrap/>
            <w:vAlign w:val="center"/>
          </w:tcPr>
          <w:p w14:paraId="7FE503D5" w14:textId="54C3D945" w:rsidR="000E5CE5" w:rsidRPr="0015125B" w:rsidRDefault="000E5CE5" w:rsidP="007762AB">
            <w:pPr>
              <w:pStyle w:val="DHHStabletext"/>
              <w:spacing w:before="0" w:after="0"/>
              <w:jc w:val="right"/>
              <w:rPr>
                <w:rFonts w:cs="Arial"/>
                <w:sz w:val="18"/>
                <w:szCs w:val="18"/>
              </w:rPr>
            </w:pPr>
            <w:r>
              <w:rPr>
                <w:rFonts w:cs="Arial"/>
                <w:sz w:val="16"/>
                <w:szCs w:val="16"/>
              </w:rPr>
              <w:t>-6.9%</w:t>
            </w:r>
          </w:p>
        </w:tc>
        <w:tc>
          <w:tcPr>
            <w:tcW w:w="287" w:type="dxa"/>
            <w:tcBorders>
              <w:top w:val="nil"/>
              <w:left w:val="single" w:sz="4" w:space="0" w:color="009639"/>
              <w:bottom w:val="nil"/>
              <w:right w:val="single" w:sz="4" w:space="0" w:color="009639"/>
            </w:tcBorders>
            <w:vAlign w:val="center"/>
          </w:tcPr>
          <w:p w14:paraId="0FD0F71F"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tcBorders>
            <w:vAlign w:val="center"/>
          </w:tcPr>
          <w:p w14:paraId="5EA513BC" w14:textId="68AEFD3F" w:rsidR="000E5CE5" w:rsidRPr="0015125B" w:rsidRDefault="000E5CE5" w:rsidP="007762AB">
            <w:pPr>
              <w:pStyle w:val="DHHStabletext"/>
              <w:spacing w:before="0" w:after="0"/>
              <w:rPr>
                <w:rFonts w:cs="Arial"/>
                <w:color w:val="000000"/>
                <w:sz w:val="18"/>
                <w:szCs w:val="18"/>
                <w:lang w:eastAsia="en-AU"/>
              </w:rPr>
            </w:pPr>
            <w:r w:rsidRPr="0015125B">
              <w:rPr>
                <w:rFonts w:cs="Arial"/>
                <w:color w:val="000000"/>
                <w:sz w:val="18"/>
                <w:szCs w:val="18"/>
                <w:lang w:eastAsia="en-AU"/>
              </w:rPr>
              <w:t>Yarra Ranges</w:t>
            </w:r>
          </w:p>
        </w:tc>
        <w:tc>
          <w:tcPr>
            <w:tcW w:w="965" w:type="dxa"/>
            <w:vAlign w:val="center"/>
          </w:tcPr>
          <w:p w14:paraId="7DF30B54" w14:textId="3B0463B1" w:rsidR="000E5CE5" w:rsidRPr="0015125B" w:rsidRDefault="000E5CE5" w:rsidP="007762AB">
            <w:pPr>
              <w:pStyle w:val="DHHStabletext"/>
              <w:spacing w:before="0" w:after="0"/>
              <w:jc w:val="right"/>
              <w:rPr>
                <w:rFonts w:cs="Arial"/>
                <w:sz w:val="18"/>
                <w:szCs w:val="18"/>
              </w:rPr>
            </w:pPr>
            <w:r>
              <w:rPr>
                <w:rFonts w:cs="Arial"/>
                <w:sz w:val="16"/>
                <w:szCs w:val="16"/>
              </w:rPr>
              <w:t>6,355</w:t>
            </w:r>
          </w:p>
        </w:tc>
        <w:tc>
          <w:tcPr>
            <w:tcW w:w="919" w:type="dxa"/>
            <w:vAlign w:val="center"/>
          </w:tcPr>
          <w:p w14:paraId="70069544" w14:textId="4305FC48" w:rsidR="000E5CE5" w:rsidRPr="0015125B" w:rsidRDefault="000E5CE5" w:rsidP="007762AB">
            <w:pPr>
              <w:pStyle w:val="DHHStabletext"/>
              <w:spacing w:before="0" w:after="0"/>
              <w:jc w:val="right"/>
              <w:rPr>
                <w:rFonts w:cs="Arial"/>
                <w:sz w:val="18"/>
                <w:szCs w:val="18"/>
              </w:rPr>
            </w:pPr>
            <w:r>
              <w:rPr>
                <w:rFonts w:cs="Arial"/>
                <w:sz w:val="16"/>
                <w:szCs w:val="16"/>
              </w:rPr>
              <w:t>-4.8%</w:t>
            </w:r>
          </w:p>
        </w:tc>
        <w:tc>
          <w:tcPr>
            <w:tcW w:w="919" w:type="dxa"/>
            <w:vAlign w:val="center"/>
          </w:tcPr>
          <w:p w14:paraId="4799465E" w14:textId="04A010F7" w:rsidR="000E5CE5" w:rsidRPr="0015125B" w:rsidRDefault="000E5CE5" w:rsidP="007762AB">
            <w:pPr>
              <w:pStyle w:val="DHHStabletext"/>
              <w:spacing w:before="0" w:after="0"/>
              <w:jc w:val="right"/>
              <w:rPr>
                <w:rFonts w:cs="Arial"/>
                <w:sz w:val="18"/>
                <w:szCs w:val="18"/>
              </w:rPr>
            </w:pPr>
            <w:r>
              <w:rPr>
                <w:rFonts w:cs="Arial"/>
                <w:sz w:val="16"/>
                <w:szCs w:val="16"/>
              </w:rPr>
              <w:t>-10.9%</w:t>
            </w:r>
          </w:p>
        </w:tc>
      </w:tr>
      <w:tr w:rsidR="000E5CE5" w:rsidRPr="0015125B" w14:paraId="2E6023D0" w14:textId="77777777" w:rsidTr="007E3236">
        <w:trPr>
          <w:trHeight w:hRule="exact" w:val="312"/>
        </w:trPr>
        <w:tc>
          <w:tcPr>
            <w:tcW w:w="1873" w:type="dxa"/>
            <w:noWrap/>
            <w:vAlign w:val="center"/>
          </w:tcPr>
          <w:p w14:paraId="0C6D50BE" w14:textId="453FF3C1" w:rsidR="000E5CE5" w:rsidRPr="0015125B" w:rsidRDefault="000E5CE5" w:rsidP="007762AB">
            <w:pPr>
              <w:pStyle w:val="DHHStabletext"/>
              <w:spacing w:before="0" w:after="0"/>
              <w:rPr>
                <w:rFonts w:cs="Arial"/>
                <w:sz w:val="18"/>
                <w:szCs w:val="18"/>
              </w:rPr>
            </w:pPr>
            <w:r w:rsidRPr="0015125B">
              <w:rPr>
                <w:rFonts w:cs="Arial"/>
                <w:sz w:val="18"/>
                <w:szCs w:val="18"/>
              </w:rPr>
              <w:t>Macedon Ranges</w:t>
            </w:r>
          </w:p>
        </w:tc>
        <w:tc>
          <w:tcPr>
            <w:tcW w:w="964" w:type="dxa"/>
            <w:noWrap/>
            <w:vAlign w:val="center"/>
          </w:tcPr>
          <w:p w14:paraId="58BF3FCB" w14:textId="72E3E25A" w:rsidR="000E5CE5" w:rsidRPr="0015125B" w:rsidRDefault="000E5CE5" w:rsidP="007762AB">
            <w:pPr>
              <w:pStyle w:val="DHHStabletext"/>
              <w:spacing w:before="0" w:after="0"/>
              <w:jc w:val="right"/>
              <w:rPr>
                <w:rFonts w:cs="Arial"/>
                <w:sz w:val="18"/>
                <w:szCs w:val="18"/>
              </w:rPr>
            </w:pPr>
            <w:r>
              <w:rPr>
                <w:rFonts w:cs="Arial"/>
                <w:sz w:val="16"/>
                <w:szCs w:val="16"/>
              </w:rPr>
              <w:t>1,918</w:t>
            </w:r>
          </w:p>
        </w:tc>
        <w:tc>
          <w:tcPr>
            <w:tcW w:w="862" w:type="dxa"/>
            <w:noWrap/>
            <w:vAlign w:val="center"/>
          </w:tcPr>
          <w:p w14:paraId="3BFF467B" w14:textId="70A12275" w:rsidR="000E5CE5" w:rsidRPr="0015125B" w:rsidRDefault="000E5CE5" w:rsidP="007762AB">
            <w:pPr>
              <w:pStyle w:val="DHHStabletext"/>
              <w:spacing w:before="0" w:after="0"/>
              <w:jc w:val="right"/>
              <w:rPr>
                <w:rFonts w:cs="Arial"/>
                <w:sz w:val="18"/>
                <w:szCs w:val="18"/>
              </w:rPr>
            </w:pPr>
            <w:r>
              <w:rPr>
                <w:rFonts w:cs="Arial"/>
                <w:sz w:val="16"/>
                <w:szCs w:val="16"/>
              </w:rPr>
              <w:t>-3.0%</w:t>
            </w:r>
          </w:p>
        </w:tc>
        <w:tc>
          <w:tcPr>
            <w:tcW w:w="976" w:type="dxa"/>
            <w:tcBorders>
              <w:right w:val="single" w:sz="4" w:space="0" w:color="009639"/>
            </w:tcBorders>
            <w:noWrap/>
            <w:vAlign w:val="center"/>
          </w:tcPr>
          <w:p w14:paraId="4B3FC090" w14:textId="3E7D7D67" w:rsidR="000E5CE5" w:rsidRPr="0015125B" w:rsidRDefault="000E5CE5" w:rsidP="007762AB">
            <w:pPr>
              <w:pStyle w:val="DHHStabletext"/>
              <w:spacing w:before="0" w:after="0"/>
              <w:jc w:val="right"/>
              <w:rPr>
                <w:rFonts w:cs="Arial"/>
                <w:sz w:val="18"/>
                <w:szCs w:val="18"/>
              </w:rPr>
            </w:pPr>
            <w:r>
              <w:rPr>
                <w:rFonts w:cs="Arial"/>
                <w:sz w:val="16"/>
                <w:szCs w:val="16"/>
              </w:rPr>
              <w:t>-5.3%</w:t>
            </w:r>
          </w:p>
        </w:tc>
        <w:tc>
          <w:tcPr>
            <w:tcW w:w="287" w:type="dxa"/>
            <w:tcBorders>
              <w:top w:val="nil"/>
              <w:left w:val="single" w:sz="4" w:space="0" w:color="009639"/>
              <w:bottom w:val="nil"/>
              <w:right w:val="single" w:sz="4" w:space="0" w:color="009639"/>
            </w:tcBorders>
            <w:vAlign w:val="center"/>
          </w:tcPr>
          <w:p w14:paraId="67CB3305"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639"/>
              <w:bottom w:val="single" w:sz="4" w:space="0" w:color="009639"/>
            </w:tcBorders>
            <w:vAlign w:val="center"/>
          </w:tcPr>
          <w:p w14:paraId="7971376E" w14:textId="649CCFD1" w:rsidR="000E5CE5" w:rsidRPr="0015125B" w:rsidRDefault="000E5CE5" w:rsidP="007762AB">
            <w:pPr>
              <w:pStyle w:val="DHHStabletext"/>
              <w:spacing w:before="0" w:after="0"/>
              <w:rPr>
                <w:rFonts w:cs="Arial"/>
                <w:color w:val="000000"/>
                <w:sz w:val="18"/>
                <w:szCs w:val="18"/>
                <w:lang w:eastAsia="en-AU"/>
              </w:rPr>
            </w:pPr>
            <w:proofErr w:type="spellStart"/>
            <w:r w:rsidRPr="0015125B">
              <w:rPr>
                <w:rFonts w:cs="Arial"/>
                <w:color w:val="000000"/>
                <w:sz w:val="18"/>
                <w:szCs w:val="18"/>
                <w:lang w:eastAsia="en-AU"/>
              </w:rPr>
              <w:t>Yarriambiack</w:t>
            </w:r>
            <w:proofErr w:type="spellEnd"/>
          </w:p>
        </w:tc>
        <w:tc>
          <w:tcPr>
            <w:tcW w:w="965" w:type="dxa"/>
            <w:tcBorders>
              <w:bottom w:val="single" w:sz="4" w:space="0" w:color="009639"/>
            </w:tcBorders>
            <w:vAlign w:val="center"/>
          </w:tcPr>
          <w:p w14:paraId="07687764" w14:textId="1D0F73CE" w:rsidR="000E5CE5" w:rsidRPr="0015125B" w:rsidRDefault="000E5CE5" w:rsidP="007762AB">
            <w:pPr>
              <w:pStyle w:val="DHHStabletext"/>
              <w:spacing w:before="0" w:after="0"/>
              <w:jc w:val="right"/>
              <w:rPr>
                <w:rFonts w:cs="Arial"/>
                <w:sz w:val="18"/>
                <w:szCs w:val="18"/>
              </w:rPr>
            </w:pPr>
            <w:r>
              <w:rPr>
                <w:rFonts w:cs="Arial"/>
                <w:sz w:val="16"/>
                <w:szCs w:val="16"/>
              </w:rPr>
              <w:t>200</w:t>
            </w:r>
          </w:p>
        </w:tc>
        <w:tc>
          <w:tcPr>
            <w:tcW w:w="919" w:type="dxa"/>
            <w:tcBorders>
              <w:bottom w:val="single" w:sz="4" w:space="0" w:color="009639"/>
            </w:tcBorders>
            <w:vAlign w:val="center"/>
          </w:tcPr>
          <w:p w14:paraId="4DB8F7B1" w14:textId="794A9097" w:rsidR="000E5CE5" w:rsidRPr="0015125B" w:rsidRDefault="000E5CE5" w:rsidP="007762AB">
            <w:pPr>
              <w:pStyle w:val="DHHStabletext"/>
              <w:spacing w:before="0" w:after="0"/>
              <w:jc w:val="right"/>
              <w:rPr>
                <w:rFonts w:cs="Arial"/>
                <w:sz w:val="18"/>
                <w:szCs w:val="18"/>
              </w:rPr>
            </w:pPr>
            <w:r>
              <w:rPr>
                <w:rFonts w:cs="Arial"/>
                <w:sz w:val="16"/>
                <w:szCs w:val="16"/>
              </w:rPr>
              <w:t>-7.0%</w:t>
            </w:r>
          </w:p>
        </w:tc>
        <w:tc>
          <w:tcPr>
            <w:tcW w:w="919" w:type="dxa"/>
            <w:tcBorders>
              <w:bottom w:val="single" w:sz="4" w:space="0" w:color="009639"/>
            </w:tcBorders>
            <w:vAlign w:val="center"/>
          </w:tcPr>
          <w:p w14:paraId="4C031C43" w14:textId="794B97FC" w:rsidR="000E5CE5" w:rsidRPr="0015125B" w:rsidRDefault="000E5CE5" w:rsidP="007762AB">
            <w:pPr>
              <w:pStyle w:val="DHHStabletext"/>
              <w:spacing w:before="0" w:after="0"/>
              <w:jc w:val="right"/>
              <w:rPr>
                <w:rFonts w:cs="Arial"/>
                <w:sz w:val="18"/>
                <w:szCs w:val="18"/>
              </w:rPr>
            </w:pPr>
            <w:r>
              <w:rPr>
                <w:rFonts w:cs="Arial"/>
                <w:sz w:val="16"/>
                <w:szCs w:val="16"/>
              </w:rPr>
              <w:t>-23.1%</w:t>
            </w:r>
          </w:p>
        </w:tc>
      </w:tr>
      <w:tr w:rsidR="000E5CE5" w:rsidRPr="0015125B" w14:paraId="236C2FA0" w14:textId="77777777" w:rsidTr="007E3236">
        <w:trPr>
          <w:trHeight w:hRule="exact" w:val="312"/>
        </w:trPr>
        <w:tc>
          <w:tcPr>
            <w:tcW w:w="1873" w:type="dxa"/>
            <w:tcBorders>
              <w:bottom w:val="single" w:sz="4" w:space="0" w:color="009739"/>
            </w:tcBorders>
            <w:noWrap/>
            <w:vAlign w:val="center"/>
          </w:tcPr>
          <w:p w14:paraId="394AA480" w14:textId="65BDB96B" w:rsidR="000E5CE5" w:rsidRPr="0015125B" w:rsidRDefault="000E5CE5" w:rsidP="007762AB">
            <w:pPr>
              <w:pStyle w:val="DHHStabletext"/>
              <w:spacing w:before="0" w:after="0"/>
              <w:rPr>
                <w:rFonts w:cs="Arial"/>
                <w:sz w:val="18"/>
                <w:szCs w:val="18"/>
              </w:rPr>
            </w:pPr>
            <w:r w:rsidRPr="0015125B">
              <w:rPr>
                <w:rFonts w:cs="Arial"/>
                <w:sz w:val="18"/>
                <w:szCs w:val="18"/>
              </w:rPr>
              <w:t>Manningham</w:t>
            </w:r>
          </w:p>
        </w:tc>
        <w:tc>
          <w:tcPr>
            <w:tcW w:w="964" w:type="dxa"/>
            <w:tcBorders>
              <w:bottom w:val="single" w:sz="4" w:space="0" w:color="009739"/>
            </w:tcBorders>
            <w:noWrap/>
            <w:vAlign w:val="center"/>
          </w:tcPr>
          <w:p w14:paraId="7F959657" w14:textId="1F9064D3" w:rsidR="000E5CE5" w:rsidRPr="0015125B" w:rsidRDefault="000E5CE5" w:rsidP="007762AB">
            <w:pPr>
              <w:pStyle w:val="DHHStabletext"/>
              <w:spacing w:before="0" w:after="0"/>
              <w:jc w:val="right"/>
              <w:rPr>
                <w:rFonts w:cs="Arial"/>
                <w:sz w:val="18"/>
                <w:szCs w:val="18"/>
              </w:rPr>
            </w:pPr>
            <w:r>
              <w:rPr>
                <w:rFonts w:cs="Arial"/>
                <w:sz w:val="16"/>
                <w:szCs w:val="16"/>
              </w:rPr>
              <w:t>8,565</w:t>
            </w:r>
          </w:p>
        </w:tc>
        <w:tc>
          <w:tcPr>
            <w:tcW w:w="862" w:type="dxa"/>
            <w:tcBorders>
              <w:bottom w:val="single" w:sz="4" w:space="0" w:color="009739"/>
            </w:tcBorders>
            <w:noWrap/>
            <w:vAlign w:val="center"/>
          </w:tcPr>
          <w:p w14:paraId="28B591A0" w14:textId="0E337E86" w:rsidR="000E5CE5" w:rsidRPr="0015125B" w:rsidRDefault="000E5CE5" w:rsidP="007762AB">
            <w:pPr>
              <w:pStyle w:val="DHHStabletext"/>
              <w:spacing w:before="0" w:after="0"/>
              <w:jc w:val="right"/>
              <w:rPr>
                <w:rFonts w:cs="Arial"/>
                <w:sz w:val="18"/>
                <w:szCs w:val="18"/>
              </w:rPr>
            </w:pPr>
            <w:r>
              <w:rPr>
                <w:rFonts w:cs="Arial"/>
                <w:sz w:val="16"/>
                <w:szCs w:val="16"/>
              </w:rPr>
              <w:t>-4.2%</w:t>
            </w:r>
          </w:p>
        </w:tc>
        <w:tc>
          <w:tcPr>
            <w:tcW w:w="976" w:type="dxa"/>
            <w:tcBorders>
              <w:bottom w:val="single" w:sz="4" w:space="0" w:color="009739"/>
              <w:right w:val="single" w:sz="4" w:space="0" w:color="009739"/>
            </w:tcBorders>
            <w:noWrap/>
            <w:vAlign w:val="center"/>
          </w:tcPr>
          <w:p w14:paraId="58A07114" w14:textId="00A3ABC3" w:rsidR="000E5CE5" w:rsidRPr="0015125B" w:rsidRDefault="000E5CE5" w:rsidP="007762AB">
            <w:pPr>
              <w:pStyle w:val="DHHStabletext"/>
              <w:spacing w:before="0" w:after="0"/>
              <w:jc w:val="right"/>
              <w:rPr>
                <w:rFonts w:cs="Arial"/>
                <w:sz w:val="18"/>
                <w:szCs w:val="18"/>
              </w:rPr>
            </w:pPr>
            <w:r>
              <w:rPr>
                <w:rFonts w:cs="Arial"/>
                <w:sz w:val="16"/>
                <w:szCs w:val="16"/>
              </w:rPr>
              <w:t>-3.0%</w:t>
            </w:r>
          </w:p>
        </w:tc>
        <w:tc>
          <w:tcPr>
            <w:tcW w:w="287" w:type="dxa"/>
            <w:tcBorders>
              <w:top w:val="nil"/>
              <w:left w:val="single" w:sz="4" w:space="0" w:color="009739"/>
              <w:bottom w:val="nil"/>
              <w:right w:val="single" w:sz="4" w:space="0" w:color="009739"/>
            </w:tcBorders>
            <w:vAlign w:val="center"/>
          </w:tcPr>
          <w:p w14:paraId="1E1EF0D2" w14:textId="77777777" w:rsidR="000E5CE5" w:rsidRPr="0015125B" w:rsidRDefault="000E5CE5" w:rsidP="007762AB">
            <w:pPr>
              <w:pStyle w:val="DHHStabletext"/>
              <w:spacing w:before="0" w:after="0"/>
              <w:jc w:val="right"/>
              <w:rPr>
                <w:rFonts w:cs="Arial"/>
                <w:color w:val="000000"/>
                <w:sz w:val="18"/>
                <w:szCs w:val="18"/>
                <w:lang w:eastAsia="en-AU"/>
              </w:rPr>
            </w:pPr>
          </w:p>
        </w:tc>
        <w:tc>
          <w:tcPr>
            <w:tcW w:w="1986" w:type="dxa"/>
            <w:tcBorders>
              <w:left w:val="single" w:sz="4" w:space="0" w:color="009739"/>
              <w:bottom w:val="single" w:sz="4" w:space="0" w:color="009739"/>
            </w:tcBorders>
            <w:shd w:val="clear" w:color="auto" w:fill="F0F7F3"/>
            <w:vAlign w:val="center"/>
          </w:tcPr>
          <w:p w14:paraId="240978FD" w14:textId="303666B5" w:rsidR="000E5CE5" w:rsidRPr="0015125B" w:rsidRDefault="000E5CE5" w:rsidP="007762AB">
            <w:pPr>
              <w:pStyle w:val="DHHStabletext"/>
              <w:spacing w:before="0" w:after="0"/>
              <w:jc w:val="right"/>
              <w:rPr>
                <w:rFonts w:cs="Arial"/>
                <w:b/>
                <w:i/>
                <w:color w:val="000000"/>
                <w:sz w:val="18"/>
                <w:szCs w:val="18"/>
                <w:lang w:eastAsia="en-AU"/>
              </w:rPr>
            </w:pPr>
            <w:r w:rsidRPr="0015125B">
              <w:rPr>
                <w:rFonts w:cs="Arial"/>
                <w:b/>
                <w:i/>
                <w:color w:val="000000"/>
                <w:sz w:val="18"/>
                <w:szCs w:val="18"/>
                <w:lang w:eastAsia="en-AU"/>
              </w:rPr>
              <w:t>Total</w:t>
            </w:r>
          </w:p>
        </w:tc>
        <w:tc>
          <w:tcPr>
            <w:tcW w:w="965" w:type="dxa"/>
            <w:tcBorders>
              <w:bottom w:val="single" w:sz="4" w:space="0" w:color="009739"/>
            </w:tcBorders>
            <w:shd w:val="clear" w:color="auto" w:fill="F0F7F3"/>
            <w:vAlign w:val="center"/>
          </w:tcPr>
          <w:p w14:paraId="1A734D71" w14:textId="39751CAB" w:rsidR="000E5CE5" w:rsidRPr="000E5CE5" w:rsidRDefault="000E5CE5" w:rsidP="007762AB">
            <w:pPr>
              <w:pStyle w:val="DHHStabletext"/>
              <w:spacing w:before="0" w:after="0"/>
              <w:jc w:val="right"/>
              <w:rPr>
                <w:rFonts w:cs="Arial"/>
                <w:b/>
                <w:bCs/>
                <w:i/>
                <w:iCs/>
                <w:sz w:val="18"/>
                <w:szCs w:val="18"/>
                <w:highlight w:val="red"/>
              </w:rPr>
            </w:pPr>
            <w:r w:rsidRPr="000E5CE5">
              <w:rPr>
                <w:rFonts w:cs="Arial"/>
                <w:b/>
                <w:bCs/>
                <w:i/>
                <w:iCs/>
                <w:sz w:val="16"/>
                <w:szCs w:val="16"/>
              </w:rPr>
              <w:t>655,626</w:t>
            </w:r>
          </w:p>
        </w:tc>
        <w:tc>
          <w:tcPr>
            <w:tcW w:w="919" w:type="dxa"/>
            <w:tcBorders>
              <w:bottom w:val="single" w:sz="4" w:space="0" w:color="009739"/>
            </w:tcBorders>
            <w:shd w:val="clear" w:color="auto" w:fill="F0F7F3"/>
            <w:vAlign w:val="center"/>
          </w:tcPr>
          <w:p w14:paraId="546E9F1F" w14:textId="22735A8E" w:rsidR="000E5CE5" w:rsidRPr="000E5CE5" w:rsidRDefault="000E5CE5" w:rsidP="007762AB">
            <w:pPr>
              <w:pStyle w:val="DHHStabletext"/>
              <w:spacing w:before="0" w:after="0"/>
              <w:jc w:val="right"/>
              <w:rPr>
                <w:rFonts w:cs="Arial"/>
                <w:b/>
                <w:bCs/>
                <w:i/>
                <w:iCs/>
                <w:sz w:val="18"/>
                <w:szCs w:val="18"/>
                <w:highlight w:val="red"/>
              </w:rPr>
            </w:pPr>
            <w:r w:rsidRPr="000E5CE5">
              <w:rPr>
                <w:rFonts w:cs="Arial"/>
                <w:b/>
                <w:bCs/>
                <w:i/>
                <w:iCs/>
                <w:sz w:val="16"/>
                <w:szCs w:val="16"/>
              </w:rPr>
              <w:t>-1.5%</w:t>
            </w:r>
          </w:p>
        </w:tc>
        <w:tc>
          <w:tcPr>
            <w:tcW w:w="919" w:type="dxa"/>
            <w:tcBorders>
              <w:bottom w:val="single" w:sz="4" w:space="0" w:color="009739"/>
            </w:tcBorders>
            <w:shd w:val="clear" w:color="auto" w:fill="F0F7F3"/>
            <w:vAlign w:val="center"/>
          </w:tcPr>
          <w:p w14:paraId="32DB5582" w14:textId="5DBB6FD6" w:rsidR="000E5CE5" w:rsidRPr="000E5CE5" w:rsidRDefault="000E5CE5" w:rsidP="007762AB">
            <w:pPr>
              <w:pStyle w:val="DHHStabletext"/>
              <w:spacing w:before="0" w:after="0"/>
              <w:jc w:val="right"/>
              <w:rPr>
                <w:rFonts w:cs="Arial"/>
                <w:b/>
                <w:bCs/>
                <w:i/>
                <w:iCs/>
                <w:sz w:val="18"/>
                <w:szCs w:val="18"/>
                <w:highlight w:val="red"/>
              </w:rPr>
            </w:pPr>
            <w:r w:rsidRPr="000E5CE5">
              <w:rPr>
                <w:rFonts w:cs="Arial"/>
                <w:b/>
                <w:bCs/>
                <w:i/>
                <w:iCs/>
                <w:sz w:val="16"/>
                <w:szCs w:val="16"/>
              </w:rPr>
              <w:t>2.8%</w:t>
            </w:r>
          </w:p>
        </w:tc>
      </w:tr>
    </w:tbl>
    <w:p w14:paraId="57CB2639" w14:textId="77777777" w:rsidR="00FB393C" w:rsidRPr="007C3EF6" w:rsidRDefault="00FB393C" w:rsidP="0018156B">
      <w:pPr>
        <w:pStyle w:val="Heading1"/>
        <w:rPr>
          <w:rFonts w:cs="Arial"/>
          <w:spacing w:val="10"/>
        </w:rPr>
      </w:pPr>
      <w:r w:rsidRPr="007C3EF6">
        <w:rPr>
          <w:rFonts w:cs="Arial"/>
          <w:spacing w:val="10"/>
        </w:rPr>
        <w:br w:type="page"/>
      </w:r>
      <w:bookmarkStart w:id="104" w:name="_Toc64369617"/>
      <w:bookmarkStart w:id="105" w:name="_Toc189233855"/>
      <w:bookmarkStart w:id="106" w:name="_Toc199078350"/>
      <w:r w:rsidRPr="007C3EF6">
        <w:rPr>
          <w:rFonts w:cs="Arial"/>
          <w:spacing w:val="10"/>
        </w:rPr>
        <w:lastRenderedPageBreak/>
        <w:t>Notes</w:t>
      </w:r>
      <w:bookmarkEnd w:id="104"/>
      <w:bookmarkEnd w:id="105"/>
      <w:bookmarkEnd w:id="106"/>
    </w:p>
    <w:p w14:paraId="27863CBD" w14:textId="77777777" w:rsidR="00FB393C" w:rsidRPr="0015125B" w:rsidRDefault="00FB393C" w:rsidP="00F40D6F">
      <w:pPr>
        <w:pStyle w:val="Heading4"/>
        <w:rPr>
          <w:rFonts w:cs="Arial"/>
        </w:rPr>
      </w:pPr>
      <w:r w:rsidRPr="0015125B">
        <w:rPr>
          <w:rFonts w:cs="Arial"/>
        </w:rPr>
        <w:t>1. Major data source</w:t>
      </w:r>
    </w:p>
    <w:p w14:paraId="795FD9EC" w14:textId="5FE4E19B" w:rsidR="00FB393C" w:rsidRPr="0015125B" w:rsidRDefault="00FB393C" w:rsidP="005A6749">
      <w:pPr>
        <w:pStyle w:val="DHHStablefigurenote"/>
        <w:rPr>
          <w:rFonts w:cs="Arial"/>
        </w:rPr>
      </w:pPr>
      <w:r w:rsidRPr="0015125B">
        <w:rPr>
          <w:rFonts w:cs="Arial"/>
        </w:rPr>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38ECE277" w14:textId="2FE5005B" w:rsidR="003D0C2F" w:rsidRPr="0015125B" w:rsidRDefault="00AB15F9" w:rsidP="00A5679B">
      <w:pPr>
        <w:pStyle w:val="DHHStablefigurenote"/>
        <w:rPr>
          <w:rFonts w:cs="Arial"/>
        </w:rPr>
      </w:pPr>
      <w:r w:rsidRPr="0015125B">
        <w:rPr>
          <w:rFonts w:cs="Arial"/>
        </w:rPr>
        <w:t xml:space="preserve">Where known, some tenancies are excluded from the Rental Report, viz. student housing, rooming houses, caravans, rooms in dwellings, carparks and storage units. Both student housing and rooming houses are different to normal tenancies as other costs (such as internet, utilities (water, gas, electricity), food and outings) may be included in </w:t>
      </w:r>
      <w:r w:rsidR="00223C9B" w:rsidRPr="0015125B">
        <w:rPr>
          <w:rFonts w:cs="Arial"/>
        </w:rPr>
        <w:t>rents for these properties</w:t>
      </w:r>
      <w:r w:rsidRPr="0015125B">
        <w:rPr>
          <w:rFonts w:cs="Arial"/>
        </w:rPr>
        <w:t>.</w:t>
      </w:r>
      <w:r w:rsidR="00A862AE" w:rsidRPr="0015125B">
        <w:rPr>
          <w:rFonts w:cs="Arial"/>
        </w:rPr>
        <w:t xml:space="preserve"> </w:t>
      </w:r>
      <w:r w:rsidR="003D0C2F" w:rsidRPr="0015125B">
        <w:rPr>
          <w:rFonts w:cs="Arial"/>
        </w:rPr>
        <w:t xml:space="preserve">At times, the data is reviewed retrospectively </w:t>
      </w:r>
      <w:r w:rsidR="0061663F" w:rsidRPr="0015125B">
        <w:rPr>
          <w:rFonts w:cs="Arial"/>
        </w:rPr>
        <w:t>to exclude these types of tenancies.</w:t>
      </w:r>
    </w:p>
    <w:p w14:paraId="6D3833E9" w14:textId="7DA95928" w:rsidR="00FB393C" w:rsidRPr="0015125B" w:rsidRDefault="00FB393C" w:rsidP="00F40D6F">
      <w:pPr>
        <w:pStyle w:val="Heading4"/>
        <w:rPr>
          <w:rFonts w:cs="Arial"/>
        </w:rPr>
      </w:pPr>
      <w:r w:rsidRPr="0015125B">
        <w:rPr>
          <w:rFonts w:cs="Arial"/>
        </w:rPr>
        <w:t xml:space="preserve">2. Rent </w:t>
      </w:r>
      <w:r w:rsidR="002D05DF" w:rsidRPr="0015125B">
        <w:rPr>
          <w:rFonts w:cs="Arial"/>
        </w:rPr>
        <w:t>I</w:t>
      </w:r>
      <w:r w:rsidRPr="0015125B">
        <w:rPr>
          <w:rFonts w:cs="Arial"/>
        </w:rPr>
        <w:t xml:space="preserve">ndices methodology </w:t>
      </w:r>
    </w:p>
    <w:p w14:paraId="202C512E" w14:textId="77777777" w:rsidR="00FB393C" w:rsidRPr="0015125B" w:rsidRDefault="00FB393C" w:rsidP="005A6749">
      <w:pPr>
        <w:pStyle w:val="DHHStablefigurenote"/>
        <w:rPr>
          <w:rFonts w:cs="Arial"/>
        </w:rPr>
      </w:pPr>
      <w:r w:rsidRPr="0015125B">
        <w:rPr>
          <w:rFonts w:cs="Arial"/>
        </w:rPr>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15125B" w:rsidRDefault="00FB393C" w:rsidP="005A6749">
      <w:pPr>
        <w:pStyle w:val="DHHStablefigurenote"/>
        <w:rPr>
          <w:rFonts w:cs="Arial"/>
        </w:rPr>
      </w:pPr>
      <w:r w:rsidRPr="0015125B">
        <w:rPr>
          <w:rFonts w:cs="Arial"/>
        </w:rPr>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15125B" w:rsidRDefault="00FB393C" w:rsidP="005A6749">
      <w:pPr>
        <w:pStyle w:val="DHHStablefigurenote"/>
        <w:rPr>
          <w:rFonts w:cs="Arial"/>
        </w:rPr>
      </w:pPr>
      <w:r w:rsidRPr="0015125B">
        <w:rPr>
          <w:rFonts w:cs="Arial"/>
        </w:rPr>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3BA23195" w:rsidR="00FB393C" w:rsidRPr="0015125B" w:rsidRDefault="00FB393C" w:rsidP="005A6749">
      <w:pPr>
        <w:pStyle w:val="DHHStablefigurenote"/>
        <w:rPr>
          <w:rFonts w:cs="Arial"/>
        </w:rPr>
      </w:pPr>
      <w:r w:rsidRPr="0015125B">
        <w:rPr>
          <w:rFonts w:cs="Arial"/>
        </w:rPr>
        <w:t>For each of the major property types, metropolitan suburbs were ranked by median weekly rent for the five</w:t>
      </w:r>
      <w:r w:rsidR="005F0263">
        <w:rPr>
          <w:rFonts w:ascii="Cambria Math" w:hAnsi="Cambria Math" w:cs="Cambria Math"/>
        </w:rPr>
        <w:t>‑</w:t>
      </w:r>
      <w:r w:rsidRPr="0015125B">
        <w:rPr>
          <w:rFonts w:cs="Arial"/>
        </w:rPr>
        <w:t>year period 2002/03 to 2006/07. From this ranking 6 median rent</w:t>
      </w:r>
      <w:r w:rsidR="000770F8">
        <w:rPr>
          <w:rFonts w:cs="Arial"/>
        </w:rPr>
        <w:t>-</w:t>
      </w:r>
      <w:r w:rsidRPr="0015125B">
        <w:rPr>
          <w:rFonts w:cs="Arial"/>
        </w:rPr>
        <w:t xml:space="preserve">based strata were derived for each property type, from least expensive to most expensive. The size of each </w:t>
      </w:r>
      <w:r w:rsidR="00633E85" w:rsidRPr="0015125B">
        <w:rPr>
          <w:rFonts w:cs="Arial"/>
        </w:rPr>
        <w:t>stratum</w:t>
      </w:r>
      <w:r w:rsidRPr="0015125B">
        <w:rPr>
          <w:rFonts w:cs="Arial"/>
        </w:rPr>
        <w:t xml:space="preserve"> was made, as far as possible, equal </w:t>
      </w:r>
      <w:proofErr w:type="gramStart"/>
      <w:r w:rsidRPr="0015125B">
        <w:rPr>
          <w:rFonts w:cs="Arial"/>
        </w:rPr>
        <w:t>on the basis of</w:t>
      </w:r>
      <w:proofErr w:type="gramEnd"/>
      <w:r w:rsidRPr="0015125B">
        <w:rPr>
          <w:rFonts w:cs="Arial"/>
        </w:rPr>
        <w:t xml:space="preserve">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w:t>
      </w:r>
      <w:r w:rsidR="00624C2D" w:rsidRPr="0015125B">
        <w:rPr>
          <w:rFonts w:cs="Arial"/>
        </w:rPr>
        <w:t xml:space="preserve">5 </w:t>
      </w:r>
      <w:r w:rsidRPr="0015125B">
        <w:rPr>
          <w:rFonts w:cs="Arial"/>
        </w:rPr>
        <w:t xml:space="preserve">years) and this aggregated mean converted to an index with </w:t>
      </w:r>
      <w:r w:rsidR="00125AB7" w:rsidRPr="0015125B">
        <w:rPr>
          <w:rFonts w:cs="Arial"/>
        </w:rPr>
        <w:t xml:space="preserve">June </w:t>
      </w:r>
      <w:r w:rsidRPr="0015125B">
        <w:rPr>
          <w:rFonts w:cs="Arial"/>
        </w:rPr>
        <w:t>quarter 1999 = 100.</w:t>
      </w:r>
    </w:p>
    <w:p w14:paraId="1FC31A4B" w14:textId="77777777" w:rsidR="008E04FB" w:rsidRPr="0015125B" w:rsidRDefault="00FB393C" w:rsidP="008E04FB">
      <w:pPr>
        <w:pStyle w:val="DHHStablefigurenote"/>
        <w:rPr>
          <w:rFonts w:cs="Arial"/>
        </w:rPr>
      </w:pPr>
      <w:r w:rsidRPr="0015125B">
        <w:rPr>
          <w:rFonts w:cs="Arial"/>
        </w:rPr>
        <w:t>A detailed methodology paper is available on request.</w:t>
      </w:r>
    </w:p>
    <w:p w14:paraId="4D5DC41F" w14:textId="22B1F2FA" w:rsidR="00FB393C" w:rsidRPr="0015125B" w:rsidRDefault="00FB393C" w:rsidP="008E04FB">
      <w:pPr>
        <w:pStyle w:val="DHHStablefigurenote"/>
        <w:rPr>
          <w:rFonts w:cs="Arial"/>
        </w:rPr>
      </w:pPr>
      <w:r w:rsidRPr="0015125B">
        <w:rPr>
          <w:rFonts w:cs="Arial"/>
          <w:i/>
        </w:rPr>
        <w:t>Reviewing the strata for the Metropolitan Rent Index</w:t>
      </w:r>
    </w:p>
    <w:p w14:paraId="2139C10A" w14:textId="3C883F12" w:rsidR="00FB393C" w:rsidRPr="0015125B" w:rsidRDefault="00FB393C" w:rsidP="00F40D6F">
      <w:pPr>
        <w:pStyle w:val="DHHStablefigurenote"/>
        <w:rPr>
          <w:rFonts w:cs="Arial"/>
        </w:rPr>
      </w:pPr>
      <w:r w:rsidRPr="0015125B">
        <w:rPr>
          <w:rFonts w:cs="Arial"/>
        </w:rPr>
        <w:t>In the</w:t>
      </w:r>
      <w:r w:rsidR="00CD350E" w:rsidRPr="0015125B">
        <w:rPr>
          <w:rFonts w:cs="Arial"/>
        </w:rPr>
        <w:t xml:space="preserve"> March</w:t>
      </w:r>
      <w:r w:rsidR="008409CE" w:rsidRPr="0015125B">
        <w:rPr>
          <w:rFonts w:cs="Arial"/>
        </w:rPr>
        <w:t xml:space="preserve"> </w:t>
      </w:r>
      <w:r w:rsidRPr="0015125B">
        <w:rPr>
          <w:rFonts w:cs="Arial"/>
        </w:rPr>
        <w:t>2009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415C6485" w:rsidR="00FB393C" w:rsidRPr="0015125B" w:rsidRDefault="00FB393C" w:rsidP="00F40D6F">
      <w:pPr>
        <w:pStyle w:val="DHHStablefigurenote"/>
        <w:rPr>
          <w:rFonts w:cs="Arial"/>
        </w:rPr>
      </w:pPr>
      <w:r w:rsidRPr="0015125B">
        <w:rPr>
          <w:rFonts w:cs="Arial"/>
        </w:rPr>
        <w:t xml:space="preserve">To avoid a sudden shift in the indices due to this change, the new </w:t>
      </w:r>
      <w:r w:rsidR="002D05DF" w:rsidRPr="0015125B">
        <w:rPr>
          <w:rFonts w:cs="Arial"/>
        </w:rPr>
        <w:t>I</w:t>
      </w:r>
      <w:r w:rsidRPr="0015125B">
        <w:rPr>
          <w:rFonts w:cs="Arial"/>
        </w:rPr>
        <w:t xml:space="preserve">ndex was linked to the old </w:t>
      </w:r>
      <w:r w:rsidR="002D05DF" w:rsidRPr="0015125B">
        <w:rPr>
          <w:rFonts w:cs="Arial"/>
        </w:rPr>
        <w:t>I</w:t>
      </w:r>
      <w:r w:rsidRPr="0015125B">
        <w:rPr>
          <w:rFonts w:cs="Arial"/>
        </w:rPr>
        <w:t>ndex back t</w:t>
      </w:r>
      <w:r w:rsidR="00CD350E" w:rsidRPr="0015125B">
        <w:rPr>
          <w:rFonts w:cs="Arial"/>
        </w:rPr>
        <w:t xml:space="preserve">o March </w:t>
      </w:r>
      <w:r w:rsidRPr="0015125B">
        <w:rPr>
          <w:rFonts w:cs="Arial"/>
        </w:rPr>
        <w:t xml:space="preserve">2009. The change has had a small but noticeable effect on the MRI over that time. </w:t>
      </w:r>
      <w:r w:rsidR="00303EC6" w:rsidRPr="0015125B">
        <w:rPr>
          <w:rFonts w:cs="Arial"/>
        </w:rPr>
        <w:t xml:space="preserve">Because </w:t>
      </w:r>
      <w:r w:rsidRPr="0015125B">
        <w:rPr>
          <w:rFonts w:cs="Arial"/>
        </w:rPr>
        <w:t>of this change, MRI values viewed in editions of the Rental Report between</w:t>
      </w:r>
      <w:r w:rsidR="00CD350E" w:rsidRPr="0015125B">
        <w:rPr>
          <w:rFonts w:cs="Arial"/>
        </w:rPr>
        <w:t xml:space="preserve"> March</w:t>
      </w:r>
      <w:r w:rsidR="008409CE" w:rsidRPr="0015125B">
        <w:rPr>
          <w:rFonts w:cs="Arial"/>
        </w:rPr>
        <w:t xml:space="preserve"> </w:t>
      </w:r>
      <w:r w:rsidRPr="0015125B">
        <w:rPr>
          <w:rFonts w:cs="Arial"/>
        </w:rPr>
        <w:t xml:space="preserve">2009 and </w:t>
      </w:r>
      <w:r w:rsidR="00741AEA" w:rsidRPr="0015125B">
        <w:rPr>
          <w:rFonts w:cs="Arial"/>
        </w:rPr>
        <w:t xml:space="preserve">December 2010 </w:t>
      </w:r>
      <w:r w:rsidRPr="0015125B">
        <w:rPr>
          <w:rFonts w:cs="Arial"/>
        </w:rPr>
        <w:t xml:space="preserve">will differ from those cited in the current and future editions that relate to those earlier years. </w:t>
      </w:r>
    </w:p>
    <w:p w14:paraId="23120303" w14:textId="481AA570" w:rsidR="00125AB7" w:rsidRPr="0015125B" w:rsidRDefault="00125AB7" w:rsidP="0027504E">
      <w:pPr>
        <w:pStyle w:val="DHHStablefigurenote"/>
        <w:rPr>
          <w:rFonts w:cs="Arial"/>
          <w:lang w:eastAsia="en-GB"/>
        </w:rPr>
      </w:pPr>
      <w:r w:rsidRPr="0015125B">
        <w:rPr>
          <w:rFonts w:cs="Arial"/>
          <w:lang w:eastAsia="en-GB"/>
        </w:rPr>
        <w:t>To re</w:t>
      </w:r>
      <w:r w:rsidR="005F0263">
        <w:rPr>
          <w:rFonts w:ascii="Cambria Math" w:hAnsi="Cambria Math" w:cs="Cambria Math"/>
          <w:lang w:eastAsia="en-GB"/>
        </w:rPr>
        <w:t>‑</w:t>
      </w:r>
      <w:r w:rsidRPr="0015125B">
        <w:rPr>
          <w:rFonts w:cs="Arial"/>
          <w:lang w:eastAsia="en-GB"/>
        </w:rPr>
        <w:t xml:space="preserve">reference the Metropolitan Rent Index (MRI) from the June quarter 1999 to the March quarter 2009 the index for the March quarter was divided by 100 (176.8/100 = 1.768) and all index numbers were subsequently adjusted by this figure. To link the </w:t>
      </w:r>
      <w:proofErr w:type="gramStart"/>
      <w:r w:rsidRPr="0015125B">
        <w:rPr>
          <w:rFonts w:cs="Arial"/>
          <w:lang w:eastAsia="en-GB"/>
        </w:rPr>
        <w:t>two index</w:t>
      </w:r>
      <w:proofErr w:type="gramEnd"/>
      <w:r w:rsidRPr="0015125B">
        <w:rPr>
          <w:rFonts w:cs="Arial"/>
          <w:lang w:eastAsia="en-GB"/>
        </w:rPr>
        <w:t xml:space="preserve"> series in the June quarter </w:t>
      </w:r>
      <w:r w:rsidR="00633E85" w:rsidRPr="0015125B">
        <w:rPr>
          <w:rFonts w:cs="Arial"/>
          <w:lang w:eastAsia="en-GB"/>
        </w:rPr>
        <w:t>2009,</w:t>
      </w:r>
      <w:r w:rsidRPr="0015125B">
        <w:rPr>
          <w:rFonts w:cs="Arial"/>
          <w:lang w:eastAsia="en-GB"/>
        </w:rPr>
        <w:t xml:space="preserve"> take the ratio of the weighted median for the June quarter 2009 and March quarter 2009 and multiply by 100 (100 * $337/$335 = 100.6). Then adjust this figure by the factor derived above (100.6*1.768 = 177.9). Note that this is equivalent to the simpler calculation of the multiple of the pre</w:t>
      </w:r>
      <w:r w:rsidR="005F0263">
        <w:rPr>
          <w:rFonts w:ascii="Cambria Math" w:hAnsi="Cambria Math" w:cs="Cambria Math"/>
          <w:lang w:eastAsia="en-GB"/>
        </w:rPr>
        <w:t>‑</w:t>
      </w:r>
      <w:r w:rsidRPr="0015125B">
        <w:rPr>
          <w:rFonts w:cs="Arial"/>
          <w:lang w:eastAsia="en-GB"/>
        </w:rPr>
        <w:t>review link period index and the ratio of the weighted median for June 2009 and the weighted median for March 2009 (176.8 * $337/$335 = 177.9).</w:t>
      </w:r>
    </w:p>
    <w:p w14:paraId="7D904283" w14:textId="77777777" w:rsidR="00FB393C" w:rsidRPr="0015125B" w:rsidRDefault="00FB393C" w:rsidP="00F40D6F">
      <w:pPr>
        <w:pStyle w:val="Heading4"/>
        <w:rPr>
          <w:rFonts w:cs="Arial"/>
        </w:rPr>
      </w:pPr>
      <w:r w:rsidRPr="0015125B">
        <w:rPr>
          <w:rFonts w:cs="Arial"/>
        </w:rPr>
        <w:t>3. Median rents</w:t>
      </w:r>
    </w:p>
    <w:p w14:paraId="46168F5D" w14:textId="15DC1659" w:rsidR="00A56FB7" w:rsidRPr="0015125B" w:rsidRDefault="00FB393C" w:rsidP="00F40D6F">
      <w:pPr>
        <w:pStyle w:val="DHHStablefigurenote"/>
        <w:rPr>
          <w:rFonts w:cs="Arial"/>
        </w:rPr>
      </w:pPr>
      <w:r w:rsidRPr="0015125B">
        <w:rPr>
          <w:rFonts w:cs="Arial"/>
        </w:rPr>
        <w:t>The rent figures included in the Rental Report are weekly median rents. Median rents represent the mid</w:t>
      </w:r>
      <w:r w:rsidR="005F0263">
        <w:rPr>
          <w:rFonts w:ascii="Cambria Math" w:hAnsi="Cambria Math" w:cs="Cambria Math"/>
        </w:rPr>
        <w:t>‑</w:t>
      </w:r>
      <w:r w:rsidRPr="0015125B">
        <w:rPr>
          <w:rFonts w:cs="Arial"/>
        </w:rPr>
        <w:t>point in the distribution of all rents. Fifty per cent of rents are higher than the median and fifty per cent are below the median.</w:t>
      </w:r>
    </w:p>
    <w:p w14:paraId="14DADED2" w14:textId="77777777" w:rsidR="00A56FB7" w:rsidRPr="0015125B" w:rsidRDefault="00A56FB7" w:rsidP="00E022D6">
      <w:pPr>
        <w:pStyle w:val="Heading4"/>
        <w:rPr>
          <w:rFonts w:cs="Arial"/>
        </w:rPr>
      </w:pPr>
      <w:bookmarkStart w:id="107" w:name="note4"/>
      <w:r w:rsidRPr="0015125B">
        <w:rPr>
          <w:rFonts w:cs="Arial"/>
        </w:rPr>
        <w:t>4. Active bonds and new bonds</w:t>
      </w:r>
    </w:p>
    <w:bookmarkEnd w:id="107"/>
    <w:p w14:paraId="776CF247" w14:textId="58B11C5B" w:rsidR="00D44AE7" w:rsidRPr="0015125B" w:rsidRDefault="00A56FB7" w:rsidP="00F40D6F">
      <w:pPr>
        <w:pStyle w:val="DHHStablefigurenote"/>
        <w:rPr>
          <w:rFonts w:cs="Arial"/>
        </w:rPr>
      </w:pPr>
      <w:r w:rsidRPr="0015125B">
        <w:rPr>
          <w:rFonts w:cs="Arial"/>
        </w:rPr>
        <w:t>Data on active bonds and new bonds is based on the data available from the RTBA at the end of quarter. It should be noted, however, that the data presented in this Report are subject to upward revision over time due to two factors: some bonds are lodged late with the R</w:t>
      </w:r>
      <w:r w:rsidR="00B36BDC" w:rsidRPr="0015125B">
        <w:rPr>
          <w:rFonts w:cs="Arial"/>
        </w:rPr>
        <w:t>TB</w:t>
      </w:r>
      <w:r w:rsidRPr="0015125B">
        <w:rPr>
          <w:rFonts w:cs="Arial"/>
        </w:rPr>
        <w:t xml:space="preserve">A, </w:t>
      </w:r>
      <w:proofErr w:type="gramStart"/>
      <w:r w:rsidRPr="0015125B">
        <w:rPr>
          <w:rFonts w:cs="Arial"/>
        </w:rPr>
        <w:t>and;</w:t>
      </w:r>
      <w:proofErr w:type="gramEnd"/>
      <w:r w:rsidRPr="0015125B">
        <w:rPr>
          <w:rFonts w:cs="Arial"/>
        </w:rPr>
        <w:t xml:space="preserve"> the Residential Tenancies Act 1997 (VIC) allows for the preparation of residential rental agreements with a commencement date </w:t>
      </w:r>
      <w:r w:rsidR="00223C9B" w:rsidRPr="0015125B">
        <w:rPr>
          <w:rFonts w:cs="Arial"/>
        </w:rPr>
        <w:t>that</w:t>
      </w:r>
      <w:r w:rsidRPr="0015125B">
        <w:rPr>
          <w:rFonts w:cs="Arial"/>
        </w:rPr>
        <w:t xml:space="preserve"> predates the written agreement. These revisions are included in subsequent quarterly Reports.</w:t>
      </w:r>
    </w:p>
    <w:p w14:paraId="531B3395" w14:textId="386D5AFE" w:rsidR="00444C81" w:rsidRPr="0015125B" w:rsidRDefault="00801CE2" w:rsidP="00F40D6F">
      <w:pPr>
        <w:pStyle w:val="DHHStablefigurenote"/>
        <w:rPr>
          <w:rFonts w:cs="Arial"/>
        </w:rPr>
      </w:pPr>
      <w:r w:rsidRPr="0015125B">
        <w:rPr>
          <w:rFonts w:cs="Arial"/>
        </w:rPr>
        <w:lastRenderedPageBreak/>
        <w:t>The Rental Report completed a comprehensive</w:t>
      </w:r>
      <w:r w:rsidR="00454650" w:rsidRPr="0015125B">
        <w:rPr>
          <w:rFonts w:cs="Arial"/>
        </w:rPr>
        <w:t xml:space="preserve"> periodic</w:t>
      </w:r>
      <w:r w:rsidRPr="0015125B">
        <w:rPr>
          <w:rFonts w:cs="Arial"/>
        </w:rPr>
        <w:t xml:space="preserve"> review of RTBA bond records in preparation for the release of the December Quarter 2024 editio</w:t>
      </w:r>
      <w:r w:rsidR="00454650" w:rsidRPr="0015125B">
        <w:rPr>
          <w:rFonts w:cs="Arial"/>
        </w:rPr>
        <w:t>n</w:t>
      </w:r>
      <w:r w:rsidR="003B717A" w:rsidRPr="0015125B">
        <w:rPr>
          <w:rFonts w:cs="Arial"/>
        </w:rPr>
        <w:t>, correcting inaccurate records</w:t>
      </w:r>
      <w:r w:rsidR="007F691B" w:rsidRPr="0015125B">
        <w:rPr>
          <w:rFonts w:cs="Arial"/>
        </w:rPr>
        <w:t xml:space="preserve">, excluding student housing and rooming houses, and </w:t>
      </w:r>
      <w:r w:rsidR="003B717A" w:rsidRPr="0015125B">
        <w:rPr>
          <w:rFonts w:cs="Arial"/>
        </w:rPr>
        <w:t>removing duplications</w:t>
      </w:r>
      <w:r w:rsidR="007F691B" w:rsidRPr="0015125B">
        <w:rPr>
          <w:rFonts w:cs="Arial"/>
        </w:rPr>
        <w:t xml:space="preserve"> </w:t>
      </w:r>
      <w:r w:rsidR="003B717A" w:rsidRPr="0015125B">
        <w:rPr>
          <w:rFonts w:cs="Arial"/>
        </w:rPr>
        <w:t xml:space="preserve">to ensure the integrity of the data used in this </w:t>
      </w:r>
      <w:r w:rsidR="007F691B" w:rsidRPr="0015125B">
        <w:rPr>
          <w:rFonts w:cs="Arial"/>
        </w:rPr>
        <w:t>r</w:t>
      </w:r>
      <w:r w:rsidR="003B717A" w:rsidRPr="0015125B">
        <w:rPr>
          <w:rFonts w:cs="Arial"/>
        </w:rPr>
        <w:t xml:space="preserve">eport. </w:t>
      </w:r>
    </w:p>
    <w:p w14:paraId="753C128E" w14:textId="7F199427" w:rsidR="00FB393C" w:rsidRPr="0015125B" w:rsidRDefault="00A56FB7" w:rsidP="00F40D6F">
      <w:pPr>
        <w:pStyle w:val="Heading4"/>
        <w:rPr>
          <w:rFonts w:cs="Arial"/>
        </w:rPr>
      </w:pPr>
      <w:r w:rsidRPr="0015125B">
        <w:rPr>
          <w:rFonts w:cs="Arial"/>
        </w:rPr>
        <w:t>5</w:t>
      </w:r>
      <w:r w:rsidR="00FB393C" w:rsidRPr="0015125B">
        <w:rPr>
          <w:rFonts w:cs="Arial"/>
        </w:rPr>
        <w:t xml:space="preserve">. Rental </w:t>
      </w:r>
      <w:r w:rsidR="00564445" w:rsidRPr="0015125B">
        <w:rPr>
          <w:rFonts w:cs="Arial"/>
        </w:rPr>
        <w:t>R</w:t>
      </w:r>
      <w:r w:rsidR="00FB393C" w:rsidRPr="0015125B">
        <w:rPr>
          <w:rFonts w:cs="Arial"/>
        </w:rPr>
        <w:t>eport geography</w:t>
      </w:r>
    </w:p>
    <w:p w14:paraId="4F3B1C9A" w14:textId="77777777" w:rsidR="00D62E8E" w:rsidRPr="0015125B" w:rsidRDefault="00FB393C" w:rsidP="00223C9B">
      <w:pPr>
        <w:pStyle w:val="DHHStablefigurenote"/>
        <w:rPr>
          <w:rFonts w:cs="Arial"/>
        </w:rPr>
      </w:pPr>
      <w:r w:rsidRPr="0015125B">
        <w:rPr>
          <w:rFonts w:cs="Arial"/>
        </w:rPr>
        <w:t xml:space="preserve">The Rental Report presents statistics at four main geographic levels: </w:t>
      </w:r>
    </w:p>
    <w:p w14:paraId="60E7C0C4" w14:textId="6949BE50" w:rsidR="00FB393C" w:rsidRPr="0015125B" w:rsidRDefault="00FB393C" w:rsidP="00DA4B86">
      <w:pPr>
        <w:pStyle w:val="DHHStablefigurenote"/>
        <w:numPr>
          <w:ilvl w:val="0"/>
          <w:numId w:val="46"/>
        </w:numPr>
        <w:rPr>
          <w:rFonts w:cs="Arial"/>
        </w:rPr>
      </w:pPr>
      <w:r w:rsidRPr="0015125B">
        <w:rPr>
          <w:rFonts w:cs="Arial"/>
        </w:rPr>
        <w:t xml:space="preserve">Metropolitan Melbourne and </w:t>
      </w:r>
      <w:r w:rsidR="005B0175" w:rsidRPr="0015125B">
        <w:rPr>
          <w:rFonts w:cs="Arial"/>
        </w:rPr>
        <w:t>r</w:t>
      </w:r>
      <w:r w:rsidRPr="0015125B">
        <w:rPr>
          <w:rFonts w:cs="Arial"/>
        </w:rPr>
        <w:t>egional Victoria</w:t>
      </w:r>
    </w:p>
    <w:p w14:paraId="35DB0781" w14:textId="1C45C5F7" w:rsidR="00FB393C" w:rsidRPr="0015125B" w:rsidRDefault="00FB393C" w:rsidP="00DA4B86">
      <w:pPr>
        <w:pStyle w:val="DHHStablefigurenote"/>
        <w:numPr>
          <w:ilvl w:val="0"/>
          <w:numId w:val="46"/>
        </w:numPr>
        <w:rPr>
          <w:rFonts w:cs="Arial"/>
        </w:rPr>
      </w:pPr>
      <w:r w:rsidRPr="0015125B">
        <w:rPr>
          <w:rFonts w:cs="Arial"/>
        </w:rPr>
        <w:t>Regions</w:t>
      </w:r>
    </w:p>
    <w:p w14:paraId="2EBBB3B6" w14:textId="3BC85612" w:rsidR="00FB393C" w:rsidRPr="0015125B" w:rsidRDefault="00FB393C" w:rsidP="00DA4B86">
      <w:pPr>
        <w:pStyle w:val="DHHStablefigurenote"/>
        <w:numPr>
          <w:ilvl w:val="0"/>
          <w:numId w:val="46"/>
        </w:numPr>
        <w:rPr>
          <w:rFonts w:cs="Arial"/>
        </w:rPr>
      </w:pPr>
      <w:r w:rsidRPr="0015125B">
        <w:rPr>
          <w:rFonts w:cs="Arial"/>
        </w:rPr>
        <w:t>Local Government Areas, and</w:t>
      </w:r>
    </w:p>
    <w:p w14:paraId="71EA0A68" w14:textId="0F9AB301" w:rsidR="00FB393C" w:rsidRPr="0015125B" w:rsidRDefault="00FB393C" w:rsidP="00DA4B86">
      <w:pPr>
        <w:pStyle w:val="DHHStablefigurenote"/>
        <w:numPr>
          <w:ilvl w:val="0"/>
          <w:numId w:val="46"/>
        </w:numPr>
        <w:rPr>
          <w:rFonts w:cs="Arial"/>
        </w:rPr>
      </w:pPr>
      <w:r w:rsidRPr="0015125B">
        <w:rPr>
          <w:rFonts w:cs="Arial"/>
        </w:rPr>
        <w:t>Suburbs and towns</w:t>
      </w:r>
      <w:r w:rsidR="009C7531" w:rsidRPr="0015125B">
        <w:rPr>
          <w:rFonts w:cs="Arial"/>
        </w:rPr>
        <w:t>.</w:t>
      </w:r>
    </w:p>
    <w:p w14:paraId="606F6BF8" w14:textId="77777777" w:rsidR="00FB393C" w:rsidRPr="0015125B" w:rsidRDefault="00FB393C" w:rsidP="009C7531">
      <w:pPr>
        <w:pStyle w:val="DHHStablefigurenote"/>
        <w:rPr>
          <w:rFonts w:cs="Arial"/>
        </w:rPr>
      </w:pPr>
      <w:r w:rsidRPr="0015125B">
        <w:rPr>
          <w:rFonts w:cs="Arial"/>
        </w:rPr>
        <w:t>The Regions used for the Rental Report are derived from the Australian Bureau of Statistics (ABS) Australian Standard Geographical Classification (ASGC) Statistical Regions (ABS Ref 1216.0). There are fourteen statistical regions in Victoria (9 metropolitan and 5 regional). The Mornington Peninsula is a metropolitan region.</w:t>
      </w:r>
    </w:p>
    <w:p w14:paraId="38309205" w14:textId="77777777" w:rsidR="00FB393C" w:rsidRPr="0015125B" w:rsidRDefault="00FB393C" w:rsidP="00F40D6F">
      <w:pPr>
        <w:pStyle w:val="DHHStablefigurenote"/>
        <w:rPr>
          <w:rFonts w:cs="Arial"/>
        </w:rPr>
      </w:pPr>
      <w:r w:rsidRPr="0015125B">
        <w:rPr>
          <w:rFonts w:cs="Arial"/>
        </w:rPr>
        <w:t>Local Government Areas have been included because there are many administrative uses for housing market statistics, particularly in local government housing strategies (Tables 12 &amp; 13).</w:t>
      </w:r>
    </w:p>
    <w:p w14:paraId="5D5FC2B1" w14:textId="516A0DAA" w:rsidR="00FB393C" w:rsidRPr="0015125B" w:rsidRDefault="00FB393C" w:rsidP="00F40D6F">
      <w:pPr>
        <w:pStyle w:val="DHHStablefigurenote"/>
        <w:rPr>
          <w:rFonts w:cs="Arial"/>
        </w:rPr>
      </w:pPr>
      <w:r w:rsidRPr="0015125B">
        <w:rPr>
          <w:rFonts w:cs="Arial"/>
        </w:rPr>
        <w:t>The suburbs and towns are derived from the Victorian Gazetted localities.</w:t>
      </w:r>
      <w:r w:rsidR="00CB74E7" w:rsidRPr="0015125B">
        <w:rPr>
          <w:rFonts w:cs="Arial"/>
        </w:rPr>
        <w:t xml:space="preserve"> </w:t>
      </w:r>
      <w:r w:rsidR="00223C9B" w:rsidRPr="0015125B">
        <w:rPr>
          <w:rFonts w:cs="Arial"/>
        </w:rPr>
        <w:t xml:space="preserve">Where </w:t>
      </w:r>
      <w:r w:rsidRPr="0015125B">
        <w:rPr>
          <w:rFonts w:cs="Arial"/>
        </w:rPr>
        <w:t xml:space="preserve">the distribution of rental properties </w:t>
      </w:r>
      <w:r w:rsidR="00223C9B" w:rsidRPr="0015125B">
        <w:rPr>
          <w:rFonts w:cs="Arial"/>
        </w:rPr>
        <w:t xml:space="preserve">in a suburb </w:t>
      </w:r>
      <w:r w:rsidRPr="0015125B">
        <w:rPr>
          <w:rFonts w:cs="Arial"/>
        </w:rPr>
        <w:t xml:space="preserve">is insufficient for regular statistical reporting of median rents </w:t>
      </w:r>
      <w:r w:rsidR="00EF1C64" w:rsidRPr="0015125B">
        <w:rPr>
          <w:rFonts w:cs="Arial"/>
        </w:rPr>
        <w:t xml:space="preserve">(for </w:t>
      </w:r>
      <w:r w:rsidRPr="0015125B">
        <w:rPr>
          <w:rFonts w:cs="Arial"/>
        </w:rPr>
        <w:t>at least two</w:t>
      </w:r>
      <w:r w:rsidR="005F0263">
        <w:rPr>
          <w:rFonts w:ascii="Cambria Math" w:hAnsi="Cambria Math" w:cs="Cambria Math"/>
        </w:rPr>
        <w:t>‑</w:t>
      </w:r>
      <w:r w:rsidRPr="0015125B">
        <w:rPr>
          <w:rFonts w:cs="Arial"/>
        </w:rPr>
        <w:t>bedroom flats or three</w:t>
      </w:r>
      <w:r w:rsidR="005F0263">
        <w:rPr>
          <w:rFonts w:ascii="Cambria Math" w:hAnsi="Cambria Math" w:cs="Cambria Math"/>
        </w:rPr>
        <w:t>‑</w:t>
      </w:r>
      <w:r w:rsidRPr="0015125B">
        <w:rPr>
          <w:rFonts w:cs="Arial"/>
        </w:rPr>
        <w:t>bedroom houses</w:t>
      </w:r>
      <w:r w:rsidR="00EF1C64" w:rsidRPr="0015125B">
        <w:rPr>
          <w:rFonts w:cs="Arial"/>
        </w:rPr>
        <w:t>)</w:t>
      </w:r>
      <w:r w:rsidR="006A6B7A" w:rsidRPr="0015125B">
        <w:rPr>
          <w:rFonts w:cs="Arial"/>
        </w:rPr>
        <w:t xml:space="preserve"> </w:t>
      </w:r>
      <w:r w:rsidR="00EF1C64" w:rsidRPr="0015125B">
        <w:rPr>
          <w:rFonts w:cs="Arial"/>
        </w:rPr>
        <w:t>s</w:t>
      </w:r>
      <w:r w:rsidR="00223C9B" w:rsidRPr="0015125B">
        <w:rPr>
          <w:rFonts w:cs="Arial"/>
        </w:rPr>
        <w:t xml:space="preserve">uburbs have been </w:t>
      </w:r>
      <w:r w:rsidR="00A03103" w:rsidRPr="0015125B">
        <w:rPr>
          <w:rFonts w:cs="Arial"/>
        </w:rPr>
        <w:t>aggregated</w:t>
      </w:r>
      <w:r w:rsidR="00223C9B" w:rsidRPr="0015125B">
        <w:rPr>
          <w:rFonts w:cs="Arial"/>
        </w:rPr>
        <w:t xml:space="preserve"> into synthetic suburbs</w:t>
      </w:r>
      <w:r w:rsidR="00EF1C64" w:rsidRPr="0015125B">
        <w:rPr>
          <w:rFonts w:cs="Arial"/>
        </w:rPr>
        <w:t>.</w:t>
      </w:r>
      <w:r w:rsidR="00CB74E7" w:rsidRPr="0015125B">
        <w:rPr>
          <w:rFonts w:cs="Arial"/>
        </w:rPr>
        <w:t xml:space="preserve"> </w:t>
      </w:r>
      <w:r w:rsidRPr="0015125B">
        <w:rPr>
          <w:rFonts w:cs="Arial"/>
        </w:rPr>
        <w:t xml:space="preserve">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1C6A7A30" w:rsidR="00FB393C" w:rsidRPr="0015125B" w:rsidRDefault="00A56FB7" w:rsidP="00F40D6F">
      <w:pPr>
        <w:pStyle w:val="Heading4"/>
        <w:rPr>
          <w:rFonts w:cs="Arial"/>
        </w:rPr>
      </w:pPr>
      <w:r w:rsidRPr="0015125B">
        <w:rPr>
          <w:rFonts w:cs="Arial"/>
        </w:rPr>
        <w:t>6</w:t>
      </w:r>
      <w:r w:rsidR="00FB393C" w:rsidRPr="0015125B">
        <w:rPr>
          <w:rFonts w:cs="Arial"/>
        </w:rPr>
        <w:t>. Tenancy duration and turnover</w:t>
      </w:r>
    </w:p>
    <w:p w14:paraId="32CC2E19" w14:textId="162A79A2" w:rsidR="00FB393C" w:rsidRPr="0015125B" w:rsidRDefault="00FB393C" w:rsidP="00DD78BF">
      <w:pPr>
        <w:pStyle w:val="DHHStablefigurenote"/>
        <w:rPr>
          <w:rFonts w:cs="Arial"/>
        </w:rPr>
      </w:pPr>
      <w:r w:rsidRPr="0015125B">
        <w:rPr>
          <w:rFonts w:cs="Arial"/>
        </w:rPr>
        <w:t xml:space="preserve">Tenancy duration is measured (in months) from bond lodgement date to bond claim date for refunds made in the current quarter. The turnover rate is calculated based on bond refunds (moving annual total) as a percentage of total active bonds. Median tenancy duration represents the midpoint in the distribution of all tenancies terminated in the quarter </w:t>
      </w:r>
      <w:r w:rsidR="005F0263">
        <w:rPr>
          <w:rFonts w:ascii="Cambria Math" w:hAnsi="Cambria Math" w:cs="Cambria Math"/>
        </w:rPr>
        <w:t>‑</w:t>
      </w:r>
      <w:r w:rsidRPr="0015125B">
        <w:rPr>
          <w:rFonts w:cs="Arial"/>
        </w:rPr>
        <w:t xml:space="preserve"> fifty per cent of tenancies were longer than the median and fifty per cent shorter than the median.</w:t>
      </w:r>
    </w:p>
    <w:bookmarkStart w:id="108" w:name="OLE_LINK1"/>
    <w:bookmarkStart w:id="109" w:name="note7"/>
    <w:bookmarkEnd w:id="108"/>
    <w:p w14:paraId="573BDA5B" w14:textId="4D1845E4" w:rsidR="00FB393C" w:rsidRPr="0015125B" w:rsidRDefault="0079319D" w:rsidP="00F40D6F">
      <w:pPr>
        <w:pStyle w:val="Heading4"/>
        <w:rPr>
          <w:rFonts w:cs="Arial"/>
        </w:rPr>
      </w:pPr>
      <w:r w:rsidRPr="0015125B">
        <w:rPr>
          <w:rFonts w:cs="Arial"/>
        </w:rPr>
        <w:fldChar w:fldCharType="begin"/>
      </w:r>
      <w:r w:rsidRPr="0015125B">
        <w:rPr>
          <w:rFonts w:cs="Arial"/>
        </w:rPr>
        <w:instrText xml:space="preserve"> REF OLE_LINK1 \h </w:instrText>
      </w:r>
      <w:r w:rsidR="0015125B">
        <w:rPr>
          <w:rFonts w:cs="Arial"/>
        </w:rPr>
        <w:instrText xml:space="preserve"> \* MERGEFORMAT </w:instrText>
      </w:r>
      <w:r w:rsidRPr="0015125B">
        <w:rPr>
          <w:rFonts w:cs="Arial"/>
        </w:rPr>
      </w:r>
      <w:r w:rsidRPr="0015125B">
        <w:rPr>
          <w:rFonts w:cs="Arial"/>
        </w:rPr>
        <w:fldChar w:fldCharType="end"/>
      </w:r>
      <w:r w:rsidRPr="0015125B">
        <w:rPr>
          <w:rFonts w:cs="Arial"/>
        </w:rPr>
        <w:fldChar w:fldCharType="begin"/>
      </w:r>
      <w:r w:rsidRPr="0015125B">
        <w:rPr>
          <w:rFonts w:cs="Arial"/>
        </w:rPr>
        <w:instrText xml:space="preserve"> REF OLE_LINK1 \h </w:instrText>
      </w:r>
      <w:r w:rsidR="0015125B">
        <w:rPr>
          <w:rFonts w:cs="Arial"/>
        </w:rPr>
        <w:instrText xml:space="preserve"> \* MERGEFORMAT </w:instrText>
      </w:r>
      <w:r w:rsidRPr="0015125B">
        <w:rPr>
          <w:rFonts w:cs="Arial"/>
        </w:rPr>
      </w:r>
      <w:r w:rsidRPr="0015125B">
        <w:rPr>
          <w:rFonts w:cs="Arial"/>
        </w:rPr>
        <w:fldChar w:fldCharType="end"/>
      </w:r>
      <w:r w:rsidR="00A56FB7" w:rsidRPr="0015125B">
        <w:rPr>
          <w:rFonts w:cs="Arial"/>
        </w:rPr>
        <w:t>7</w:t>
      </w:r>
      <w:r w:rsidR="00FB393C" w:rsidRPr="0015125B">
        <w:rPr>
          <w:rFonts w:cs="Arial"/>
        </w:rPr>
        <w:t xml:space="preserve">. Investor </w:t>
      </w:r>
      <w:r w:rsidR="008807C6">
        <w:rPr>
          <w:rFonts w:cs="Arial"/>
        </w:rPr>
        <w:t>lending</w:t>
      </w:r>
    </w:p>
    <w:bookmarkEnd w:id="109"/>
    <w:p w14:paraId="78DBF6E0" w14:textId="11A9EF6C" w:rsidR="00FA6BA4" w:rsidRPr="0015125B" w:rsidRDefault="0099512E" w:rsidP="00FA6BA4">
      <w:pPr>
        <w:pStyle w:val="DHHStablefigurenote"/>
        <w:rPr>
          <w:rFonts w:cs="Arial"/>
        </w:rPr>
      </w:pPr>
      <w:r w:rsidRPr="0015125B">
        <w:rPr>
          <w:rFonts w:cs="Arial"/>
        </w:rPr>
        <w:t>Figure 6</w:t>
      </w:r>
      <w:r w:rsidR="00B54A13" w:rsidRPr="0015125B">
        <w:rPr>
          <w:rFonts w:cs="Arial"/>
        </w:rPr>
        <w:t xml:space="preserve"> presents </w:t>
      </w:r>
      <w:r w:rsidR="00FA6BA4" w:rsidRPr="0015125B">
        <w:rPr>
          <w:rFonts w:cs="Arial"/>
        </w:rPr>
        <w:t xml:space="preserve">data from ABS </w:t>
      </w:r>
      <w:r w:rsidR="003A4A16" w:rsidRPr="0015125B">
        <w:rPr>
          <w:rFonts w:cs="Arial"/>
        </w:rPr>
        <w:t>publication</w:t>
      </w:r>
      <w:r w:rsidR="002C28D2" w:rsidRPr="0015125B">
        <w:rPr>
          <w:rFonts w:cs="Arial"/>
        </w:rPr>
        <w:t xml:space="preserve"> </w:t>
      </w:r>
      <w:r w:rsidR="004C7CA0" w:rsidRPr="0015125B">
        <w:rPr>
          <w:rFonts w:cs="Arial"/>
        </w:rPr>
        <w:t>‘</w:t>
      </w:r>
      <w:r w:rsidR="00FA6BA4" w:rsidRPr="0015125B">
        <w:rPr>
          <w:rFonts w:cs="Arial"/>
        </w:rPr>
        <w:t xml:space="preserve">Lending </w:t>
      </w:r>
      <w:r w:rsidR="003A4A16" w:rsidRPr="0015125B">
        <w:rPr>
          <w:rFonts w:cs="Arial"/>
        </w:rPr>
        <w:t>I</w:t>
      </w:r>
      <w:r w:rsidR="00FA6BA4" w:rsidRPr="0015125B">
        <w:rPr>
          <w:rFonts w:cs="Arial"/>
        </w:rPr>
        <w:t>ndicators</w:t>
      </w:r>
      <w:r w:rsidR="002C28D2" w:rsidRPr="0015125B">
        <w:rPr>
          <w:rFonts w:cs="Arial"/>
        </w:rPr>
        <w:t xml:space="preserve"> </w:t>
      </w:r>
      <w:r w:rsidR="00137458" w:rsidRPr="0015125B">
        <w:rPr>
          <w:rFonts w:cs="Arial"/>
        </w:rPr>
        <w:t xml:space="preserve">- </w:t>
      </w:r>
      <w:r w:rsidR="002C28D2" w:rsidRPr="0015125B">
        <w:rPr>
          <w:rFonts w:cs="Arial"/>
        </w:rPr>
        <w:t>5601.0</w:t>
      </w:r>
      <w:r w:rsidR="00137458" w:rsidRPr="0015125B">
        <w:rPr>
          <w:rFonts w:cs="Arial"/>
        </w:rPr>
        <w:t>’</w:t>
      </w:r>
      <w:r w:rsidR="003A7D67" w:rsidRPr="0015125B">
        <w:rPr>
          <w:rFonts w:cs="Arial"/>
        </w:rPr>
        <w:t>.</w:t>
      </w:r>
      <w:r w:rsidR="00FA6BA4" w:rsidRPr="0015125B">
        <w:rPr>
          <w:rFonts w:cs="Arial"/>
        </w:rPr>
        <w:t xml:space="preserve"> </w:t>
      </w:r>
      <w:r w:rsidR="003A7D67" w:rsidRPr="0015125B">
        <w:rPr>
          <w:rFonts w:cs="Arial"/>
        </w:rPr>
        <w:t xml:space="preserve">Data for household investors is derived from </w:t>
      </w:r>
      <w:r w:rsidR="00FA6BA4" w:rsidRPr="0015125B">
        <w:rPr>
          <w:rFonts w:cs="Arial"/>
        </w:rPr>
        <w:t>Table 16</w:t>
      </w:r>
      <w:r w:rsidR="003A7D67" w:rsidRPr="0015125B">
        <w:rPr>
          <w:rFonts w:cs="Arial"/>
        </w:rPr>
        <w:t>:</w:t>
      </w:r>
      <w:r w:rsidR="00FA6BA4" w:rsidRPr="0015125B">
        <w:rPr>
          <w:rFonts w:cs="Arial"/>
        </w:rPr>
        <w:t xml:space="preserve"> Households; Housing finance; Investors; By detailed purpose; New loan commitments; Victoria; Numbers and values (A130268325L)</w:t>
      </w:r>
      <w:r w:rsidR="003A7D67" w:rsidRPr="0015125B">
        <w:rPr>
          <w:rFonts w:cs="Arial"/>
        </w:rPr>
        <w:t xml:space="preserve">. Data for owner-occupied housing finance is derived from </w:t>
      </w:r>
      <w:r w:rsidR="00FA6BA4" w:rsidRPr="0015125B">
        <w:rPr>
          <w:rFonts w:cs="Arial"/>
        </w:rPr>
        <w:t>Table 6</w:t>
      </w:r>
      <w:r w:rsidR="003A7D67" w:rsidRPr="0015125B">
        <w:rPr>
          <w:rFonts w:cs="Arial"/>
        </w:rPr>
        <w:t>:</w:t>
      </w:r>
      <w:r w:rsidR="00FA6BA4" w:rsidRPr="0015125B">
        <w:rPr>
          <w:rFonts w:cs="Arial"/>
        </w:rPr>
        <w:t xml:space="preserve"> Households; Housing finance; Owner occupiers; By detailed purpose; New loan commitments; Victoria; Numbers and values (A130268524C). The values presented in Figure 6 have been adjusted for inflation according to the C</w:t>
      </w:r>
      <w:r w:rsidR="00877AC1">
        <w:rPr>
          <w:rFonts w:cs="Arial"/>
        </w:rPr>
        <w:t>onsumer Price Index</w:t>
      </w:r>
      <w:r w:rsidR="00FA6BA4" w:rsidRPr="0015125B">
        <w:rPr>
          <w:rFonts w:cs="Arial"/>
        </w:rPr>
        <w:t>.</w:t>
      </w:r>
    </w:p>
    <w:p w14:paraId="685CA262" w14:textId="0D9E8C6C" w:rsidR="00FA6BA4" w:rsidRPr="0015125B" w:rsidRDefault="00FA6BA4" w:rsidP="00FA6BA4">
      <w:pPr>
        <w:pStyle w:val="DHHStablefigurenote"/>
        <w:rPr>
          <w:rFonts w:cs="Arial"/>
        </w:rPr>
      </w:pPr>
      <w:r w:rsidRPr="0015125B">
        <w:rPr>
          <w:rFonts w:cs="Arial"/>
        </w:rPr>
        <w:t xml:space="preserve">Figure 6 is not comparable with Figure 6 in editions of the Rental Report prior to the December quarter 2024. In February 2025, the Australian Bureau of Statistics made changes to ABS </w:t>
      </w:r>
      <w:r w:rsidR="003A4A16" w:rsidRPr="0015125B">
        <w:rPr>
          <w:rFonts w:cs="Arial"/>
        </w:rPr>
        <w:t>publication</w:t>
      </w:r>
      <w:r w:rsidR="006D0EF6" w:rsidRPr="0015125B">
        <w:rPr>
          <w:rFonts w:cs="Arial"/>
        </w:rPr>
        <w:t xml:space="preserve"> </w:t>
      </w:r>
      <w:r w:rsidR="00137458" w:rsidRPr="0015125B">
        <w:rPr>
          <w:rFonts w:cs="Arial"/>
        </w:rPr>
        <w:t>‘</w:t>
      </w:r>
      <w:r w:rsidR="006D0EF6" w:rsidRPr="0015125B">
        <w:rPr>
          <w:rFonts w:cs="Arial"/>
        </w:rPr>
        <w:t>Lending Indicators</w:t>
      </w:r>
      <w:r w:rsidR="00137458" w:rsidRPr="0015125B">
        <w:rPr>
          <w:rFonts w:cs="Arial"/>
        </w:rPr>
        <w:t>’-</w:t>
      </w:r>
      <w:r w:rsidR="003A4A16" w:rsidRPr="0015125B">
        <w:rPr>
          <w:rFonts w:cs="Arial"/>
        </w:rPr>
        <w:t xml:space="preserve"> </w:t>
      </w:r>
      <w:r w:rsidRPr="0015125B">
        <w:rPr>
          <w:rFonts w:cs="Arial"/>
        </w:rPr>
        <w:t>5601.0</w:t>
      </w:r>
      <w:r w:rsidR="00137458" w:rsidRPr="0015125B">
        <w:rPr>
          <w:rFonts w:cs="Arial"/>
        </w:rPr>
        <w:t>’</w:t>
      </w:r>
      <w:r w:rsidRPr="0015125B">
        <w:rPr>
          <w:rFonts w:cs="Arial"/>
        </w:rPr>
        <w:t>, excluding loan commitments made for the ‘Purchase of residential land’ and ‘Alterations and additions’ that had, until then, been included in th</w:t>
      </w:r>
      <w:r w:rsidR="009C30A8">
        <w:rPr>
          <w:rFonts w:cs="Arial"/>
        </w:rPr>
        <w:t>at</w:t>
      </w:r>
      <w:r w:rsidR="003A7D67" w:rsidRPr="0015125B">
        <w:rPr>
          <w:rFonts w:cs="Arial"/>
        </w:rPr>
        <w:t xml:space="preserve"> publication</w:t>
      </w:r>
      <w:r w:rsidRPr="0015125B">
        <w:rPr>
          <w:rFonts w:cs="Arial"/>
        </w:rPr>
        <w:t xml:space="preserve">. </w:t>
      </w:r>
      <w:r w:rsidR="003A7D67" w:rsidRPr="0015125B">
        <w:rPr>
          <w:rFonts w:cs="Arial"/>
        </w:rPr>
        <w:t xml:space="preserve">The ABS also transitioned </w:t>
      </w:r>
      <w:r w:rsidR="00137458" w:rsidRPr="0015125B">
        <w:rPr>
          <w:rFonts w:cs="Arial"/>
        </w:rPr>
        <w:t>‘</w:t>
      </w:r>
      <w:r w:rsidR="006D0EF6" w:rsidRPr="0015125B">
        <w:rPr>
          <w:rFonts w:cs="Arial"/>
        </w:rPr>
        <w:t>Lending Indicators</w:t>
      </w:r>
      <w:r w:rsidR="00137458" w:rsidRPr="0015125B">
        <w:rPr>
          <w:rFonts w:cs="Arial"/>
        </w:rPr>
        <w:t xml:space="preserve"> - </w:t>
      </w:r>
      <w:r w:rsidR="003A7D67" w:rsidRPr="0015125B">
        <w:rPr>
          <w:rFonts w:cs="Arial"/>
        </w:rPr>
        <w:t>5601.0</w:t>
      </w:r>
      <w:r w:rsidR="00137458" w:rsidRPr="0015125B">
        <w:rPr>
          <w:rFonts w:cs="Arial"/>
        </w:rPr>
        <w:t xml:space="preserve">’ </w:t>
      </w:r>
      <w:r w:rsidRPr="0015125B">
        <w:rPr>
          <w:rFonts w:cs="Arial"/>
        </w:rPr>
        <w:t>from a monthly to a quarterly release at this time.</w:t>
      </w:r>
    </w:p>
    <w:p w14:paraId="24EE6798" w14:textId="4DEF1745" w:rsidR="00FB393C" w:rsidRPr="0015125B" w:rsidRDefault="00A56FB7" w:rsidP="00FA6BA4">
      <w:pPr>
        <w:pStyle w:val="Heading4"/>
        <w:rPr>
          <w:rFonts w:cs="Arial"/>
        </w:rPr>
      </w:pPr>
      <w:r w:rsidRPr="0015125B">
        <w:rPr>
          <w:rFonts w:cs="Arial"/>
        </w:rPr>
        <w:t>8</w:t>
      </w:r>
      <w:r w:rsidR="00FB393C" w:rsidRPr="0015125B">
        <w:rPr>
          <w:rFonts w:cs="Arial"/>
        </w:rPr>
        <w:t>. Vacancy rate</w:t>
      </w:r>
    </w:p>
    <w:p w14:paraId="21E1DEDD" w14:textId="104A0A06" w:rsidR="00142794" w:rsidRPr="0015125B" w:rsidRDefault="00FB393C" w:rsidP="00DD78BF">
      <w:pPr>
        <w:pStyle w:val="DHHStablefigurenote"/>
        <w:rPr>
          <w:rFonts w:cs="Arial"/>
        </w:rPr>
      </w:pPr>
      <w:r w:rsidRPr="0015125B">
        <w:rPr>
          <w:rFonts w:cs="Arial"/>
        </w:rPr>
        <w:t xml:space="preserve">The rental vacancy rate is calculated monthly by the Real Estate Institute of </w:t>
      </w:r>
      <w:r w:rsidR="00435BE6" w:rsidRPr="0015125B">
        <w:rPr>
          <w:rFonts w:cs="Arial"/>
        </w:rPr>
        <w:t>Victoria</w:t>
      </w:r>
      <w:r w:rsidRPr="0015125B">
        <w:rPr>
          <w:rFonts w:cs="Arial"/>
        </w:rPr>
        <w:t xml:space="preserve"> based on a survey of real estate agents and measures the proportion of all rental properties managed by agents which are unlet at a given point in time. </w:t>
      </w:r>
      <w:r w:rsidR="00051AAD" w:rsidRPr="0015125B">
        <w:rPr>
          <w:rFonts w:cs="Arial"/>
        </w:rPr>
        <w:t>Figure 7</w:t>
      </w:r>
      <w:r w:rsidRPr="0015125B">
        <w:rPr>
          <w:rFonts w:cs="Arial"/>
        </w:rPr>
        <w:t xml:space="preserve"> shows a smoothed vacancy rate using the Henderson 13 term moving average. The Henderson averages are calculated by the ABS as a form of weighted moving mean to dampen random fluctuations in the data and highlight the trend.</w:t>
      </w:r>
    </w:p>
    <w:p w14:paraId="537A98E5" w14:textId="7EA8774E" w:rsidR="00FB393C" w:rsidRPr="0015125B" w:rsidRDefault="00A56FB7" w:rsidP="000533F2">
      <w:pPr>
        <w:pStyle w:val="Heading4"/>
        <w:rPr>
          <w:rFonts w:cs="Arial"/>
        </w:rPr>
      </w:pPr>
      <w:r w:rsidRPr="0015125B">
        <w:rPr>
          <w:rFonts w:cs="Arial"/>
        </w:rPr>
        <w:t>9</w:t>
      </w:r>
      <w:r w:rsidR="00FB393C" w:rsidRPr="0015125B">
        <w:rPr>
          <w:rFonts w:cs="Arial"/>
        </w:rPr>
        <w:t xml:space="preserve">. Rental market affordability </w:t>
      </w:r>
      <w:r w:rsidR="005F0263">
        <w:rPr>
          <w:rFonts w:ascii="Cambria Math" w:hAnsi="Cambria Math" w:cs="Cambria Math"/>
        </w:rPr>
        <w:t>‑</w:t>
      </w:r>
      <w:r w:rsidR="00FB393C" w:rsidRPr="0015125B">
        <w:rPr>
          <w:rFonts w:cs="Arial"/>
        </w:rPr>
        <w:t xml:space="preserve"> methods used</w:t>
      </w:r>
    </w:p>
    <w:p w14:paraId="6685EA17" w14:textId="77777777" w:rsidR="008A68AA" w:rsidRPr="0015125B" w:rsidRDefault="002F22F3" w:rsidP="00986459">
      <w:pPr>
        <w:pStyle w:val="DHHStablefigurenote"/>
        <w:spacing w:after="0"/>
        <w:rPr>
          <w:rFonts w:cs="Arial"/>
          <w:i/>
        </w:rPr>
      </w:pPr>
      <w:r w:rsidRPr="0015125B">
        <w:rPr>
          <w:rFonts w:cs="Arial"/>
          <w:i/>
        </w:rPr>
        <w:t>Pairing</w:t>
      </w:r>
      <w:r w:rsidR="00FB393C" w:rsidRPr="0015125B">
        <w:rPr>
          <w:rFonts w:cs="Arial"/>
          <w:i/>
        </w:rPr>
        <w:t xml:space="preserve"> </w:t>
      </w:r>
      <w:r w:rsidR="00C41822" w:rsidRPr="0015125B">
        <w:rPr>
          <w:rFonts w:cs="Arial"/>
          <w:i/>
        </w:rPr>
        <w:t>households on Centrelink incomes</w:t>
      </w:r>
      <w:r w:rsidR="00FB393C" w:rsidRPr="0015125B">
        <w:rPr>
          <w:rFonts w:cs="Arial"/>
          <w:i/>
        </w:rPr>
        <w:t xml:space="preserve"> to </w:t>
      </w:r>
      <w:r w:rsidR="00C96831" w:rsidRPr="0015125B">
        <w:rPr>
          <w:rFonts w:cs="Arial"/>
          <w:i/>
        </w:rPr>
        <w:t xml:space="preserve">rental </w:t>
      </w:r>
      <w:r w:rsidR="00FB393C" w:rsidRPr="0015125B">
        <w:rPr>
          <w:rFonts w:cs="Arial"/>
          <w:i/>
        </w:rPr>
        <w:t>dwellings by bedroom number</w:t>
      </w:r>
    </w:p>
    <w:p w14:paraId="3124D3AA" w14:textId="729C0558" w:rsidR="008A68AA" w:rsidRPr="0015125B" w:rsidRDefault="00C41822" w:rsidP="00986459">
      <w:pPr>
        <w:pStyle w:val="DHHStablefigurenote"/>
        <w:spacing w:after="0"/>
        <w:rPr>
          <w:rFonts w:cs="Arial"/>
          <w:iCs/>
        </w:rPr>
      </w:pPr>
      <w:r w:rsidRPr="0015125B">
        <w:rPr>
          <w:rFonts w:cs="Arial"/>
          <w:iCs/>
        </w:rPr>
        <w:t>The</w:t>
      </w:r>
      <w:r w:rsidR="00986459" w:rsidRPr="0015125B">
        <w:rPr>
          <w:rFonts w:cs="Arial"/>
          <w:iCs/>
        </w:rPr>
        <w:t xml:space="preserve"> Rental Report measures the affordability of rental dwellings for </w:t>
      </w:r>
      <w:r w:rsidRPr="0015125B">
        <w:rPr>
          <w:rFonts w:cs="Arial"/>
          <w:iCs/>
        </w:rPr>
        <w:t xml:space="preserve">four indicative </w:t>
      </w:r>
      <w:r w:rsidR="000153E1" w:rsidRPr="0015125B">
        <w:rPr>
          <w:rFonts w:cs="Arial"/>
          <w:iCs/>
        </w:rPr>
        <w:t xml:space="preserve">types of </w:t>
      </w:r>
      <w:proofErr w:type="gramStart"/>
      <w:r w:rsidR="000153E1" w:rsidRPr="0015125B">
        <w:rPr>
          <w:rFonts w:cs="Arial"/>
          <w:iCs/>
        </w:rPr>
        <w:t>household</w:t>
      </w:r>
      <w:proofErr w:type="gramEnd"/>
      <w:r w:rsidR="000153E1" w:rsidRPr="0015125B">
        <w:rPr>
          <w:rFonts w:cs="Arial"/>
          <w:iCs/>
        </w:rPr>
        <w:t xml:space="preserve"> </w:t>
      </w:r>
      <w:r w:rsidR="00564445" w:rsidRPr="0015125B">
        <w:rPr>
          <w:rFonts w:cs="Arial"/>
          <w:iCs/>
        </w:rPr>
        <w:t xml:space="preserve">receiving </w:t>
      </w:r>
      <w:r w:rsidRPr="0015125B">
        <w:rPr>
          <w:rFonts w:cs="Arial"/>
          <w:iCs/>
        </w:rPr>
        <w:t>Centrelink incomes</w:t>
      </w:r>
      <w:r w:rsidR="00986459" w:rsidRPr="0015125B">
        <w:rPr>
          <w:rFonts w:cs="Arial"/>
          <w:iCs/>
        </w:rPr>
        <w:t>. These are</w:t>
      </w:r>
      <w:r w:rsidR="008A68AA" w:rsidRPr="0015125B">
        <w:rPr>
          <w:rFonts w:cs="Arial"/>
          <w:iCs/>
        </w:rPr>
        <w:t>:</w:t>
      </w:r>
    </w:p>
    <w:p w14:paraId="40B14442" w14:textId="06FD7440" w:rsidR="008A68AA" w:rsidRPr="0015125B" w:rsidRDefault="008A68AA" w:rsidP="008A68AA">
      <w:pPr>
        <w:pStyle w:val="DHHStablefigurenote"/>
        <w:numPr>
          <w:ilvl w:val="0"/>
          <w:numId w:val="49"/>
        </w:numPr>
        <w:spacing w:after="0"/>
        <w:rPr>
          <w:rFonts w:cs="Arial"/>
          <w:iCs/>
        </w:rPr>
      </w:pPr>
      <w:r w:rsidRPr="0015125B">
        <w:rPr>
          <w:rFonts w:cs="Arial"/>
          <w:iCs/>
        </w:rPr>
        <w:t>A</w:t>
      </w:r>
      <w:r w:rsidR="00564445" w:rsidRPr="0015125B">
        <w:rPr>
          <w:rFonts w:cs="Arial"/>
          <w:iCs/>
        </w:rPr>
        <w:t xml:space="preserve"> single person receiving </w:t>
      </w:r>
      <w:proofErr w:type="spellStart"/>
      <w:r w:rsidR="00564445" w:rsidRPr="0015125B">
        <w:rPr>
          <w:rFonts w:cs="Arial"/>
          <w:iCs/>
        </w:rPr>
        <w:t>JobSeeker</w:t>
      </w:r>
      <w:proofErr w:type="spellEnd"/>
      <w:r w:rsidRPr="0015125B">
        <w:rPr>
          <w:rFonts w:cs="Arial"/>
          <w:iCs/>
        </w:rPr>
        <w:t>.</w:t>
      </w:r>
    </w:p>
    <w:p w14:paraId="374C9126" w14:textId="77777777" w:rsidR="008A68AA" w:rsidRPr="0015125B" w:rsidRDefault="008A68AA" w:rsidP="008A68AA">
      <w:pPr>
        <w:pStyle w:val="DHHStablefigurenote"/>
        <w:numPr>
          <w:ilvl w:val="0"/>
          <w:numId w:val="49"/>
        </w:numPr>
        <w:spacing w:after="0"/>
        <w:rPr>
          <w:rFonts w:cs="Arial"/>
          <w:iCs/>
        </w:rPr>
      </w:pPr>
      <w:r w:rsidRPr="0015125B">
        <w:rPr>
          <w:rFonts w:cs="Arial"/>
          <w:iCs/>
        </w:rPr>
        <w:t>A</w:t>
      </w:r>
      <w:r w:rsidR="00564445" w:rsidRPr="0015125B">
        <w:rPr>
          <w:rFonts w:cs="Arial"/>
          <w:iCs/>
        </w:rPr>
        <w:t xml:space="preserve"> single person on the Parenting Payment with one child aged under five</w:t>
      </w:r>
      <w:r w:rsidRPr="0015125B">
        <w:rPr>
          <w:rFonts w:cs="Arial"/>
          <w:iCs/>
        </w:rPr>
        <w:t>.</w:t>
      </w:r>
    </w:p>
    <w:p w14:paraId="59A99F9B" w14:textId="77777777" w:rsidR="008A68AA" w:rsidRPr="0015125B" w:rsidRDefault="008A68AA" w:rsidP="008A68AA">
      <w:pPr>
        <w:pStyle w:val="DHHStablefigurenote"/>
        <w:numPr>
          <w:ilvl w:val="0"/>
          <w:numId w:val="49"/>
        </w:numPr>
        <w:spacing w:after="0"/>
        <w:rPr>
          <w:rFonts w:cs="Arial"/>
          <w:iCs/>
        </w:rPr>
      </w:pPr>
      <w:r w:rsidRPr="0015125B">
        <w:rPr>
          <w:rFonts w:cs="Arial"/>
          <w:iCs/>
        </w:rPr>
        <w:t>A</w:t>
      </w:r>
      <w:r w:rsidR="00564445" w:rsidRPr="0015125B">
        <w:rPr>
          <w:rFonts w:cs="Arial"/>
          <w:iCs/>
        </w:rPr>
        <w:t xml:space="preserve"> couple</w:t>
      </w:r>
      <w:r w:rsidR="00C96831" w:rsidRPr="0015125B">
        <w:rPr>
          <w:rFonts w:cs="Arial"/>
          <w:iCs/>
        </w:rPr>
        <w:t>,</w:t>
      </w:r>
      <w:r w:rsidR="008E29DF" w:rsidRPr="0015125B">
        <w:rPr>
          <w:rFonts w:cs="Arial"/>
          <w:iCs/>
        </w:rPr>
        <w:t xml:space="preserve"> both on </w:t>
      </w:r>
      <w:proofErr w:type="spellStart"/>
      <w:r w:rsidR="008E29DF" w:rsidRPr="0015125B">
        <w:rPr>
          <w:rFonts w:cs="Arial"/>
          <w:iCs/>
        </w:rPr>
        <w:t>JobSeeker</w:t>
      </w:r>
      <w:proofErr w:type="spellEnd"/>
      <w:r w:rsidR="00C96831" w:rsidRPr="0015125B">
        <w:rPr>
          <w:rFonts w:cs="Arial"/>
          <w:iCs/>
        </w:rPr>
        <w:t>, with two children</w:t>
      </w:r>
      <w:r w:rsidRPr="0015125B">
        <w:rPr>
          <w:rFonts w:cs="Arial"/>
          <w:iCs/>
        </w:rPr>
        <w:t xml:space="preserve">. </w:t>
      </w:r>
    </w:p>
    <w:p w14:paraId="5D3F5CC3" w14:textId="77777777" w:rsidR="008A68AA" w:rsidRPr="0015125B" w:rsidRDefault="008A68AA" w:rsidP="008A68AA">
      <w:pPr>
        <w:pStyle w:val="DHHStablefigurenote"/>
        <w:numPr>
          <w:ilvl w:val="0"/>
          <w:numId w:val="49"/>
        </w:numPr>
        <w:spacing w:after="0"/>
        <w:rPr>
          <w:rFonts w:cs="Arial"/>
          <w:iCs/>
        </w:rPr>
      </w:pPr>
      <w:r w:rsidRPr="0015125B">
        <w:rPr>
          <w:rFonts w:cs="Arial"/>
          <w:iCs/>
        </w:rPr>
        <w:t xml:space="preserve">A </w:t>
      </w:r>
      <w:r w:rsidR="00C96831" w:rsidRPr="0015125B">
        <w:rPr>
          <w:rFonts w:cs="Arial"/>
          <w:iCs/>
        </w:rPr>
        <w:t xml:space="preserve">couple, </w:t>
      </w:r>
      <w:r w:rsidR="008E29DF" w:rsidRPr="0015125B">
        <w:rPr>
          <w:rFonts w:cs="Arial"/>
          <w:iCs/>
        </w:rPr>
        <w:t>both on</w:t>
      </w:r>
      <w:r w:rsidR="00C96831" w:rsidRPr="0015125B">
        <w:rPr>
          <w:rFonts w:cs="Arial"/>
          <w:iCs/>
        </w:rPr>
        <w:t xml:space="preserve"> </w:t>
      </w:r>
      <w:proofErr w:type="spellStart"/>
      <w:r w:rsidR="00C96831" w:rsidRPr="0015125B">
        <w:rPr>
          <w:rFonts w:cs="Arial"/>
          <w:iCs/>
        </w:rPr>
        <w:t>JobSeeker</w:t>
      </w:r>
      <w:proofErr w:type="spellEnd"/>
      <w:r w:rsidR="00C96831" w:rsidRPr="0015125B">
        <w:rPr>
          <w:rFonts w:cs="Arial"/>
          <w:iCs/>
        </w:rPr>
        <w:t xml:space="preserve"> with four children</w:t>
      </w:r>
      <w:r w:rsidR="00986459" w:rsidRPr="0015125B">
        <w:rPr>
          <w:rFonts w:cs="Arial"/>
          <w:iCs/>
        </w:rPr>
        <w:t xml:space="preserve">. </w:t>
      </w:r>
    </w:p>
    <w:p w14:paraId="1B690652" w14:textId="77777777" w:rsidR="004C0445" w:rsidRDefault="004C0445">
      <w:pPr>
        <w:rPr>
          <w:rFonts w:ascii="Arial" w:hAnsi="Arial" w:cs="Arial"/>
          <w:iCs/>
          <w:sz w:val="18"/>
          <w:szCs w:val="20"/>
          <w:lang w:eastAsia="en-US"/>
        </w:rPr>
      </w:pPr>
      <w:r>
        <w:rPr>
          <w:rFonts w:cs="Arial"/>
          <w:iCs/>
        </w:rPr>
        <w:br w:type="page"/>
      </w:r>
    </w:p>
    <w:p w14:paraId="6D0D5FD2" w14:textId="7372EFDE" w:rsidR="008A68AA" w:rsidRPr="0015125B" w:rsidRDefault="00986459" w:rsidP="000C7F30">
      <w:pPr>
        <w:pStyle w:val="DHHStablefigurenote"/>
        <w:spacing w:after="0"/>
        <w:rPr>
          <w:rFonts w:cs="Arial"/>
          <w:iCs/>
        </w:rPr>
      </w:pPr>
      <w:r w:rsidRPr="0015125B">
        <w:rPr>
          <w:rFonts w:cs="Arial"/>
          <w:iCs/>
        </w:rPr>
        <w:lastRenderedPageBreak/>
        <w:t>It is assumed that those</w:t>
      </w:r>
      <w:r w:rsidR="008A68AA" w:rsidRPr="0015125B">
        <w:rPr>
          <w:rFonts w:cs="Arial"/>
          <w:iCs/>
        </w:rPr>
        <w:t xml:space="preserve"> </w:t>
      </w:r>
      <w:r w:rsidRPr="0015125B">
        <w:rPr>
          <w:rFonts w:cs="Arial"/>
          <w:iCs/>
        </w:rPr>
        <w:t>households containing children are receiving Family Tax Benefit</w:t>
      </w:r>
      <w:r w:rsidR="008A68AA" w:rsidRPr="0015125B">
        <w:rPr>
          <w:rFonts w:cs="Arial"/>
          <w:iCs/>
        </w:rPr>
        <w:t>s</w:t>
      </w:r>
      <w:r w:rsidRPr="0015125B">
        <w:rPr>
          <w:rFonts w:cs="Arial"/>
          <w:iCs/>
        </w:rPr>
        <w:t xml:space="preserve"> A and B.</w:t>
      </w:r>
    </w:p>
    <w:p w14:paraId="3681442F" w14:textId="77777777" w:rsidR="008A68AA" w:rsidRPr="0015125B" w:rsidRDefault="008A68AA" w:rsidP="000C7F30">
      <w:pPr>
        <w:pStyle w:val="DHHStablefigurenote"/>
        <w:spacing w:after="0"/>
        <w:rPr>
          <w:rFonts w:cs="Arial"/>
          <w:iCs/>
        </w:rPr>
      </w:pPr>
      <w:r w:rsidRPr="0015125B">
        <w:rPr>
          <w:rFonts w:cs="Arial"/>
          <w:iCs/>
        </w:rPr>
        <w:t xml:space="preserve">These four types of </w:t>
      </w:r>
      <w:proofErr w:type="gramStart"/>
      <w:r w:rsidRPr="0015125B">
        <w:rPr>
          <w:rFonts w:cs="Arial"/>
          <w:iCs/>
        </w:rPr>
        <w:t>household</w:t>
      </w:r>
      <w:proofErr w:type="gramEnd"/>
      <w:r w:rsidRPr="0015125B">
        <w:rPr>
          <w:rFonts w:cs="Arial"/>
          <w:iCs/>
        </w:rPr>
        <w:t xml:space="preserve"> are paired </w:t>
      </w:r>
      <w:r w:rsidR="00986459" w:rsidRPr="0015125B">
        <w:rPr>
          <w:rFonts w:cs="Arial"/>
          <w:iCs/>
        </w:rPr>
        <w:t>to appropriately sized types of dwellings</w:t>
      </w:r>
      <w:r w:rsidRPr="0015125B">
        <w:rPr>
          <w:rFonts w:cs="Arial"/>
          <w:iCs/>
        </w:rPr>
        <w:t xml:space="preserve"> as follows:</w:t>
      </w:r>
    </w:p>
    <w:p w14:paraId="3475005C" w14:textId="6996C2BF" w:rsidR="008A68AA" w:rsidRPr="0015125B" w:rsidRDefault="008A68AA" w:rsidP="008A68AA">
      <w:pPr>
        <w:pStyle w:val="DHHStablefigurenote"/>
        <w:numPr>
          <w:ilvl w:val="0"/>
          <w:numId w:val="50"/>
        </w:numPr>
        <w:spacing w:after="0"/>
        <w:rPr>
          <w:rFonts w:cs="Arial"/>
          <w:iCs/>
        </w:rPr>
      </w:pPr>
      <w:r w:rsidRPr="0015125B">
        <w:rPr>
          <w:rFonts w:cs="Arial"/>
          <w:iCs/>
        </w:rPr>
        <w:t xml:space="preserve">A single person </w:t>
      </w:r>
      <w:r w:rsidR="006D14E6" w:rsidRPr="0015125B">
        <w:rPr>
          <w:rFonts w:cs="Arial"/>
          <w:iCs/>
        </w:rPr>
        <w:t>paired to o</w:t>
      </w:r>
      <w:r w:rsidRPr="0015125B">
        <w:rPr>
          <w:rFonts w:cs="Arial"/>
          <w:iCs/>
        </w:rPr>
        <w:t>ne-bedroom rental dwelling</w:t>
      </w:r>
      <w:r w:rsidR="006D14E6" w:rsidRPr="0015125B">
        <w:rPr>
          <w:rFonts w:cs="Arial"/>
          <w:iCs/>
        </w:rPr>
        <w:t>s.</w:t>
      </w:r>
    </w:p>
    <w:p w14:paraId="555713EF" w14:textId="3A7B99A4" w:rsidR="008A68AA" w:rsidRPr="0015125B" w:rsidRDefault="008A68AA" w:rsidP="008A68AA">
      <w:pPr>
        <w:pStyle w:val="DHHStablefigurenote"/>
        <w:numPr>
          <w:ilvl w:val="0"/>
          <w:numId w:val="50"/>
        </w:numPr>
        <w:spacing w:after="0"/>
        <w:rPr>
          <w:rFonts w:cs="Arial"/>
          <w:iCs/>
        </w:rPr>
      </w:pPr>
      <w:r w:rsidRPr="0015125B">
        <w:rPr>
          <w:rFonts w:cs="Arial"/>
          <w:iCs/>
        </w:rPr>
        <w:t xml:space="preserve">A single person with one child </w:t>
      </w:r>
      <w:r w:rsidR="006D14E6" w:rsidRPr="0015125B">
        <w:rPr>
          <w:rFonts w:cs="Arial"/>
          <w:iCs/>
        </w:rPr>
        <w:t>to</w:t>
      </w:r>
      <w:r w:rsidRPr="0015125B">
        <w:rPr>
          <w:rFonts w:cs="Arial"/>
          <w:iCs/>
        </w:rPr>
        <w:t xml:space="preserve"> two-bedroom rental dwelling</w:t>
      </w:r>
      <w:r w:rsidR="006D14E6" w:rsidRPr="0015125B">
        <w:rPr>
          <w:rFonts w:cs="Arial"/>
          <w:iCs/>
        </w:rPr>
        <w:t>s</w:t>
      </w:r>
    </w:p>
    <w:p w14:paraId="4220E489" w14:textId="46A47555" w:rsidR="008A68AA" w:rsidRPr="0015125B" w:rsidRDefault="008A68AA" w:rsidP="008A68AA">
      <w:pPr>
        <w:pStyle w:val="DHHStablefigurenote"/>
        <w:numPr>
          <w:ilvl w:val="0"/>
          <w:numId w:val="50"/>
        </w:numPr>
        <w:spacing w:after="0"/>
        <w:rPr>
          <w:rFonts w:cs="Arial"/>
          <w:iCs/>
        </w:rPr>
      </w:pPr>
      <w:r w:rsidRPr="0015125B">
        <w:rPr>
          <w:rFonts w:cs="Arial"/>
          <w:iCs/>
        </w:rPr>
        <w:t xml:space="preserve">A couple with two children </w:t>
      </w:r>
      <w:r w:rsidR="006D14E6" w:rsidRPr="0015125B">
        <w:rPr>
          <w:rFonts w:cs="Arial"/>
          <w:iCs/>
        </w:rPr>
        <w:t>to</w:t>
      </w:r>
      <w:r w:rsidRPr="0015125B">
        <w:rPr>
          <w:rFonts w:cs="Arial"/>
          <w:iCs/>
        </w:rPr>
        <w:t xml:space="preserve"> three-bedroom rental dwelling</w:t>
      </w:r>
      <w:r w:rsidR="006D14E6" w:rsidRPr="0015125B">
        <w:rPr>
          <w:rFonts w:cs="Arial"/>
          <w:iCs/>
        </w:rPr>
        <w:t>s.</w:t>
      </w:r>
    </w:p>
    <w:p w14:paraId="6621FB83" w14:textId="77777777" w:rsidR="009F7BF8" w:rsidRPr="0015125B" w:rsidRDefault="008A68AA" w:rsidP="008A68AA">
      <w:pPr>
        <w:pStyle w:val="DHHStablefigurenote"/>
        <w:numPr>
          <w:ilvl w:val="0"/>
          <w:numId w:val="50"/>
        </w:numPr>
        <w:spacing w:after="0"/>
        <w:rPr>
          <w:rFonts w:cs="Arial"/>
          <w:iCs/>
        </w:rPr>
      </w:pPr>
      <w:r w:rsidRPr="0015125B">
        <w:rPr>
          <w:rFonts w:cs="Arial"/>
          <w:iCs/>
        </w:rPr>
        <w:t xml:space="preserve">A couple with four children </w:t>
      </w:r>
      <w:r w:rsidR="006D14E6" w:rsidRPr="0015125B">
        <w:rPr>
          <w:rFonts w:cs="Arial"/>
          <w:iCs/>
        </w:rPr>
        <w:t xml:space="preserve">to </w:t>
      </w:r>
      <w:r w:rsidRPr="0015125B">
        <w:rPr>
          <w:rFonts w:cs="Arial"/>
          <w:iCs/>
        </w:rPr>
        <w:t>four-bedroom rental dwelling</w:t>
      </w:r>
      <w:r w:rsidR="006D14E6" w:rsidRPr="0015125B">
        <w:rPr>
          <w:rFonts w:cs="Arial"/>
          <w:iCs/>
        </w:rPr>
        <w:t>s.</w:t>
      </w:r>
    </w:p>
    <w:p w14:paraId="3FCCC295" w14:textId="0E74A37D" w:rsidR="009F7BF8" w:rsidRPr="0015125B" w:rsidRDefault="009F7BF8" w:rsidP="009F7BF8">
      <w:pPr>
        <w:pStyle w:val="DHHStablefigurenote"/>
        <w:spacing w:after="0"/>
        <w:rPr>
          <w:rFonts w:cs="Arial"/>
          <w:iCs/>
        </w:rPr>
      </w:pPr>
      <w:r w:rsidRPr="0015125B">
        <w:rPr>
          <w:rFonts w:cs="Arial"/>
          <w:iCs/>
        </w:rPr>
        <w:t>In addition, the Rental Report includes measures of rental affordability for singles and couples receiving the Age Pension or Disability Support Pension paired to one- and two-bedroom rental dwellings.</w:t>
      </w:r>
    </w:p>
    <w:p w14:paraId="006DB739" w14:textId="3C365552" w:rsidR="000C7F30" w:rsidRPr="0015125B" w:rsidRDefault="009F7BF8" w:rsidP="009F7BF8">
      <w:pPr>
        <w:pStyle w:val="DHHStablefigurenote"/>
        <w:spacing w:after="0"/>
        <w:rPr>
          <w:rFonts w:cs="Arial"/>
          <w:i/>
        </w:rPr>
      </w:pPr>
      <w:r w:rsidRPr="0015125B">
        <w:rPr>
          <w:rFonts w:cs="Arial"/>
          <w:i/>
        </w:rPr>
        <w:t xml:space="preserve">Calculating </w:t>
      </w:r>
      <w:r w:rsidR="00F7524C" w:rsidRPr="0015125B">
        <w:rPr>
          <w:rFonts w:cs="Arial"/>
          <w:i/>
        </w:rPr>
        <w:t>a</w:t>
      </w:r>
      <w:r w:rsidRPr="0015125B">
        <w:rPr>
          <w:rFonts w:cs="Arial"/>
          <w:i/>
        </w:rPr>
        <w:t>ffordable rents</w:t>
      </w:r>
    </w:p>
    <w:p w14:paraId="30FDB853" w14:textId="6D0DAB52" w:rsidR="00004C47" w:rsidRPr="0015125B" w:rsidRDefault="009F7BF8" w:rsidP="00382809">
      <w:pPr>
        <w:pStyle w:val="DHHStablefigurenote"/>
        <w:rPr>
          <w:rFonts w:cs="Arial"/>
          <w:iCs/>
        </w:rPr>
      </w:pPr>
      <w:r w:rsidRPr="0015125B">
        <w:rPr>
          <w:rFonts w:cs="Arial"/>
          <w:iCs/>
        </w:rPr>
        <w:t xml:space="preserve">For each type of household an affordable weekly rent is </w:t>
      </w:r>
      <w:r w:rsidR="00F7524C" w:rsidRPr="0015125B">
        <w:rPr>
          <w:rFonts w:cs="Arial"/>
          <w:iCs/>
        </w:rPr>
        <w:t>calculated as being 30 per cent of th</w:t>
      </w:r>
      <w:r w:rsidR="00382809" w:rsidRPr="0015125B">
        <w:rPr>
          <w:rFonts w:cs="Arial"/>
          <w:iCs/>
        </w:rPr>
        <w:t>at</w:t>
      </w:r>
      <w:r w:rsidR="00F7524C" w:rsidRPr="0015125B">
        <w:rPr>
          <w:rFonts w:cs="Arial"/>
          <w:iCs/>
        </w:rPr>
        <w:t xml:space="preserve"> </w:t>
      </w:r>
      <w:r w:rsidR="00631484" w:rsidRPr="0015125B">
        <w:rPr>
          <w:rFonts w:cs="Arial"/>
          <w:iCs/>
        </w:rPr>
        <w:t>household’s</w:t>
      </w:r>
      <w:r w:rsidR="00F7524C" w:rsidRPr="0015125B">
        <w:rPr>
          <w:rFonts w:cs="Arial"/>
          <w:iCs/>
        </w:rPr>
        <w:t xml:space="preserve"> gross income</w:t>
      </w:r>
      <w:r w:rsidR="00004C47" w:rsidRPr="0015125B">
        <w:rPr>
          <w:rFonts w:cs="Arial"/>
          <w:iCs/>
        </w:rPr>
        <w:t xml:space="preserve"> </w:t>
      </w:r>
      <w:r w:rsidR="00382809" w:rsidRPr="0015125B">
        <w:rPr>
          <w:rFonts w:cs="Arial"/>
          <w:iCs/>
        </w:rPr>
        <w:t>plus Rent Assistance, rounded up to the nearest $5 increment.</w:t>
      </w:r>
    </w:p>
    <w:p w14:paraId="46414CA0" w14:textId="60EDC972" w:rsidR="00004C47" w:rsidRPr="0015125B" w:rsidRDefault="00382809" w:rsidP="00382809">
      <w:pPr>
        <w:pStyle w:val="DHHStablefigurenote"/>
        <w:rPr>
          <w:rFonts w:cs="Arial"/>
          <w:iCs/>
        </w:rPr>
      </w:pPr>
      <w:r w:rsidRPr="0015125B">
        <w:rPr>
          <w:rFonts w:cs="Arial"/>
          <w:iCs/>
        </w:rPr>
        <w:t xml:space="preserve">Gross income includes (where applicable) </w:t>
      </w:r>
      <w:proofErr w:type="spellStart"/>
      <w:r w:rsidRPr="0015125B">
        <w:rPr>
          <w:rFonts w:cs="Arial"/>
          <w:iCs/>
        </w:rPr>
        <w:t>J</w:t>
      </w:r>
      <w:r w:rsidR="00F7524C" w:rsidRPr="0015125B">
        <w:rPr>
          <w:rFonts w:cs="Arial"/>
          <w:iCs/>
        </w:rPr>
        <w:t>obSeeker</w:t>
      </w:r>
      <w:proofErr w:type="spellEnd"/>
      <w:r w:rsidR="00F7524C" w:rsidRPr="0015125B">
        <w:rPr>
          <w:rFonts w:cs="Arial"/>
          <w:iCs/>
        </w:rPr>
        <w:t xml:space="preserve">, Parenting Payment, Age </w:t>
      </w:r>
      <w:r w:rsidR="00006D60" w:rsidRPr="0015125B">
        <w:rPr>
          <w:rFonts w:cs="Arial"/>
          <w:iCs/>
        </w:rPr>
        <w:t xml:space="preserve">Pension </w:t>
      </w:r>
      <w:r w:rsidR="00F7524C" w:rsidRPr="0015125B">
        <w:rPr>
          <w:rFonts w:cs="Arial"/>
          <w:iCs/>
        </w:rPr>
        <w:t xml:space="preserve">or Disability </w:t>
      </w:r>
      <w:r w:rsidR="00006D60" w:rsidRPr="0015125B">
        <w:rPr>
          <w:rFonts w:cs="Arial"/>
          <w:iCs/>
        </w:rPr>
        <w:t xml:space="preserve">Support </w:t>
      </w:r>
      <w:r w:rsidR="00F7524C" w:rsidRPr="0015125B">
        <w:rPr>
          <w:rFonts w:cs="Arial"/>
          <w:iCs/>
        </w:rPr>
        <w:t>Pension,</w:t>
      </w:r>
      <w:r w:rsidRPr="0015125B">
        <w:rPr>
          <w:rFonts w:cs="Arial"/>
          <w:iCs/>
        </w:rPr>
        <w:t xml:space="preserve"> and Family</w:t>
      </w:r>
      <w:r w:rsidR="00F7524C" w:rsidRPr="0015125B">
        <w:rPr>
          <w:rFonts w:cs="Arial"/>
          <w:iCs/>
        </w:rPr>
        <w:t xml:space="preserve"> Tax Benefits A </w:t>
      </w:r>
      <w:r w:rsidRPr="0015125B">
        <w:rPr>
          <w:rFonts w:cs="Arial"/>
          <w:iCs/>
        </w:rPr>
        <w:t>and</w:t>
      </w:r>
      <w:r w:rsidR="00F7524C" w:rsidRPr="0015125B">
        <w:rPr>
          <w:rFonts w:cs="Arial"/>
          <w:iCs/>
        </w:rPr>
        <w:t xml:space="preserve"> B</w:t>
      </w:r>
      <w:r w:rsidRPr="0015125B">
        <w:rPr>
          <w:rFonts w:cs="Arial"/>
          <w:iCs/>
        </w:rPr>
        <w:t xml:space="preserve">. </w:t>
      </w:r>
      <w:r w:rsidR="00004C47" w:rsidRPr="0015125B">
        <w:rPr>
          <w:rFonts w:cs="Arial"/>
          <w:iCs/>
        </w:rPr>
        <w:t>Gross income does not include o</w:t>
      </w:r>
      <w:r w:rsidRPr="0015125B">
        <w:rPr>
          <w:rFonts w:cs="Arial"/>
          <w:iCs/>
        </w:rPr>
        <w:t>ther</w:t>
      </w:r>
      <w:r w:rsidR="00F7524C" w:rsidRPr="0015125B">
        <w:rPr>
          <w:rFonts w:cs="Arial"/>
          <w:iCs/>
        </w:rPr>
        <w:t xml:space="preserve"> supplementary paymen</w:t>
      </w:r>
      <w:r w:rsidRPr="0015125B">
        <w:rPr>
          <w:rFonts w:cs="Arial"/>
          <w:iCs/>
        </w:rPr>
        <w:t>ts (</w:t>
      </w:r>
      <w:r w:rsidR="005802B4" w:rsidRPr="0015125B">
        <w:rPr>
          <w:rFonts w:cs="Arial"/>
          <w:iCs/>
        </w:rPr>
        <w:t>e.g.</w:t>
      </w:r>
      <w:r w:rsidRPr="0015125B">
        <w:rPr>
          <w:rFonts w:cs="Arial"/>
          <w:iCs/>
        </w:rPr>
        <w:t xml:space="preserve"> the Energy Supplement, Pension Supplement, Pharmaceutical Allowance etc.) as their purpose is to assist with </w:t>
      </w:r>
      <w:proofErr w:type="gramStart"/>
      <w:r w:rsidRPr="0015125B">
        <w:rPr>
          <w:rFonts w:cs="Arial"/>
          <w:iCs/>
        </w:rPr>
        <w:t>particular costs</w:t>
      </w:r>
      <w:proofErr w:type="gramEnd"/>
      <w:r w:rsidRPr="0015125B">
        <w:rPr>
          <w:rFonts w:cs="Arial"/>
          <w:iCs/>
        </w:rPr>
        <w:t>, viz. energy, phone and internet, or prescription medication.</w:t>
      </w:r>
    </w:p>
    <w:p w14:paraId="6D54DD57" w14:textId="3700EE66" w:rsidR="008A349D" w:rsidRPr="0015125B" w:rsidRDefault="00004C47" w:rsidP="00382809">
      <w:pPr>
        <w:pStyle w:val="DHHStablefigurenote"/>
        <w:rPr>
          <w:rFonts w:cs="Arial"/>
        </w:rPr>
      </w:pPr>
      <w:r w:rsidRPr="0015125B">
        <w:rPr>
          <w:rFonts w:cs="Arial"/>
        </w:rPr>
        <w:t xml:space="preserve">These calculations use </w:t>
      </w:r>
      <w:r w:rsidR="007E4319" w:rsidRPr="0015125B">
        <w:rPr>
          <w:rFonts w:cs="Arial"/>
        </w:rPr>
        <w:t>the</w:t>
      </w:r>
      <w:r w:rsidRPr="0015125B">
        <w:rPr>
          <w:rFonts w:cs="Arial"/>
        </w:rPr>
        <w:t xml:space="preserve"> net</w:t>
      </w:r>
      <w:r w:rsidR="005F0263">
        <w:rPr>
          <w:rFonts w:ascii="Cambria Math" w:hAnsi="Cambria Math" w:cs="Cambria Math"/>
        </w:rPr>
        <w:t>‑</w:t>
      </w:r>
      <w:r w:rsidRPr="0015125B">
        <w:rPr>
          <w:rFonts w:cs="Arial"/>
        </w:rPr>
        <w:t xml:space="preserve">rent method which treats </w:t>
      </w:r>
      <w:r w:rsidR="007E4319" w:rsidRPr="0015125B">
        <w:rPr>
          <w:rFonts w:cs="Arial"/>
        </w:rPr>
        <w:t>R</w:t>
      </w:r>
      <w:r w:rsidRPr="0015125B">
        <w:rPr>
          <w:rFonts w:cs="Arial"/>
        </w:rPr>
        <w:t xml:space="preserve">ent </w:t>
      </w:r>
      <w:r w:rsidR="007E4319" w:rsidRPr="0015125B">
        <w:rPr>
          <w:rFonts w:cs="Arial"/>
        </w:rPr>
        <w:t>A</w:t>
      </w:r>
      <w:r w:rsidRPr="0015125B">
        <w:rPr>
          <w:rFonts w:cs="Arial"/>
        </w:rPr>
        <w:t xml:space="preserve">ssistance as a housing payment, not an income supplement. Other methods are available, such as </w:t>
      </w:r>
      <w:r w:rsidR="007E4319" w:rsidRPr="0015125B">
        <w:rPr>
          <w:rFonts w:cs="Arial"/>
        </w:rPr>
        <w:t xml:space="preserve">that </w:t>
      </w:r>
      <w:r w:rsidRPr="0015125B">
        <w:rPr>
          <w:rFonts w:cs="Arial"/>
        </w:rPr>
        <w:t>used by the Australian Institute of Health and Welfare.</w:t>
      </w:r>
    </w:p>
    <w:p w14:paraId="25D51821" w14:textId="0582638C" w:rsidR="008A349D" w:rsidRPr="0015125B" w:rsidRDefault="00004C47" w:rsidP="00382809">
      <w:pPr>
        <w:pStyle w:val="DHHStablefigurenote"/>
        <w:rPr>
          <w:rFonts w:cs="Arial"/>
          <w:iCs/>
        </w:rPr>
      </w:pPr>
      <w:r w:rsidRPr="0015125B">
        <w:rPr>
          <w:rFonts w:cs="Arial"/>
          <w:i/>
        </w:rPr>
        <w:t>Calculating the number</w:t>
      </w:r>
      <w:r w:rsidR="00F457E7" w:rsidRPr="0015125B">
        <w:rPr>
          <w:rFonts w:cs="Arial"/>
          <w:i/>
        </w:rPr>
        <w:t xml:space="preserve"> </w:t>
      </w:r>
      <w:r w:rsidR="00671C8E" w:rsidRPr="0015125B">
        <w:rPr>
          <w:rFonts w:cs="Arial"/>
          <w:i/>
        </w:rPr>
        <w:t>and proportion</w:t>
      </w:r>
      <w:r w:rsidRPr="0015125B">
        <w:rPr>
          <w:rFonts w:cs="Arial"/>
          <w:i/>
        </w:rPr>
        <w:t xml:space="preserve"> of affordable dwellings</w:t>
      </w:r>
    </w:p>
    <w:p w14:paraId="39BB72EE" w14:textId="7C97F375" w:rsidR="00FB393C" w:rsidRPr="0015125B" w:rsidRDefault="008A349D" w:rsidP="00DD78BF">
      <w:pPr>
        <w:pStyle w:val="DHHStablefigurenote"/>
        <w:rPr>
          <w:rFonts w:cs="Arial"/>
        </w:rPr>
      </w:pPr>
      <w:r w:rsidRPr="0015125B">
        <w:rPr>
          <w:rFonts w:cs="Arial"/>
          <w:iCs/>
        </w:rPr>
        <w:t xml:space="preserve">To calculate the number of affordable </w:t>
      </w:r>
      <w:r w:rsidR="00671C8E" w:rsidRPr="0015125B">
        <w:rPr>
          <w:rFonts w:cs="Arial"/>
          <w:iCs/>
        </w:rPr>
        <w:t>rental dwellings in each geographic area</w:t>
      </w:r>
      <w:r w:rsidR="00C328B3" w:rsidRPr="0015125B">
        <w:rPr>
          <w:rFonts w:cs="Arial"/>
          <w:iCs/>
        </w:rPr>
        <w:t xml:space="preserve">, </w:t>
      </w:r>
      <w:r w:rsidR="00671C8E" w:rsidRPr="0015125B">
        <w:rPr>
          <w:rFonts w:cs="Arial"/>
          <w:iCs/>
        </w:rPr>
        <w:t xml:space="preserve">the affordable rent for each household type has been compared to </w:t>
      </w:r>
      <w:r w:rsidR="00F457E7" w:rsidRPr="0015125B">
        <w:rPr>
          <w:rFonts w:cs="Arial"/>
          <w:iCs/>
        </w:rPr>
        <w:t>all new</w:t>
      </w:r>
      <w:r w:rsidR="00137458" w:rsidRPr="0015125B">
        <w:rPr>
          <w:rFonts w:cs="Arial"/>
          <w:iCs/>
        </w:rPr>
        <w:t xml:space="preserve"> private residential leases </w:t>
      </w:r>
      <w:r w:rsidR="00F457E7" w:rsidRPr="0015125B">
        <w:rPr>
          <w:rFonts w:cs="Arial"/>
          <w:iCs/>
        </w:rPr>
        <w:t xml:space="preserve">registered with </w:t>
      </w:r>
      <w:r w:rsidR="00CA1101" w:rsidRPr="0015125B">
        <w:rPr>
          <w:rFonts w:cs="Arial"/>
          <w:iCs/>
        </w:rPr>
        <w:t xml:space="preserve">the </w:t>
      </w:r>
      <w:r w:rsidR="00671C8E" w:rsidRPr="0015125B">
        <w:rPr>
          <w:rFonts w:cs="Arial"/>
          <w:iCs/>
        </w:rPr>
        <w:t>RTBA</w:t>
      </w:r>
      <w:r w:rsidR="00F457E7" w:rsidRPr="0015125B">
        <w:rPr>
          <w:rFonts w:cs="Arial"/>
          <w:iCs/>
        </w:rPr>
        <w:t xml:space="preserve"> over the quarter</w:t>
      </w:r>
      <w:r w:rsidR="00671C8E" w:rsidRPr="0015125B">
        <w:rPr>
          <w:rFonts w:cs="Arial"/>
          <w:iCs/>
        </w:rPr>
        <w:t xml:space="preserve">. </w:t>
      </w:r>
      <w:r w:rsidR="00631484" w:rsidRPr="0015125B">
        <w:rPr>
          <w:rFonts w:cs="Arial"/>
          <w:iCs/>
        </w:rPr>
        <w:t>A dwelling</w:t>
      </w:r>
      <w:r w:rsidR="00073EFA" w:rsidRPr="0015125B">
        <w:rPr>
          <w:rFonts w:cs="Arial"/>
          <w:iCs/>
        </w:rPr>
        <w:t xml:space="preserve"> is only considered to be affordable</w:t>
      </w:r>
      <w:r w:rsidR="00854874" w:rsidRPr="0015125B">
        <w:rPr>
          <w:rFonts w:cs="Arial"/>
          <w:iCs/>
        </w:rPr>
        <w:t xml:space="preserve"> </w:t>
      </w:r>
      <w:r w:rsidR="00073EFA" w:rsidRPr="0015125B">
        <w:rPr>
          <w:rFonts w:cs="Arial"/>
          <w:iCs/>
        </w:rPr>
        <w:t>if</w:t>
      </w:r>
      <w:r w:rsidR="00422D3B" w:rsidRPr="0015125B">
        <w:rPr>
          <w:rFonts w:cs="Arial"/>
          <w:iCs/>
        </w:rPr>
        <w:t xml:space="preserve"> </w:t>
      </w:r>
      <w:r w:rsidR="00073EFA" w:rsidRPr="0015125B">
        <w:rPr>
          <w:rFonts w:cs="Arial"/>
          <w:iCs/>
        </w:rPr>
        <w:t xml:space="preserve">the </w:t>
      </w:r>
      <w:r w:rsidR="00422D3B" w:rsidRPr="0015125B">
        <w:rPr>
          <w:rFonts w:cs="Arial"/>
          <w:iCs/>
        </w:rPr>
        <w:t xml:space="preserve">rent </w:t>
      </w:r>
      <w:r w:rsidR="00671C8E" w:rsidRPr="0015125B">
        <w:rPr>
          <w:rFonts w:cs="Arial"/>
          <w:iCs/>
        </w:rPr>
        <w:t xml:space="preserve">is at or below the </w:t>
      </w:r>
      <w:r w:rsidR="00F457E7" w:rsidRPr="0015125B">
        <w:rPr>
          <w:rFonts w:cs="Arial"/>
          <w:iCs/>
        </w:rPr>
        <w:t>value of the</w:t>
      </w:r>
      <w:r w:rsidR="00854874" w:rsidRPr="0015125B">
        <w:rPr>
          <w:rFonts w:cs="Arial"/>
          <w:iCs/>
        </w:rPr>
        <w:t xml:space="preserve"> </w:t>
      </w:r>
      <w:r w:rsidR="00F457E7" w:rsidRPr="0015125B">
        <w:rPr>
          <w:rFonts w:cs="Arial"/>
          <w:iCs/>
        </w:rPr>
        <w:t xml:space="preserve">affordable rent for </w:t>
      </w:r>
      <w:r w:rsidR="00073EFA" w:rsidRPr="0015125B">
        <w:rPr>
          <w:rFonts w:cs="Arial"/>
          <w:iCs/>
        </w:rPr>
        <w:t>a</w:t>
      </w:r>
      <w:r w:rsidR="00F457E7" w:rsidRPr="0015125B">
        <w:rPr>
          <w:rFonts w:cs="Arial"/>
          <w:iCs/>
        </w:rPr>
        <w:t xml:space="preserve"> household type</w:t>
      </w:r>
      <w:r w:rsidR="00854874" w:rsidRPr="0015125B">
        <w:rPr>
          <w:rFonts w:cs="Arial"/>
          <w:iCs/>
        </w:rPr>
        <w:t xml:space="preserve"> </w:t>
      </w:r>
      <w:r w:rsidR="00854874" w:rsidRPr="0015125B">
        <w:rPr>
          <w:rFonts w:cs="Arial"/>
          <w:i/>
        </w:rPr>
        <w:t>and</w:t>
      </w:r>
      <w:r w:rsidR="00F457E7" w:rsidRPr="0015125B">
        <w:rPr>
          <w:rFonts w:cs="Arial"/>
          <w:iCs/>
        </w:rPr>
        <w:t xml:space="preserve"> </w:t>
      </w:r>
      <w:r w:rsidR="00854874" w:rsidRPr="0015125B">
        <w:rPr>
          <w:rFonts w:cs="Arial"/>
          <w:iCs/>
        </w:rPr>
        <w:t>contain</w:t>
      </w:r>
      <w:r w:rsidR="00BE389A" w:rsidRPr="0015125B">
        <w:rPr>
          <w:rFonts w:cs="Arial"/>
          <w:iCs/>
        </w:rPr>
        <w:t>s</w:t>
      </w:r>
      <w:r w:rsidR="00854874" w:rsidRPr="0015125B">
        <w:rPr>
          <w:rFonts w:cs="Arial"/>
          <w:iCs/>
        </w:rPr>
        <w:t xml:space="preserve"> the number of bedrooms required to accommodate th</w:t>
      </w:r>
      <w:r w:rsidR="00BE389A" w:rsidRPr="0015125B">
        <w:rPr>
          <w:rFonts w:cs="Arial"/>
          <w:iCs/>
        </w:rPr>
        <w:t>at</w:t>
      </w:r>
      <w:r w:rsidR="00854874" w:rsidRPr="0015125B">
        <w:rPr>
          <w:rFonts w:cs="Arial"/>
          <w:iCs/>
        </w:rPr>
        <w:t xml:space="preserve"> household type</w:t>
      </w:r>
      <w:r w:rsidR="00073EFA" w:rsidRPr="0015125B">
        <w:rPr>
          <w:rFonts w:cs="Arial"/>
          <w:iCs/>
        </w:rPr>
        <w:t xml:space="preserve">. </w:t>
      </w:r>
      <w:r w:rsidR="00671C8E" w:rsidRPr="0015125B">
        <w:rPr>
          <w:rFonts w:cs="Arial"/>
        </w:rPr>
        <w:t>For example</w:t>
      </w:r>
      <w:r w:rsidR="00137458" w:rsidRPr="0015125B">
        <w:rPr>
          <w:rFonts w:cs="Arial"/>
        </w:rPr>
        <w:t>,</w:t>
      </w:r>
      <w:r w:rsidR="00671C8E" w:rsidRPr="0015125B">
        <w:rPr>
          <w:rFonts w:cs="Arial"/>
        </w:rPr>
        <w:t xml:space="preserve"> a</w:t>
      </w:r>
      <w:r w:rsidR="00D64404" w:rsidRPr="0015125B">
        <w:rPr>
          <w:rFonts w:cs="Arial"/>
        </w:rPr>
        <w:t xml:space="preserve"> one-bedroom </w:t>
      </w:r>
      <w:r w:rsidR="00137458" w:rsidRPr="0015125B">
        <w:rPr>
          <w:rFonts w:cs="Arial"/>
        </w:rPr>
        <w:t>dwelling</w:t>
      </w:r>
      <w:r w:rsidR="00D64404" w:rsidRPr="0015125B">
        <w:rPr>
          <w:rFonts w:cs="Arial"/>
        </w:rPr>
        <w:t xml:space="preserve"> </w:t>
      </w:r>
      <w:proofErr w:type="gramStart"/>
      <w:r w:rsidR="00D64404" w:rsidRPr="0015125B">
        <w:rPr>
          <w:rFonts w:cs="Arial"/>
        </w:rPr>
        <w:t>is considered to be</w:t>
      </w:r>
      <w:proofErr w:type="gramEnd"/>
      <w:r w:rsidR="00D64404" w:rsidRPr="0015125B">
        <w:rPr>
          <w:rFonts w:cs="Arial"/>
        </w:rPr>
        <w:t xml:space="preserve"> affordable if it has been rented at or below 30 per cent of the gross income (plus rent assistance) of a single person on </w:t>
      </w:r>
      <w:r w:rsidR="00B15BC1" w:rsidRPr="0015125B">
        <w:rPr>
          <w:rFonts w:cs="Arial"/>
        </w:rPr>
        <w:t xml:space="preserve">the </w:t>
      </w:r>
      <w:proofErr w:type="spellStart"/>
      <w:r w:rsidR="00D64404" w:rsidRPr="0015125B">
        <w:rPr>
          <w:rFonts w:cs="Arial"/>
        </w:rPr>
        <w:t>JobSeeker</w:t>
      </w:r>
      <w:proofErr w:type="spellEnd"/>
      <w:r w:rsidR="00D64404" w:rsidRPr="0015125B">
        <w:rPr>
          <w:rFonts w:cs="Arial"/>
        </w:rPr>
        <w:t xml:space="preserve"> allowance.</w:t>
      </w:r>
      <w:r w:rsidR="00854874" w:rsidRPr="0015125B">
        <w:rPr>
          <w:rFonts w:cs="Arial"/>
        </w:rPr>
        <w:t xml:space="preserve"> </w:t>
      </w:r>
    </w:p>
    <w:p w14:paraId="75AF45BE" w14:textId="5150B5AC" w:rsidR="00FB393C" w:rsidRPr="0015125B" w:rsidRDefault="00A56FB7" w:rsidP="000533F2">
      <w:pPr>
        <w:pStyle w:val="Heading4"/>
        <w:rPr>
          <w:rFonts w:cs="Arial"/>
        </w:rPr>
      </w:pPr>
      <w:r w:rsidRPr="0015125B">
        <w:rPr>
          <w:rFonts w:cs="Arial"/>
        </w:rPr>
        <w:t>10</w:t>
      </w:r>
      <w:r w:rsidR="00FB393C" w:rsidRPr="0015125B">
        <w:rPr>
          <w:rFonts w:cs="Arial"/>
        </w:rPr>
        <w:t xml:space="preserve">. Cells with no data </w:t>
      </w:r>
    </w:p>
    <w:p w14:paraId="60138E45" w14:textId="08414AB2" w:rsidR="00FB393C" w:rsidRPr="0015125B" w:rsidRDefault="00FB393C" w:rsidP="002B0DA8">
      <w:pPr>
        <w:pStyle w:val="DHHStablefigurenote"/>
        <w:rPr>
          <w:rFonts w:cs="Arial"/>
        </w:rPr>
      </w:pPr>
      <w:r w:rsidRPr="0015125B">
        <w:rPr>
          <w:rFonts w:cs="Arial"/>
        </w:rPr>
        <w:t>Where tables have cells with no data (particularly Table 1</w:t>
      </w:r>
      <w:r w:rsidR="00081500" w:rsidRPr="0015125B">
        <w:rPr>
          <w:rFonts w:cs="Arial"/>
        </w:rPr>
        <w:t>2</w:t>
      </w:r>
      <w:r w:rsidRPr="0015125B">
        <w:rPr>
          <w:rFonts w:cs="Arial"/>
        </w:rPr>
        <w:t xml:space="preserve"> and Table 1</w:t>
      </w:r>
      <w:r w:rsidR="00081500" w:rsidRPr="0015125B">
        <w:rPr>
          <w:rFonts w:cs="Arial"/>
        </w:rPr>
        <w:t>3</w:t>
      </w:r>
      <w:r w:rsidRPr="0015125B">
        <w:rPr>
          <w:rFonts w:cs="Arial"/>
        </w:rPr>
        <w:t xml:space="preserve">), this is because </w:t>
      </w:r>
      <w:r w:rsidR="007E7100" w:rsidRPr="0015125B">
        <w:rPr>
          <w:rFonts w:cs="Arial"/>
        </w:rPr>
        <w:t xml:space="preserve">the </w:t>
      </w:r>
      <w:r w:rsidRPr="0015125B">
        <w:rPr>
          <w:rFonts w:cs="Arial"/>
        </w:rPr>
        <w:t>reporting of median rents</w:t>
      </w:r>
      <w:r w:rsidR="007E7100" w:rsidRPr="0015125B">
        <w:rPr>
          <w:rFonts w:cs="Arial"/>
        </w:rPr>
        <w:t xml:space="preserve"> has been limited</w:t>
      </w:r>
      <w:r w:rsidRPr="0015125B">
        <w:rPr>
          <w:rFonts w:cs="Arial"/>
        </w:rPr>
        <w:t xml:space="preserve"> to cells with at least 10 cases to report. A blank cell, therefore, means there may have been no lettings, or fewer than 10 for</w:t>
      </w:r>
      <w:r w:rsidR="00912895" w:rsidRPr="0015125B">
        <w:rPr>
          <w:rFonts w:cs="Arial"/>
        </w:rPr>
        <w:t xml:space="preserve"> that quarter (Table 13),</w:t>
      </w:r>
      <w:r w:rsidRPr="0015125B">
        <w:rPr>
          <w:rFonts w:cs="Arial"/>
        </w:rPr>
        <w:t xml:space="preserve"> </w:t>
      </w:r>
      <w:r w:rsidR="002B0DA8" w:rsidRPr="0015125B">
        <w:rPr>
          <w:rFonts w:cs="Arial"/>
        </w:rPr>
        <w:t xml:space="preserve">or for the </w:t>
      </w:r>
      <w:r w:rsidR="00912895" w:rsidRPr="0015125B">
        <w:rPr>
          <w:rFonts w:cs="Arial"/>
        </w:rPr>
        <w:t>year to that quarter (Table 12), or for previous years or quarters to which indicated change is being compared.</w:t>
      </w:r>
    </w:p>
    <w:p w14:paraId="385C1C61" w14:textId="20566A64" w:rsidR="00FB393C" w:rsidRPr="0015125B" w:rsidRDefault="00A56FB7" w:rsidP="000533F2">
      <w:pPr>
        <w:pStyle w:val="Heading4"/>
        <w:rPr>
          <w:rFonts w:cs="Arial"/>
        </w:rPr>
      </w:pPr>
      <w:r w:rsidRPr="0015125B">
        <w:rPr>
          <w:rFonts w:cs="Arial"/>
        </w:rPr>
        <w:t>11</w:t>
      </w:r>
      <w:r w:rsidR="00FB393C" w:rsidRPr="0015125B">
        <w:rPr>
          <w:rFonts w:cs="Arial"/>
        </w:rPr>
        <w:t xml:space="preserve">. Spreadsheets </w:t>
      </w:r>
    </w:p>
    <w:p w14:paraId="40B99393" w14:textId="133D76DB" w:rsidR="00FB393C" w:rsidRPr="0015125B" w:rsidRDefault="00FB393C" w:rsidP="00DD78BF">
      <w:pPr>
        <w:pStyle w:val="DHHStablefigurenote"/>
        <w:rPr>
          <w:rFonts w:cs="Arial"/>
        </w:rPr>
      </w:pPr>
      <w:r w:rsidRPr="0015125B">
        <w:rPr>
          <w:rFonts w:cs="Arial"/>
        </w:rPr>
        <w:t>Tables 1–1</w:t>
      </w:r>
      <w:r w:rsidR="004133AA" w:rsidRPr="0015125B">
        <w:rPr>
          <w:rFonts w:cs="Arial"/>
        </w:rPr>
        <w:t>5</w:t>
      </w:r>
      <w:r w:rsidRPr="0015125B">
        <w:rPr>
          <w:rFonts w:cs="Arial"/>
        </w:rPr>
        <w:t xml:space="preserve"> are available for download in Excel format from the </w:t>
      </w:r>
      <w:r w:rsidR="000A16D9" w:rsidRPr="0015125B">
        <w:rPr>
          <w:rFonts w:cs="Arial"/>
        </w:rPr>
        <w:t>Homes Victoria</w:t>
      </w:r>
      <w:r w:rsidRPr="0015125B">
        <w:rPr>
          <w:rFonts w:cs="Arial"/>
        </w:rPr>
        <w:t xml:space="preserve"> website: </w:t>
      </w:r>
      <w:hyperlink r:id="rId30" w:history="1">
        <w:r w:rsidR="000A16D9" w:rsidRPr="0015125B">
          <w:rPr>
            <w:rStyle w:val="Hyperlink"/>
            <w:rFonts w:cs="Arial"/>
          </w:rPr>
          <w:t>https://www.dffh.vic.gov.au/publications/rental</w:t>
        </w:r>
        <w:r w:rsidR="005F0263">
          <w:rPr>
            <w:rStyle w:val="Hyperlink"/>
            <w:rFonts w:ascii="Cambria Math" w:hAnsi="Cambria Math" w:cs="Cambria Math"/>
          </w:rPr>
          <w:t>‑</w:t>
        </w:r>
        <w:r w:rsidR="000A16D9" w:rsidRPr="0015125B">
          <w:rPr>
            <w:rStyle w:val="Hyperlink"/>
            <w:rFonts w:cs="Arial"/>
          </w:rPr>
          <w:t>report</w:t>
        </w:r>
      </w:hyperlink>
      <w:r w:rsidR="000A16D9" w:rsidRPr="0015125B">
        <w:rPr>
          <w:rFonts w:cs="Arial"/>
        </w:rPr>
        <w:t xml:space="preserve">. </w:t>
      </w:r>
    </w:p>
    <w:p w14:paraId="2A5F3C2E" w14:textId="77777777" w:rsidR="00FB393C" w:rsidRPr="0015125B" w:rsidRDefault="00FB393C" w:rsidP="000533F2">
      <w:pPr>
        <w:pStyle w:val="DHHStablefigurenote"/>
        <w:rPr>
          <w:rFonts w:cs="Arial"/>
        </w:rPr>
      </w:pPr>
    </w:p>
    <w:p w14:paraId="22947905" w14:textId="77777777" w:rsidR="00FB393C" w:rsidRPr="0015125B" w:rsidRDefault="00FB393C" w:rsidP="000533F2">
      <w:pPr>
        <w:pStyle w:val="DHHStablefigurenote"/>
        <w:rPr>
          <w:rFonts w:cs="Arial"/>
        </w:rPr>
      </w:pPr>
      <w:r w:rsidRPr="0015125B">
        <w:rPr>
          <w:rFonts w:cs="Arial"/>
        </w:rPr>
        <w:br w:type="page"/>
      </w:r>
    </w:p>
    <w:p w14:paraId="34F37328" w14:textId="77777777" w:rsidR="00FB393C" w:rsidRPr="0015125B" w:rsidRDefault="00FB393C" w:rsidP="00F154F8">
      <w:pPr>
        <w:pStyle w:val="DHHSbody"/>
        <w:rPr>
          <w:rFonts w:cs="Arial"/>
        </w:rPr>
      </w:pPr>
    </w:p>
    <w:p w14:paraId="7A95A42A" w14:textId="77777777" w:rsidR="00FB393C" w:rsidRPr="0015125B" w:rsidRDefault="00FB393C" w:rsidP="00F154F8">
      <w:pPr>
        <w:pStyle w:val="DHHSbody"/>
        <w:rPr>
          <w:rFonts w:cs="Arial"/>
        </w:rPr>
      </w:pPr>
    </w:p>
    <w:p w14:paraId="59C7C8E8" w14:textId="77777777" w:rsidR="00FB393C" w:rsidRPr="0015125B" w:rsidRDefault="00FB393C" w:rsidP="00F154F8">
      <w:pPr>
        <w:pStyle w:val="DHHSbody"/>
        <w:rPr>
          <w:rFonts w:cs="Arial"/>
        </w:rPr>
      </w:pPr>
    </w:p>
    <w:p w14:paraId="60734A9D" w14:textId="77777777" w:rsidR="00FB393C" w:rsidRPr="0015125B" w:rsidRDefault="00FB393C" w:rsidP="00F154F8">
      <w:pPr>
        <w:pStyle w:val="DHHSbody"/>
        <w:rPr>
          <w:rFonts w:cs="Arial"/>
        </w:rPr>
      </w:pPr>
    </w:p>
    <w:p w14:paraId="42025D2D" w14:textId="77777777" w:rsidR="00FB393C" w:rsidRPr="0015125B" w:rsidRDefault="00FB393C" w:rsidP="00F154F8">
      <w:pPr>
        <w:pStyle w:val="DHHSbody"/>
        <w:rPr>
          <w:rFonts w:cs="Arial"/>
        </w:rPr>
      </w:pPr>
    </w:p>
    <w:p w14:paraId="6FBD4FA7" w14:textId="77777777" w:rsidR="00FB393C" w:rsidRPr="0015125B" w:rsidRDefault="00FB393C" w:rsidP="00F154F8">
      <w:pPr>
        <w:pStyle w:val="DHHSbody"/>
        <w:rPr>
          <w:rFonts w:cs="Arial"/>
        </w:rPr>
      </w:pPr>
    </w:p>
    <w:p w14:paraId="4CA59E5F" w14:textId="77777777" w:rsidR="00FB393C" w:rsidRPr="0015125B" w:rsidRDefault="00FB393C" w:rsidP="00F154F8">
      <w:pPr>
        <w:pStyle w:val="DHHSbody"/>
        <w:rPr>
          <w:rFonts w:cs="Arial"/>
        </w:rPr>
      </w:pPr>
    </w:p>
    <w:p w14:paraId="08B98126" w14:textId="77777777" w:rsidR="00FB393C" w:rsidRPr="0015125B" w:rsidRDefault="00FB393C" w:rsidP="00F154F8">
      <w:pPr>
        <w:pStyle w:val="DHHSbody"/>
        <w:rPr>
          <w:rFonts w:cs="Arial"/>
        </w:rPr>
      </w:pPr>
    </w:p>
    <w:p w14:paraId="4F9C5217" w14:textId="77777777" w:rsidR="00FB393C" w:rsidRPr="0015125B" w:rsidRDefault="00FB393C" w:rsidP="00F154F8">
      <w:pPr>
        <w:pStyle w:val="DHHSbody"/>
        <w:rPr>
          <w:rFonts w:cs="Arial"/>
        </w:rPr>
      </w:pPr>
    </w:p>
    <w:p w14:paraId="3B061A8A" w14:textId="30624F61" w:rsidR="00FB393C" w:rsidRPr="0015125B" w:rsidRDefault="00FB393C" w:rsidP="00F154F8">
      <w:pPr>
        <w:pStyle w:val="DHHSbody"/>
        <w:rPr>
          <w:rFonts w:cs="Arial"/>
        </w:rPr>
      </w:pPr>
      <w:r w:rsidRPr="0015125B">
        <w:rPr>
          <w:rFonts w:cs="Arial"/>
        </w:rPr>
        <w:t xml:space="preserve">Published by </w:t>
      </w:r>
      <w:r w:rsidR="006C4269" w:rsidRPr="0015125B">
        <w:rPr>
          <w:rFonts w:cs="Arial"/>
        </w:rPr>
        <w:t>Homes Victoria</w:t>
      </w:r>
      <w:r w:rsidRPr="0015125B">
        <w:rPr>
          <w:rFonts w:cs="Arial"/>
        </w:rPr>
        <w:t>, Victorian Government, Australia.</w:t>
      </w:r>
      <w:r w:rsidRPr="0015125B">
        <w:rPr>
          <w:rFonts w:cs="Arial"/>
        </w:rPr>
        <w:br/>
      </w:r>
      <w:r w:rsidR="00B84805">
        <w:rPr>
          <w:rFonts w:cs="Arial"/>
        </w:rPr>
        <w:t>June</w:t>
      </w:r>
      <w:r w:rsidR="008409CE" w:rsidRPr="0015125B">
        <w:rPr>
          <w:rFonts w:cs="Arial"/>
        </w:rPr>
        <w:t xml:space="preserve"> </w:t>
      </w:r>
      <w:r w:rsidR="00877CBE" w:rsidRPr="0015125B">
        <w:rPr>
          <w:rFonts w:cs="Arial"/>
        </w:rPr>
        <w:t>202</w:t>
      </w:r>
      <w:r w:rsidR="00237468" w:rsidRPr="0015125B">
        <w:rPr>
          <w:rFonts w:cs="Arial"/>
        </w:rPr>
        <w:t>5</w:t>
      </w:r>
    </w:p>
    <w:p w14:paraId="74350655" w14:textId="7A7DD785" w:rsidR="00FB393C" w:rsidRPr="0015125B" w:rsidRDefault="00FB393C" w:rsidP="00F154F8">
      <w:pPr>
        <w:pStyle w:val="DHHSbody"/>
        <w:rPr>
          <w:rFonts w:cs="Arial"/>
        </w:rPr>
      </w:pPr>
      <w:r w:rsidRPr="0015125B">
        <w:rPr>
          <w:rFonts w:cs="Arial"/>
        </w:rPr>
        <w:t xml:space="preserve">© Copyright State of Victoria </w:t>
      </w:r>
      <w:r w:rsidR="00877CBE" w:rsidRPr="0015125B">
        <w:rPr>
          <w:rFonts w:cs="Arial"/>
        </w:rPr>
        <w:t>202</w:t>
      </w:r>
      <w:r w:rsidR="00237468" w:rsidRPr="0015125B">
        <w:rPr>
          <w:rFonts w:cs="Arial"/>
        </w:rPr>
        <w:t>5</w:t>
      </w:r>
    </w:p>
    <w:p w14:paraId="3140E1CB" w14:textId="77777777" w:rsidR="00FB393C" w:rsidRPr="0015125B" w:rsidRDefault="00FB393C" w:rsidP="00F154F8">
      <w:pPr>
        <w:pStyle w:val="DHHSbody"/>
        <w:rPr>
          <w:rFonts w:cs="Arial"/>
        </w:rPr>
      </w:pPr>
      <w:r w:rsidRPr="0015125B">
        <w:rPr>
          <w:rFonts w:cs="Arial"/>
        </w:rPr>
        <w:t xml:space="preserve">This publication is copyright; no part may be reproduced by any process except in accordance with the provisions of the Copyright Act 1968. </w:t>
      </w:r>
    </w:p>
    <w:p w14:paraId="2122E66A" w14:textId="61169719" w:rsidR="00FB393C" w:rsidRPr="0015125B" w:rsidRDefault="00FB393C" w:rsidP="00F154F8">
      <w:pPr>
        <w:pStyle w:val="DHHSbody"/>
        <w:rPr>
          <w:rFonts w:cs="Arial"/>
        </w:rPr>
      </w:pPr>
      <w:r w:rsidRPr="0015125B">
        <w:rPr>
          <w:rFonts w:cs="Arial"/>
        </w:rPr>
        <w:t>ISBN 978</w:t>
      </w:r>
      <w:r w:rsidR="005F0263">
        <w:rPr>
          <w:rFonts w:ascii="Cambria Math" w:hAnsi="Cambria Math" w:cs="Cambria Math"/>
        </w:rPr>
        <w:t>‑</w:t>
      </w:r>
      <w:r w:rsidRPr="0015125B">
        <w:rPr>
          <w:rFonts w:cs="Arial"/>
        </w:rPr>
        <w:t>0</w:t>
      </w:r>
      <w:r w:rsidR="005F0263">
        <w:rPr>
          <w:rFonts w:ascii="Cambria Math" w:hAnsi="Cambria Math" w:cs="Cambria Math"/>
        </w:rPr>
        <w:t>‑</w:t>
      </w:r>
      <w:r w:rsidRPr="0015125B">
        <w:rPr>
          <w:rFonts w:cs="Arial"/>
        </w:rPr>
        <w:t>7311</w:t>
      </w:r>
      <w:r w:rsidR="005F0263">
        <w:rPr>
          <w:rFonts w:ascii="Cambria Math" w:hAnsi="Cambria Math" w:cs="Cambria Math"/>
        </w:rPr>
        <w:t>‑</w:t>
      </w:r>
      <w:r w:rsidRPr="0015125B">
        <w:rPr>
          <w:rFonts w:cs="Arial"/>
        </w:rPr>
        <w:t>6446</w:t>
      </w:r>
      <w:r w:rsidR="005F0263">
        <w:rPr>
          <w:rFonts w:ascii="Cambria Math" w:hAnsi="Cambria Math" w:cs="Cambria Math"/>
        </w:rPr>
        <w:t>‑</w:t>
      </w:r>
      <w:r w:rsidRPr="0015125B">
        <w:rPr>
          <w:rFonts w:cs="Arial"/>
        </w:rPr>
        <w:t>2</w:t>
      </w:r>
    </w:p>
    <w:p w14:paraId="52EE36CA" w14:textId="7C54847C" w:rsidR="00FB393C" w:rsidRPr="0015125B" w:rsidRDefault="00FB393C" w:rsidP="00F154F8">
      <w:pPr>
        <w:pStyle w:val="DHHSbody"/>
        <w:rPr>
          <w:rFonts w:cs="Arial"/>
        </w:rPr>
      </w:pPr>
      <w:r w:rsidRPr="0015125B">
        <w:rPr>
          <w:rFonts w:cs="Arial"/>
        </w:rPr>
        <w:t xml:space="preserve">This document may also be downloaded from: </w:t>
      </w:r>
      <w:hyperlink r:id="rId31" w:history="1">
        <w:r w:rsidR="005D7A61" w:rsidRPr="0015125B">
          <w:rPr>
            <w:rStyle w:val="Hyperlink"/>
            <w:rFonts w:cs="Arial"/>
          </w:rPr>
          <w:t>https://www.dffh.vic.gov.au/publications/rental</w:t>
        </w:r>
        <w:r w:rsidR="005F0263">
          <w:rPr>
            <w:rStyle w:val="Hyperlink"/>
            <w:rFonts w:ascii="Cambria Math" w:hAnsi="Cambria Math" w:cs="Cambria Math"/>
          </w:rPr>
          <w:t>‑</w:t>
        </w:r>
        <w:r w:rsidR="005D7A61" w:rsidRPr="0015125B">
          <w:rPr>
            <w:rStyle w:val="Hyperlink"/>
            <w:rFonts w:cs="Arial"/>
          </w:rPr>
          <w:t>report</w:t>
        </w:r>
      </w:hyperlink>
      <w:r w:rsidR="005D7A61" w:rsidRPr="0015125B">
        <w:rPr>
          <w:rFonts w:cs="Arial"/>
        </w:rPr>
        <w:t xml:space="preserve">. </w:t>
      </w:r>
    </w:p>
    <w:p w14:paraId="17B8CBC3" w14:textId="77777777" w:rsidR="00FB393C" w:rsidRPr="0015125B" w:rsidRDefault="00FB393C" w:rsidP="00F154F8">
      <w:pPr>
        <w:pStyle w:val="DHHSbody"/>
        <w:rPr>
          <w:rFonts w:cs="Arial"/>
        </w:rPr>
      </w:pPr>
      <w:r w:rsidRPr="0015125B">
        <w:rPr>
          <w:rFonts w:cs="Arial"/>
        </w:rPr>
        <w:t>Authorised by the State Government of Victoria, 50 Lonsdale Street, Melbourne.</w:t>
      </w:r>
    </w:p>
    <w:p w14:paraId="276DAC4B" w14:textId="63C36A2F" w:rsidR="00FB393C" w:rsidRPr="0015125B" w:rsidRDefault="00FB393C" w:rsidP="00F154F8">
      <w:pPr>
        <w:pStyle w:val="DHHSbody"/>
        <w:rPr>
          <w:rFonts w:cs="Arial"/>
        </w:rPr>
      </w:pPr>
      <w:r w:rsidRPr="0015125B">
        <w:rPr>
          <w:rFonts w:cs="Arial"/>
        </w:rPr>
        <w:t xml:space="preserve">For further information about the Rental Report contact the </w:t>
      </w:r>
      <w:r w:rsidR="005D7A61" w:rsidRPr="0015125B">
        <w:rPr>
          <w:rFonts w:cs="Arial"/>
        </w:rPr>
        <w:t>Social Housing Reform unit</w:t>
      </w:r>
      <w:r w:rsidR="00FE4D28" w:rsidRPr="0015125B">
        <w:rPr>
          <w:rFonts w:cs="Arial"/>
        </w:rPr>
        <w:t>, Homes Victoria</w:t>
      </w:r>
      <w:r w:rsidR="00143EEF" w:rsidRPr="0015125B">
        <w:rPr>
          <w:rFonts w:cs="Arial"/>
        </w:rPr>
        <w:t xml:space="preserve"> via e</w:t>
      </w:r>
      <w:r w:rsidRPr="0015125B">
        <w:rPr>
          <w:rFonts w:cs="Arial"/>
        </w:rPr>
        <w:t>mail</w:t>
      </w:r>
      <w:r w:rsidR="00143EEF" w:rsidRPr="0015125B">
        <w:rPr>
          <w:rFonts w:cs="Arial"/>
        </w:rPr>
        <w:t xml:space="preserve"> at:</w:t>
      </w:r>
      <w:r w:rsidRPr="0015125B">
        <w:rPr>
          <w:rFonts w:cs="Arial"/>
        </w:rPr>
        <w:t xml:space="preserve"> </w:t>
      </w:r>
      <w:hyperlink r:id="rId32" w:history="1">
        <w:r w:rsidR="000A16D9" w:rsidRPr="0015125B">
          <w:rPr>
            <w:rStyle w:val="Hyperlink"/>
            <w:rFonts w:cs="Arial"/>
          </w:rPr>
          <w:t>shr@homes.vic.gov.au</w:t>
        </w:r>
      </w:hyperlink>
      <w:r w:rsidR="00FE4D28" w:rsidRPr="0015125B">
        <w:rPr>
          <w:rStyle w:val="Hyperlink"/>
          <w:rFonts w:cs="Arial"/>
        </w:rPr>
        <w:t>.</w:t>
      </w:r>
    </w:p>
    <w:p w14:paraId="3577726B" w14:textId="77777777" w:rsidR="00FB393C" w:rsidRPr="0015125B" w:rsidRDefault="00FB393C" w:rsidP="00F154F8">
      <w:pPr>
        <w:pStyle w:val="DHHSbody"/>
        <w:rPr>
          <w:rFonts w:cs="Arial"/>
        </w:rPr>
      </w:pPr>
    </w:p>
    <w:p w14:paraId="4845CDB1" w14:textId="77777777" w:rsidR="00F0246F" w:rsidRDefault="00F0246F" w:rsidP="00885873">
      <w:pPr>
        <w:pStyle w:val="DHHSbody"/>
        <w:rPr>
          <w:rFonts w:cs="Arial"/>
        </w:rPr>
      </w:pPr>
    </w:p>
    <w:p w14:paraId="2113DC2C" w14:textId="77777777" w:rsidR="004D3E5B" w:rsidRDefault="004D3E5B" w:rsidP="00885873">
      <w:pPr>
        <w:pStyle w:val="DHHSbody"/>
        <w:rPr>
          <w:rFonts w:cs="Arial"/>
        </w:rPr>
      </w:pPr>
    </w:p>
    <w:p w14:paraId="304534D6" w14:textId="0FE7BCE1" w:rsidR="00FB393C" w:rsidRPr="00885873" w:rsidRDefault="00FB393C" w:rsidP="00885873">
      <w:pPr>
        <w:pStyle w:val="DHHSbody"/>
        <w:rPr>
          <w:rFonts w:cs="Arial"/>
        </w:rPr>
      </w:pPr>
      <w:r w:rsidRPr="0015125B">
        <w:rPr>
          <w:rFonts w:cs="Arial"/>
          <w:noProof/>
          <w:lang w:eastAsia="en-AU"/>
        </w:rPr>
        <mc:AlternateContent>
          <mc:Choice Requires="wps">
            <w:drawing>
              <wp:anchor distT="0" distB="0" distL="114300" distR="114300" simplePos="0" relativeHeight="251659264" behindDoc="0" locked="0" layoutInCell="1" allowOverlap="1" wp14:anchorId="6E3A1850" wp14:editId="4095F30E">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3"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F154F8">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4" w:tgtFrame="_blank" w:history="1">
                        <w:r w:rsidRPr="00143EEF">
                          <w:rPr>
                            <w:rStyle w:val="Hyperlink"/>
                          </w:rPr>
                          <w:t>shr@homes.vic.gov.au</w:t>
                        </w:r>
                      </w:hyperlink>
                    </w:p>
                  </w:txbxContent>
                </v:textbox>
              </v:roundrect>
            </w:pict>
          </mc:Fallback>
        </mc:AlternateContent>
      </w:r>
    </w:p>
    <w:sectPr w:rsidR="00FB393C" w:rsidRPr="00885873" w:rsidSect="00251682">
      <w:headerReference w:type="even" r:id="rId35"/>
      <w:headerReference w:type="default" r:id="rId36"/>
      <w:footerReference w:type="even" r:id="rId37"/>
      <w:footerReference w:type="default" r:id="rId38"/>
      <w:footerReference w:type="first" r:id="rId3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102A3" w14:textId="77777777" w:rsidR="00F022C1" w:rsidRDefault="00F022C1">
      <w:r>
        <w:separator/>
      </w:r>
    </w:p>
  </w:endnote>
  <w:endnote w:type="continuationSeparator" w:id="0">
    <w:p w14:paraId="72A3CD64" w14:textId="77777777" w:rsidR="00F022C1" w:rsidRDefault="00F02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Ebrima"/>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A4F9" w14:textId="7C28CA31" w:rsidR="001A048D"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Rental Report</w:t>
    </w:r>
    <w:r w:rsidR="001A048D">
      <w:t xml:space="preserve"> </w:t>
    </w:r>
    <w:r w:rsidR="00C657E3">
      <w:t>June</w:t>
    </w:r>
    <w:r w:rsidR="00CC4EE3">
      <w:t xml:space="preserve"> </w:t>
    </w:r>
    <w:r w:rsidR="001F3777">
      <w:t>Quarter 202</w:t>
    </w:r>
    <w:r w:rsidR="001A048D">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286CA" w14:textId="6EF9A099"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C657E3">
      <w:t>June</w:t>
    </w:r>
    <w:r w:rsidR="001A048D">
      <w:t xml:space="preserve"> Quarter 2025</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5961" w14:textId="325ED756"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r>
    <w:r w:rsidR="001A048D">
      <w:t xml:space="preserve">Rental Report </w:t>
    </w:r>
    <w:r w:rsidR="00C657E3">
      <w:t>June</w:t>
    </w:r>
    <w:r w:rsidR="001A048D">
      <w:t xml:space="preserve"> Quarter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5ABD2" w14:textId="4C3DC5A2" w:rsidR="00805D52" w:rsidRPr="008444C8" w:rsidRDefault="001A048D" w:rsidP="008444C8">
    <w:pPr>
      <w:pStyle w:val="DHHSfooter"/>
      <w:tabs>
        <w:tab w:val="clear" w:pos="9299"/>
        <w:tab w:val="right" w:pos="14570"/>
      </w:tabs>
    </w:pPr>
    <w:r w:rsidRPr="001A048D">
      <w:rPr>
        <w:noProof/>
        <w:lang w:eastAsia="en-AU"/>
      </w:rPr>
      <w:t xml:space="preserve">Rental Report </w:t>
    </w:r>
    <w:r w:rsidR="00C657E3">
      <w:rPr>
        <w:noProof/>
        <w:lang w:eastAsia="en-AU"/>
      </w:rPr>
      <w:t>June</w:t>
    </w:r>
    <w:r w:rsidRPr="001A048D">
      <w:rPr>
        <w:noProof/>
        <w:lang w:eastAsia="en-AU"/>
      </w:rPr>
      <w:t xml:space="preserve"> Quarter 2025</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35</w:t>
    </w:r>
    <w:r w:rsidR="00805D52"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776F" w14:textId="41A65749" w:rsidR="00AB22F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r>
    <w:r w:rsidR="001A048D" w:rsidRPr="001A048D">
      <w:t xml:space="preserve">Rental Report </w:t>
    </w:r>
    <w:r w:rsidR="00C657E3">
      <w:t>June</w:t>
    </w:r>
    <w:r w:rsidR="001A048D" w:rsidRPr="001A048D">
      <w:t xml:space="preserve"> Quarter 2025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30B42" w14:textId="26035E27"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rsidR="001A048D" w:rsidRPr="001A048D">
      <w:t xml:space="preserve"> </w:t>
    </w:r>
    <w:r w:rsidR="001A048D" w:rsidRPr="001A048D">
      <w:rPr>
        <w:noProof/>
        <w:lang w:eastAsia="en-AU"/>
      </w:rPr>
      <w:t xml:space="preserve">Rental Report </w:t>
    </w:r>
    <w:r w:rsidR="00C657E3">
      <w:rPr>
        <w:noProof/>
        <w:lang w:eastAsia="en-AU"/>
      </w:rPr>
      <w:t>June</w:t>
    </w:r>
    <w:r w:rsidR="001A048D" w:rsidRPr="001A048D">
      <w:rPr>
        <w:noProof/>
        <w:lang w:eastAsia="en-AU"/>
      </w:rPr>
      <w:t xml:space="preserve"> Quarter 2025</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C031" w14:textId="77777777" w:rsidR="00F022C1" w:rsidRDefault="00F022C1">
      <w:r>
        <w:separator/>
      </w:r>
    </w:p>
  </w:footnote>
  <w:footnote w:type="continuationSeparator" w:id="0">
    <w:p w14:paraId="51FE465A" w14:textId="77777777" w:rsidR="00F022C1" w:rsidRDefault="00F022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2E924A11"/>
    <w:multiLevelType w:val="hybridMultilevel"/>
    <w:tmpl w:val="725A7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B464B8"/>
    <w:multiLevelType w:val="hybridMultilevel"/>
    <w:tmpl w:val="4EEE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A1F29"/>
    <w:multiLevelType w:val="hybridMultilevel"/>
    <w:tmpl w:val="5B043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82BFB"/>
    <w:multiLevelType w:val="hybridMultilevel"/>
    <w:tmpl w:val="FB2ECC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1C3860"/>
    <w:multiLevelType w:val="hybridMultilevel"/>
    <w:tmpl w:val="DA72E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FB734CB"/>
    <w:multiLevelType w:val="hybridMultilevel"/>
    <w:tmpl w:val="FADA12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CC5D3B"/>
    <w:multiLevelType w:val="hybridMultilevel"/>
    <w:tmpl w:val="DD30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B631F1"/>
    <w:multiLevelType w:val="hybridMultilevel"/>
    <w:tmpl w:val="58CE4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852949">
    <w:abstractNumId w:val="20"/>
  </w:num>
  <w:num w:numId="2" w16cid:durableId="357850688">
    <w:abstractNumId w:val="15"/>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5"/>
  </w:num>
  <w:num w:numId="16" w16cid:durableId="369888388">
    <w:abstractNumId w:val="15"/>
  </w:num>
  <w:num w:numId="17" w16cid:durableId="54087383">
    <w:abstractNumId w:val="12"/>
  </w:num>
  <w:num w:numId="18" w16cid:durableId="830096732">
    <w:abstractNumId w:val="12"/>
  </w:num>
  <w:num w:numId="19" w16cid:durableId="302199175">
    <w:abstractNumId w:val="11"/>
  </w:num>
  <w:num w:numId="20" w16cid:durableId="1833720998">
    <w:abstractNumId w:val="1"/>
  </w:num>
  <w:num w:numId="21" w16cid:durableId="1073308489">
    <w:abstractNumId w:val="12"/>
  </w:num>
  <w:num w:numId="22" w16cid:durableId="1288119040">
    <w:abstractNumId w:val="1"/>
  </w:num>
  <w:num w:numId="23" w16cid:durableId="1513107182">
    <w:abstractNumId w:val="13"/>
  </w:num>
  <w:num w:numId="24" w16cid:durableId="1001547064">
    <w:abstractNumId w:val="13"/>
  </w:num>
  <w:num w:numId="25" w16cid:durableId="1980259958">
    <w:abstractNumId w:val="17"/>
  </w:num>
  <w:num w:numId="26" w16cid:durableId="1175916913">
    <w:abstractNumId w:val="17"/>
  </w:num>
  <w:num w:numId="27" w16cid:durableId="1646548852">
    <w:abstractNumId w:val="14"/>
  </w:num>
  <w:num w:numId="28" w16cid:durableId="1716585676">
    <w:abstractNumId w:val="14"/>
  </w:num>
  <w:num w:numId="29" w16cid:durableId="395058216">
    <w:abstractNumId w:val="15"/>
  </w:num>
  <w:num w:numId="30" w16cid:durableId="1469081054">
    <w:abstractNumId w:val="12"/>
  </w:num>
  <w:num w:numId="31" w16cid:durableId="1220022590">
    <w:abstractNumId w:val="1"/>
  </w:num>
  <w:num w:numId="32" w16cid:durableId="1603105720">
    <w:abstractNumId w:val="17"/>
  </w:num>
  <w:num w:numId="33" w16cid:durableId="479275020">
    <w:abstractNumId w:val="13"/>
  </w:num>
  <w:num w:numId="34" w16cid:durableId="341052773">
    <w:abstractNumId w:val="14"/>
  </w:num>
  <w:num w:numId="35" w16cid:durableId="14312000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8"/>
  </w:num>
  <w:num w:numId="40" w16cid:durableId="602108261">
    <w:abstractNumId w:val="0"/>
  </w:num>
  <w:num w:numId="41" w16cid:durableId="96484249">
    <w:abstractNumId w:val="4"/>
  </w:num>
  <w:num w:numId="42" w16cid:durableId="1679890221">
    <w:abstractNumId w:val="2"/>
  </w:num>
  <w:num w:numId="43" w16cid:durableId="372972613">
    <w:abstractNumId w:val="7"/>
  </w:num>
  <w:num w:numId="44" w16cid:durableId="1227035329">
    <w:abstractNumId w:val="10"/>
  </w:num>
  <w:num w:numId="45" w16cid:durableId="1474634633">
    <w:abstractNumId w:val="19"/>
  </w:num>
  <w:num w:numId="46" w16cid:durableId="1975911718">
    <w:abstractNumId w:val="6"/>
  </w:num>
  <w:num w:numId="47" w16cid:durableId="174658311">
    <w:abstractNumId w:val="9"/>
  </w:num>
  <w:num w:numId="48" w16cid:durableId="514463498">
    <w:abstractNumId w:val="16"/>
  </w:num>
  <w:num w:numId="49" w16cid:durableId="343015436">
    <w:abstractNumId w:val="21"/>
  </w:num>
  <w:num w:numId="50" w16cid:durableId="179806226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AU" w:vendorID="64" w:dllVersion="0" w:nlCheck="1" w:checkStyle="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0FF6"/>
    <w:rsid w:val="00001626"/>
    <w:rsid w:val="000028DB"/>
    <w:rsid w:val="00002990"/>
    <w:rsid w:val="0000393A"/>
    <w:rsid w:val="00003EAB"/>
    <w:rsid w:val="00003F92"/>
    <w:rsid w:val="000048AC"/>
    <w:rsid w:val="00004C47"/>
    <w:rsid w:val="000051F0"/>
    <w:rsid w:val="00005662"/>
    <w:rsid w:val="00005DC8"/>
    <w:rsid w:val="000064A8"/>
    <w:rsid w:val="00006D60"/>
    <w:rsid w:val="000078AC"/>
    <w:rsid w:val="00007F5B"/>
    <w:rsid w:val="0001062D"/>
    <w:rsid w:val="00010989"/>
    <w:rsid w:val="00010B62"/>
    <w:rsid w:val="000117E3"/>
    <w:rsid w:val="00011D3A"/>
    <w:rsid w:val="000130E6"/>
    <w:rsid w:val="00013299"/>
    <w:rsid w:val="00013DE1"/>
    <w:rsid w:val="00014FC4"/>
    <w:rsid w:val="000153E1"/>
    <w:rsid w:val="00015409"/>
    <w:rsid w:val="0002019E"/>
    <w:rsid w:val="00020AAB"/>
    <w:rsid w:val="00021404"/>
    <w:rsid w:val="00021F43"/>
    <w:rsid w:val="000223A4"/>
    <w:rsid w:val="00022A38"/>
    <w:rsid w:val="00022DAD"/>
    <w:rsid w:val="00022E60"/>
    <w:rsid w:val="00023571"/>
    <w:rsid w:val="00023717"/>
    <w:rsid w:val="000239E6"/>
    <w:rsid w:val="00023D81"/>
    <w:rsid w:val="0002413E"/>
    <w:rsid w:val="000243D0"/>
    <w:rsid w:val="000247ED"/>
    <w:rsid w:val="000253FC"/>
    <w:rsid w:val="000258CC"/>
    <w:rsid w:val="000260A5"/>
    <w:rsid w:val="00026425"/>
    <w:rsid w:val="000266BF"/>
    <w:rsid w:val="00026C19"/>
    <w:rsid w:val="000271EF"/>
    <w:rsid w:val="00027F83"/>
    <w:rsid w:val="00030DF4"/>
    <w:rsid w:val="000310C8"/>
    <w:rsid w:val="00031263"/>
    <w:rsid w:val="000318A1"/>
    <w:rsid w:val="00032EFF"/>
    <w:rsid w:val="000336C5"/>
    <w:rsid w:val="0003375E"/>
    <w:rsid w:val="000342EE"/>
    <w:rsid w:val="00034B21"/>
    <w:rsid w:val="0003543F"/>
    <w:rsid w:val="00036BAF"/>
    <w:rsid w:val="00037434"/>
    <w:rsid w:val="00037A06"/>
    <w:rsid w:val="00037F22"/>
    <w:rsid w:val="00040535"/>
    <w:rsid w:val="000408E5"/>
    <w:rsid w:val="00041C20"/>
    <w:rsid w:val="00041DD7"/>
    <w:rsid w:val="0004209B"/>
    <w:rsid w:val="00043E2E"/>
    <w:rsid w:val="00043F71"/>
    <w:rsid w:val="00045C76"/>
    <w:rsid w:val="00046358"/>
    <w:rsid w:val="00046958"/>
    <w:rsid w:val="00046ABD"/>
    <w:rsid w:val="000471F0"/>
    <w:rsid w:val="00047260"/>
    <w:rsid w:val="000472DA"/>
    <w:rsid w:val="000476D1"/>
    <w:rsid w:val="00047893"/>
    <w:rsid w:val="0005010E"/>
    <w:rsid w:val="00050A8A"/>
    <w:rsid w:val="00050C2F"/>
    <w:rsid w:val="000517A9"/>
    <w:rsid w:val="00051AAD"/>
    <w:rsid w:val="000533F2"/>
    <w:rsid w:val="00053403"/>
    <w:rsid w:val="000550AE"/>
    <w:rsid w:val="0005587D"/>
    <w:rsid w:val="00055CC5"/>
    <w:rsid w:val="0005633B"/>
    <w:rsid w:val="00056623"/>
    <w:rsid w:val="00056ADB"/>
    <w:rsid w:val="00056F75"/>
    <w:rsid w:val="0005710E"/>
    <w:rsid w:val="00057A1A"/>
    <w:rsid w:val="00057A2C"/>
    <w:rsid w:val="00057CCE"/>
    <w:rsid w:val="00057EBA"/>
    <w:rsid w:val="00060E93"/>
    <w:rsid w:val="0006181D"/>
    <w:rsid w:val="00061BA3"/>
    <w:rsid w:val="00061C25"/>
    <w:rsid w:val="00062251"/>
    <w:rsid w:val="000627A2"/>
    <w:rsid w:val="00064729"/>
    <w:rsid w:val="00064936"/>
    <w:rsid w:val="00065D00"/>
    <w:rsid w:val="00066D3A"/>
    <w:rsid w:val="000671A0"/>
    <w:rsid w:val="00067B76"/>
    <w:rsid w:val="00071391"/>
    <w:rsid w:val="00071D61"/>
    <w:rsid w:val="00072BB8"/>
    <w:rsid w:val="0007317A"/>
    <w:rsid w:val="000734F8"/>
    <w:rsid w:val="000736B8"/>
    <w:rsid w:val="00073EFA"/>
    <w:rsid w:val="0007434B"/>
    <w:rsid w:val="00075A5F"/>
    <w:rsid w:val="000761AD"/>
    <w:rsid w:val="000767E6"/>
    <w:rsid w:val="00076842"/>
    <w:rsid w:val="000770F8"/>
    <w:rsid w:val="00077DB5"/>
    <w:rsid w:val="000802AB"/>
    <w:rsid w:val="00080CBA"/>
    <w:rsid w:val="00081500"/>
    <w:rsid w:val="000817CB"/>
    <w:rsid w:val="000817F4"/>
    <w:rsid w:val="00082172"/>
    <w:rsid w:val="000823CC"/>
    <w:rsid w:val="000830B7"/>
    <w:rsid w:val="0008418E"/>
    <w:rsid w:val="00084B26"/>
    <w:rsid w:val="00084CE1"/>
    <w:rsid w:val="00084FC4"/>
    <w:rsid w:val="00085052"/>
    <w:rsid w:val="00085504"/>
    <w:rsid w:val="000860B2"/>
    <w:rsid w:val="000864E4"/>
    <w:rsid w:val="000873EF"/>
    <w:rsid w:val="00087569"/>
    <w:rsid w:val="000900A1"/>
    <w:rsid w:val="000904AB"/>
    <w:rsid w:val="00090703"/>
    <w:rsid w:val="00090D92"/>
    <w:rsid w:val="00091C09"/>
    <w:rsid w:val="00091D22"/>
    <w:rsid w:val="00092361"/>
    <w:rsid w:val="00092605"/>
    <w:rsid w:val="000926C1"/>
    <w:rsid w:val="00094CFA"/>
    <w:rsid w:val="00094D20"/>
    <w:rsid w:val="000956F8"/>
    <w:rsid w:val="000963C4"/>
    <w:rsid w:val="00096B98"/>
    <w:rsid w:val="00096C95"/>
    <w:rsid w:val="000970D6"/>
    <w:rsid w:val="000A0863"/>
    <w:rsid w:val="000A16D9"/>
    <w:rsid w:val="000A1910"/>
    <w:rsid w:val="000A259D"/>
    <w:rsid w:val="000A3A5C"/>
    <w:rsid w:val="000A4DA4"/>
    <w:rsid w:val="000A551B"/>
    <w:rsid w:val="000A660C"/>
    <w:rsid w:val="000A6C99"/>
    <w:rsid w:val="000A75A2"/>
    <w:rsid w:val="000A79CA"/>
    <w:rsid w:val="000B1FAF"/>
    <w:rsid w:val="000B298E"/>
    <w:rsid w:val="000B3792"/>
    <w:rsid w:val="000B4577"/>
    <w:rsid w:val="000B588C"/>
    <w:rsid w:val="000B77B5"/>
    <w:rsid w:val="000C14D1"/>
    <w:rsid w:val="000C22B6"/>
    <w:rsid w:val="000C2782"/>
    <w:rsid w:val="000C2C26"/>
    <w:rsid w:val="000C36D4"/>
    <w:rsid w:val="000C5883"/>
    <w:rsid w:val="000C5F94"/>
    <w:rsid w:val="000C6212"/>
    <w:rsid w:val="000C6242"/>
    <w:rsid w:val="000C682B"/>
    <w:rsid w:val="000C68DB"/>
    <w:rsid w:val="000C78EC"/>
    <w:rsid w:val="000C79A8"/>
    <w:rsid w:val="000C7EBB"/>
    <w:rsid w:val="000C7F30"/>
    <w:rsid w:val="000D2C32"/>
    <w:rsid w:val="000D2CF3"/>
    <w:rsid w:val="000D405C"/>
    <w:rsid w:val="000D41EE"/>
    <w:rsid w:val="000D45DD"/>
    <w:rsid w:val="000D49C3"/>
    <w:rsid w:val="000D5197"/>
    <w:rsid w:val="000D7C59"/>
    <w:rsid w:val="000D7F60"/>
    <w:rsid w:val="000E063B"/>
    <w:rsid w:val="000E0A4C"/>
    <w:rsid w:val="000E1AF7"/>
    <w:rsid w:val="000E2547"/>
    <w:rsid w:val="000E2FD2"/>
    <w:rsid w:val="000E323A"/>
    <w:rsid w:val="000E324F"/>
    <w:rsid w:val="000E37E1"/>
    <w:rsid w:val="000E4F75"/>
    <w:rsid w:val="000E5CE5"/>
    <w:rsid w:val="000E6F72"/>
    <w:rsid w:val="000E770B"/>
    <w:rsid w:val="000E7EF6"/>
    <w:rsid w:val="000F0478"/>
    <w:rsid w:val="000F06E1"/>
    <w:rsid w:val="000F0A50"/>
    <w:rsid w:val="000F0F25"/>
    <w:rsid w:val="000F103C"/>
    <w:rsid w:val="000F1CAD"/>
    <w:rsid w:val="000F1F5F"/>
    <w:rsid w:val="000F1FC1"/>
    <w:rsid w:val="000F25EF"/>
    <w:rsid w:val="000F4F57"/>
    <w:rsid w:val="000F6660"/>
    <w:rsid w:val="000F74DB"/>
    <w:rsid w:val="000F7C57"/>
    <w:rsid w:val="000F7F43"/>
    <w:rsid w:val="00100DBA"/>
    <w:rsid w:val="00101636"/>
    <w:rsid w:val="00101815"/>
    <w:rsid w:val="001035B4"/>
    <w:rsid w:val="001035B9"/>
    <w:rsid w:val="00103D5E"/>
    <w:rsid w:val="001049A8"/>
    <w:rsid w:val="00104EA7"/>
    <w:rsid w:val="00105164"/>
    <w:rsid w:val="001051DF"/>
    <w:rsid w:val="0010521B"/>
    <w:rsid w:val="00105FAD"/>
    <w:rsid w:val="00106EEF"/>
    <w:rsid w:val="00107C8B"/>
    <w:rsid w:val="00110645"/>
    <w:rsid w:val="00110B74"/>
    <w:rsid w:val="00110C28"/>
    <w:rsid w:val="001113F7"/>
    <w:rsid w:val="0011155B"/>
    <w:rsid w:val="00111A6A"/>
    <w:rsid w:val="00111D21"/>
    <w:rsid w:val="00112771"/>
    <w:rsid w:val="00112C1B"/>
    <w:rsid w:val="0011348D"/>
    <w:rsid w:val="0011602B"/>
    <w:rsid w:val="001212BF"/>
    <w:rsid w:val="00121525"/>
    <w:rsid w:val="00121B0C"/>
    <w:rsid w:val="00121BF1"/>
    <w:rsid w:val="00122B5B"/>
    <w:rsid w:val="00122E2A"/>
    <w:rsid w:val="00123641"/>
    <w:rsid w:val="00123724"/>
    <w:rsid w:val="00124D92"/>
    <w:rsid w:val="001259DC"/>
    <w:rsid w:val="00125AB7"/>
    <w:rsid w:val="001260F4"/>
    <w:rsid w:val="00126787"/>
    <w:rsid w:val="0012688A"/>
    <w:rsid w:val="00126F78"/>
    <w:rsid w:val="0012703C"/>
    <w:rsid w:val="00127A8B"/>
    <w:rsid w:val="001336CE"/>
    <w:rsid w:val="00134BE5"/>
    <w:rsid w:val="00134ED4"/>
    <w:rsid w:val="00134FA3"/>
    <w:rsid w:val="00135303"/>
    <w:rsid w:val="00136112"/>
    <w:rsid w:val="00136E63"/>
    <w:rsid w:val="00137458"/>
    <w:rsid w:val="0013796D"/>
    <w:rsid w:val="00140DF6"/>
    <w:rsid w:val="001412D1"/>
    <w:rsid w:val="001423E3"/>
    <w:rsid w:val="00142794"/>
    <w:rsid w:val="001436EB"/>
    <w:rsid w:val="00143EEF"/>
    <w:rsid w:val="0014463F"/>
    <w:rsid w:val="00144B7D"/>
    <w:rsid w:val="00144FA6"/>
    <w:rsid w:val="001455E4"/>
    <w:rsid w:val="00145705"/>
    <w:rsid w:val="00145FFB"/>
    <w:rsid w:val="00146F37"/>
    <w:rsid w:val="001470E0"/>
    <w:rsid w:val="001475EA"/>
    <w:rsid w:val="001479D5"/>
    <w:rsid w:val="001503B0"/>
    <w:rsid w:val="001504F5"/>
    <w:rsid w:val="00150DC6"/>
    <w:rsid w:val="0015125B"/>
    <w:rsid w:val="00151313"/>
    <w:rsid w:val="00151382"/>
    <w:rsid w:val="001517BD"/>
    <w:rsid w:val="00151D25"/>
    <w:rsid w:val="001528A9"/>
    <w:rsid w:val="0015342D"/>
    <w:rsid w:val="001535AE"/>
    <w:rsid w:val="00153898"/>
    <w:rsid w:val="001554AE"/>
    <w:rsid w:val="00156A79"/>
    <w:rsid w:val="00157614"/>
    <w:rsid w:val="00160D3A"/>
    <w:rsid w:val="00161BE7"/>
    <w:rsid w:val="00162121"/>
    <w:rsid w:val="0016265B"/>
    <w:rsid w:val="00162B20"/>
    <w:rsid w:val="00163529"/>
    <w:rsid w:val="00163581"/>
    <w:rsid w:val="001639CA"/>
    <w:rsid w:val="00163F1E"/>
    <w:rsid w:val="0016485E"/>
    <w:rsid w:val="00164987"/>
    <w:rsid w:val="001657EF"/>
    <w:rsid w:val="001659A5"/>
    <w:rsid w:val="00166924"/>
    <w:rsid w:val="00166D29"/>
    <w:rsid w:val="00166EB9"/>
    <w:rsid w:val="00167C65"/>
    <w:rsid w:val="00167DBE"/>
    <w:rsid w:val="00170CFC"/>
    <w:rsid w:val="00170E34"/>
    <w:rsid w:val="00170E71"/>
    <w:rsid w:val="00171C7C"/>
    <w:rsid w:val="00171EB5"/>
    <w:rsid w:val="0017248D"/>
    <w:rsid w:val="00172924"/>
    <w:rsid w:val="00172CF8"/>
    <w:rsid w:val="00173626"/>
    <w:rsid w:val="00174075"/>
    <w:rsid w:val="001740F7"/>
    <w:rsid w:val="001747B9"/>
    <w:rsid w:val="00175143"/>
    <w:rsid w:val="001756E7"/>
    <w:rsid w:val="0017591A"/>
    <w:rsid w:val="0017614A"/>
    <w:rsid w:val="001778A8"/>
    <w:rsid w:val="00180D75"/>
    <w:rsid w:val="00181511"/>
    <w:rsid w:val="0018156B"/>
    <w:rsid w:val="0018177B"/>
    <w:rsid w:val="001817CD"/>
    <w:rsid w:val="0018228F"/>
    <w:rsid w:val="0018235E"/>
    <w:rsid w:val="00182EF8"/>
    <w:rsid w:val="0018471D"/>
    <w:rsid w:val="0018533B"/>
    <w:rsid w:val="0018612F"/>
    <w:rsid w:val="0018768C"/>
    <w:rsid w:val="00187938"/>
    <w:rsid w:val="00187954"/>
    <w:rsid w:val="00191AF7"/>
    <w:rsid w:val="00192BA0"/>
    <w:rsid w:val="0019361D"/>
    <w:rsid w:val="00195E51"/>
    <w:rsid w:val="00197303"/>
    <w:rsid w:val="0019770F"/>
    <w:rsid w:val="00197A05"/>
    <w:rsid w:val="001A00BE"/>
    <w:rsid w:val="001A048D"/>
    <w:rsid w:val="001A10F9"/>
    <w:rsid w:val="001A1352"/>
    <w:rsid w:val="001A13A2"/>
    <w:rsid w:val="001A17EA"/>
    <w:rsid w:val="001A1932"/>
    <w:rsid w:val="001A1D17"/>
    <w:rsid w:val="001A22AA"/>
    <w:rsid w:val="001A4721"/>
    <w:rsid w:val="001A479D"/>
    <w:rsid w:val="001A4E7C"/>
    <w:rsid w:val="001A525B"/>
    <w:rsid w:val="001A71E8"/>
    <w:rsid w:val="001A770A"/>
    <w:rsid w:val="001A7A18"/>
    <w:rsid w:val="001A7B01"/>
    <w:rsid w:val="001A7CC6"/>
    <w:rsid w:val="001B1153"/>
    <w:rsid w:val="001B1565"/>
    <w:rsid w:val="001B166D"/>
    <w:rsid w:val="001B187A"/>
    <w:rsid w:val="001B1B64"/>
    <w:rsid w:val="001B1BCF"/>
    <w:rsid w:val="001B28B5"/>
    <w:rsid w:val="001B2975"/>
    <w:rsid w:val="001B372F"/>
    <w:rsid w:val="001B3F7F"/>
    <w:rsid w:val="001B4AD9"/>
    <w:rsid w:val="001B4CAF"/>
    <w:rsid w:val="001B4D9B"/>
    <w:rsid w:val="001B5B63"/>
    <w:rsid w:val="001B69E0"/>
    <w:rsid w:val="001B7D0E"/>
    <w:rsid w:val="001B7FEE"/>
    <w:rsid w:val="001C07C8"/>
    <w:rsid w:val="001C08A3"/>
    <w:rsid w:val="001C08A9"/>
    <w:rsid w:val="001C122D"/>
    <w:rsid w:val="001C17FC"/>
    <w:rsid w:val="001C1822"/>
    <w:rsid w:val="001C1FC0"/>
    <w:rsid w:val="001C2127"/>
    <w:rsid w:val="001C2FCD"/>
    <w:rsid w:val="001C475E"/>
    <w:rsid w:val="001C501C"/>
    <w:rsid w:val="001C5290"/>
    <w:rsid w:val="001C6298"/>
    <w:rsid w:val="001C62E4"/>
    <w:rsid w:val="001C6C7B"/>
    <w:rsid w:val="001C7784"/>
    <w:rsid w:val="001C7897"/>
    <w:rsid w:val="001C7900"/>
    <w:rsid w:val="001C7CEE"/>
    <w:rsid w:val="001C7D91"/>
    <w:rsid w:val="001D0295"/>
    <w:rsid w:val="001D0B28"/>
    <w:rsid w:val="001D18D2"/>
    <w:rsid w:val="001D2A82"/>
    <w:rsid w:val="001D2C09"/>
    <w:rsid w:val="001D2ECE"/>
    <w:rsid w:val="001D3199"/>
    <w:rsid w:val="001D322C"/>
    <w:rsid w:val="001D3B99"/>
    <w:rsid w:val="001D3C39"/>
    <w:rsid w:val="001D569B"/>
    <w:rsid w:val="001D5BE7"/>
    <w:rsid w:val="001D5D78"/>
    <w:rsid w:val="001D6B03"/>
    <w:rsid w:val="001D6FCC"/>
    <w:rsid w:val="001E0EA3"/>
    <w:rsid w:val="001E13E7"/>
    <w:rsid w:val="001E2291"/>
    <w:rsid w:val="001E27F2"/>
    <w:rsid w:val="001E2F40"/>
    <w:rsid w:val="001E34D4"/>
    <w:rsid w:val="001E4004"/>
    <w:rsid w:val="001E4995"/>
    <w:rsid w:val="001E4F68"/>
    <w:rsid w:val="001E597F"/>
    <w:rsid w:val="001E6377"/>
    <w:rsid w:val="001E6668"/>
    <w:rsid w:val="001E6BDF"/>
    <w:rsid w:val="001E6D25"/>
    <w:rsid w:val="001E7A42"/>
    <w:rsid w:val="001E7D42"/>
    <w:rsid w:val="001F09DC"/>
    <w:rsid w:val="001F0EEA"/>
    <w:rsid w:val="001F2139"/>
    <w:rsid w:val="001F3777"/>
    <w:rsid w:val="001F39EE"/>
    <w:rsid w:val="001F43E6"/>
    <w:rsid w:val="001F5739"/>
    <w:rsid w:val="001F6CCA"/>
    <w:rsid w:val="001F6D35"/>
    <w:rsid w:val="001F6F99"/>
    <w:rsid w:val="001F7FC1"/>
    <w:rsid w:val="002000C0"/>
    <w:rsid w:val="002017BC"/>
    <w:rsid w:val="002045CB"/>
    <w:rsid w:val="00204E55"/>
    <w:rsid w:val="002060E8"/>
    <w:rsid w:val="00206636"/>
    <w:rsid w:val="00207479"/>
    <w:rsid w:val="00207FAE"/>
    <w:rsid w:val="002102F9"/>
    <w:rsid w:val="00210F47"/>
    <w:rsid w:val="002110D9"/>
    <w:rsid w:val="00211928"/>
    <w:rsid w:val="00211CFA"/>
    <w:rsid w:val="00212210"/>
    <w:rsid w:val="00212E93"/>
    <w:rsid w:val="00213772"/>
    <w:rsid w:val="002137DC"/>
    <w:rsid w:val="002143CD"/>
    <w:rsid w:val="00214BCB"/>
    <w:rsid w:val="002158EE"/>
    <w:rsid w:val="00215D68"/>
    <w:rsid w:val="00216BAF"/>
    <w:rsid w:val="00216DB2"/>
    <w:rsid w:val="0022012E"/>
    <w:rsid w:val="00220749"/>
    <w:rsid w:val="00221999"/>
    <w:rsid w:val="00221E76"/>
    <w:rsid w:val="00221F54"/>
    <w:rsid w:val="00223161"/>
    <w:rsid w:val="0022343C"/>
    <w:rsid w:val="00223C9B"/>
    <w:rsid w:val="0022422C"/>
    <w:rsid w:val="00224286"/>
    <w:rsid w:val="00225F17"/>
    <w:rsid w:val="0022724E"/>
    <w:rsid w:val="002276FC"/>
    <w:rsid w:val="00227E5A"/>
    <w:rsid w:val="00230666"/>
    <w:rsid w:val="00231153"/>
    <w:rsid w:val="00231E2E"/>
    <w:rsid w:val="00232263"/>
    <w:rsid w:val="0023252E"/>
    <w:rsid w:val="00232589"/>
    <w:rsid w:val="0023628F"/>
    <w:rsid w:val="002363D9"/>
    <w:rsid w:val="00237468"/>
    <w:rsid w:val="00240C52"/>
    <w:rsid w:val="00240E40"/>
    <w:rsid w:val="00241C31"/>
    <w:rsid w:val="00242765"/>
    <w:rsid w:val="00243E7C"/>
    <w:rsid w:val="0024524A"/>
    <w:rsid w:val="002455DD"/>
    <w:rsid w:val="0024579B"/>
    <w:rsid w:val="00245937"/>
    <w:rsid w:val="00245A63"/>
    <w:rsid w:val="00246549"/>
    <w:rsid w:val="00246EF1"/>
    <w:rsid w:val="0025040C"/>
    <w:rsid w:val="00250828"/>
    <w:rsid w:val="00251682"/>
    <w:rsid w:val="0025193A"/>
    <w:rsid w:val="00251D1F"/>
    <w:rsid w:val="002525EC"/>
    <w:rsid w:val="002529BB"/>
    <w:rsid w:val="002536FE"/>
    <w:rsid w:val="0025421C"/>
    <w:rsid w:val="00254270"/>
    <w:rsid w:val="002548F8"/>
    <w:rsid w:val="002566AD"/>
    <w:rsid w:val="00256E7C"/>
    <w:rsid w:val="002578B3"/>
    <w:rsid w:val="00260529"/>
    <w:rsid w:val="00262012"/>
    <w:rsid w:val="00263225"/>
    <w:rsid w:val="002679D5"/>
    <w:rsid w:val="00267A03"/>
    <w:rsid w:val="0027089F"/>
    <w:rsid w:val="00270A5C"/>
    <w:rsid w:val="00270BB0"/>
    <w:rsid w:val="00270C2F"/>
    <w:rsid w:val="00270CAA"/>
    <w:rsid w:val="002714FD"/>
    <w:rsid w:val="00271E27"/>
    <w:rsid w:val="002724C1"/>
    <w:rsid w:val="002726A6"/>
    <w:rsid w:val="0027276E"/>
    <w:rsid w:val="002734CB"/>
    <w:rsid w:val="00274A87"/>
    <w:rsid w:val="00274CA4"/>
    <w:rsid w:val="0027504E"/>
    <w:rsid w:val="00275533"/>
    <w:rsid w:val="00275F7E"/>
    <w:rsid w:val="00275F94"/>
    <w:rsid w:val="00276444"/>
    <w:rsid w:val="002772DD"/>
    <w:rsid w:val="00280BC9"/>
    <w:rsid w:val="00280FB1"/>
    <w:rsid w:val="00281095"/>
    <w:rsid w:val="00281319"/>
    <w:rsid w:val="00281785"/>
    <w:rsid w:val="00281AC3"/>
    <w:rsid w:val="00281B9C"/>
    <w:rsid w:val="00282300"/>
    <w:rsid w:val="002848C2"/>
    <w:rsid w:val="00284C9B"/>
    <w:rsid w:val="00285EB2"/>
    <w:rsid w:val="00285F9F"/>
    <w:rsid w:val="00286B75"/>
    <w:rsid w:val="00286DAB"/>
    <w:rsid w:val="00287C14"/>
    <w:rsid w:val="00287E32"/>
    <w:rsid w:val="0029070A"/>
    <w:rsid w:val="00290901"/>
    <w:rsid w:val="00290DEC"/>
    <w:rsid w:val="002919F2"/>
    <w:rsid w:val="00291EFD"/>
    <w:rsid w:val="0029287D"/>
    <w:rsid w:val="00293CC9"/>
    <w:rsid w:val="00293DBE"/>
    <w:rsid w:val="0029491F"/>
    <w:rsid w:val="0029538C"/>
    <w:rsid w:val="002957BA"/>
    <w:rsid w:val="002957E9"/>
    <w:rsid w:val="00295D6D"/>
    <w:rsid w:val="002965BE"/>
    <w:rsid w:val="002A0028"/>
    <w:rsid w:val="002A08EC"/>
    <w:rsid w:val="002A141B"/>
    <w:rsid w:val="002A164E"/>
    <w:rsid w:val="002A1D6F"/>
    <w:rsid w:val="002A236B"/>
    <w:rsid w:val="002A23C8"/>
    <w:rsid w:val="002A26B6"/>
    <w:rsid w:val="002A2C91"/>
    <w:rsid w:val="002A46D1"/>
    <w:rsid w:val="002A5237"/>
    <w:rsid w:val="002A57BC"/>
    <w:rsid w:val="002A616A"/>
    <w:rsid w:val="002A6735"/>
    <w:rsid w:val="002A6A4E"/>
    <w:rsid w:val="002B00BA"/>
    <w:rsid w:val="002B0DA8"/>
    <w:rsid w:val="002B13C3"/>
    <w:rsid w:val="002B1480"/>
    <w:rsid w:val="002B3269"/>
    <w:rsid w:val="002B4DA6"/>
    <w:rsid w:val="002B532B"/>
    <w:rsid w:val="002B5A85"/>
    <w:rsid w:val="002B63A7"/>
    <w:rsid w:val="002B6FEF"/>
    <w:rsid w:val="002C0C9B"/>
    <w:rsid w:val="002C1F93"/>
    <w:rsid w:val="002C26EB"/>
    <w:rsid w:val="002C28D2"/>
    <w:rsid w:val="002C418F"/>
    <w:rsid w:val="002C4774"/>
    <w:rsid w:val="002C479D"/>
    <w:rsid w:val="002C5139"/>
    <w:rsid w:val="002C524A"/>
    <w:rsid w:val="002C52CE"/>
    <w:rsid w:val="002C5543"/>
    <w:rsid w:val="002C5957"/>
    <w:rsid w:val="002C59BC"/>
    <w:rsid w:val="002C5BC3"/>
    <w:rsid w:val="002C6D33"/>
    <w:rsid w:val="002C77FE"/>
    <w:rsid w:val="002D05DF"/>
    <w:rsid w:val="002D0F7F"/>
    <w:rsid w:val="002D3468"/>
    <w:rsid w:val="002D442A"/>
    <w:rsid w:val="002D4E46"/>
    <w:rsid w:val="002D567B"/>
    <w:rsid w:val="002D56DD"/>
    <w:rsid w:val="002D576B"/>
    <w:rsid w:val="002D5D22"/>
    <w:rsid w:val="002D5DE3"/>
    <w:rsid w:val="002D5E12"/>
    <w:rsid w:val="002D7421"/>
    <w:rsid w:val="002D756D"/>
    <w:rsid w:val="002D7630"/>
    <w:rsid w:val="002D7ED5"/>
    <w:rsid w:val="002E0198"/>
    <w:rsid w:val="002E0E3A"/>
    <w:rsid w:val="002E1715"/>
    <w:rsid w:val="002E1D7C"/>
    <w:rsid w:val="002E2722"/>
    <w:rsid w:val="002E2A33"/>
    <w:rsid w:val="002E2A7A"/>
    <w:rsid w:val="002E32BF"/>
    <w:rsid w:val="002E463B"/>
    <w:rsid w:val="002E4AA6"/>
    <w:rsid w:val="002E7ABA"/>
    <w:rsid w:val="002F0467"/>
    <w:rsid w:val="002F0A22"/>
    <w:rsid w:val="002F136E"/>
    <w:rsid w:val="002F1D3C"/>
    <w:rsid w:val="002F22F3"/>
    <w:rsid w:val="002F449B"/>
    <w:rsid w:val="002F4D86"/>
    <w:rsid w:val="002F5D69"/>
    <w:rsid w:val="002F5E35"/>
    <w:rsid w:val="002F6E93"/>
    <w:rsid w:val="002F7C77"/>
    <w:rsid w:val="003004B6"/>
    <w:rsid w:val="00300CB3"/>
    <w:rsid w:val="00300FE9"/>
    <w:rsid w:val="00301D3B"/>
    <w:rsid w:val="0030303E"/>
    <w:rsid w:val="003030E9"/>
    <w:rsid w:val="003037A5"/>
    <w:rsid w:val="0030394B"/>
    <w:rsid w:val="00303EC6"/>
    <w:rsid w:val="0030470B"/>
    <w:rsid w:val="00305944"/>
    <w:rsid w:val="00305C30"/>
    <w:rsid w:val="00305EA2"/>
    <w:rsid w:val="00305F0B"/>
    <w:rsid w:val="003072C6"/>
    <w:rsid w:val="00310D8E"/>
    <w:rsid w:val="00312149"/>
    <w:rsid w:val="0031217C"/>
    <w:rsid w:val="00312527"/>
    <w:rsid w:val="003128F7"/>
    <w:rsid w:val="00312F93"/>
    <w:rsid w:val="00313FD3"/>
    <w:rsid w:val="00315BBD"/>
    <w:rsid w:val="0031743E"/>
    <w:rsid w:val="0031753A"/>
    <w:rsid w:val="00320293"/>
    <w:rsid w:val="0032093A"/>
    <w:rsid w:val="00320984"/>
    <w:rsid w:val="00320B4E"/>
    <w:rsid w:val="00321588"/>
    <w:rsid w:val="00322CC2"/>
    <w:rsid w:val="003239A9"/>
    <w:rsid w:val="00323E68"/>
    <w:rsid w:val="00325ACA"/>
    <w:rsid w:val="00326F0A"/>
    <w:rsid w:val="00326F1E"/>
    <w:rsid w:val="003271DC"/>
    <w:rsid w:val="003276D2"/>
    <w:rsid w:val="00327B2C"/>
    <w:rsid w:val="0033079D"/>
    <w:rsid w:val="0033100B"/>
    <w:rsid w:val="00331115"/>
    <w:rsid w:val="0033142B"/>
    <w:rsid w:val="00332E1E"/>
    <w:rsid w:val="0033300E"/>
    <w:rsid w:val="0033317A"/>
    <w:rsid w:val="00333462"/>
    <w:rsid w:val="00334497"/>
    <w:rsid w:val="00334B54"/>
    <w:rsid w:val="00334B8A"/>
    <w:rsid w:val="00335572"/>
    <w:rsid w:val="00336425"/>
    <w:rsid w:val="00336FD4"/>
    <w:rsid w:val="0033739E"/>
    <w:rsid w:val="00337CF3"/>
    <w:rsid w:val="0034056B"/>
    <w:rsid w:val="00340BA1"/>
    <w:rsid w:val="0034279E"/>
    <w:rsid w:val="00343733"/>
    <w:rsid w:val="00343FCF"/>
    <w:rsid w:val="00344F45"/>
    <w:rsid w:val="00345CE1"/>
    <w:rsid w:val="00346422"/>
    <w:rsid w:val="00346635"/>
    <w:rsid w:val="003501B1"/>
    <w:rsid w:val="00350FC6"/>
    <w:rsid w:val="003514F5"/>
    <w:rsid w:val="003533CF"/>
    <w:rsid w:val="00353416"/>
    <w:rsid w:val="003552BE"/>
    <w:rsid w:val="00355886"/>
    <w:rsid w:val="00355926"/>
    <w:rsid w:val="00356814"/>
    <w:rsid w:val="00357638"/>
    <w:rsid w:val="00360314"/>
    <w:rsid w:val="00360A9C"/>
    <w:rsid w:val="00361243"/>
    <w:rsid w:val="00361E9B"/>
    <w:rsid w:val="00362485"/>
    <w:rsid w:val="00362667"/>
    <w:rsid w:val="003626C5"/>
    <w:rsid w:val="00363AE6"/>
    <w:rsid w:val="003640F0"/>
    <w:rsid w:val="003651B1"/>
    <w:rsid w:val="00366F0E"/>
    <w:rsid w:val="00366FE9"/>
    <w:rsid w:val="00367972"/>
    <w:rsid w:val="00371A91"/>
    <w:rsid w:val="00372A1A"/>
    <w:rsid w:val="003741AD"/>
    <w:rsid w:val="00374C92"/>
    <w:rsid w:val="0037604D"/>
    <w:rsid w:val="00376060"/>
    <w:rsid w:val="00376758"/>
    <w:rsid w:val="00376890"/>
    <w:rsid w:val="00377067"/>
    <w:rsid w:val="0038019F"/>
    <w:rsid w:val="00380EC1"/>
    <w:rsid w:val="00381DB7"/>
    <w:rsid w:val="00382071"/>
    <w:rsid w:val="00382093"/>
    <w:rsid w:val="003822A7"/>
    <w:rsid w:val="003827C9"/>
    <w:rsid w:val="00382809"/>
    <w:rsid w:val="003839D7"/>
    <w:rsid w:val="00383E4D"/>
    <w:rsid w:val="003842EF"/>
    <w:rsid w:val="00384952"/>
    <w:rsid w:val="00386825"/>
    <w:rsid w:val="003870C0"/>
    <w:rsid w:val="0038773F"/>
    <w:rsid w:val="00387D31"/>
    <w:rsid w:val="00390895"/>
    <w:rsid w:val="00390BB2"/>
    <w:rsid w:val="00390C42"/>
    <w:rsid w:val="003913E6"/>
    <w:rsid w:val="00391D00"/>
    <w:rsid w:val="00392145"/>
    <w:rsid w:val="0039293D"/>
    <w:rsid w:val="00392F14"/>
    <w:rsid w:val="00393E63"/>
    <w:rsid w:val="0039428B"/>
    <w:rsid w:val="00394872"/>
    <w:rsid w:val="00395395"/>
    <w:rsid w:val="003957CF"/>
    <w:rsid w:val="00396790"/>
    <w:rsid w:val="003968AB"/>
    <w:rsid w:val="003974CA"/>
    <w:rsid w:val="003A0219"/>
    <w:rsid w:val="003A040C"/>
    <w:rsid w:val="003A1A35"/>
    <w:rsid w:val="003A1E62"/>
    <w:rsid w:val="003A242D"/>
    <w:rsid w:val="003A2A44"/>
    <w:rsid w:val="003A2A89"/>
    <w:rsid w:val="003A2F25"/>
    <w:rsid w:val="003A392E"/>
    <w:rsid w:val="003A4046"/>
    <w:rsid w:val="003A455F"/>
    <w:rsid w:val="003A4A16"/>
    <w:rsid w:val="003A59AE"/>
    <w:rsid w:val="003A5E08"/>
    <w:rsid w:val="003A5E86"/>
    <w:rsid w:val="003A6789"/>
    <w:rsid w:val="003A67D8"/>
    <w:rsid w:val="003A6BA4"/>
    <w:rsid w:val="003A763E"/>
    <w:rsid w:val="003A7B20"/>
    <w:rsid w:val="003A7D67"/>
    <w:rsid w:val="003B1429"/>
    <w:rsid w:val="003B2807"/>
    <w:rsid w:val="003B2BEB"/>
    <w:rsid w:val="003B3981"/>
    <w:rsid w:val="003B3C04"/>
    <w:rsid w:val="003B4E4F"/>
    <w:rsid w:val="003B50BA"/>
    <w:rsid w:val="003B521A"/>
    <w:rsid w:val="003B5EA2"/>
    <w:rsid w:val="003B657D"/>
    <w:rsid w:val="003B6768"/>
    <w:rsid w:val="003B677F"/>
    <w:rsid w:val="003B717A"/>
    <w:rsid w:val="003B74E4"/>
    <w:rsid w:val="003B7753"/>
    <w:rsid w:val="003B78B3"/>
    <w:rsid w:val="003B793D"/>
    <w:rsid w:val="003C1578"/>
    <w:rsid w:val="003C1759"/>
    <w:rsid w:val="003C18DD"/>
    <w:rsid w:val="003C2B7F"/>
    <w:rsid w:val="003C3A00"/>
    <w:rsid w:val="003C41AF"/>
    <w:rsid w:val="003C4D59"/>
    <w:rsid w:val="003C5236"/>
    <w:rsid w:val="003C5F1D"/>
    <w:rsid w:val="003C614A"/>
    <w:rsid w:val="003C68F2"/>
    <w:rsid w:val="003C7968"/>
    <w:rsid w:val="003D0123"/>
    <w:rsid w:val="003D0465"/>
    <w:rsid w:val="003D0C2F"/>
    <w:rsid w:val="003D0E59"/>
    <w:rsid w:val="003D0F76"/>
    <w:rsid w:val="003D1620"/>
    <w:rsid w:val="003D1E04"/>
    <w:rsid w:val="003D2A4D"/>
    <w:rsid w:val="003D3E05"/>
    <w:rsid w:val="003D416C"/>
    <w:rsid w:val="003D53F4"/>
    <w:rsid w:val="003D5508"/>
    <w:rsid w:val="003D58B8"/>
    <w:rsid w:val="003D5A7D"/>
    <w:rsid w:val="003D5CFB"/>
    <w:rsid w:val="003D6235"/>
    <w:rsid w:val="003D625C"/>
    <w:rsid w:val="003D644A"/>
    <w:rsid w:val="003D69D7"/>
    <w:rsid w:val="003D6A58"/>
    <w:rsid w:val="003D76FD"/>
    <w:rsid w:val="003D7B73"/>
    <w:rsid w:val="003D7F94"/>
    <w:rsid w:val="003E07A7"/>
    <w:rsid w:val="003E18DC"/>
    <w:rsid w:val="003E1B50"/>
    <w:rsid w:val="003E2312"/>
    <w:rsid w:val="003E2636"/>
    <w:rsid w:val="003E2E12"/>
    <w:rsid w:val="003E36B7"/>
    <w:rsid w:val="003E3801"/>
    <w:rsid w:val="003E3A24"/>
    <w:rsid w:val="003E6609"/>
    <w:rsid w:val="003F068A"/>
    <w:rsid w:val="003F0F3D"/>
    <w:rsid w:val="003F2568"/>
    <w:rsid w:val="003F26B5"/>
    <w:rsid w:val="003F39CE"/>
    <w:rsid w:val="003F4A1B"/>
    <w:rsid w:val="003F511E"/>
    <w:rsid w:val="003F60A2"/>
    <w:rsid w:val="003F6BF4"/>
    <w:rsid w:val="003F7B8B"/>
    <w:rsid w:val="0040016A"/>
    <w:rsid w:val="00400A9D"/>
    <w:rsid w:val="00401108"/>
    <w:rsid w:val="004016B0"/>
    <w:rsid w:val="00402927"/>
    <w:rsid w:val="00402D5D"/>
    <w:rsid w:val="00402ED0"/>
    <w:rsid w:val="004038D4"/>
    <w:rsid w:val="00405A6A"/>
    <w:rsid w:val="00405C6D"/>
    <w:rsid w:val="00407993"/>
    <w:rsid w:val="004102AB"/>
    <w:rsid w:val="004108C0"/>
    <w:rsid w:val="00410AEE"/>
    <w:rsid w:val="00410AFD"/>
    <w:rsid w:val="004111C2"/>
    <w:rsid w:val="00411833"/>
    <w:rsid w:val="00412673"/>
    <w:rsid w:val="00412B52"/>
    <w:rsid w:val="00412D49"/>
    <w:rsid w:val="00412F64"/>
    <w:rsid w:val="00413382"/>
    <w:rsid w:val="004133AA"/>
    <w:rsid w:val="004135CC"/>
    <w:rsid w:val="00413FD5"/>
    <w:rsid w:val="00414AFB"/>
    <w:rsid w:val="00414B3B"/>
    <w:rsid w:val="00415404"/>
    <w:rsid w:val="00415A68"/>
    <w:rsid w:val="00415B92"/>
    <w:rsid w:val="00417BEB"/>
    <w:rsid w:val="00417CC6"/>
    <w:rsid w:val="00420091"/>
    <w:rsid w:val="004207C4"/>
    <w:rsid w:val="00420C89"/>
    <w:rsid w:val="00421507"/>
    <w:rsid w:val="004218C0"/>
    <w:rsid w:val="00422D3B"/>
    <w:rsid w:val="00424A33"/>
    <w:rsid w:val="00424B03"/>
    <w:rsid w:val="00424DDE"/>
    <w:rsid w:val="00424DEC"/>
    <w:rsid w:val="0042664C"/>
    <w:rsid w:val="004266AF"/>
    <w:rsid w:val="004275E8"/>
    <w:rsid w:val="00427BE7"/>
    <w:rsid w:val="00430542"/>
    <w:rsid w:val="00430C46"/>
    <w:rsid w:val="00430FB1"/>
    <w:rsid w:val="004311F3"/>
    <w:rsid w:val="00431AC5"/>
    <w:rsid w:val="004324FF"/>
    <w:rsid w:val="0043264D"/>
    <w:rsid w:val="00432A55"/>
    <w:rsid w:val="00432BDC"/>
    <w:rsid w:val="00434185"/>
    <w:rsid w:val="00435BE6"/>
    <w:rsid w:val="00437085"/>
    <w:rsid w:val="004372B7"/>
    <w:rsid w:val="0044260A"/>
    <w:rsid w:val="00442E0A"/>
    <w:rsid w:val="0044368B"/>
    <w:rsid w:val="004447FB"/>
    <w:rsid w:val="00444C81"/>
    <w:rsid w:val="00444D82"/>
    <w:rsid w:val="004459A0"/>
    <w:rsid w:val="00445BAD"/>
    <w:rsid w:val="00445C4D"/>
    <w:rsid w:val="0044628D"/>
    <w:rsid w:val="00450151"/>
    <w:rsid w:val="004535BF"/>
    <w:rsid w:val="00453913"/>
    <w:rsid w:val="00453C69"/>
    <w:rsid w:val="00453EBB"/>
    <w:rsid w:val="00453FE5"/>
    <w:rsid w:val="00454650"/>
    <w:rsid w:val="004548F8"/>
    <w:rsid w:val="004557DA"/>
    <w:rsid w:val="004564C6"/>
    <w:rsid w:val="0045659F"/>
    <w:rsid w:val="00456F12"/>
    <w:rsid w:val="0045787D"/>
    <w:rsid w:val="00457A64"/>
    <w:rsid w:val="004606F5"/>
    <w:rsid w:val="004608AD"/>
    <w:rsid w:val="004608F8"/>
    <w:rsid w:val="004610CC"/>
    <w:rsid w:val="00461915"/>
    <w:rsid w:val="004636EA"/>
    <w:rsid w:val="00465464"/>
    <w:rsid w:val="004656F9"/>
    <w:rsid w:val="00465842"/>
    <w:rsid w:val="00465E87"/>
    <w:rsid w:val="00470454"/>
    <w:rsid w:val="004713D5"/>
    <w:rsid w:val="00471B49"/>
    <w:rsid w:val="0047264D"/>
    <w:rsid w:val="004728CE"/>
    <w:rsid w:val="00473E81"/>
    <w:rsid w:val="004757C4"/>
    <w:rsid w:val="00475A9E"/>
    <w:rsid w:val="00475DD3"/>
    <w:rsid w:val="00476288"/>
    <w:rsid w:val="00476432"/>
    <w:rsid w:val="0047752B"/>
    <w:rsid w:val="0047786A"/>
    <w:rsid w:val="00477A65"/>
    <w:rsid w:val="00480AB4"/>
    <w:rsid w:val="00481433"/>
    <w:rsid w:val="0048256D"/>
    <w:rsid w:val="004829B9"/>
    <w:rsid w:val="00482DB3"/>
    <w:rsid w:val="00484476"/>
    <w:rsid w:val="00484F7F"/>
    <w:rsid w:val="00486C62"/>
    <w:rsid w:val="00487358"/>
    <w:rsid w:val="004875EC"/>
    <w:rsid w:val="00487693"/>
    <w:rsid w:val="00492112"/>
    <w:rsid w:val="00493539"/>
    <w:rsid w:val="00493D99"/>
    <w:rsid w:val="00493DB0"/>
    <w:rsid w:val="00493EDA"/>
    <w:rsid w:val="00493F41"/>
    <w:rsid w:val="00495A1E"/>
    <w:rsid w:val="00495A43"/>
    <w:rsid w:val="00495A9B"/>
    <w:rsid w:val="00495B46"/>
    <w:rsid w:val="00497392"/>
    <w:rsid w:val="004A0236"/>
    <w:rsid w:val="004A0614"/>
    <w:rsid w:val="004A10D7"/>
    <w:rsid w:val="004A1154"/>
    <w:rsid w:val="004A11D1"/>
    <w:rsid w:val="004A146E"/>
    <w:rsid w:val="004A14F8"/>
    <w:rsid w:val="004A1777"/>
    <w:rsid w:val="004A1A09"/>
    <w:rsid w:val="004A1B50"/>
    <w:rsid w:val="004A2991"/>
    <w:rsid w:val="004A34B0"/>
    <w:rsid w:val="004A369A"/>
    <w:rsid w:val="004A3B3E"/>
    <w:rsid w:val="004A4195"/>
    <w:rsid w:val="004A58F1"/>
    <w:rsid w:val="004A6203"/>
    <w:rsid w:val="004A63F4"/>
    <w:rsid w:val="004A66F8"/>
    <w:rsid w:val="004A6C8D"/>
    <w:rsid w:val="004B0229"/>
    <w:rsid w:val="004B0BED"/>
    <w:rsid w:val="004B1090"/>
    <w:rsid w:val="004B11C2"/>
    <w:rsid w:val="004B29FA"/>
    <w:rsid w:val="004B2A8E"/>
    <w:rsid w:val="004B38DA"/>
    <w:rsid w:val="004B3E1D"/>
    <w:rsid w:val="004B418C"/>
    <w:rsid w:val="004B44E2"/>
    <w:rsid w:val="004B4689"/>
    <w:rsid w:val="004B5747"/>
    <w:rsid w:val="004B7CDB"/>
    <w:rsid w:val="004C02B5"/>
    <w:rsid w:val="004C03C1"/>
    <w:rsid w:val="004C03F4"/>
    <w:rsid w:val="004C041A"/>
    <w:rsid w:val="004C0445"/>
    <w:rsid w:val="004C0FD5"/>
    <w:rsid w:val="004C14C6"/>
    <w:rsid w:val="004C1B54"/>
    <w:rsid w:val="004C1C24"/>
    <w:rsid w:val="004C1D92"/>
    <w:rsid w:val="004C278E"/>
    <w:rsid w:val="004C349F"/>
    <w:rsid w:val="004C3E66"/>
    <w:rsid w:val="004C45B2"/>
    <w:rsid w:val="004C4F12"/>
    <w:rsid w:val="004C5777"/>
    <w:rsid w:val="004C5AB8"/>
    <w:rsid w:val="004C5B5C"/>
    <w:rsid w:val="004C7CA0"/>
    <w:rsid w:val="004D0091"/>
    <w:rsid w:val="004D0173"/>
    <w:rsid w:val="004D0467"/>
    <w:rsid w:val="004D0535"/>
    <w:rsid w:val="004D0AB5"/>
    <w:rsid w:val="004D0AE3"/>
    <w:rsid w:val="004D1056"/>
    <w:rsid w:val="004D221D"/>
    <w:rsid w:val="004D2B7B"/>
    <w:rsid w:val="004D3577"/>
    <w:rsid w:val="004D37A6"/>
    <w:rsid w:val="004D3E5B"/>
    <w:rsid w:val="004D4A00"/>
    <w:rsid w:val="004D6695"/>
    <w:rsid w:val="004D740C"/>
    <w:rsid w:val="004E0179"/>
    <w:rsid w:val="004E0D70"/>
    <w:rsid w:val="004E0EA2"/>
    <w:rsid w:val="004E1C1A"/>
    <w:rsid w:val="004E1EDE"/>
    <w:rsid w:val="004E21E2"/>
    <w:rsid w:val="004E23F3"/>
    <w:rsid w:val="004E293F"/>
    <w:rsid w:val="004E2F4D"/>
    <w:rsid w:val="004E30B2"/>
    <w:rsid w:val="004E380D"/>
    <w:rsid w:val="004E420E"/>
    <w:rsid w:val="004E431A"/>
    <w:rsid w:val="004E6F26"/>
    <w:rsid w:val="004E7035"/>
    <w:rsid w:val="004E7069"/>
    <w:rsid w:val="004E7470"/>
    <w:rsid w:val="004E7922"/>
    <w:rsid w:val="004E7A91"/>
    <w:rsid w:val="004F0DFC"/>
    <w:rsid w:val="004F120F"/>
    <w:rsid w:val="004F1F8E"/>
    <w:rsid w:val="004F22EE"/>
    <w:rsid w:val="004F281A"/>
    <w:rsid w:val="004F287D"/>
    <w:rsid w:val="004F2991"/>
    <w:rsid w:val="004F3441"/>
    <w:rsid w:val="004F41B2"/>
    <w:rsid w:val="004F43B6"/>
    <w:rsid w:val="004F4AFC"/>
    <w:rsid w:val="004F4F36"/>
    <w:rsid w:val="004F52A5"/>
    <w:rsid w:val="004F5CC5"/>
    <w:rsid w:val="004F647B"/>
    <w:rsid w:val="004F6EB9"/>
    <w:rsid w:val="004F7160"/>
    <w:rsid w:val="004F7D5D"/>
    <w:rsid w:val="00500C8C"/>
    <w:rsid w:val="00500F7B"/>
    <w:rsid w:val="00500FBC"/>
    <w:rsid w:val="0050136E"/>
    <w:rsid w:val="00501375"/>
    <w:rsid w:val="00501D3B"/>
    <w:rsid w:val="00501DC0"/>
    <w:rsid w:val="005020BE"/>
    <w:rsid w:val="005022C9"/>
    <w:rsid w:val="00502B8F"/>
    <w:rsid w:val="00503A90"/>
    <w:rsid w:val="0050578F"/>
    <w:rsid w:val="0050643C"/>
    <w:rsid w:val="005064E0"/>
    <w:rsid w:val="0050779D"/>
    <w:rsid w:val="00507E60"/>
    <w:rsid w:val="00510F20"/>
    <w:rsid w:val="00511937"/>
    <w:rsid w:val="00512009"/>
    <w:rsid w:val="00512F70"/>
    <w:rsid w:val="005139EA"/>
    <w:rsid w:val="00513FDF"/>
    <w:rsid w:val="005141D1"/>
    <w:rsid w:val="00514F43"/>
    <w:rsid w:val="005151D3"/>
    <w:rsid w:val="0051548A"/>
    <w:rsid w:val="0051621B"/>
    <w:rsid w:val="00516365"/>
    <w:rsid w:val="005165D9"/>
    <w:rsid w:val="0051681A"/>
    <w:rsid w:val="00520249"/>
    <w:rsid w:val="00520650"/>
    <w:rsid w:val="00520790"/>
    <w:rsid w:val="00520BBB"/>
    <w:rsid w:val="005213C6"/>
    <w:rsid w:val="0052171E"/>
    <w:rsid w:val="00521F22"/>
    <w:rsid w:val="00523339"/>
    <w:rsid w:val="0052410B"/>
    <w:rsid w:val="00524310"/>
    <w:rsid w:val="00524861"/>
    <w:rsid w:val="00524FF7"/>
    <w:rsid w:val="00525456"/>
    <w:rsid w:val="00525BBA"/>
    <w:rsid w:val="00525D15"/>
    <w:rsid w:val="005265DD"/>
    <w:rsid w:val="0052672F"/>
    <w:rsid w:val="00526B64"/>
    <w:rsid w:val="00527B38"/>
    <w:rsid w:val="00527D2B"/>
    <w:rsid w:val="00530796"/>
    <w:rsid w:val="00531898"/>
    <w:rsid w:val="00531C01"/>
    <w:rsid w:val="00531EE9"/>
    <w:rsid w:val="00532236"/>
    <w:rsid w:val="005324B4"/>
    <w:rsid w:val="005333CF"/>
    <w:rsid w:val="005338EA"/>
    <w:rsid w:val="00533E26"/>
    <w:rsid w:val="005365F7"/>
    <w:rsid w:val="00536BD5"/>
    <w:rsid w:val="00540F44"/>
    <w:rsid w:val="00541334"/>
    <w:rsid w:val="00541853"/>
    <w:rsid w:val="00541A28"/>
    <w:rsid w:val="00541DFE"/>
    <w:rsid w:val="00542461"/>
    <w:rsid w:val="00543088"/>
    <w:rsid w:val="00543449"/>
    <w:rsid w:val="00543E6C"/>
    <w:rsid w:val="00544184"/>
    <w:rsid w:val="005446BD"/>
    <w:rsid w:val="00544B60"/>
    <w:rsid w:val="00546567"/>
    <w:rsid w:val="005467A9"/>
    <w:rsid w:val="00547C36"/>
    <w:rsid w:val="00550FE5"/>
    <w:rsid w:val="00551789"/>
    <w:rsid w:val="00553F68"/>
    <w:rsid w:val="0055440F"/>
    <w:rsid w:val="00554B67"/>
    <w:rsid w:val="005552FD"/>
    <w:rsid w:val="005561F8"/>
    <w:rsid w:val="005600E5"/>
    <w:rsid w:val="005619B9"/>
    <w:rsid w:val="0056285A"/>
    <w:rsid w:val="00563BB7"/>
    <w:rsid w:val="00564239"/>
    <w:rsid w:val="00564445"/>
    <w:rsid w:val="00564CD0"/>
    <w:rsid w:val="00564E8F"/>
    <w:rsid w:val="00565A53"/>
    <w:rsid w:val="00566BFC"/>
    <w:rsid w:val="00566EE1"/>
    <w:rsid w:val="005673F0"/>
    <w:rsid w:val="005677E4"/>
    <w:rsid w:val="00567DD9"/>
    <w:rsid w:val="00567E7B"/>
    <w:rsid w:val="0057013C"/>
    <w:rsid w:val="00570AF4"/>
    <w:rsid w:val="00571060"/>
    <w:rsid w:val="005713BF"/>
    <w:rsid w:val="00572297"/>
    <w:rsid w:val="00572543"/>
    <w:rsid w:val="005728A4"/>
    <w:rsid w:val="005729FD"/>
    <w:rsid w:val="00572EE9"/>
    <w:rsid w:val="005763FC"/>
    <w:rsid w:val="00576CC9"/>
    <w:rsid w:val="00576E51"/>
    <w:rsid w:val="00576EB4"/>
    <w:rsid w:val="00577428"/>
    <w:rsid w:val="00577730"/>
    <w:rsid w:val="00577B30"/>
    <w:rsid w:val="005802B4"/>
    <w:rsid w:val="0058030B"/>
    <w:rsid w:val="00582766"/>
    <w:rsid w:val="00582768"/>
    <w:rsid w:val="00583461"/>
    <w:rsid w:val="00583C40"/>
    <w:rsid w:val="005840F9"/>
    <w:rsid w:val="00584121"/>
    <w:rsid w:val="00584300"/>
    <w:rsid w:val="0058547E"/>
    <w:rsid w:val="005856A4"/>
    <w:rsid w:val="005863C3"/>
    <w:rsid w:val="00590730"/>
    <w:rsid w:val="00591DAA"/>
    <w:rsid w:val="00592695"/>
    <w:rsid w:val="00592A8B"/>
    <w:rsid w:val="00592CDC"/>
    <w:rsid w:val="00592F5C"/>
    <w:rsid w:val="00593F69"/>
    <w:rsid w:val="00595057"/>
    <w:rsid w:val="0059758C"/>
    <w:rsid w:val="00597B4E"/>
    <w:rsid w:val="005A0A56"/>
    <w:rsid w:val="005A1637"/>
    <w:rsid w:val="005A20F9"/>
    <w:rsid w:val="005A2191"/>
    <w:rsid w:val="005A264B"/>
    <w:rsid w:val="005A2A32"/>
    <w:rsid w:val="005A3051"/>
    <w:rsid w:val="005A3180"/>
    <w:rsid w:val="005A53FE"/>
    <w:rsid w:val="005A5491"/>
    <w:rsid w:val="005A5EDD"/>
    <w:rsid w:val="005A6749"/>
    <w:rsid w:val="005A7231"/>
    <w:rsid w:val="005B0175"/>
    <w:rsid w:val="005B0DAB"/>
    <w:rsid w:val="005B2F44"/>
    <w:rsid w:val="005B30A6"/>
    <w:rsid w:val="005B3A08"/>
    <w:rsid w:val="005B3A7C"/>
    <w:rsid w:val="005B495D"/>
    <w:rsid w:val="005B5212"/>
    <w:rsid w:val="005B56E9"/>
    <w:rsid w:val="005B65CA"/>
    <w:rsid w:val="005B711F"/>
    <w:rsid w:val="005B723C"/>
    <w:rsid w:val="005B7920"/>
    <w:rsid w:val="005B7D22"/>
    <w:rsid w:val="005C029E"/>
    <w:rsid w:val="005C0947"/>
    <w:rsid w:val="005C1408"/>
    <w:rsid w:val="005C1703"/>
    <w:rsid w:val="005C1A52"/>
    <w:rsid w:val="005C1BCA"/>
    <w:rsid w:val="005C1E94"/>
    <w:rsid w:val="005C31B4"/>
    <w:rsid w:val="005C3ACB"/>
    <w:rsid w:val="005C4767"/>
    <w:rsid w:val="005C52CE"/>
    <w:rsid w:val="005C566D"/>
    <w:rsid w:val="005D083B"/>
    <w:rsid w:val="005D088C"/>
    <w:rsid w:val="005D10B5"/>
    <w:rsid w:val="005D26C8"/>
    <w:rsid w:val="005D2A9E"/>
    <w:rsid w:val="005D3295"/>
    <w:rsid w:val="005D3AD6"/>
    <w:rsid w:val="005D3DE9"/>
    <w:rsid w:val="005D5AC3"/>
    <w:rsid w:val="005D724A"/>
    <w:rsid w:val="005D7A61"/>
    <w:rsid w:val="005E085D"/>
    <w:rsid w:val="005E0DAB"/>
    <w:rsid w:val="005E1B14"/>
    <w:rsid w:val="005E2ACC"/>
    <w:rsid w:val="005E2E03"/>
    <w:rsid w:val="005E350A"/>
    <w:rsid w:val="005E3FA7"/>
    <w:rsid w:val="005E4B44"/>
    <w:rsid w:val="005E51D3"/>
    <w:rsid w:val="005E7963"/>
    <w:rsid w:val="005F0263"/>
    <w:rsid w:val="005F218C"/>
    <w:rsid w:val="005F2769"/>
    <w:rsid w:val="005F3CCD"/>
    <w:rsid w:val="005F4523"/>
    <w:rsid w:val="005F4A93"/>
    <w:rsid w:val="005F4BFF"/>
    <w:rsid w:val="005F54AA"/>
    <w:rsid w:val="005F5955"/>
    <w:rsid w:val="005F6067"/>
    <w:rsid w:val="005F6354"/>
    <w:rsid w:val="005F75C9"/>
    <w:rsid w:val="005F7689"/>
    <w:rsid w:val="0060196D"/>
    <w:rsid w:val="00601A0E"/>
    <w:rsid w:val="00601D4D"/>
    <w:rsid w:val="006021B4"/>
    <w:rsid w:val="00603A9D"/>
    <w:rsid w:val="00603B85"/>
    <w:rsid w:val="00604550"/>
    <w:rsid w:val="00605698"/>
    <w:rsid w:val="00605B5B"/>
    <w:rsid w:val="00605EF7"/>
    <w:rsid w:val="006060D1"/>
    <w:rsid w:val="00606100"/>
    <w:rsid w:val="006062D8"/>
    <w:rsid w:val="00606827"/>
    <w:rsid w:val="00610529"/>
    <w:rsid w:val="00611A1A"/>
    <w:rsid w:val="00612ABB"/>
    <w:rsid w:val="00612F94"/>
    <w:rsid w:val="00613A94"/>
    <w:rsid w:val="006144D1"/>
    <w:rsid w:val="006148B6"/>
    <w:rsid w:val="00615383"/>
    <w:rsid w:val="00615F11"/>
    <w:rsid w:val="0061663F"/>
    <w:rsid w:val="00616F80"/>
    <w:rsid w:val="00620262"/>
    <w:rsid w:val="00620363"/>
    <w:rsid w:val="00621344"/>
    <w:rsid w:val="0062144E"/>
    <w:rsid w:val="006215B1"/>
    <w:rsid w:val="006216DA"/>
    <w:rsid w:val="00621B4C"/>
    <w:rsid w:val="00622294"/>
    <w:rsid w:val="006228BC"/>
    <w:rsid w:val="00624924"/>
    <w:rsid w:val="00624C2D"/>
    <w:rsid w:val="00626589"/>
    <w:rsid w:val="00627C52"/>
    <w:rsid w:val="00630937"/>
    <w:rsid w:val="00630CC5"/>
    <w:rsid w:val="00631484"/>
    <w:rsid w:val="0063197A"/>
    <w:rsid w:val="00631D04"/>
    <w:rsid w:val="00631EA6"/>
    <w:rsid w:val="00632174"/>
    <w:rsid w:val="0063281A"/>
    <w:rsid w:val="00632FB3"/>
    <w:rsid w:val="006336B1"/>
    <w:rsid w:val="00633894"/>
    <w:rsid w:val="00633E85"/>
    <w:rsid w:val="00635F4D"/>
    <w:rsid w:val="00636304"/>
    <w:rsid w:val="00636715"/>
    <w:rsid w:val="00636A55"/>
    <w:rsid w:val="006405EC"/>
    <w:rsid w:val="006407FB"/>
    <w:rsid w:val="00641C2E"/>
    <w:rsid w:val="0064216A"/>
    <w:rsid w:val="00642750"/>
    <w:rsid w:val="00642E4B"/>
    <w:rsid w:val="006442FF"/>
    <w:rsid w:val="00645FAD"/>
    <w:rsid w:val="006463FB"/>
    <w:rsid w:val="00647635"/>
    <w:rsid w:val="00647BCA"/>
    <w:rsid w:val="0065025F"/>
    <w:rsid w:val="006503D9"/>
    <w:rsid w:val="00650494"/>
    <w:rsid w:val="00651078"/>
    <w:rsid w:val="00651B1B"/>
    <w:rsid w:val="00653B84"/>
    <w:rsid w:val="00653E0D"/>
    <w:rsid w:val="00653EEA"/>
    <w:rsid w:val="00654A75"/>
    <w:rsid w:val="00655028"/>
    <w:rsid w:val="00655B75"/>
    <w:rsid w:val="00657B7B"/>
    <w:rsid w:val="00661A33"/>
    <w:rsid w:val="00662C94"/>
    <w:rsid w:val="00662EDD"/>
    <w:rsid w:val="0066456D"/>
    <w:rsid w:val="006655A0"/>
    <w:rsid w:val="00670AF0"/>
    <w:rsid w:val="00670E45"/>
    <w:rsid w:val="00671C8E"/>
    <w:rsid w:val="00673D69"/>
    <w:rsid w:val="00674358"/>
    <w:rsid w:val="00674D55"/>
    <w:rsid w:val="00675E17"/>
    <w:rsid w:val="00676855"/>
    <w:rsid w:val="00676AF6"/>
    <w:rsid w:val="00677DE6"/>
    <w:rsid w:val="00681BD1"/>
    <w:rsid w:val="00682193"/>
    <w:rsid w:val="0068235B"/>
    <w:rsid w:val="00683038"/>
    <w:rsid w:val="00683F48"/>
    <w:rsid w:val="00685398"/>
    <w:rsid w:val="0068592C"/>
    <w:rsid w:val="006865C8"/>
    <w:rsid w:val="00686B48"/>
    <w:rsid w:val="00687038"/>
    <w:rsid w:val="0068707B"/>
    <w:rsid w:val="0068714E"/>
    <w:rsid w:val="006872F5"/>
    <w:rsid w:val="00687667"/>
    <w:rsid w:val="00691620"/>
    <w:rsid w:val="006921C3"/>
    <w:rsid w:val="006929F7"/>
    <w:rsid w:val="00692E37"/>
    <w:rsid w:val="0069374A"/>
    <w:rsid w:val="00693D10"/>
    <w:rsid w:val="00693D5C"/>
    <w:rsid w:val="00694AB8"/>
    <w:rsid w:val="00694D47"/>
    <w:rsid w:val="00694E85"/>
    <w:rsid w:val="00695191"/>
    <w:rsid w:val="00695EF7"/>
    <w:rsid w:val="00695F40"/>
    <w:rsid w:val="0069699D"/>
    <w:rsid w:val="00696EF7"/>
    <w:rsid w:val="0069702F"/>
    <w:rsid w:val="00697956"/>
    <w:rsid w:val="006A0253"/>
    <w:rsid w:val="006A0FEA"/>
    <w:rsid w:val="006A114A"/>
    <w:rsid w:val="006A13FD"/>
    <w:rsid w:val="006A1BFE"/>
    <w:rsid w:val="006A2852"/>
    <w:rsid w:val="006A2C9D"/>
    <w:rsid w:val="006A3FDB"/>
    <w:rsid w:val="006A50A6"/>
    <w:rsid w:val="006A5B5E"/>
    <w:rsid w:val="006A680A"/>
    <w:rsid w:val="006A6B7A"/>
    <w:rsid w:val="006B1BC8"/>
    <w:rsid w:val="006B1D32"/>
    <w:rsid w:val="006B1D93"/>
    <w:rsid w:val="006B2689"/>
    <w:rsid w:val="006B2C51"/>
    <w:rsid w:val="006B3529"/>
    <w:rsid w:val="006B3C24"/>
    <w:rsid w:val="006B4367"/>
    <w:rsid w:val="006B4835"/>
    <w:rsid w:val="006B5086"/>
    <w:rsid w:val="006B5402"/>
    <w:rsid w:val="006B5B65"/>
    <w:rsid w:val="006B60EB"/>
    <w:rsid w:val="006B6361"/>
    <w:rsid w:val="006B6867"/>
    <w:rsid w:val="006B6CC6"/>
    <w:rsid w:val="006B791B"/>
    <w:rsid w:val="006C01C4"/>
    <w:rsid w:val="006C09CD"/>
    <w:rsid w:val="006C1A0F"/>
    <w:rsid w:val="006C1C94"/>
    <w:rsid w:val="006C1E81"/>
    <w:rsid w:val="006C28D6"/>
    <w:rsid w:val="006C2C2A"/>
    <w:rsid w:val="006C2F3A"/>
    <w:rsid w:val="006C3085"/>
    <w:rsid w:val="006C3AA6"/>
    <w:rsid w:val="006C401D"/>
    <w:rsid w:val="006C4269"/>
    <w:rsid w:val="006C478D"/>
    <w:rsid w:val="006C5476"/>
    <w:rsid w:val="006C5614"/>
    <w:rsid w:val="006C5F18"/>
    <w:rsid w:val="006C6ADC"/>
    <w:rsid w:val="006C6D64"/>
    <w:rsid w:val="006C7093"/>
    <w:rsid w:val="006C74F1"/>
    <w:rsid w:val="006D062A"/>
    <w:rsid w:val="006D0EF6"/>
    <w:rsid w:val="006D14E6"/>
    <w:rsid w:val="006D1A6B"/>
    <w:rsid w:val="006D1DBD"/>
    <w:rsid w:val="006D231C"/>
    <w:rsid w:val="006D24CE"/>
    <w:rsid w:val="006D24FE"/>
    <w:rsid w:val="006D28A3"/>
    <w:rsid w:val="006D29C5"/>
    <w:rsid w:val="006D33A7"/>
    <w:rsid w:val="006D360C"/>
    <w:rsid w:val="006D3C34"/>
    <w:rsid w:val="006D44C8"/>
    <w:rsid w:val="006D5607"/>
    <w:rsid w:val="006D5AC9"/>
    <w:rsid w:val="006D66ED"/>
    <w:rsid w:val="006D78AA"/>
    <w:rsid w:val="006E132E"/>
    <w:rsid w:val="006E276C"/>
    <w:rsid w:val="006E36BA"/>
    <w:rsid w:val="006E388F"/>
    <w:rsid w:val="006E5092"/>
    <w:rsid w:val="006E56AF"/>
    <w:rsid w:val="006E6222"/>
    <w:rsid w:val="006E6D1E"/>
    <w:rsid w:val="006E786B"/>
    <w:rsid w:val="006F0617"/>
    <w:rsid w:val="006F1A4C"/>
    <w:rsid w:val="006F1E28"/>
    <w:rsid w:val="006F1E44"/>
    <w:rsid w:val="006F1E49"/>
    <w:rsid w:val="006F25AD"/>
    <w:rsid w:val="006F25DF"/>
    <w:rsid w:val="006F2CF7"/>
    <w:rsid w:val="006F2DA4"/>
    <w:rsid w:val="006F2FE1"/>
    <w:rsid w:val="006F3550"/>
    <w:rsid w:val="006F371E"/>
    <w:rsid w:val="006F3E0E"/>
    <w:rsid w:val="006F4048"/>
    <w:rsid w:val="006F559E"/>
    <w:rsid w:val="006F6130"/>
    <w:rsid w:val="006F73BC"/>
    <w:rsid w:val="006F75AF"/>
    <w:rsid w:val="006F79BA"/>
    <w:rsid w:val="007002B1"/>
    <w:rsid w:val="00701666"/>
    <w:rsid w:val="00701B11"/>
    <w:rsid w:val="00701B51"/>
    <w:rsid w:val="007020EF"/>
    <w:rsid w:val="00702364"/>
    <w:rsid w:val="007024CA"/>
    <w:rsid w:val="0070309E"/>
    <w:rsid w:val="007031A7"/>
    <w:rsid w:val="007033C2"/>
    <w:rsid w:val="007037AF"/>
    <w:rsid w:val="00704EB7"/>
    <w:rsid w:val="00705742"/>
    <w:rsid w:val="0070588C"/>
    <w:rsid w:val="00705C9C"/>
    <w:rsid w:val="007076D1"/>
    <w:rsid w:val="0071027F"/>
    <w:rsid w:val="0071042D"/>
    <w:rsid w:val="007104FE"/>
    <w:rsid w:val="00710A23"/>
    <w:rsid w:val="00711139"/>
    <w:rsid w:val="00711B0C"/>
    <w:rsid w:val="00711C96"/>
    <w:rsid w:val="007121A2"/>
    <w:rsid w:val="00712B3C"/>
    <w:rsid w:val="00713981"/>
    <w:rsid w:val="00713D42"/>
    <w:rsid w:val="00714C5E"/>
    <w:rsid w:val="0071511D"/>
    <w:rsid w:val="0071547A"/>
    <w:rsid w:val="00715517"/>
    <w:rsid w:val="007155AF"/>
    <w:rsid w:val="00715805"/>
    <w:rsid w:val="00715C5B"/>
    <w:rsid w:val="007161F6"/>
    <w:rsid w:val="0071676F"/>
    <w:rsid w:val="00716970"/>
    <w:rsid w:val="00717055"/>
    <w:rsid w:val="00717563"/>
    <w:rsid w:val="007176D6"/>
    <w:rsid w:val="00717BB7"/>
    <w:rsid w:val="007211D1"/>
    <w:rsid w:val="00722B4B"/>
    <w:rsid w:val="00722D77"/>
    <w:rsid w:val="00722E33"/>
    <w:rsid w:val="00723CCC"/>
    <w:rsid w:val="007249AF"/>
    <w:rsid w:val="00724A3D"/>
    <w:rsid w:val="007250F2"/>
    <w:rsid w:val="00725824"/>
    <w:rsid w:val="00725D32"/>
    <w:rsid w:val="007261DC"/>
    <w:rsid w:val="00726F77"/>
    <w:rsid w:val="00727CA3"/>
    <w:rsid w:val="00727D54"/>
    <w:rsid w:val="00727F53"/>
    <w:rsid w:val="00730CA6"/>
    <w:rsid w:val="00731B0C"/>
    <w:rsid w:val="00731EF2"/>
    <w:rsid w:val="00733128"/>
    <w:rsid w:val="007344C5"/>
    <w:rsid w:val="00734959"/>
    <w:rsid w:val="00735137"/>
    <w:rsid w:val="0073520D"/>
    <w:rsid w:val="00736C9F"/>
    <w:rsid w:val="00736E5E"/>
    <w:rsid w:val="007409D3"/>
    <w:rsid w:val="007413B9"/>
    <w:rsid w:val="007413C1"/>
    <w:rsid w:val="00741AEA"/>
    <w:rsid w:val="00742907"/>
    <w:rsid w:val="00742CB7"/>
    <w:rsid w:val="00743451"/>
    <w:rsid w:val="00744889"/>
    <w:rsid w:val="00745341"/>
    <w:rsid w:val="00745C8D"/>
    <w:rsid w:val="00745D96"/>
    <w:rsid w:val="00746827"/>
    <w:rsid w:val="00746A5C"/>
    <w:rsid w:val="00746D9E"/>
    <w:rsid w:val="00747838"/>
    <w:rsid w:val="00747E7C"/>
    <w:rsid w:val="00747F50"/>
    <w:rsid w:val="007507C9"/>
    <w:rsid w:val="00751761"/>
    <w:rsid w:val="0075359C"/>
    <w:rsid w:val="00754F66"/>
    <w:rsid w:val="007552AE"/>
    <w:rsid w:val="00755B4F"/>
    <w:rsid w:val="0075674F"/>
    <w:rsid w:val="00756AE2"/>
    <w:rsid w:val="00756D95"/>
    <w:rsid w:val="00757ED4"/>
    <w:rsid w:val="00760265"/>
    <w:rsid w:val="00760D27"/>
    <w:rsid w:val="00760D5F"/>
    <w:rsid w:val="00761693"/>
    <w:rsid w:val="007620A2"/>
    <w:rsid w:val="007623DD"/>
    <w:rsid w:val="00762B17"/>
    <w:rsid w:val="00762BDD"/>
    <w:rsid w:val="00762E70"/>
    <w:rsid w:val="007630C9"/>
    <w:rsid w:val="0076365A"/>
    <w:rsid w:val="00763746"/>
    <w:rsid w:val="00764443"/>
    <w:rsid w:val="00764710"/>
    <w:rsid w:val="00764915"/>
    <w:rsid w:val="007678AF"/>
    <w:rsid w:val="007717B5"/>
    <w:rsid w:val="0077186D"/>
    <w:rsid w:val="0077227F"/>
    <w:rsid w:val="00772992"/>
    <w:rsid w:val="00772C76"/>
    <w:rsid w:val="00772EC8"/>
    <w:rsid w:val="00773E7F"/>
    <w:rsid w:val="00774B10"/>
    <w:rsid w:val="00775C52"/>
    <w:rsid w:val="007762AB"/>
    <w:rsid w:val="007777F0"/>
    <w:rsid w:val="00777DA3"/>
    <w:rsid w:val="00780226"/>
    <w:rsid w:val="0078074A"/>
    <w:rsid w:val="00781579"/>
    <w:rsid w:val="00781AB4"/>
    <w:rsid w:val="00782D78"/>
    <w:rsid w:val="00782DA7"/>
    <w:rsid w:val="0078301D"/>
    <w:rsid w:val="00783308"/>
    <w:rsid w:val="007834E1"/>
    <w:rsid w:val="00783965"/>
    <w:rsid w:val="0078442E"/>
    <w:rsid w:val="00784EC8"/>
    <w:rsid w:val="00785A81"/>
    <w:rsid w:val="00785A91"/>
    <w:rsid w:val="00785BA4"/>
    <w:rsid w:val="00785DD0"/>
    <w:rsid w:val="00786A95"/>
    <w:rsid w:val="007874C8"/>
    <w:rsid w:val="00787D5F"/>
    <w:rsid w:val="00790056"/>
    <w:rsid w:val="0079083C"/>
    <w:rsid w:val="00791E3D"/>
    <w:rsid w:val="007923B7"/>
    <w:rsid w:val="00792478"/>
    <w:rsid w:val="007925F5"/>
    <w:rsid w:val="00792616"/>
    <w:rsid w:val="007926B6"/>
    <w:rsid w:val="007926BB"/>
    <w:rsid w:val="007927CF"/>
    <w:rsid w:val="00792F70"/>
    <w:rsid w:val="0079319D"/>
    <w:rsid w:val="0079344C"/>
    <w:rsid w:val="007943E6"/>
    <w:rsid w:val="007949B9"/>
    <w:rsid w:val="00795160"/>
    <w:rsid w:val="0079601D"/>
    <w:rsid w:val="007961B2"/>
    <w:rsid w:val="007968AE"/>
    <w:rsid w:val="007970CA"/>
    <w:rsid w:val="007979AF"/>
    <w:rsid w:val="007A0283"/>
    <w:rsid w:val="007A0D32"/>
    <w:rsid w:val="007A1AA3"/>
    <w:rsid w:val="007A2659"/>
    <w:rsid w:val="007A3FDC"/>
    <w:rsid w:val="007A4454"/>
    <w:rsid w:val="007A51FE"/>
    <w:rsid w:val="007A5AB0"/>
    <w:rsid w:val="007A6B88"/>
    <w:rsid w:val="007A6C57"/>
    <w:rsid w:val="007A7C26"/>
    <w:rsid w:val="007B165F"/>
    <w:rsid w:val="007B1B2A"/>
    <w:rsid w:val="007B2F91"/>
    <w:rsid w:val="007B429C"/>
    <w:rsid w:val="007B5029"/>
    <w:rsid w:val="007B54DE"/>
    <w:rsid w:val="007B5E29"/>
    <w:rsid w:val="007C02C7"/>
    <w:rsid w:val="007C045F"/>
    <w:rsid w:val="007C07F7"/>
    <w:rsid w:val="007C1789"/>
    <w:rsid w:val="007C20FA"/>
    <w:rsid w:val="007C21EE"/>
    <w:rsid w:val="007C2515"/>
    <w:rsid w:val="007C31DE"/>
    <w:rsid w:val="007C326B"/>
    <w:rsid w:val="007C34D1"/>
    <w:rsid w:val="007C3EF6"/>
    <w:rsid w:val="007C478D"/>
    <w:rsid w:val="007C48C9"/>
    <w:rsid w:val="007C4D35"/>
    <w:rsid w:val="007C4F0E"/>
    <w:rsid w:val="007C65A2"/>
    <w:rsid w:val="007C70B6"/>
    <w:rsid w:val="007C7DBB"/>
    <w:rsid w:val="007D032A"/>
    <w:rsid w:val="007D0CA4"/>
    <w:rsid w:val="007D1062"/>
    <w:rsid w:val="007D1A97"/>
    <w:rsid w:val="007D3A2E"/>
    <w:rsid w:val="007D3B5E"/>
    <w:rsid w:val="007D3D37"/>
    <w:rsid w:val="007D5458"/>
    <w:rsid w:val="007D6064"/>
    <w:rsid w:val="007D6098"/>
    <w:rsid w:val="007D6235"/>
    <w:rsid w:val="007D6652"/>
    <w:rsid w:val="007D6E89"/>
    <w:rsid w:val="007E081F"/>
    <w:rsid w:val="007E0D7E"/>
    <w:rsid w:val="007E1496"/>
    <w:rsid w:val="007E245D"/>
    <w:rsid w:val="007E25B9"/>
    <w:rsid w:val="007E2612"/>
    <w:rsid w:val="007E3236"/>
    <w:rsid w:val="007E343D"/>
    <w:rsid w:val="007E3B0B"/>
    <w:rsid w:val="007E42B6"/>
    <w:rsid w:val="007E4319"/>
    <w:rsid w:val="007E52DF"/>
    <w:rsid w:val="007E6D18"/>
    <w:rsid w:val="007E7100"/>
    <w:rsid w:val="007E7DE6"/>
    <w:rsid w:val="007F2D1A"/>
    <w:rsid w:val="007F3122"/>
    <w:rsid w:val="007F4383"/>
    <w:rsid w:val="007F5858"/>
    <w:rsid w:val="007F6125"/>
    <w:rsid w:val="007F636C"/>
    <w:rsid w:val="007F64E3"/>
    <w:rsid w:val="007F6862"/>
    <w:rsid w:val="007F691B"/>
    <w:rsid w:val="007F6A0D"/>
    <w:rsid w:val="007F7571"/>
    <w:rsid w:val="007F76F4"/>
    <w:rsid w:val="007F779B"/>
    <w:rsid w:val="00800567"/>
    <w:rsid w:val="00801601"/>
    <w:rsid w:val="0080169A"/>
    <w:rsid w:val="00801BC0"/>
    <w:rsid w:val="00801CE2"/>
    <w:rsid w:val="00801FC6"/>
    <w:rsid w:val="00802259"/>
    <w:rsid w:val="00802B13"/>
    <w:rsid w:val="00802D08"/>
    <w:rsid w:val="008036A7"/>
    <w:rsid w:val="00804056"/>
    <w:rsid w:val="00804625"/>
    <w:rsid w:val="008055D6"/>
    <w:rsid w:val="00805D52"/>
    <w:rsid w:val="00806B3D"/>
    <w:rsid w:val="00810955"/>
    <w:rsid w:val="00810991"/>
    <w:rsid w:val="00810E99"/>
    <w:rsid w:val="00812FE1"/>
    <w:rsid w:val="00814747"/>
    <w:rsid w:val="00814A9B"/>
    <w:rsid w:val="00814F66"/>
    <w:rsid w:val="00815F58"/>
    <w:rsid w:val="00816649"/>
    <w:rsid w:val="00816D98"/>
    <w:rsid w:val="00817BDE"/>
    <w:rsid w:val="00817C9E"/>
    <w:rsid w:val="008205AF"/>
    <w:rsid w:val="008209C2"/>
    <w:rsid w:val="0082102A"/>
    <w:rsid w:val="00821C97"/>
    <w:rsid w:val="00821F62"/>
    <w:rsid w:val="008225E5"/>
    <w:rsid w:val="00825208"/>
    <w:rsid w:val="0082523D"/>
    <w:rsid w:val="00825494"/>
    <w:rsid w:val="00827A38"/>
    <w:rsid w:val="008305AE"/>
    <w:rsid w:val="00830A69"/>
    <w:rsid w:val="00830EC1"/>
    <w:rsid w:val="00831053"/>
    <w:rsid w:val="008314D2"/>
    <w:rsid w:val="00831B3A"/>
    <w:rsid w:val="0083218E"/>
    <w:rsid w:val="0083249E"/>
    <w:rsid w:val="0083254D"/>
    <w:rsid w:val="008326A4"/>
    <w:rsid w:val="00832B54"/>
    <w:rsid w:val="00833EF1"/>
    <w:rsid w:val="008341FD"/>
    <w:rsid w:val="00834AD9"/>
    <w:rsid w:val="0083523A"/>
    <w:rsid w:val="008356E5"/>
    <w:rsid w:val="00835856"/>
    <w:rsid w:val="00835961"/>
    <w:rsid w:val="00835C96"/>
    <w:rsid w:val="00835D23"/>
    <w:rsid w:val="00836249"/>
    <w:rsid w:val="00836F00"/>
    <w:rsid w:val="00837424"/>
    <w:rsid w:val="008409CE"/>
    <w:rsid w:val="0084187F"/>
    <w:rsid w:val="00843037"/>
    <w:rsid w:val="008440D4"/>
    <w:rsid w:val="00844229"/>
    <w:rsid w:val="008444C8"/>
    <w:rsid w:val="008455B4"/>
    <w:rsid w:val="00846192"/>
    <w:rsid w:val="008473CC"/>
    <w:rsid w:val="00850806"/>
    <w:rsid w:val="00850E66"/>
    <w:rsid w:val="00851155"/>
    <w:rsid w:val="008516B0"/>
    <w:rsid w:val="00851F8A"/>
    <w:rsid w:val="00852B1B"/>
    <w:rsid w:val="00852F77"/>
    <w:rsid w:val="00853445"/>
    <w:rsid w:val="00853FCD"/>
    <w:rsid w:val="00854874"/>
    <w:rsid w:val="00854B2F"/>
    <w:rsid w:val="00854D37"/>
    <w:rsid w:val="00855DEC"/>
    <w:rsid w:val="0085620C"/>
    <w:rsid w:val="00856A1B"/>
    <w:rsid w:val="00856F2D"/>
    <w:rsid w:val="00857337"/>
    <w:rsid w:val="0085734A"/>
    <w:rsid w:val="008602D8"/>
    <w:rsid w:val="00861730"/>
    <w:rsid w:val="00861D76"/>
    <w:rsid w:val="008621C3"/>
    <w:rsid w:val="0086383E"/>
    <w:rsid w:val="00864521"/>
    <w:rsid w:val="00864B2B"/>
    <w:rsid w:val="00865486"/>
    <w:rsid w:val="008669BE"/>
    <w:rsid w:val="008671E3"/>
    <w:rsid w:val="00867D6E"/>
    <w:rsid w:val="00870006"/>
    <w:rsid w:val="00871526"/>
    <w:rsid w:val="0087169B"/>
    <w:rsid w:val="00871F0C"/>
    <w:rsid w:val="00872F08"/>
    <w:rsid w:val="008734F2"/>
    <w:rsid w:val="00873EE8"/>
    <w:rsid w:val="008744B1"/>
    <w:rsid w:val="00874721"/>
    <w:rsid w:val="00874B79"/>
    <w:rsid w:val="00874E2B"/>
    <w:rsid w:val="00875157"/>
    <w:rsid w:val="0087554A"/>
    <w:rsid w:val="0087557F"/>
    <w:rsid w:val="0087578D"/>
    <w:rsid w:val="0087609F"/>
    <w:rsid w:val="00876275"/>
    <w:rsid w:val="00876EC0"/>
    <w:rsid w:val="00877AC1"/>
    <w:rsid w:val="00877CBE"/>
    <w:rsid w:val="00877E4A"/>
    <w:rsid w:val="008807C6"/>
    <w:rsid w:val="0088097A"/>
    <w:rsid w:val="0088168A"/>
    <w:rsid w:val="00881AC0"/>
    <w:rsid w:val="00881C35"/>
    <w:rsid w:val="00882B99"/>
    <w:rsid w:val="00883470"/>
    <w:rsid w:val="008845C9"/>
    <w:rsid w:val="00884697"/>
    <w:rsid w:val="00884A16"/>
    <w:rsid w:val="00885776"/>
    <w:rsid w:val="00885873"/>
    <w:rsid w:val="00885FE2"/>
    <w:rsid w:val="00886121"/>
    <w:rsid w:val="00886FD3"/>
    <w:rsid w:val="008876C3"/>
    <w:rsid w:val="00890394"/>
    <w:rsid w:val="008906F4"/>
    <w:rsid w:val="00892A5B"/>
    <w:rsid w:val="0089354D"/>
    <w:rsid w:val="00893A02"/>
    <w:rsid w:val="00894A8B"/>
    <w:rsid w:val="00894DDA"/>
    <w:rsid w:val="008963F3"/>
    <w:rsid w:val="00896626"/>
    <w:rsid w:val="00896EE9"/>
    <w:rsid w:val="00897E68"/>
    <w:rsid w:val="008A04E8"/>
    <w:rsid w:val="008A1D66"/>
    <w:rsid w:val="008A1DB5"/>
    <w:rsid w:val="008A1E74"/>
    <w:rsid w:val="008A295B"/>
    <w:rsid w:val="008A349D"/>
    <w:rsid w:val="008A3745"/>
    <w:rsid w:val="008A5B97"/>
    <w:rsid w:val="008A63D0"/>
    <w:rsid w:val="008A6604"/>
    <w:rsid w:val="008A68AA"/>
    <w:rsid w:val="008A72D4"/>
    <w:rsid w:val="008A78CC"/>
    <w:rsid w:val="008B03C9"/>
    <w:rsid w:val="008B1C73"/>
    <w:rsid w:val="008B4652"/>
    <w:rsid w:val="008B4DF2"/>
    <w:rsid w:val="008B4EAC"/>
    <w:rsid w:val="008B5482"/>
    <w:rsid w:val="008B57AD"/>
    <w:rsid w:val="008B6BFF"/>
    <w:rsid w:val="008B6F22"/>
    <w:rsid w:val="008B70DF"/>
    <w:rsid w:val="008B7E12"/>
    <w:rsid w:val="008C0BE1"/>
    <w:rsid w:val="008C11F4"/>
    <w:rsid w:val="008C273C"/>
    <w:rsid w:val="008C2B8B"/>
    <w:rsid w:val="008C2BEC"/>
    <w:rsid w:val="008C34F2"/>
    <w:rsid w:val="008C3837"/>
    <w:rsid w:val="008C4757"/>
    <w:rsid w:val="008C4C9D"/>
    <w:rsid w:val="008C6523"/>
    <w:rsid w:val="008C66C9"/>
    <w:rsid w:val="008C6D0E"/>
    <w:rsid w:val="008C6E2A"/>
    <w:rsid w:val="008C7307"/>
    <w:rsid w:val="008C735C"/>
    <w:rsid w:val="008D00E9"/>
    <w:rsid w:val="008D09D2"/>
    <w:rsid w:val="008D10B1"/>
    <w:rsid w:val="008D1AA2"/>
    <w:rsid w:val="008D2667"/>
    <w:rsid w:val="008D2674"/>
    <w:rsid w:val="008D39C5"/>
    <w:rsid w:val="008D552E"/>
    <w:rsid w:val="008D5631"/>
    <w:rsid w:val="008E04FB"/>
    <w:rsid w:val="008E0D5C"/>
    <w:rsid w:val="008E12A3"/>
    <w:rsid w:val="008E198E"/>
    <w:rsid w:val="008E1D89"/>
    <w:rsid w:val="008E29DF"/>
    <w:rsid w:val="008E2EAA"/>
    <w:rsid w:val="008E31FD"/>
    <w:rsid w:val="008E39D6"/>
    <w:rsid w:val="008E3E3E"/>
    <w:rsid w:val="008E4642"/>
    <w:rsid w:val="008E47E7"/>
    <w:rsid w:val="008E55AD"/>
    <w:rsid w:val="008E5D57"/>
    <w:rsid w:val="008F0FBB"/>
    <w:rsid w:val="008F0FC9"/>
    <w:rsid w:val="008F11F5"/>
    <w:rsid w:val="008F1BB3"/>
    <w:rsid w:val="008F40E0"/>
    <w:rsid w:val="008F5328"/>
    <w:rsid w:val="008F5EEF"/>
    <w:rsid w:val="008F5F87"/>
    <w:rsid w:val="008F654E"/>
    <w:rsid w:val="008F68DA"/>
    <w:rsid w:val="008F6F96"/>
    <w:rsid w:val="008F70C9"/>
    <w:rsid w:val="008F78E5"/>
    <w:rsid w:val="008F7D2C"/>
    <w:rsid w:val="0090030B"/>
    <w:rsid w:val="00900A34"/>
    <w:rsid w:val="00900C43"/>
    <w:rsid w:val="0090279D"/>
    <w:rsid w:val="0090305A"/>
    <w:rsid w:val="009037CD"/>
    <w:rsid w:val="00904185"/>
    <w:rsid w:val="0090511C"/>
    <w:rsid w:val="00906132"/>
    <w:rsid w:val="0090648A"/>
    <w:rsid w:val="00907073"/>
    <w:rsid w:val="00910406"/>
    <w:rsid w:val="00912047"/>
    <w:rsid w:val="00912895"/>
    <w:rsid w:val="00913D72"/>
    <w:rsid w:val="0091527B"/>
    <w:rsid w:val="00915673"/>
    <w:rsid w:val="00915898"/>
    <w:rsid w:val="00916D25"/>
    <w:rsid w:val="00916E64"/>
    <w:rsid w:val="009172AC"/>
    <w:rsid w:val="00917443"/>
    <w:rsid w:val="00917F4E"/>
    <w:rsid w:val="009208F5"/>
    <w:rsid w:val="009210D6"/>
    <w:rsid w:val="00924F51"/>
    <w:rsid w:val="00925F6F"/>
    <w:rsid w:val="0092640E"/>
    <w:rsid w:val="00926AF5"/>
    <w:rsid w:val="00926DC3"/>
    <w:rsid w:val="00927D51"/>
    <w:rsid w:val="00927DE3"/>
    <w:rsid w:val="0093024C"/>
    <w:rsid w:val="00930589"/>
    <w:rsid w:val="009308D7"/>
    <w:rsid w:val="00930AF6"/>
    <w:rsid w:val="009315B8"/>
    <w:rsid w:val="00932272"/>
    <w:rsid w:val="00932862"/>
    <w:rsid w:val="00933578"/>
    <w:rsid w:val="00935481"/>
    <w:rsid w:val="00935D60"/>
    <w:rsid w:val="00936B9C"/>
    <w:rsid w:val="00937F28"/>
    <w:rsid w:val="009409D1"/>
    <w:rsid w:val="00940EFB"/>
    <w:rsid w:val="00941B75"/>
    <w:rsid w:val="00941DFC"/>
    <w:rsid w:val="00942934"/>
    <w:rsid w:val="00943DF0"/>
    <w:rsid w:val="0094422C"/>
    <w:rsid w:val="009447BB"/>
    <w:rsid w:val="00944C48"/>
    <w:rsid w:val="0094511F"/>
    <w:rsid w:val="0094544E"/>
    <w:rsid w:val="00946335"/>
    <w:rsid w:val="009465AC"/>
    <w:rsid w:val="00946700"/>
    <w:rsid w:val="009467D3"/>
    <w:rsid w:val="00947B36"/>
    <w:rsid w:val="00947DB1"/>
    <w:rsid w:val="009505C1"/>
    <w:rsid w:val="00950938"/>
    <w:rsid w:val="00950C8D"/>
    <w:rsid w:val="00950EE9"/>
    <w:rsid w:val="009513C4"/>
    <w:rsid w:val="00951AB9"/>
    <w:rsid w:val="009521A9"/>
    <w:rsid w:val="009523AA"/>
    <w:rsid w:val="00952A99"/>
    <w:rsid w:val="009538E6"/>
    <w:rsid w:val="00953FC7"/>
    <w:rsid w:val="009542DC"/>
    <w:rsid w:val="00954507"/>
    <w:rsid w:val="00955E55"/>
    <w:rsid w:val="00956AE4"/>
    <w:rsid w:val="00956B2E"/>
    <w:rsid w:val="0095721E"/>
    <w:rsid w:val="00957977"/>
    <w:rsid w:val="00960144"/>
    <w:rsid w:val="00960808"/>
    <w:rsid w:val="00960989"/>
    <w:rsid w:val="00961334"/>
    <w:rsid w:val="00961C75"/>
    <w:rsid w:val="00962200"/>
    <w:rsid w:val="009625B9"/>
    <w:rsid w:val="00962BE6"/>
    <w:rsid w:val="00963A81"/>
    <w:rsid w:val="00963FC7"/>
    <w:rsid w:val="0096411D"/>
    <w:rsid w:val="009642AE"/>
    <w:rsid w:val="00964E71"/>
    <w:rsid w:val="009661FF"/>
    <w:rsid w:val="00966F54"/>
    <w:rsid w:val="00966F76"/>
    <w:rsid w:val="00967D67"/>
    <w:rsid w:val="00970E2E"/>
    <w:rsid w:val="00971096"/>
    <w:rsid w:val="00971228"/>
    <w:rsid w:val="009718CC"/>
    <w:rsid w:val="00971DEE"/>
    <w:rsid w:val="0097204D"/>
    <w:rsid w:val="0097282B"/>
    <w:rsid w:val="00973034"/>
    <w:rsid w:val="00974EA2"/>
    <w:rsid w:val="00974F1E"/>
    <w:rsid w:val="00975688"/>
    <w:rsid w:val="00975E61"/>
    <w:rsid w:val="009765EB"/>
    <w:rsid w:val="00976B71"/>
    <w:rsid w:val="00976E31"/>
    <w:rsid w:val="00976ED5"/>
    <w:rsid w:val="00976F5B"/>
    <w:rsid w:val="0097768C"/>
    <w:rsid w:val="0097794D"/>
    <w:rsid w:val="009779E2"/>
    <w:rsid w:val="00977C63"/>
    <w:rsid w:val="00980087"/>
    <w:rsid w:val="0098008C"/>
    <w:rsid w:val="00980415"/>
    <w:rsid w:val="00980BE7"/>
    <w:rsid w:val="00980C0B"/>
    <w:rsid w:val="00980FC1"/>
    <w:rsid w:val="00981119"/>
    <w:rsid w:val="00981144"/>
    <w:rsid w:val="009817A1"/>
    <w:rsid w:val="009817AC"/>
    <w:rsid w:val="00981C14"/>
    <w:rsid w:val="00981EDE"/>
    <w:rsid w:val="00983568"/>
    <w:rsid w:val="00983AEB"/>
    <w:rsid w:val="009847B6"/>
    <w:rsid w:val="0098481B"/>
    <w:rsid w:val="0098498F"/>
    <w:rsid w:val="0098524F"/>
    <w:rsid w:val="00986459"/>
    <w:rsid w:val="00986991"/>
    <w:rsid w:val="009869B4"/>
    <w:rsid w:val="00987A7F"/>
    <w:rsid w:val="00987ABE"/>
    <w:rsid w:val="00990021"/>
    <w:rsid w:val="00990158"/>
    <w:rsid w:val="009906C7"/>
    <w:rsid w:val="009908B3"/>
    <w:rsid w:val="00992CAA"/>
    <w:rsid w:val="00992D11"/>
    <w:rsid w:val="00993075"/>
    <w:rsid w:val="00993BF8"/>
    <w:rsid w:val="00993DAC"/>
    <w:rsid w:val="0099512E"/>
    <w:rsid w:val="009963CD"/>
    <w:rsid w:val="009968D6"/>
    <w:rsid w:val="009A0E04"/>
    <w:rsid w:val="009A2932"/>
    <w:rsid w:val="009A29E4"/>
    <w:rsid w:val="009A2CE3"/>
    <w:rsid w:val="009A2E8E"/>
    <w:rsid w:val="009A4CC0"/>
    <w:rsid w:val="009A5651"/>
    <w:rsid w:val="009A5F14"/>
    <w:rsid w:val="009A6136"/>
    <w:rsid w:val="009A615B"/>
    <w:rsid w:val="009A6EE9"/>
    <w:rsid w:val="009A6EF2"/>
    <w:rsid w:val="009A6FC1"/>
    <w:rsid w:val="009A757F"/>
    <w:rsid w:val="009A7783"/>
    <w:rsid w:val="009B0FBC"/>
    <w:rsid w:val="009B11D3"/>
    <w:rsid w:val="009B2346"/>
    <w:rsid w:val="009B266D"/>
    <w:rsid w:val="009B3106"/>
    <w:rsid w:val="009B3539"/>
    <w:rsid w:val="009B3556"/>
    <w:rsid w:val="009B3FFF"/>
    <w:rsid w:val="009B4371"/>
    <w:rsid w:val="009B5498"/>
    <w:rsid w:val="009B5B88"/>
    <w:rsid w:val="009B5CBF"/>
    <w:rsid w:val="009B5CED"/>
    <w:rsid w:val="009B5D8F"/>
    <w:rsid w:val="009B6D7C"/>
    <w:rsid w:val="009B730F"/>
    <w:rsid w:val="009C0775"/>
    <w:rsid w:val="009C0838"/>
    <w:rsid w:val="009C184A"/>
    <w:rsid w:val="009C2111"/>
    <w:rsid w:val="009C2146"/>
    <w:rsid w:val="009C2496"/>
    <w:rsid w:val="009C26A0"/>
    <w:rsid w:val="009C2973"/>
    <w:rsid w:val="009C2CA5"/>
    <w:rsid w:val="009C2E8D"/>
    <w:rsid w:val="009C30A8"/>
    <w:rsid w:val="009C34C7"/>
    <w:rsid w:val="009C366D"/>
    <w:rsid w:val="009C3D50"/>
    <w:rsid w:val="009C6464"/>
    <w:rsid w:val="009C69A0"/>
    <w:rsid w:val="009C73B0"/>
    <w:rsid w:val="009C7531"/>
    <w:rsid w:val="009C7DC2"/>
    <w:rsid w:val="009D149F"/>
    <w:rsid w:val="009D2954"/>
    <w:rsid w:val="009D2F0F"/>
    <w:rsid w:val="009D31F8"/>
    <w:rsid w:val="009D3BD7"/>
    <w:rsid w:val="009D3E45"/>
    <w:rsid w:val="009D482C"/>
    <w:rsid w:val="009D588C"/>
    <w:rsid w:val="009D596D"/>
    <w:rsid w:val="009D66D6"/>
    <w:rsid w:val="009D6ECF"/>
    <w:rsid w:val="009D75D0"/>
    <w:rsid w:val="009E09C0"/>
    <w:rsid w:val="009E17C7"/>
    <w:rsid w:val="009E2C60"/>
    <w:rsid w:val="009E40A8"/>
    <w:rsid w:val="009E4322"/>
    <w:rsid w:val="009E5065"/>
    <w:rsid w:val="009E59EC"/>
    <w:rsid w:val="009E628F"/>
    <w:rsid w:val="009E6770"/>
    <w:rsid w:val="009F0545"/>
    <w:rsid w:val="009F0F4E"/>
    <w:rsid w:val="009F1DB6"/>
    <w:rsid w:val="009F351F"/>
    <w:rsid w:val="009F3AC3"/>
    <w:rsid w:val="009F3B6E"/>
    <w:rsid w:val="009F3EC3"/>
    <w:rsid w:val="009F3F89"/>
    <w:rsid w:val="009F3FD2"/>
    <w:rsid w:val="009F480E"/>
    <w:rsid w:val="009F4C25"/>
    <w:rsid w:val="009F5547"/>
    <w:rsid w:val="009F555A"/>
    <w:rsid w:val="009F61EF"/>
    <w:rsid w:val="009F7113"/>
    <w:rsid w:val="009F7725"/>
    <w:rsid w:val="009F7BF8"/>
    <w:rsid w:val="00A022A2"/>
    <w:rsid w:val="00A02637"/>
    <w:rsid w:val="00A02861"/>
    <w:rsid w:val="00A02D15"/>
    <w:rsid w:val="00A03103"/>
    <w:rsid w:val="00A036B4"/>
    <w:rsid w:val="00A03880"/>
    <w:rsid w:val="00A054B4"/>
    <w:rsid w:val="00A077BB"/>
    <w:rsid w:val="00A07A01"/>
    <w:rsid w:val="00A07AA5"/>
    <w:rsid w:val="00A07E3D"/>
    <w:rsid w:val="00A10064"/>
    <w:rsid w:val="00A11272"/>
    <w:rsid w:val="00A11403"/>
    <w:rsid w:val="00A11567"/>
    <w:rsid w:val="00A1431B"/>
    <w:rsid w:val="00A14B07"/>
    <w:rsid w:val="00A14FF8"/>
    <w:rsid w:val="00A150B8"/>
    <w:rsid w:val="00A155A7"/>
    <w:rsid w:val="00A15635"/>
    <w:rsid w:val="00A15F6E"/>
    <w:rsid w:val="00A161F3"/>
    <w:rsid w:val="00A17556"/>
    <w:rsid w:val="00A211BB"/>
    <w:rsid w:val="00A22094"/>
    <w:rsid w:val="00A22D23"/>
    <w:rsid w:val="00A2309B"/>
    <w:rsid w:val="00A2477E"/>
    <w:rsid w:val="00A24E57"/>
    <w:rsid w:val="00A24E74"/>
    <w:rsid w:val="00A2585F"/>
    <w:rsid w:val="00A25D2C"/>
    <w:rsid w:val="00A26167"/>
    <w:rsid w:val="00A26226"/>
    <w:rsid w:val="00A26B0D"/>
    <w:rsid w:val="00A27411"/>
    <w:rsid w:val="00A304C1"/>
    <w:rsid w:val="00A30555"/>
    <w:rsid w:val="00A318C2"/>
    <w:rsid w:val="00A32BB6"/>
    <w:rsid w:val="00A33599"/>
    <w:rsid w:val="00A33F43"/>
    <w:rsid w:val="00A3429D"/>
    <w:rsid w:val="00A3451E"/>
    <w:rsid w:val="00A360AC"/>
    <w:rsid w:val="00A36A94"/>
    <w:rsid w:val="00A36E04"/>
    <w:rsid w:val="00A3729B"/>
    <w:rsid w:val="00A3735A"/>
    <w:rsid w:val="00A3744A"/>
    <w:rsid w:val="00A40CE0"/>
    <w:rsid w:val="00A40D89"/>
    <w:rsid w:val="00A411DA"/>
    <w:rsid w:val="00A428F7"/>
    <w:rsid w:val="00A42CAF"/>
    <w:rsid w:val="00A42EC6"/>
    <w:rsid w:val="00A42F1B"/>
    <w:rsid w:val="00A4312C"/>
    <w:rsid w:val="00A437DF"/>
    <w:rsid w:val="00A441B6"/>
    <w:rsid w:val="00A44BCA"/>
    <w:rsid w:val="00A44CBC"/>
    <w:rsid w:val="00A44E38"/>
    <w:rsid w:val="00A44EBE"/>
    <w:rsid w:val="00A452BC"/>
    <w:rsid w:val="00A454B3"/>
    <w:rsid w:val="00A45661"/>
    <w:rsid w:val="00A45877"/>
    <w:rsid w:val="00A46A92"/>
    <w:rsid w:val="00A4758A"/>
    <w:rsid w:val="00A47B64"/>
    <w:rsid w:val="00A50520"/>
    <w:rsid w:val="00A50920"/>
    <w:rsid w:val="00A51B68"/>
    <w:rsid w:val="00A52B6C"/>
    <w:rsid w:val="00A53440"/>
    <w:rsid w:val="00A546BC"/>
    <w:rsid w:val="00A55989"/>
    <w:rsid w:val="00A56649"/>
    <w:rsid w:val="00A5673F"/>
    <w:rsid w:val="00A5679B"/>
    <w:rsid w:val="00A5694A"/>
    <w:rsid w:val="00A56FB7"/>
    <w:rsid w:val="00A575A2"/>
    <w:rsid w:val="00A60751"/>
    <w:rsid w:val="00A60B6D"/>
    <w:rsid w:val="00A61CB9"/>
    <w:rsid w:val="00A62608"/>
    <w:rsid w:val="00A6352C"/>
    <w:rsid w:val="00A63DA4"/>
    <w:rsid w:val="00A63E1A"/>
    <w:rsid w:val="00A64287"/>
    <w:rsid w:val="00A64CE5"/>
    <w:rsid w:val="00A64F45"/>
    <w:rsid w:val="00A651A8"/>
    <w:rsid w:val="00A65631"/>
    <w:rsid w:val="00A65BE5"/>
    <w:rsid w:val="00A65CB6"/>
    <w:rsid w:val="00A71802"/>
    <w:rsid w:val="00A7354D"/>
    <w:rsid w:val="00A736B5"/>
    <w:rsid w:val="00A73C25"/>
    <w:rsid w:val="00A746D1"/>
    <w:rsid w:val="00A74743"/>
    <w:rsid w:val="00A75333"/>
    <w:rsid w:val="00A75636"/>
    <w:rsid w:val="00A756F4"/>
    <w:rsid w:val="00A75CD5"/>
    <w:rsid w:val="00A763D5"/>
    <w:rsid w:val="00A776E5"/>
    <w:rsid w:val="00A77795"/>
    <w:rsid w:val="00A77B68"/>
    <w:rsid w:val="00A801FB"/>
    <w:rsid w:val="00A80588"/>
    <w:rsid w:val="00A80D8B"/>
    <w:rsid w:val="00A82387"/>
    <w:rsid w:val="00A82AE0"/>
    <w:rsid w:val="00A82EB1"/>
    <w:rsid w:val="00A83DF3"/>
    <w:rsid w:val="00A85915"/>
    <w:rsid w:val="00A86270"/>
    <w:rsid w:val="00A862AE"/>
    <w:rsid w:val="00A8701A"/>
    <w:rsid w:val="00A873C4"/>
    <w:rsid w:val="00A87B28"/>
    <w:rsid w:val="00A90125"/>
    <w:rsid w:val="00A90C8C"/>
    <w:rsid w:val="00A91207"/>
    <w:rsid w:val="00A9171F"/>
    <w:rsid w:val="00A91A31"/>
    <w:rsid w:val="00A91E7A"/>
    <w:rsid w:val="00A921D1"/>
    <w:rsid w:val="00A934B2"/>
    <w:rsid w:val="00A9367E"/>
    <w:rsid w:val="00A93827"/>
    <w:rsid w:val="00A952AB"/>
    <w:rsid w:val="00A955F0"/>
    <w:rsid w:val="00A959D8"/>
    <w:rsid w:val="00A9783D"/>
    <w:rsid w:val="00AA1608"/>
    <w:rsid w:val="00AA2210"/>
    <w:rsid w:val="00AA24A5"/>
    <w:rsid w:val="00AA2C77"/>
    <w:rsid w:val="00AA3FC5"/>
    <w:rsid w:val="00AA45E6"/>
    <w:rsid w:val="00AA4A55"/>
    <w:rsid w:val="00AA4B8F"/>
    <w:rsid w:val="00AA52C3"/>
    <w:rsid w:val="00AA5A37"/>
    <w:rsid w:val="00AA5A9C"/>
    <w:rsid w:val="00AA6157"/>
    <w:rsid w:val="00AA671C"/>
    <w:rsid w:val="00AA6BA9"/>
    <w:rsid w:val="00AB0A37"/>
    <w:rsid w:val="00AB15F9"/>
    <w:rsid w:val="00AB164E"/>
    <w:rsid w:val="00AB1C74"/>
    <w:rsid w:val="00AB22F2"/>
    <w:rsid w:val="00AB2AA5"/>
    <w:rsid w:val="00AB2C38"/>
    <w:rsid w:val="00AB489C"/>
    <w:rsid w:val="00AB500F"/>
    <w:rsid w:val="00AB50C1"/>
    <w:rsid w:val="00AB58A3"/>
    <w:rsid w:val="00AB6936"/>
    <w:rsid w:val="00AB7262"/>
    <w:rsid w:val="00AB7276"/>
    <w:rsid w:val="00AB7358"/>
    <w:rsid w:val="00AB7384"/>
    <w:rsid w:val="00AC0C3B"/>
    <w:rsid w:val="00AC19C0"/>
    <w:rsid w:val="00AC2331"/>
    <w:rsid w:val="00AC2D63"/>
    <w:rsid w:val="00AC346A"/>
    <w:rsid w:val="00AC442C"/>
    <w:rsid w:val="00AC5F6C"/>
    <w:rsid w:val="00AC6A05"/>
    <w:rsid w:val="00AC709A"/>
    <w:rsid w:val="00AC72E5"/>
    <w:rsid w:val="00AC77FD"/>
    <w:rsid w:val="00AD0209"/>
    <w:rsid w:val="00AD0252"/>
    <w:rsid w:val="00AD036F"/>
    <w:rsid w:val="00AD03D8"/>
    <w:rsid w:val="00AD0711"/>
    <w:rsid w:val="00AD1F24"/>
    <w:rsid w:val="00AD21DF"/>
    <w:rsid w:val="00AD2966"/>
    <w:rsid w:val="00AD355F"/>
    <w:rsid w:val="00AD3EAE"/>
    <w:rsid w:val="00AD4168"/>
    <w:rsid w:val="00AD524A"/>
    <w:rsid w:val="00AD5358"/>
    <w:rsid w:val="00AD5952"/>
    <w:rsid w:val="00AD5EEE"/>
    <w:rsid w:val="00AD6060"/>
    <w:rsid w:val="00AD704E"/>
    <w:rsid w:val="00AD7C5C"/>
    <w:rsid w:val="00AE00D2"/>
    <w:rsid w:val="00AE0A8C"/>
    <w:rsid w:val="00AE2C1C"/>
    <w:rsid w:val="00AE342C"/>
    <w:rsid w:val="00AE3D64"/>
    <w:rsid w:val="00AE43F6"/>
    <w:rsid w:val="00AE5428"/>
    <w:rsid w:val="00AE5FE0"/>
    <w:rsid w:val="00AE60B7"/>
    <w:rsid w:val="00AE64BD"/>
    <w:rsid w:val="00AE7076"/>
    <w:rsid w:val="00AE77C9"/>
    <w:rsid w:val="00AE7B49"/>
    <w:rsid w:val="00AF0449"/>
    <w:rsid w:val="00AF063A"/>
    <w:rsid w:val="00AF275F"/>
    <w:rsid w:val="00AF2AB7"/>
    <w:rsid w:val="00AF2B1C"/>
    <w:rsid w:val="00AF2C52"/>
    <w:rsid w:val="00AF2D34"/>
    <w:rsid w:val="00AF4D3F"/>
    <w:rsid w:val="00AF4DAA"/>
    <w:rsid w:val="00AF6963"/>
    <w:rsid w:val="00AF7B3F"/>
    <w:rsid w:val="00AF7F5E"/>
    <w:rsid w:val="00B0085E"/>
    <w:rsid w:val="00B00D28"/>
    <w:rsid w:val="00B00D79"/>
    <w:rsid w:val="00B01222"/>
    <w:rsid w:val="00B0249D"/>
    <w:rsid w:val="00B025F9"/>
    <w:rsid w:val="00B0300B"/>
    <w:rsid w:val="00B03203"/>
    <w:rsid w:val="00B040FD"/>
    <w:rsid w:val="00B04B3E"/>
    <w:rsid w:val="00B05457"/>
    <w:rsid w:val="00B057F5"/>
    <w:rsid w:val="00B05D41"/>
    <w:rsid w:val="00B07B11"/>
    <w:rsid w:val="00B114B1"/>
    <w:rsid w:val="00B12669"/>
    <w:rsid w:val="00B128A0"/>
    <w:rsid w:val="00B15A52"/>
    <w:rsid w:val="00B15BC1"/>
    <w:rsid w:val="00B16E36"/>
    <w:rsid w:val="00B175CA"/>
    <w:rsid w:val="00B179F9"/>
    <w:rsid w:val="00B20240"/>
    <w:rsid w:val="00B20624"/>
    <w:rsid w:val="00B21007"/>
    <w:rsid w:val="00B21E42"/>
    <w:rsid w:val="00B221E6"/>
    <w:rsid w:val="00B2275C"/>
    <w:rsid w:val="00B22780"/>
    <w:rsid w:val="00B23281"/>
    <w:rsid w:val="00B23B1D"/>
    <w:rsid w:val="00B24FE9"/>
    <w:rsid w:val="00B24FF6"/>
    <w:rsid w:val="00B25959"/>
    <w:rsid w:val="00B25DD7"/>
    <w:rsid w:val="00B2614A"/>
    <w:rsid w:val="00B26A71"/>
    <w:rsid w:val="00B26B83"/>
    <w:rsid w:val="00B27386"/>
    <w:rsid w:val="00B27571"/>
    <w:rsid w:val="00B30301"/>
    <w:rsid w:val="00B30CDE"/>
    <w:rsid w:val="00B31199"/>
    <w:rsid w:val="00B326C4"/>
    <w:rsid w:val="00B33110"/>
    <w:rsid w:val="00B33C41"/>
    <w:rsid w:val="00B347D8"/>
    <w:rsid w:val="00B35033"/>
    <w:rsid w:val="00B35367"/>
    <w:rsid w:val="00B3537F"/>
    <w:rsid w:val="00B355C3"/>
    <w:rsid w:val="00B356F0"/>
    <w:rsid w:val="00B36190"/>
    <w:rsid w:val="00B36791"/>
    <w:rsid w:val="00B36BDC"/>
    <w:rsid w:val="00B37B8A"/>
    <w:rsid w:val="00B40330"/>
    <w:rsid w:val="00B4164B"/>
    <w:rsid w:val="00B43338"/>
    <w:rsid w:val="00B45CD8"/>
    <w:rsid w:val="00B45D61"/>
    <w:rsid w:val="00B46013"/>
    <w:rsid w:val="00B47619"/>
    <w:rsid w:val="00B51A51"/>
    <w:rsid w:val="00B52E73"/>
    <w:rsid w:val="00B53D65"/>
    <w:rsid w:val="00B53E94"/>
    <w:rsid w:val="00B5409A"/>
    <w:rsid w:val="00B5494F"/>
    <w:rsid w:val="00B54A13"/>
    <w:rsid w:val="00B55253"/>
    <w:rsid w:val="00B55574"/>
    <w:rsid w:val="00B561C4"/>
    <w:rsid w:val="00B567BF"/>
    <w:rsid w:val="00B61208"/>
    <w:rsid w:val="00B61F89"/>
    <w:rsid w:val="00B62901"/>
    <w:rsid w:val="00B62940"/>
    <w:rsid w:val="00B6343A"/>
    <w:rsid w:val="00B634EC"/>
    <w:rsid w:val="00B63C6B"/>
    <w:rsid w:val="00B63E3C"/>
    <w:rsid w:val="00B6525D"/>
    <w:rsid w:val="00B65370"/>
    <w:rsid w:val="00B65ABA"/>
    <w:rsid w:val="00B65DB5"/>
    <w:rsid w:val="00B67097"/>
    <w:rsid w:val="00B67814"/>
    <w:rsid w:val="00B6790F"/>
    <w:rsid w:val="00B679A0"/>
    <w:rsid w:val="00B67A2A"/>
    <w:rsid w:val="00B67A9E"/>
    <w:rsid w:val="00B70294"/>
    <w:rsid w:val="00B71641"/>
    <w:rsid w:val="00B71B3B"/>
    <w:rsid w:val="00B729F1"/>
    <w:rsid w:val="00B73B04"/>
    <w:rsid w:val="00B73CA2"/>
    <w:rsid w:val="00B73D05"/>
    <w:rsid w:val="00B74EC1"/>
    <w:rsid w:val="00B752CB"/>
    <w:rsid w:val="00B75698"/>
    <w:rsid w:val="00B76C6B"/>
    <w:rsid w:val="00B76E06"/>
    <w:rsid w:val="00B76ED5"/>
    <w:rsid w:val="00B773A1"/>
    <w:rsid w:val="00B77F2C"/>
    <w:rsid w:val="00B82665"/>
    <w:rsid w:val="00B84639"/>
    <w:rsid w:val="00B84805"/>
    <w:rsid w:val="00B84D7A"/>
    <w:rsid w:val="00B853DB"/>
    <w:rsid w:val="00B85713"/>
    <w:rsid w:val="00B86906"/>
    <w:rsid w:val="00B879B9"/>
    <w:rsid w:val="00B87D61"/>
    <w:rsid w:val="00B903ED"/>
    <w:rsid w:val="00B91A04"/>
    <w:rsid w:val="00B929D3"/>
    <w:rsid w:val="00B93548"/>
    <w:rsid w:val="00B93948"/>
    <w:rsid w:val="00B95120"/>
    <w:rsid w:val="00B95275"/>
    <w:rsid w:val="00B95D30"/>
    <w:rsid w:val="00B95DFD"/>
    <w:rsid w:val="00BA0034"/>
    <w:rsid w:val="00BA0165"/>
    <w:rsid w:val="00BA028C"/>
    <w:rsid w:val="00BA0C09"/>
    <w:rsid w:val="00BA0C49"/>
    <w:rsid w:val="00BA10D3"/>
    <w:rsid w:val="00BA22E5"/>
    <w:rsid w:val="00BA2745"/>
    <w:rsid w:val="00BA379E"/>
    <w:rsid w:val="00BA463D"/>
    <w:rsid w:val="00BA4BC7"/>
    <w:rsid w:val="00BA4D56"/>
    <w:rsid w:val="00BA4F7D"/>
    <w:rsid w:val="00BA5208"/>
    <w:rsid w:val="00BA55B7"/>
    <w:rsid w:val="00BA5E47"/>
    <w:rsid w:val="00BA62EF"/>
    <w:rsid w:val="00BA631B"/>
    <w:rsid w:val="00BA67F5"/>
    <w:rsid w:val="00BA70F2"/>
    <w:rsid w:val="00BA71B2"/>
    <w:rsid w:val="00BA7376"/>
    <w:rsid w:val="00BA7444"/>
    <w:rsid w:val="00BA76A8"/>
    <w:rsid w:val="00BA7A0F"/>
    <w:rsid w:val="00BA7D57"/>
    <w:rsid w:val="00BA7EC3"/>
    <w:rsid w:val="00BB0D37"/>
    <w:rsid w:val="00BB0E02"/>
    <w:rsid w:val="00BB0F4D"/>
    <w:rsid w:val="00BB156E"/>
    <w:rsid w:val="00BB163B"/>
    <w:rsid w:val="00BB1F27"/>
    <w:rsid w:val="00BB2A1E"/>
    <w:rsid w:val="00BB3330"/>
    <w:rsid w:val="00BB47D7"/>
    <w:rsid w:val="00BB4A62"/>
    <w:rsid w:val="00BB5AE5"/>
    <w:rsid w:val="00BB62A4"/>
    <w:rsid w:val="00BB7E19"/>
    <w:rsid w:val="00BB7FB5"/>
    <w:rsid w:val="00BC01C1"/>
    <w:rsid w:val="00BC100D"/>
    <w:rsid w:val="00BC1980"/>
    <w:rsid w:val="00BC1D03"/>
    <w:rsid w:val="00BC269E"/>
    <w:rsid w:val="00BC2B44"/>
    <w:rsid w:val="00BC3E48"/>
    <w:rsid w:val="00BC40BA"/>
    <w:rsid w:val="00BC45A1"/>
    <w:rsid w:val="00BC4833"/>
    <w:rsid w:val="00BC5A34"/>
    <w:rsid w:val="00BC61D0"/>
    <w:rsid w:val="00BC6332"/>
    <w:rsid w:val="00BC7159"/>
    <w:rsid w:val="00BD04A1"/>
    <w:rsid w:val="00BD04AE"/>
    <w:rsid w:val="00BD0DA2"/>
    <w:rsid w:val="00BD17F5"/>
    <w:rsid w:val="00BD1F23"/>
    <w:rsid w:val="00BD2305"/>
    <w:rsid w:val="00BD2832"/>
    <w:rsid w:val="00BD2E90"/>
    <w:rsid w:val="00BD3141"/>
    <w:rsid w:val="00BD3ACC"/>
    <w:rsid w:val="00BD43C5"/>
    <w:rsid w:val="00BD5CAB"/>
    <w:rsid w:val="00BD64DC"/>
    <w:rsid w:val="00BD665C"/>
    <w:rsid w:val="00BD6E05"/>
    <w:rsid w:val="00BE0C38"/>
    <w:rsid w:val="00BE1B2F"/>
    <w:rsid w:val="00BE1EE1"/>
    <w:rsid w:val="00BE389A"/>
    <w:rsid w:val="00BE523B"/>
    <w:rsid w:val="00BE547B"/>
    <w:rsid w:val="00BE54D0"/>
    <w:rsid w:val="00BE7CE1"/>
    <w:rsid w:val="00BF1008"/>
    <w:rsid w:val="00BF1D7B"/>
    <w:rsid w:val="00BF336D"/>
    <w:rsid w:val="00BF345B"/>
    <w:rsid w:val="00BF3784"/>
    <w:rsid w:val="00BF4FB4"/>
    <w:rsid w:val="00BF6B6C"/>
    <w:rsid w:val="00BF7251"/>
    <w:rsid w:val="00BF79B7"/>
    <w:rsid w:val="00BF7B11"/>
    <w:rsid w:val="00BF7F28"/>
    <w:rsid w:val="00C0026D"/>
    <w:rsid w:val="00C0059B"/>
    <w:rsid w:val="00C007FE"/>
    <w:rsid w:val="00C01909"/>
    <w:rsid w:val="00C024EB"/>
    <w:rsid w:val="00C025CF"/>
    <w:rsid w:val="00C03034"/>
    <w:rsid w:val="00C03679"/>
    <w:rsid w:val="00C04A6A"/>
    <w:rsid w:val="00C04E11"/>
    <w:rsid w:val="00C05787"/>
    <w:rsid w:val="00C072B0"/>
    <w:rsid w:val="00C072CD"/>
    <w:rsid w:val="00C0757B"/>
    <w:rsid w:val="00C07726"/>
    <w:rsid w:val="00C10DD8"/>
    <w:rsid w:val="00C10FD2"/>
    <w:rsid w:val="00C11871"/>
    <w:rsid w:val="00C11CBA"/>
    <w:rsid w:val="00C13059"/>
    <w:rsid w:val="00C1329A"/>
    <w:rsid w:val="00C13B01"/>
    <w:rsid w:val="00C156D4"/>
    <w:rsid w:val="00C157CB"/>
    <w:rsid w:val="00C166D6"/>
    <w:rsid w:val="00C167A3"/>
    <w:rsid w:val="00C17089"/>
    <w:rsid w:val="00C172CC"/>
    <w:rsid w:val="00C173D3"/>
    <w:rsid w:val="00C1772B"/>
    <w:rsid w:val="00C17F67"/>
    <w:rsid w:val="00C2111C"/>
    <w:rsid w:val="00C2181C"/>
    <w:rsid w:val="00C21971"/>
    <w:rsid w:val="00C21B88"/>
    <w:rsid w:val="00C2240F"/>
    <w:rsid w:val="00C227A9"/>
    <w:rsid w:val="00C24748"/>
    <w:rsid w:val="00C24764"/>
    <w:rsid w:val="00C257DD"/>
    <w:rsid w:val="00C25A3D"/>
    <w:rsid w:val="00C25B8E"/>
    <w:rsid w:val="00C263DD"/>
    <w:rsid w:val="00C2657D"/>
    <w:rsid w:val="00C2699B"/>
    <w:rsid w:val="00C26A87"/>
    <w:rsid w:val="00C272C9"/>
    <w:rsid w:val="00C27443"/>
    <w:rsid w:val="00C277FA"/>
    <w:rsid w:val="00C27972"/>
    <w:rsid w:val="00C30656"/>
    <w:rsid w:val="00C311A1"/>
    <w:rsid w:val="00C3163D"/>
    <w:rsid w:val="00C3183A"/>
    <w:rsid w:val="00C31DDC"/>
    <w:rsid w:val="00C31E81"/>
    <w:rsid w:val="00C328B3"/>
    <w:rsid w:val="00C32909"/>
    <w:rsid w:val="00C32AED"/>
    <w:rsid w:val="00C34113"/>
    <w:rsid w:val="00C371A4"/>
    <w:rsid w:val="00C3745D"/>
    <w:rsid w:val="00C376EC"/>
    <w:rsid w:val="00C37CC9"/>
    <w:rsid w:val="00C416E1"/>
    <w:rsid w:val="00C41822"/>
    <w:rsid w:val="00C4195F"/>
    <w:rsid w:val="00C41CA7"/>
    <w:rsid w:val="00C41F9C"/>
    <w:rsid w:val="00C42F0E"/>
    <w:rsid w:val="00C45DAE"/>
    <w:rsid w:val="00C4650E"/>
    <w:rsid w:val="00C46930"/>
    <w:rsid w:val="00C472B9"/>
    <w:rsid w:val="00C47846"/>
    <w:rsid w:val="00C47BF8"/>
    <w:rsid w:val="00C47E8F"/>
    <w:rsid w:val="00C501BA"/>
    <w:rsid w:val="00C517ED"/>
    <w:rsid w:val="00C51B1C"/>
    <w:rsid w:val="00C53743"/>
    <w:rsid w:val="00C53DCE"/>
    <w:rsid w:val="00C53ECE"/>
    <w:rsid w:val="00C54FD0"/>
    <w:rsid w:val="00C56A14"/>
    <w:rsid w:val="00C56DD7"/>
    <w:rsid w:val="00C5711D"/>
    <w:rsid w:val="00C57EB0"/>
    <w:rsid w:val="00C60C24"/>
    <w:rsid w:val="00C61851"/>
    <w:rsid w:val="00C61AE8"/>
    <w:rsid w:val="00C61BED"/>
    <w:rsid w:val="00C6235A"/>
    <w:rsid w:val="00C6287D"/>
    <w:rsid w:val="00C630D7"/>
    <w:rsid w:val="00C637E8"/>
    <w:rsid w:val="00C638BA"/>
    <w:rsid w:val="00C6469B"/>
    <w:rsid w:val="00C65121"/>
    <w:rsid w:val="00C655F2"/>
    <w:rsid w:val="00C657E3"/>
    <w:rsid w:val="00C65B4C"/>
    <w:rsid w:val="00C65B61"/>
    <w:rsid w:val="00C665B6"/>
    <w:rsid w:val="00C67A16"/>
    <w:rsid w:val="00C70E53"/>
    <w:rsid w:val="00C71A94"/>
    <w:rsid w:val="00C71DEA"/>
    <w:rsid w:val="00C7209A"/>
    <w:rsid w:val="00C728EC"/>
    <w:rsid w:val="00C72979"/>
    <w:rsid w:val="00C72A4A"/>
    <w:rsid w:val="00C74DC4"/>
    <w:rsid w:val="00C764E9"/>
    <w:rsid w:val="00C7670A"/>
    <w:rsid w:val="00C77230"/>
    <w:rsid w:val="00C77E0A"/>
    <w:rsid w:val="00C811E0"/>
    <w:rsid w:val="00C812C6"/>
    <w:rsid w:val="00C81529"/>
    <w:rsid w:val="00C81BA6"/>
    <w:rsid w:val="00C8252F"/>
    <w:rsid w:val="00C8377C"/>
    <w:rsid w:val="00C8440A"/>
    <w:rsid w:val="00C865BB"/>
    <w:rsid w:val="00C86744"/>
    <w:rsid w:val="00C86B44"/>
    <w:rsid w:val="00C877CD"/>
    <w:rsid w:val="00C902E9"/>
    <w:rsid w:val="00C908B7"/>
    <w:rsid w:val="00C91277"/>
    <w:rsid w:val="00C91524"/>
    <w:rsid w:val="00C91546"/>
    <w:rsid w:val="00C91D81"/>
    <w:rsid w:val="00C92A42"/>
    <w:rsid w:val="00C9300C"/>
    <w:rsid w:val="00C93B6A"/>
    <w:rsid w:val="00C94D9B"/>
    <w:rsid w:val="00C964E1"/>
    <w:rsid w:val="00C965F2"/>
    <w:rsid w:val="00C96621"/>
    <w:rsid w:val="00C96831"/>
    <w:rsid w:val="00CA0BC4"/>
    <w:rsid w:val="00CA1101"/>
    <w:rsid w:val="00CA18F2"/>
    <w:rsid w:val="00CA2B31"/>
    <w:rsid w:val="00CA4539"/>
    <w:rsid w:val="00CA46B9"/>
    <w:rsid w:val="00CA4871"/>
    <w:rsid w:val="00CA4AA6"/>
    <w:rsid w:val="00CA4D85"/>
    <w:rsid w:val="00CA60A2"/>
    <w:rsid w:val="00CA6360"/>
    <w:rsid w:val="00CA6722"/>
    <w:rsid w:val="00CA6D4E"/>
    <w:rsid w:val="00CA73AE"/>
    <w:rsid w:val="00CA7B4B"/>
    <w:rsid w:val="00CB03A4"/>
    <w:rsid w:val="00CB081C"/>
    <w:rsid w:val="00CB0FE9"/>
    <w:rsid w:val="00CB1326"/>
    <w:rsid w:val="00CB2F65"/>
    <w:rsid w:val="00CB3424"/>
    <w:rsid w:val="00CB36A8"/>
    <w:rsid w:val="00CB37C4"/>
    <w:rsid w:val="00CB40C4"/>
    <w:rsid w:val="00CB45DB"/>
    <w:rsid w:val="00CB4FC7"/>
    <w:rsid w:val="00CB56E7"/>
    <w:rsid w:val="00CB596D"/>
    <w:rsid w:val="00CB5EA8"/>
    <w:rsid w:val="00CB719F"/>
    <w:rsid w:val="00CB74D1"/>
    <w:rsid w:val="00CB74E7"/>
    <w:rsid w:val="00CC10D0"/>
    <w:rsid w:val="00CC139A"/>
    <w:rsid w:val="00CC16A3"/>
    <w:rsid w:val="00CC1E7A"/>
    <w:rsid w:val="00CC21F5"/>
    <w:rsid w:val="00CC2893"/>
    <w:rsid w:val="00CC3DF4"/>
    <w:rsid w:val="00CC4D14"/>
    <w:rsid w:val="00CC4EE3"/>
    <w:rsid w:val="00CC4F64"/>
    <w:rsid w:val="00CC5222"/>
    <w:rsid w:val="00CC607E"/>
    <w:rsid w:val="00CC6E64"/>
    <w:rsid w:val="00CC7055"/>
    <w:rsid w:val="00CC7F60"/>
    <w:rsid w:val="00CD0418"/>
    <w:rsid w:val="00CD04C7"/>
    <w:rsid w:val="00CD058C"/>
    <w:rsid w:val="00CD072D"/>
    <w:rsid w:val="00CD08F5"/>
    <w:rsid w:val="00CD0BC9"/>
    <w:rsid w:val="00CD0F38"/>
    <w:rsid w:val="00CD154D"/>
    <w:rsid w:val="00CD259E"/>
    <w:rsid w:val="00CD350E"/>
    <w:rsid w:val="00CD379D"/>
    <w:rsid w:val="00CD3B98"/>
    <w:rsid w:val="00CD3FC8"/>
    <w:rsid w:val="00CD4216"/>
    <w:rsid w:val="00CD518C"/>
    <w:rsid w:val="00CD5A59"/>
    <w:rsid w:val="00CD5D9F"/>
    <w:rsid w:val="00CD63E6"/>
    <w:rsid w:val="00CD733F"/>
    <w:rsid w:val="00CD7C65"/>
    <w:rsid w:val="00CE0274"/>
    <w:rsid w:val="00CE0942"/>
    <w:rsid w:val="00CE1D61"/>
    <w:rsid w:val="00CE213C"/>
    <w:rsid w:val="00CE2C18"/>
    <w:rsid w:val="00CE33C4"/>
    <w:rsid w:val="00CE44C9"/>
    <w:rsid w:val="00CE47D7"/>
    <w:rsid w:val="00CE53E6"/>
    <w:rsid w:val="00CE62CF"/>
    <w:rsid w:val="00CE698F"/>
    <w:rsid w:val="00CE6E01"/>
    <w:rsid w:val="00CE7AEE"/>
    <w:rsid w:val="00CE7CA5"/>
    <w:rsid w:val="00CE7E7C"/>
    <w:rsid w:val="00CF0F55"/>
    <w:rsid w:val="00CF1386"/>
    <w:rsid w:val="00CF1D81"/>
    <w:rsid w:val="00CF2DAD"/>
    <w:rsid w:val="00CF2DC9"/>
    <w:rsid w:val="00CF38B1"/>
    <w:rsid w:val="00CF43C6"/>
    <w:rsid w:val="00CF4FF2"/>
    <w:rsid w:val="00CF50E6"/>
    <w:rsid w:val="00CF63FA"/>
    <w:rsid w:val="00CF6808"/>
    <w:rsid w:val="00CF68EA"/>
    <w:rsid w:val="00CF6D75"/>
    <w:rsid w:val="00CF7295"/>
    <w:rsid w:val="00CF7CB6"/>
    <w:rsid w:val="00CF7E2D"/>
    <w:rsid w:val="00D00139"/>
    <w:rsid w:val="00D0385C"/>
    <w:rsid w:val="00D0440B"/>
    <w:rsid w:val="00D0508E"/>
    <w:rsid w:val="00D052E5"/>
    <w:rsid w:val="00D059EB"/>
    <w:rsid w:val="00D06249"/>
    <w:rsid w:val="00D10138"/>
    <w:rsid w:val="00D10572"/>
    <w:rsid w:val="00D10BE2"/>
    <w:rsid w:val="00D111A8"/>
    <w:rsid w:val="00D11349"/>
    <w:rsid w:val="00D114EA"/>
    <w:rsid w:val="00D13DF1"/>
    <w:rsid w:val="00D1483F"/>
    <w:rsid w:val="00D1594C"/>
    <w:rsid w:val="00D161A8"/>
    <w:rsid w:val="00D162D4"/>
    <w:rsid w:val="00D16796"/>
    <w:rsid w:val="00D204E9"/>
    <w:rsid w:val="00D20D5C"/>
    <w:rsid w:val="00D21197"/>
    <w:rsid w:val="00D213DC"/>
    <w:rsid w:val="00D227DB"/>
    <w:rsid w:val="00D228BD"/>
    <w:rsid w:val="00D23820"/>
    <w:rsid w:val="00D23E65"/>
    <w:rsid w:val="00D26137"/>
    <w:rsid w:val="00D300D0"/>
    <w:rsid w:val="00D31091"/>
    <w:rsid w:val="00D311AB"/>
    <w:rsid w:val="00D31264"/>
    <w:rsid w:val="00D319C6"/>
    <w:rsid w:val="00D320A9"/>
    <w:rsid w:val="00D32290"/>
    <w:rsid w:val="00D325A8"/>
    <w:rsid w:val="00D32601"/>
    <w:rsid w:val="00D33B29"/>
    <w:rsid w:val="00D352CD"/>
    <w:rsid w:val="00D35404"/>
    <w:rsid w:val="00D36C7D"/>
    <w:rsid w:val="00D40155"/>
    <w:rsid w:val="00D40ACD"/>
    <w:rsid w:val="00D40BB1"/>
    <w:rsid w:val="00D427AD"/>
    <w:rsid w:val="00D4322D"/>
    <w:rsid w:val="00D432C0"/>
    <w:rsid w:val="00D43D14"/>
    <w:rsid w:val="00D442AD"/>
    <w:rsid w:val="00D442AE"/>
    <w:rsid w:val="00D447E0"/>
    <w:rsid w:val="00D44AE7"/>
    <w:rsid w:val="00D44BB6"/>
    <w:rsid w:val="00D44F10"/>
    <w:rsid w:val="00D45DDA"/>
    <w:rsid w:val="00D4610A"/>
    <w:rsid w:val="00D471AB"/>
    <w:rsid w:val="00D47255"/>
    <w:rsid w:val="00D477B3"/>
    <w:rsid w:val="00D5618A"/>
    <w:rsid w:val="00D56ED1"/>
    <w:rsid w:val="00D57611"/>
    <w:rsid w:val="00D5784B"/>
    <w:rsid w:val="00D579B9"/>
    <w:rsid w:val="00D618FC"/>
    <w:rsid w:val="00D62660"/>
    <w:rsid w:val="00D62866"/>
    <w:rsid w:val="00D62C70"/>
    <w:rsid w:val="00D62E8E"/>
    <w:rsid w:val="00D633C3"/>
    <w:rsid w:val="00D638FF"/>
    <w:rsid w:val="00D63EFB"/>
    <w:rsid w:val="00D64404"/>
    <w:rsid w:val="00D64613"/>
    <w:rsid w:val="00D64910"/>
    <w:rsid w:val="00D64F57"/>
    <w:rsid w:val="00D65321"/>
    <w:rsid w:val="00D658AF"/>
    <w:rsid w:val="00D66036"/>
    <w:rsid w:val="00D70866"/>
    <w:rsid w:val="00D70A79"/>
    <w:rsid w:val="00D71713"/>
    <w:rsid w:val="00D71874"/>
    <w:rsid w:val="00D71A86"/>
    <w:rsid w:val="00D71C4B"/>
    <w:rsid w:val="00D71E24"/>
    <w:rsid w:val="00D722E2"/>
    <w:rsid w:val="00D725A5"/>
    <w:rsid w:val="00D72C4C"/>
    <w:rsid w:val="00D738D6"/>
    <w:rsid w:val="00D74012"/>
    <w:rsid w:val="00D74D23"/>
    <w:rsid w:val="00D75867"/>
    <w:rsid w:val="00D75C4C"/>
    <w:rsid w:val="00D80360"/>
    <w:rsid w:val="00D80802"/>
    <w:rsid w:val="00D81FD0"/>
    <w:rsid w:val="00D820FD"/>
    <w:rsid w:val="00D82524"/>
    <w:rsid w:val="00D82870"/>
    <w:rsid w:val="00D831BF"/>
    <w:rsid w:val="00D832A2"/>
    <w:rsid w:val="00D83DE9"/>
    <w:rsid w:val="00D8450D"/>
    <w:rsid w:val="00D84C4D"/>
    <w:rsid w:val="00D85D5F"/>
    <w:rsid w:val="00D86C19"/>
    <w:rsid w:val="00D870E4"/>
    <w:rsid w:val="00D87231"/>
    <w:rsid w:val="00D87CDE"/>
    <w:rsid w:val="00D907BA"/>
    <w:rsid w:val="00D909FC"/>
    <w:rsid w:val="00D918D0"/>
    <w:rsid w:val="00D921E7"/>
    <w:rsid w:val="00D924E8"/>
    <w:rsid w:val="00D929BF"/>
    <w:rsid w:val="00D92C6D"/>
    <w:rsid w:val="00D92EFA"/>
    <w:rsid w:val="00D93303"/>
    <w:rsid w:val="00D93816"/>
    <w:rsid w:val="00D93FF2"/>
    <w:rsid w:val="00D95AF9"/>
    <w:rsid w:val="00D95E14"/>
    <w:rsid w:val="00D96191"/>
    <w:rsid w:val="00D962C5"/>
    <w:rsid w:val="00D96693"/>
    <w:rsid w:val="00D96896"/>
    <w:rsid w:val="00D968BE"/>
    <w:rsid w:val="00D96BC2"/>
    <w:rsid w:val="00D97210"/>
    <w:rsid w:val="00D9787E"/>
    <w:rsid w:val="00D97E24"/>
    <w:rsid w:val="00DA01F4"/>
    <w:rsid w:val="00DA09C9"/>
    <w:rsid w:val="00DA1822"/>
    <w:rsid w:val="00DA1A09"/>
    <w:rsid w:val="00DA1FE0"/>
    <w:rsid w:val="00DA2525"/>
    <w:rsid w:val="00DA3CF1"/>
    <w:rsid w:val="00DA4B86"/>
    <w:rsid w:val="00DA4C94"/>
    <w:rsid w:val="00DA5859"/>
    <w:rsid w:val="00DB02DA"/>
    <w:rsid w:val="00DB0446"/>
    <w:rsid w:val="00DB04ED"/>
    <w:rsid w:val="00DB32C8"/>
    <w:rsid w:val="00DB3B67"/>
    <w:rsid w:val="00DB5BC1"/>
    <w:rsid w:val="00DB5C16"/>
    <w:rsid w:val="00DB5E1F"/>
    <w:rsid w:val="00DB61C4"/>
    <w:rsid w:val="00DB700B"/>
    <w:rsid w:val="00DB7928"/>
    <w:rsid w:val="00DC175E"/>
    <w:rsid w:val="00DC19D8"/>
    <w:rsid w:val="00DC2613"/>
    <w:rsid w:val="00DC2B47"/>
    <w:rsid w:val="00DC31E4"/>
    <w:rsid w:val="00DC4512"/>
    <w:rsid w:val="00DC4675"/>
    <w:rsid w:val="00DC5003"/>
    <w:rsid w:val="00DC5A54"/>
    <w:rsid w:val="00DC76E3"/>
    <w:rsid w:val="00DC7B2B"/>
    <w:rsid w:val="00DD0922"/>
    <w:rsid w:val="00DD0963"/>
    <w:rsid w:val="00DD0D22"/>
    <w:rsid w:val="00DD0D7C"/>
    <w:rsid w:val="00DD12FC"/>
    <w:rsid w:val="00DD296B"/>
    <w:rsid w:val="00DD30D2"/>
    <w:rsid w:val="00DD3691"/>
    <w:rsid w:val="00DD4B55"/>
    <w:rsid w:val="00DD5720"/>
    <w:rsid w:val="00DD59AB"/>
    <w:rsid w:val="00DD78BF"/>
    <w:rsid w:val="00DE0BA8"/>
    <w:rsid w:val="00DE163A"/>
    <w:rsid w:val="00DE176F"/>
    <w:rsid w:val="00DE1BC5"/>
    <w:rsid w:val="00DE1E90"/>
    <w:rsid w:val="00DE24E6"/>
    <w:rsid w:val="00DE3178"/>
    <w:rsid w:val="00DE36C6"/>
    <w:rsid w:val="00DE3835"/>
    <w:rsid w:val="00DE411D"/>
    <w:rsid w:val="00DE43DC"/>
    <w:rsid w:val="00DE533A"/>
    <w:rsid w:val="00DE5C8A"/>
    <w:rsid w:val="00DE76FA"/>
    <w:rsid w:val="00DE7C9E"/>
    <w:rsid w:val="00DE7DBF"/>
    <w:rsid w:val="00DF0501"/>
    <w:rsid w:val="00DF07AD"/>
    <w:rsid w:val="00DF0B68"/>
    <w:rsid w:val="00DF160C"/>
    <w:rsid w:val="00DF21A8"/>
    <w:rsid w:val="00DF23A3"/>
    <w:rsid w:val="00DF32DE"/>
    <w:rsid w:val="00DF3364"/>
    <w:rsid w:val="00DF3941"/>
    <w:rsid w:val="00DF4B05"/>
    <w:rsid w:val="00DF54E6"/>
    <w:rsid w:val="00DF5C40"/>
    <w:rsid w:val="00DF7563"/>
    <w:rsid w:val="00DF7B6A"/>
    <w:rsid w:val="00E002CA"/>
    <w:rsid w:val="00E0062D"/>
    <w:rsid w:val="00E00665"/>
    <w:rsid w:val="00E0145A"/>
    <w:rsid w:val="00E022D6"/>
    <w:rsid w:val="00E02DBF"/>
    <w:rsid w:val="00E03D0F"/>
    <w:rsid w:val="00E03E52"/>
    <w:rsid w:val="00E055BB"/>
    <w:rsid w:val="00E07257"/>
    <w:rsid w:val="00E076AF"/>
    <w:rsid w:val="00E07EB3"/>
    <w:rsid w:val="00E107EE"/>
    <w:rsid w:val="00E11988"/>
    <w:rsid w:val="00E12E30"/>
    <w:rsid w:val="00E13392"/>
    <w:rsid w:val="00E15B87"/>
    <w:rsid w:val="00E15DA9"/>
    <w:rsid w:val="00E16808"/>
    <w:rsid w:val="00E2095D"/>
    <w:rsid w:val="00E211B2"/>
    <w:rsid w:val="00E2166D"/>
    <w:rsid w:val="00E2173B"/>
    <w:rsid w:val="00E21CC5"/>
    <w:rsid w:val="00E21FD0"/>
    <w:rsid w:val="00E2233F"/>
    <w:rsid w:val="00E22E0A"/>
    <w:rsid w:val="00E23778"/>
    <w:rsid w:val="00E23C2C"/>
    <w:rsid w:val="00E24647"/>
    <w:rsid w:val="00E257E5"/>
    <w:rsid w:val="00E2631C"/>
    <w:rsid w:val="00E2667F"/>
    <w:rsid w:val="00E278BA"/>
    <w:rsid w:val="00E30360"/>
    <w:rsid w:val="00E30414"/>
    <w:rsid w:val="00E30D6F"/>
    <w:rsid w:val="00E31583"/>
    <w:rsid w:val="00E3452C"/>
    <w:rsid w:val="00E346E9"/>
    <w:rsid w:val="00E34D42"/>
    <w:rsid w:val="00E3599E"/>
    <w:rsid w:val="00E35DD1"/>
    <w:rsid w:val="00E35F14"/>
    <w:rsid w:val="00E36694"/>
    <w:rsid w:val="00E37102"/>
    <w:rsid w:val="00E40769"/>
    <w:rsid w:val="00E41C87"/>
    <w:rsid w:val="00E421A6"/>
    <w:rsid w:val="00E42E8B"/>
    <w:rsid w:val="00E42F78"/>
    <w:rsid w:val="00E432EE"/>
    <w:rsid w:val="00E4487B"/>
    <w:rsid w:val="00E449D9"/>
    <w:rsid w:val="00E44ADF"/>
    <w:rsid w:val="00E46CD6"/>
    <w:rsid w:val="00E47158"/>
    <w:rsid w:val="00E471E1"/>
    <w:rsid w:val="00E47C9C"/>
    <w:rsid w:val="00E47E18"/>
    <w:rsid w:val="00E514EA"/>
    <w:rsid w:val="00E51809"/>
    <w:rsid w:val="00E51AFF"/>
    <w:rsid w:val="00E51F16"/>
    <w:rsid w:val="00E52498"/>
    <w:rsid w:val="00E52CB0"/>
    <w:rsid w:val="00E56553"/>
    <w:rsid w:val="00E570E2"/>
    <w:rsid w:val="00E60AC8"/>
    <w:rsid w:val="00E60EEA"/>
    <w:rsid w:val="00E60F12"/>
    <w:rsid w:val="00E61FC8"/>
    <w:rsid w:val="00E62497"/>
    <w:rsid w:val="00E62569"/>
    <w:rsid w:val="00E647ED"/>
    <w:rsid w:val="00E652FB"/>
    <w:rsid w:val="00E65432"/>
    <w:rsid w:val="00E66133"/>
    <w:rsid w:val="00E66B83"/>
    <w:rsid w:val="00E66C20"/>
    <w:rsid w:val="00E6747C"/>
    <w:rsid w:val="00E6775D"/>
    <w:rsid w:val="00E70891"/>
    <w:rsid w:val="00E71B47"/>
    <w:rsid w:val="00E71C46"/>
    <w:rsid w:val="00E731B7"/>
    <w:rsid w:val="00E750CF"/>
    <w:rsid w:val="00E752E8"/>
    <w:rsid w:val="00E75ED2"/>
    <w:rsid w:val="00E7767F"/>
    <w:rsid w:val="00E80653"/>
    <w:rsid w:val="00E80972"/>
    <w:rsid w:val="00E80C0A"/>
    <w:rsid w:val="00E81488"/>
    <w:rsid w:val="00E8280C"/>
    <w:rsid w:val="00E8288A"/>
    <w:rsid w:val="00E82DDE"/>
    <w:rsid w:val="00E82F3D"/>
    <w:rsid w:val="00E83713"/>
    <w:rsid w:val="00E8375D"/>
    <w:rsid w:val="00E83E4C"/>
    <w:rsid w:val="00E84071"/>
    <w:rsid w:val="00E8506E"/>
    <w:rsid w:val="00E865E4"/>
    <w:rsid w:val="00E8692E"/>
    <w:rsid w:val="00E872FD"/>
    <w:rsid w:val="00E8742F"/>
    <w:rsid w:val="00E87574"/>
    <w:rsid w:val="00E908D3"/>
    <w:rsid w:val="00E90979"/>
    <w:rsid w:val="00E90C7C"/>
    <w:rsid w:val="00E91035"/>
    <w:rsid w:val="00E9156F"/>
    <w:rsid w:val="00E91933"/>
    <w:rsid w:val="00E925D7"/>
    <w:rsid w:val="00E92731"/>
    <w:rsid w:val="00E929E9"/>
    <w:rsid w:val="00E92A81"/>
    <w:rsid w:val="00E93483"/>
    <w:rsid w:val="00E938DA"/>
    <w:rsid w:val="00E93A07"/>
    <w:rsid w:val="00E96659"/>
    <w:rsid w:val="00E969B1"/>
    <w:rsid w:val="00E96AF4"/>
    <w:rsid w:val="00E96B1C"/>
    <w:rsid w:val="00EA12F7"/>
    <w:rsid w:val="00EA157C"/>
    <w:rsid w:val="00EA1D32"/>
    <w:rsid w:val="00EA2CDA"/>
    <w:rsid w:val="00EA2D29"/>
    <w:rsid w:val="00EA32BE"/>
    <w:rsid w:val="00EA55C7"/>
    <w:rsid w:val="00EA5AA5"/>
    <w:rsid w:val="00EA6265"/>
    <w:rsid w:val="00EA637C"/>
    <w:rsid w:val="00EA6430"/>
    <w:rsid w:val="00EA662E"/>
    <w:rsid w:val="00EA6BCB"/>
    <w:rsid w:val="00EB0185"/>
    <w:rsid w:val="00EB1607"/>
    <w:rsid w:val="00EB1697"/>
    <w:rsid w:val="00EB17FC"/>
    <w:rsid w:val="00EB29DB"/>
    <w:rsid w:val="00EB2DD3"/>
    <w:rsid w:val="00EB386F"/>
    <w:rsid w:val="00EB4750"/>
    <w:rsid w:val="00EB47D5"/>
    <w:rsid w:val="00EB4925"/>
    <w:rsid w:val="00EB4A3D"/>
    <w:rsid w:val="00EB60FB"/>
    <w:rsid w:val="00EB6552"/>
    <w:rsid w:val="00EB715B"/>
    <w:rsid w:val="00EB7F01"/>
    <w:rsid w:val="00EC01F9"/>
    <w:rsid w:val="00EC0CAC"/>
    <w:rsid w:val="00EC1704"/>
    <w:rsid w:val="00EC18E6"/>
    <w:rsid w:val="00EC1984"/>
    <w:rsid w:val="00EC1C83"/>
    <w:rsid w:val="00EC1FB8"/>
    <w:rsid w:val="00EC234C"/>
    <w:rsid w:val="00EC2DD1"/>
    <w:rsid w:val="00EC397F"/>
    <w:rsid w:val="00EC3F4E"/>
    <w:rsid w:val="00EC457C"/>
    <w:rsid w:val="00EC4FD3"/>
    <w:rsid w:val="00EC5AE2"/>
    <w:rsid w:val="00EC6A9A"/>
    <w:rsid w:val="00EC6EF3"/>
    <w:rsid w:val="00ED0287"/>
    <w:rsid w:val="00ED0C23"/>
    <w:rsid w:val="00ED0C74"/>
    <w:rsid w:val="00ED222B"/>
    <w:rsid w:val="00ED2C7E"/>
    <w:rsid w:val="00ED34F0"/>
    <w:rsid w:val="00ED3529"/>
    <w:rsid w:val="00ED416E"/>
    <w:rsid w:val="00ED49C6"/>
    <w:rsid w:val="00ED4D17"/>
    <w:rsid w:val="00ED6E0D"/>
    <w:rsid w:val="00ED7DC5"/>
    <w:rsid w:val="00EE0762"/>
    <w:rsid w:val="00EE0C64"/>
    <w:rsid w:val="00EE0DD9"/>
    <w:rsid w:val="00EE2140"/>
    <w:rsid w:val="00EE29CC"/>
    <w:rsid w:val="00EE2CAA"/>
    <w:rsid w:val="00EE6928"/>
    <w:rsid w:val="00EE6CD3"/>
    <w:rsid w:val="00EF0131"/>
    <w:rsid w:val="00EF1C64"/>
    <w:rsid w:val="00EF1E9A"/>
    <w:rsid w:val="00EF20D7"/>
    <w:rsid w:val="00EF3051"/>
    <w:rsid w:val="00EF3419"/>
    <w:rsid w:val="00EF3FB2"/>
    <w:rsid w:val="00EF4524"/>
    <w:rsid w:val="00EF4660"/>
    <w:rsid w:val="00EF65DB"/>
    <w:rsid w:val="00EF7FEF"/>
    <w:rsid w:val="00F004AC"/>
    <w:rsid w:val="00F008F0"/>
    <w:rsid w:val="00F00AC2"/>
    <w:rsid w:val="00F0119C"/>
    <w:rsid w:val="00F02264"/>
    <w:rsid w:val="00F022C1"/>
    <w:rsid w:val="00F0246F"/>
    <w:rsid w:val="00F02BDB"/>
    <w:rsid w:val="00F02E26"/>
    <w:rsid w:val="00F039A2"/>
    <w:rsid w:val="00F0441B"/>
    <w:rsid w:val="00F047BA"/>
    <w:rsid w:val="00F0520E"/>
    <w:rsid w:val="00F05A11"/>
    <w:rsid w:val="00F05A57"/>
    <w:rsid w:val="00F06BEE"/>
    <w:rsid w:val="00F06CBA"/>
    <w:rsid w:val="00F07623"/>
    <w:rsid w:val="00F07D0B"/>
    <w:rsid w:val="00F07EFA"/>
    <w:rsid w:val="00F07FE1"/>
    <w:rsid w:val="00F10492"/>
    <w:rsid w:val="00F10CEA"/>
    <w:rsid w:val="00F115EF"/>
    <w:rsid w:val="00F12C95"/>
    <w:rsid w:val="00F13D7F"/>
    <w:rsid w:val="00F14239"/>
    <w:rsid w:val="00F1429D"/>
    <w:rsid w:val="00F154F8"/>
    <w:rsid w:val="00F16AD3"/>
    <w:rsid w:val="00F2073E"/>
    <w:rsid w:val="00F21181"/>
    <w:rsid w:val="00F21DB3"/>
    <w:rsid w:val="00F22FD5"/>
    <w:rsid w:val="00F247F6"/>
    <w:rsid w:val="00F255F5"/>
    <w:rsid w:val="00F271E2"/>
    <w:rsid w:val="00F27F22"/>
    <w:rsid w:val="00F3136B"/>
    <w:rsid w:val="00F314F1"/>
    <w:rsid w:val="00F31F9C"/>
    <w:rsid w:val="00F327EA"/>
    <w:rsid w:val="00F32969"/>
    <w:rsid w:val="00F332AC"/>
    <w:rsid w:val="00F33641"/>
    <w:rsid w:val="00F3469D"/>
    <w:rsid w:val="00F34F69"/>
    <w:rsid w:val="00F358F9"/>
    <w:rsid w:val="00F35CDD"/>
    <w:rsid w:val="00F35F53"/>
    <w:rsid w:val="00F3644C"/>
    <w:rsid w:val="00F36995"/>
    <w:rsid w:val="00F37606"/>
    <w:rsid w:val="00F376FA"/>
    <w:rsid w:val="00F37CE6"/>
    <w:rsid w:val="00F37D05"/>
    <w:rsid w:val="00F40D6F"/>
    <w:rsid w:val="00F42155"/>
    <w:rsid w:val="00F4224E"/>
    <w:rsid w:val="00F42553"/>
    <w:rsid w:val="00F42842"/>
    <w:rsid w:val="00F42D3C"/>
    <w:rsid w:val="00F43578"/>
    <w:rsid w:val="00F43899"/>
    <w:rsid w:val="00F43EE0"/>
    <w:rsid w:val="00F43FA1"/>
    <w:rsid w:val="00F443B2"/>
    <w:rsid w:val="00F44BDF"/>
    <w:rsid w:val="00F457E7"/>
    <w:rsid w:val="00F45C76"/>
    <w:rsid w:val="00F45D20"/>
    <w:rsid w:val="00F45EE7"/>
    <w:rsid w:val="00F46E40"/>
    <w:rsid w:val="00F4760A"/>
    <w:rsid w:val="00F504AC"/>
    <w:rsid w:val="00F51659"/>
    <w:rsid w:val="00F522FC"/>
    <w:rsid w:val="00F52916"/>
    <w:rsid w:val="00F52958"/>
    <w:rsid w:val="00F529FE"/>
    <w:rsid w:val="00F52B13"/>
    <w:rsid w:val="00F52B8E"/>
    <w:rsid w:val="00F52F39"/>
    <w:rsid w:val="00F5302B"/>
    <w:rsid w:val="00F5399C"/>
    <w:rsid w:val="00F53CFD"/>
    <w:rsid w:val="00F54697"/>
    <w:rsid w:val="00F54995"/>
    <w:rsid w:val="00F54AF5"/>
    <w:rsid w:val="00F55347"/>
    <w:rsid w:val="00F557E3"/>
    <w:rsid w:val="00F579CD"/>
    <w:rsid w:val="00F60C7E"/>
    <w:rsid w:val="00F60D65"/>
    <w:rsid w:val="00F60DFE"/>
    <w:rsid w:val="00F60EF5"/>
    <w:rsid w:val="00F613CD"/>
    <w:rsid w:val="00F61586"/>
    <w:rsid w:val="00F618A0"/>
    <w:rsid w:val="00F61C37"/>
    <w:rsid w:val="00F61E78"/>
    <w:rsid w:val="00F635C5"/>
    <w:rsid w:val="00F64241"/>
    <w:rsid w:val="00F64DBD"/>
    <w:rsid w:val="00F656F0"/>
    <w:rsid w:val="00F65E99"/>
    <w:rsid w:val="00F67565"/>
    <w:rsid w:val="00F67D09"/>
    <w:rsid w:val="00F7024B"/>
    <w:rsid w:val="00F70DBD"/>
    <w:rsid w:val="00F71B1F"/>
    <w:rsid w:val="00F71EC5"/>
    <w:rsid w:val="00F722A8"/>
    <w:rsid w:val="00F72B2F"/>
    <w:rsid w:val="00F72D54"/>
    <w:rsid w:val="00F73510"/>
    <w:rsid w:val="00F736E3"/>
    <w:rsid w:val="00F74FC6"/>
    <w:rsid w:val="00F75089"/>
    <w:rsid w:val="00F7524C"/>
    <w:rsid w:val="00F767E8"/>
    <w:rsid w:val="00F77E77"/>
    <w:rsid w:val="00F81BC0"/>
    <w:rsid w:val="00F82699"/>
    <w:rsid w:val="00F82D07"/>
    <w:rsid w:val="00F8474E"/>
    <w:rsid w:val="00F85090"/>
    <w:rsid w:val="00F863F3"/>
    <w:rsid w:val="00F86A3F"/>
    <w:rsid w:val="00F8775A"/>
    <w:rsid w:val="00F879EB"/>
    <w:rsid w:val="00F87D80"/>
    <w:rsid w:val="00F87F4B"/>
    <w:rsid w:val="00F900E2"/>
    <w:rsid w:val="00F90588"/>
    <w:rsid w:val="00F91154"/>
    <w:rsid w:val="00F91181"/>
    <w:rsid w:val="00F91297"/>
    <w:rsid w:val="00F9133B"/>
    <w:rsid w:val="00F918C5"/>
    <w:rsid w:val="00F92A7E"/>
    <w:rsid w:val="00F92A8E"/>
    <w:rsid w:val="00F957C1"/>
    <w:rsid w:val="00F95C2C"/>
    <w:rsid w:val="00F95E74"/>
    <w:rsid w:val="00F96249"/>
    <w:rsid w:val="00F9659F"/>
    <w:rsid w:val="00F96AF4"/>
    <w:rsid w:val="00F97730"/>
    <w:rsid w:val="00F97F3A"/>
    <w:rsid w:val="00FA03DA"/>
    <w:rsid w:val="00FA0932"/>
    <w:rsid w:val="00FA1F5C"/>
    <w:rsid w:val="00FA2356"/>
    <w:rsid w:val="00FA24B6"/>
    <w:rsid w:val="00FA29FE"/>
    <w:rsid w:val="00FA2DE6"/>
    <w:rsid w:val="00FA3FF3"/>
    <w:rsid w:val="00FA5BA2"/>
    <w:rsid w:val="00FA6819"/>
    <w:rsid w:val="00FA6BA4"/>
    <w:rsid w:val="00FA6BF0"/>
    <w:rsid w:val="00FA6D87"/>
    <w:rsid w:val="00FA70C6"/>
    <w:rsid w:val="00FA781E"/>
    <w:rsid w:val="00FB01CA"/>
    <w:rsid w:val="00FB04CD"/>
    <w:rsid w:val="00FB1CB0"/>
    <w:rsid w:val="00FB1DD1"/>
    <w:rsid w:val="00FB24C2"/>
    <w:rsid w:val="00FB25CF"/>
    <w:rsid w:val="00FB27CF"/>
    <w:rsid w:val="00FB296E"/>
    <w:rsid w:val="00FB2D1B"/>
    <w:rsid w:val="00FB32A4"/>
    <w:rsid w:val="00FB385B"/>
    <w:rsid w:val="00FB393C"/>
    <w:rsid w:val="00FB3969"/>
    <w:rsid w:val="00FB49CD"/>
    <w:rsid w:val="00FB4ED6"/>
    <w:rsid w:val="00FB594D"/>
    <w:rsid w:val="00FB5A9E"/>
    <w:rsid w:val="00FB5DEC"/>
    <w:rsid w:val="00FB6EE1"/>
    <w:rsid w:val="00FC0D80"/>
    <w:rsid w:val="00FC0D81"/>
    <w:rsid w:val="00FC182F"/>
    <w:rsid w:val="00FC1C52"/>
    <w:rsid w:val="00FC3017"/>
    <w:rsid w:val="00FC4728"/>
    <w:rsid w:val="00FC49BB"/>
    <w:rsid w:val="00FC554C"/>
    <w:rsid w:val="00FC6DA9"/>
    <w:rsid w:val="00FC6EE9"/>
    <w:rsid w:val="00FC75E7"/>
    <w:rsid w:val="00FC7989"/>
    <w:rsid w:val="00FD0F8D"/>
    <w:rsid w:val="00FD1AFF"/>
    <w:rsid w:val="00FD3615"/>
    <w:rsid w:val="00FD41AD"/>
    <w:rsid w:val="00FD4A70"/>
    <w:rsid w:val="00FD53E3"/>
    <w:rsid w:val="00FD5B75"/>
    <w:rsid w:val="00FD616B"/>
    <w:rsid w:val="00FD678C"/>
    <w:rsid w:val="00FD6EA8"/>
    <w:rsid w:val="00FD7F22"/>
    <w:rsid w:val="00FE17ED"/>
    <w:rsid w:val="00FE2BAD"/>
    <w:rsid w:val="00FE367F"/>
    <w:rsid w:val="00FE421D"/>
    <w:rsid w:val="00FE4D28"/>
    <w:rsid w:val="00FE4E0C"/>
    <w:rsid w:val="00FE5DE8"/>
    <w:rsid w:val="00FE5ECA"/>
    <w:rsid w:val="00FE6124"/>
    <w:rsid w:val="00FE66B5"/>
    <w:rsid w:val="00FE7466"/>
    <w:rsid w:val="00FE7D7F"/>
    <w:rsid w:val="00FF2327"/>
    <w:rsid w:val="00FF2970"/>
    <w:rsid w:val="00FF29DC"/>
    <w:rsid w:val="00FF2F08"/>
    <w:rsid w:val="00FF323F"/>
    <w:rsid w:val="00FF3E8A"/>
    <w:rsid w:val="00FF5DA9"/>
    <w:rsid w:val="00FF6A2C"/>
    <w:rsid w:val="00FF795B"/>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4948DA24-3F80-4D6F-930F-5A77F424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E7C"/>
    <w:rPr>
      <w:sz w:val="24"/>
      <w:szCs w:val="24"/>
      <w:lang w:eastAsia="en-GB"/>
    </w:rPr>
  </w:style>
  <w:style w:type="paragraph" w:styleId="Heading1">
    <w:name w:val="heading 1"/>
    <w:next w:val="DHHSbody"/>
    <w:link w:val="Heading1Char"/>
    <w:qFormat/>
    <w:rsid w:val="00EF3051"/>
    <w:pPr>
      <w:keepNext/>
      <w:keepLines/>
      <w:spacing w:after="20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3051"/>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rPr>
  </w:style>
  <w:style w:type="paragraph" w:styleId="EndnoteText">
    <w:name w:val="endnote text"/>
    <w:basedOn w:val="Normal"/>
    <w:semiHidden/>
    <w:rsid w:val="00EA6F2B"/>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F154F8"/>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400A9D"/>
    <w:pPr>
      <w:spacing w:before="60" w:after="60"/>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A150B8"/>
    <w:pPr>
      <w:keepNext/>
      <w:keepLines/>
      <w:spacing w:before="160" w:after="80"/>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8B4652"/>
    <w:pPr>
      <w:tabs>
        <w:tab w:val="right" w:leader="dot" w:pos="8789"/>
      </w:tabs>
      <w:spacing w:after="120"/>
      <w:ind w:left="567" w:right="1134" w:hanging="567"/>
    </w:pPr>
    <w:rPr>
      <w:sz w:val="20"/>
    </w:r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 w:type="paragraph" w:customStyle="1" w:styleId="Normal6">
    <w:name w:val="Normal6"/>
    <w:basedOn w:val="Normal"/>
    <w:link w:val="Normal6Char"/>
    <w:qFormat/>
    <w:rsid w:val="00A56FB7"/>
    <w:pPr>
      <w:tabs>
        <w:tab w:val="left" w:pos="284"/>
        <w:tab w:val="left" w:pos="567"/>
        <w:tab w:val="left" w:pos="851"/>
        <w:tab w:val="left" w:pos="1134"/>
        <w:tab w:val="left" w:pos="1418"/>
        <w:tab w:val="left" w:pos="1701"/>
        <w:tab w:val="left" w:pos="1985"/>
        <w:tab w:val="left" w:pos="2268"/>
      </w:tabs>
      <w:spacing w:after="120" w:line="300" w:lineRule="atLeast"/>
    </w:pPr>
    <w:rPr>
      <w:rFonts w:ascii="Arial" w:eastAsiaTheme="minorHAnsi" w:hAnsi="Arial" w:cstheme="minorBidi"/>
      <w:kern w:val="2"/>
      <w:sz w:val="22"/>
      <w:szCs w:val="22"/>
      <w14:ligatures w14:val="standardContextual"/>
    </w:rPr>
  </w:style>
  <w:style w:type="character" w:customStyle="1" w:styleId="Normal6Char">
    <w:name w:val="Normal6 Char"/>
    <w:basedOn w:val="DefaultParagraphFont"/>
    <w:link w:val="Normal6"/>
    <w:rsid w:val="00A56FB7"/>
    <w:rPr>
      <w:rFonts w:ascii="Arial" w:eastAsiaTheme="minorHAnsi" w:hAnsi="Arial" w:cstheme="minorBidi"/>
      <w:kern w:val="2"/>
      <w:sz w:val="22"/>
      <w:szCs w:val="22"/>
      <w14:ligatures w14:val="standardContextual"/>
    </w:rPr>
  </w:style>
  <w:style w:type="paragraph" w:styleId="NormalWeb">
    <w:name w:val="Normal (Web)"/>
    <w:basedOn w:val="Normal"/>
    <w:uiPriority w:val="99"/>
    <w:unhideWhenUsed/>
    <w:rsid w:val="00A56FB7"/>
    <w:pPr>
      <w:spacing w:before="100" w:beforeAutospacing="1" w:after="100" w:afterAutospacing="1"/>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450">
      <w:bodyDiv w:val="1"/>
      <w:marLeft w:val="0"/>
      <w:marRight w:val="0"/>
      <w:marTop w:val="0"/>
      <w:marBottom w:val="0"/>
      <w:divBdr>
        <w:top w:val="none" w:sz="0" w:space="0" w:color="auto"/>
        <w:left w:val="none" w:sz="0" w:space="0" w:color="auto"/>
        <w:bottom w:val="none" w:sz="0" w:space="0" w:color="auto"/>
        <w:right w:val="none" w:sz="0" w:space="0" w:color="auto"/>
      </w:divBdr>
    </w:div>
    <w:div w:id="15926741">
      <w:bodyDiv w:val="1"/>
      <w:marLeft w:val="0"/>
      <w:marRight w:val="0"/>
      <w:marTop w:val="0"/>
      <w:marBottom w:val="0"/>
      <w:divBdr>
        <w:top w:val="none" w:sz="0" w:space="0" w:color="auto"/>
        <w:left w:val="none" w:sz="0" w:space="0" w:color="auto"/>
        <w:bottom w:val="none" w:sz="0" w:space="0" w:color="auto"/>
        <w:right w:val="none" w:sz="0" w:space="0" w:color="auto"/>
      </w:divBdr>
    </w:div>
    <w:div w:id="17976549">
      <w:bodyDiv w:val="1"/>
      <w:marLeft w:val="0"/>
      <w:marRight w:val="0"/>
      <w:marTop w:val="0"/>
      <w:marBottom w:val="0"/>
      <w:divBdr>
        <w:top w:val="none" w:sz="0" w:space="0" w:color="auto"/>
        <w:left w:val="none" w:sz="0" w:space="0" w:color="auto"/>
        <w:bottom w:val="none" w:sz="0" w:space="0" w:color="auto"/>
        <w:right w:val="none" w:sz="0" w:space="0" w:color="auto"/>
      </w:divBdr>
    </w:div>
    <w:div w:id="30040610">
      <w:bodyDiv w:val="1"/>
      <w:marLeft w:val="0"/>
      <w:marRight w:val="0"/>
      <w:marTop w:val="0"/>
      <w:marBottom w:val="0"/>
      <w:divBdr>
        <w:top w:val="none" w:sz="0" w:space="0" w:color="auto"/>
        <w:left w:val="none" w:sz="0" w:space="0" w:color="auto"/>
        <w:bottom w:val="none" w:sz="0" w:space="0" w:color="auto"/>
        <w:right w:val="none" w:sz="0" w:space="0" w:color="auto"/>
      </w:divBdr>
    </w:div>
    <w:div w:id="36584972">
      <w:bodyDiv w:val="1"/>
      <w:marLeft w:val="0"/>
      <w:marRight w:val="0"/>
      <w:marTop w:val="0"/>
      <w:marBottom w:val="0"/>
      <w:divBdr>
        <w:top w:val="none" w:sz="0" w:space="0" w:color="auto"/>
        <w:left w:val="none" w:sz="0" w:space="0" w:color="auto"/>
        <w:bottom w:val="none" w:sz="0" w:space="0" w:color="auto"/>
        <w:right w:val="none" w:sz="0" w:space="0" w:color="auto"/>
      </w:divBdr>
    </w:div>
    <w:div w:id="43452347">
      <w:bodyDiv w:val="1"/>
      <w:marLeft w:val="0"/>
      <w:marRight w:val="0"/>
      <w:marTop w:val="0"/>
      <w:marBottom w:val="0"/>
      <w:divBdr>
        <w:top w:val="none" w:sz="0" w:space="0" w:color="auto"/>
        <w:left w:val="none" w:sz="0" w:space="0" w:color="auto"/>
        <w:bottom w:val="none" w:sz="0" w:space="0" w:color="auto"/>
        <w:right w:val="none" w:sz="0" w:space="0" w:color="auto"/>
      </w:divBdr>
    </w:div>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69547735">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77947283">
      <w:bodyDiv w:val="1"/>
      <w:marLeft w:val="0"/>
      <w:marRight w:val="0"/>
      <w:marTop w:val="0"/>
      <w:marBottom w:val="0"/>
      <w:divBdr>
        <w:top w:val="none" w:sz="0" w:space="0" w:color="auto"/>
        <w:left w:val="none" w:sz="0" w:space="0" w:color="auto"/>
        <w:bottom w:val="none" w:sz="0" w:space="0" w:color="auto"/>
        <w:right w:val="none" w:sz="0" w:space="0" w:color="auto"/>
      </w:divBdr>
    </w:div>
    <w:div w:id="85032318">
      <w:bodyDiv w:val="1"/>
      <w:marLeft w:val="0"/>
      <w:marRight w:val="0"/>
      <w:marTop w:val="0"/>
      <w:marBottom w:val="0"/>
      <w:divBdr>
        <w:top w:val="none" w:sz="0" w:space="0" w:color="auto"/>
        <w:left w:val="none" w:sz="0" w:space="0" w:color="auto"/>
        <w:bottom w:val="none" w:sz="0" w:space="0" w:color="auto"/>
        <w:right w:val="none" w:sz="0" w:space="0" w:color="auto"/>
      </w:divBdr>
    </w:div>
    <w:div w:id="92939708">
      <w:bodyDiv w:val="1"/>
      <w:marLeft w:val="0"/>
      <w:marRight w:val="0"/>
      <w:marTop w:val="0"/>
      <w:marBottom w:val="0"/>
      <w:divBdr>
        <w:top w:val="none" w:sz="0" w:space="0" w:color="auto"/>
        <w:left w:val="none" w:sz="0" w:space="0" w:color="auto"/>
        <w:bottom w:val="none" w:sz="0" w:space="0" w:color="auto"/>
        <w:right w:val="none" w:sz="0" w:space="0" w:color="auto"/>
      </w:divBdr>
    </w:div>
    <w:div w:id="96873727">
      <w:bodyDiv w:val="1"/>
      <w:marLeft w:val="0"/>
      <w:marRight w:val="0"/>
      <w:marTop w:val="0"/>
      <w:marBottom w:val="0"/>
      <w:divBdr>
        <w:top w:val="none" w:sz="0" w:space="0" w:color="auto"/>
        <w:left w:val="none" w:sz="0" w:space="0" w:color="auto"/>
        <w:bottom w:val="none" w:sz="0" w:space="0" w:color="auto"/>
        <w:right w:val="none" w:sz="0" w:space="0" w:color="auto"/>
      </w:divBdr>
    </w:div>
    <w:div w:id="111169538">
      <w:bodyDiv w:val="1"/>
      <w:marLeft w:val="0"/>
      <w:marRight w:val="0"/>
      <w:marTop w:val="0"/>
      <w:marBottom w:val="0"/>
      <w:divBdr>
        <w:top w:val="none" w:sz="0" w:space="0" w:color="auto"/>
        <w:left w:val="none" w:sz="0" w:space="0" w:color="auto"/>
        <w:bottom w:val="none" w:sz="0" w:space="0" w:color="auto"/>
        <w:right w:val="none" w:sz="0" w:space="0" w:color="auto"/>
      </w:divBdr>
    </w:div>
    <w:div w:id="113452042">
      <w:bodyDiv w:val="1"/>
      <w:marLeft w:val="0"/>
      <w:marRight w:val="0"/>
      <w:marTop w:val="0"/>
      <w:marBottom w:val="0"/>
      <w:divBdr>
        <w:top w:val="none" w:sz="0" w:space="0" w:color="auto"/>
        <w:left w:val="none" w:sz="0" w:space="0" w:color="auto"/>
        <w:bottom w:val="none" w:sz="0" w:space="0" w:color="auto"/>
        <w:right w:val="none" w:sz="0" w:space="0" w:color="auto"/>
      </w:divBdr>
    </w:div>
    <w:div w:id="116215870">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26050248">
      <w:bodyDiv w:val="1"/>
      <w:marLeft w:val="0"/>
      <w:marRight w:val="0"/>
      <w:marTop w:val="0"/>
      <w:marBottom w:val="0"/>
      <w:divBdr>
        <w:top w:val="none" w:sz="0" w:space="0" w:color="auto"/>
        <w:left w:val="none" w:sz="0" w:space="0" w:color="auto"/>
        <w:bottom w:val="none" w:sz="0" w:space="0" w:color="auto"/>
        <w:right w:val="none" w:sz="0" w:space="0" w:color="auto"/>
      </w:divBdr>
    </w:div>
    <w:div w:id="126164148">
      <w:bodyDiv w:val="1"/>
      <w:marLeft w:val="0"/>
      <w:marRight w:val="0"/>
      <w:marTop w:val="0"/>
      <w:marBottom w:val="0"/>
      <w:divBdr>
        <w:top w:val="none" w:sz="0" w:space="0" w:color="auto"/>
        <w:left w:val="none" w:sz="0" w:space="0" w:color="auto"/>
        <w:bottom w:val="none" w:sz="0" w:space="0" w:color="auto"/>
        <w:right w:val="none" w:sz="0" w:space="0" w:color="auto"/>
      </w:divBdr>
    </w:div>
    <w:div w:id="144469787">
      <w:bodyDiv w:val="1"/>
      <w:marLeft w:val="0"/>
      <w:marRight w:val="0"/>
      <w:marTop w:val="0"/>
      <w:marBottom w:val="0"/>
      <w:divBdr>
        <w:top w:val="none" w:sz="0" w:space="0" w:color="auto"/>
        <w:left w:val="none" w:sz="0" w:space="0" w:color="auto"/>
        <w:bottom w:val="none" w:sz="0" w:space="0" w:color="auto"/>
        <w:right w:val="none" w:sz="0" w:space="0" w:color="auto"/>
      </w:divBdr>
    </w:div>
    <w:div w:id="162747874">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1991190">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77161103">
      <w:bodyDiv w:val="1"/>
      <w:marLeft w:val="0"/>
      <w:marRight w:val="0"/>
      <w:marTop w:val="0"/>
      <w:marBottom w:val="0"/>
      <w:divBdr>
        <w:top w:val="none" w:sz="0" w:space="0" w:color="auto"/>
        <w:left w:val="none" w:sz="0" w:space="0" w:color="auto"/>
        <w:bottom w:val="none" w:sz="0" w:space="0" w:color="auto"/>
        <w:right w:val="none" w:sz="0" w:space="0" w:color="auto"/>
      </w:divBdr>
    </w:div>
    <w:div w:id="178785645">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184178346">
      <w:bodyDiv w:val="1"/>
      <w:marLeft w:val="0"/>
      <w:marRight w:val="0"/>
      <w:marTop w:val="0"/>
      <w:marBottom w:val="0"/>
      <w:divBdr>
        <w:top w:val="none" w:sz="0" w:space="0" w:color="auto"/>
        <w:left w:val="none" w:sz="0" w:space="0" w:color="auto"/>
        <w:bottom w:val="none" w:sz="0" w:space="0" w:color="auto"/>
        <w:right w:val="none" w:sz="0" w:space="0" w:color="auto"/>
      </w:divBdr>
    </w:div>
    <w:div w:id="190187290">
      <w:bodyDiv w:val="1"/>
      <w:marLeft w:val="0"/>
      <w:marRight w:val="0"/>
      <w:marTop w:val="0"/>
      <w:marBottom w:val="0"/>
      <w:divBdr>
        <w:top w:val="none" w:sz="0" w:space="0" w:color="auto"/>
        <w:left w:val="none" w:sz="0" w:space="0" w:color="auto"/>
        <w:bottom w:val="none" w:sz="0" w:space="0" w:color="auto"/>
        <w:right w:val="none" w:sz="0" w:space="0" w:color="auto"/>
      </w:divBdr>
    </w:div>
    <w:div w:id="194006170">
      <w:bodyDiv w:val="1"/>
      <w:marLeft w:val="0"/>
      <w:marRight w:val="0"/>
      <w:marTop w:val="0"/>
      <w:marBottom w:val="0"/>
      <w:divBdr>
        <w:top w:val="none" w:sz="0" w:space="0" w:color="auto"/>
        <w:left w:val="none" w:sz="0" w:space="0" w:color="auto"/>
        <w:bottom w:val="none" w:sz="0" w:space="0" w:color="auto"/>
        <w:right w:val="none" w:sz="0" w:space="0" w:color="auto"/>
      </w:divBdr>
    </w:div>
    <w:div w:id="198663865">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07645290">
      <w:bodyDiv w:val="1"/>
      <w:marLeft w:val="0"/>
      <w:marRight w:val="0"/>
      <w:marTop w:val="0"/>
      <w:marBottom w:val="0"/>
      <w:divBdr>
        <w:top w:val="none" w:sz="0" w:space="0" w:color="auto"/>
        <w:left w:val="none" w:sz="0" w:space="0" w:color="auto"/>
        <w:bottom w:val="none" w:sz="0" w:space="0" w:color="auto"/>
        <w:right w:val="none" w:sz="0" w:space="0" w:color="auto"/>
      </w:divBdr>
    </w:div>
    <w:div w:id="227225824">
      <w:bodyDiv w:val="1"/>
      <w:marLeft w:val="0"/>
      <w:marRight w:val="0"/>
      <w:marTop w:val="0"/>
      <w:marBottom w:val="0"/>
      <w:divBdr>
        <w:top w:val="none" w:sz="0" w:space="0" w:color="auto"/>
        <w:left w:val="none" w:sz="0" w:space="0" w:color="auto"/>
        <w:bottom w:val="none" w:sz="0" w:space="0" w:color="auto"/>
        <w:right w:val="none" w:sz="0" w:space="0" w:color="auto"/>
      </w:divBdr>
    </w:div>
    <w:div w:id="232282390">
      <w:bodyDiv w:val="1"/>
      <w:marLeft w:val="0"/>
      <w:marRight w:val="0"/>
      <w:marTop w:val="0"/>
      <w:marBottom w:val="0"/>
      <w:divBdr>
        <w:top w:val="none" w:sz="0" w:space="0" w:color="auto"/>
        <w:left w:val="none" w:sz="0" w:space="0" w:color="auto"/>
        <w:bottom w:val="none" w:sz="0" w:space="0" w:color="auto"/>
        <w:right w:val="none" w:sz="0" w:space="0" w:color="auto"/>
      </w:divBdr>
    </w:div>
    <w:div w:id="237131192">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242842602">
      <w:bodyDiv w:val="1"/>
      <w:marLeft w:val="0"/>
      <w:marRight w:val="0"/>
      <w:marTop w:val="0"/>
      <w:marBottom w:val="0"/>
      <w:divBdr>
        <w:top w:val="none" w:sz="0" w:space="0" w:color="auto"/>
        <w:left w:val="none" w:sz="0" w:space="0" w:color="auto"/>
        <w:bottom w:val="none" w:sz="0" w:space="0" w:color="auto"/>
        <w:right w:val="none" w:sz="0" w:space="0" w:color="auto"/>
      </w:divBdr>
    </w:div>
    <w:div w:id="255023838">
      <w:bodyDiv w:val="1"/>
      <w:marLeft w:val="0"/>
      <w:marRight w:val="0"/>
      <w:marTop w:val="0"/>
      <w:marBottom w:val="0"/>
      <w:divBdr>
        <w:top w:val="none" w:sz="0" w:space="0" w:color="auto"/>
        <w:left w:val="none" w:sz="0" w:space="0" w:color="auto"/>
        <w:bottom w:val="none" w:sz="0" w:space="0" w:color="auto"/>
        <w:right w:val="none" w:sz="0" w:space="0" w:color="auto"/>
      </w:divBdr>
    </w:div>
    <w:div w:id="257174689">
      <w:bodyDiv w:val="1"/>
      <w:marLeft w:val="0"/>
      <w:marRight w:val="0"/>
      <w:marTop w:val="0"/>
      <w:marBottom w:val="0"/>
      <w:divBdr>
        <w:top w:val="none" w:sz="0" w:space="0" w:color="auto"/>
        <w:left w:val="none" w:sz="0" w:space="0" w:color="auto"/>
        <w:bottom w:val="none" w:sz="0" w:space="0" w:color="auto"/>
        <w:right w:val="none" w:sz="0" w:space="0" w:color="auto"/>
      </w:divBdr>
    </w:div>
    <w:div w:id="260917844">
      <w:bodyDiv w:val="1"/>
      <w:marLeft w:val="0"/>
      <w:marRight w:val="0"/>
      <w:marTop w:val="0"/>
      <w:marBottom w:val="0"/>
      <w:divBdr>
        <w:top w:val="none" w:sz="0" w:space="0" w:color="auto"/>
        <w:left w:val="none" w:sz="0" w:space="0" w:color="auto"/>
        <w:bottom w:val="none" w:sz="0" w:space="0" w:color="auto"/>
        <w:right w:val="none" w:sz="0" w:space="0" w:color="auto"/>
      </w:divBdr>
    </w:div>
    <w:div w:id="262343818">
      <w:bodyDiv w:val="1"/>
      <w:marLeft w:val="0"/>
      <w:marRight w:val="0"/>
      <w:marTop w:val="0"/>
      <w:marBottom w:val="0"/>
      <w:divBdr>
        <w:top w:val="none" w:sz="0" w:space="0" w:color="auto"/>
        <w:left w:val="none" w:sz="0" w:space="0" w:color="auto"/>
        <w:bottom w:val="none" w:sz="0" w:space="0" w:color="auto"/>
        <w:right w:val="none" w:sz="0" w:space="0" w:color="auto"/>
      </w:divBdr>
    </w:div>
    <w:div w:id="271547167">
      <w:bodyDiv w:val="1"/>
      <w:marLeft w:val="0"/>
      <w:marRight w:val="0"/>
      <w:marTop w:val="0"/>
      <w:marBottom w:val="0"/>
      <w:divBdr>
        <w:top w:val="none" w:sz="0" w:space="0" w:color="auto"/>
        <w:left w:val="none" w:sz="0" w:space="0" w:color="auto"/>
        <w:bottom w:val="none" w:sz="0" w:space="0" w:color="auto"/>
        <w:right w:val="none" w:sz="0" w:space="0" w:color="auto"/>
      </w:divBdr>
    </w:div>
    <w:div w:id="271980995">
      <w:bodyDiv w:val="1"/>
      <w:marLeft w:val="0"/>
      <w:marRight w:val="0"/>
      <w:marTop w:val="0"/>
      <w:marBottom w:val="0"/>
      <w:divBdr>
        <w:top w:val="none" w:sz="0" w:space="0" w:color="auto"/>
        <w:left w:val="none" w:sz="0" w:space="0" w:color="auto"/>
        <w:bottom w:val="none" w:sz="0" w:space="0" w:color="auto"/>
        <w:right w:val="none" w:sz="0" w:space="0" w:color="auto"/>
      </w:divBdr>
    </w:div>
    <w:div w:id="295449937">
      <w:bodyDiv w:val="1"/>
      <w:marLeft w:val="0"/>
      <w:marRight w:val="0"/>
      <w:marTop w:val="0"/>
      <w:marBottom w:val="0"/>
      <w:divBdr>
        <w:top w:val="none" w:sz="0" w:space="0" w:color="auto"/>
        <w:left w:val="none" w:sz="0" w:space="0" w:color="auto"/>
        <w:bottom w:val="none" w:sz="0" w:space="0" w:color="auto"/>
        <w:right w:val="none" w:sz="0" w:space="0" w:color="auto"/>
      </w:divBdr>
    </w:div>
    <w:div w:id="301470758">
      <w:bodyDiv w:val="1"/>
      <w:marLeft w:val="0"/>
      <w:marRight w:val="0"/>
      <w:marTop w:val="0"/>
      <w:marBottom w:val="0"/>
      <w:divBdr>
        <w:top w:val="none" w:sz="0" w:space="0" w:color="auto"/>
        <w:left w:val="none" w:sz="0" w:space="0" w:color="auto"/>
        <w:bottom w:val="none" w:sz="0" w:space="0" w:color="auto"/>
        <w:right w:val="none" w:sz="0" w:space="0" w:color="auto"/>
      </w:divBdr>
    </w:div>
    <w:div w:id="301541016">
      <w:bodyDiv w:val="1"/>
      <w:marLeft w:val="0"/>
      <w:marRight w:val="0"/>
      <w:marTop w:val="0"/>
      <w:marBottom w:val="0"/>
      <w:divBdr>
        <w:top w:val="none" w:sz="0" w:space="0" w:color="auto"/>
        <w:left w:val="none" w:sz="0" w:space="0" w:color="auto"/>
        <w:bottom w:val="none" w:sz="0" w:space="0" w:color="auto"/>
        <w:right w:val="none" w:sz="0" w:space="0" w:color="auto"/>
      </w:divBdr>
    </w:div>
    <w:div w:id="308706675">
      <w:bodyDiv w:val="1"/>
      <w:marLeft w:val="0"/>
      <w:marRight w:val="0"/>
      <w:marTop w:val="0"/>
      <w:marBottom w:val="0"/>
      <w:divBdr>
        <w:top w:val="none" w:sz="0" w:space="0" w:color="auto"/>
        <w:left w:val="none" w:sz="0" w:space="0" w:color="auto"/>
        <w:bottom w:val="none" w:sz="0" w:space="0" w:color="auto"/>
        <w:right w:val="none" w:sz="0" w:space="0" w:color="auto"/>
      </w:divBdr>
    </w:div>
    <w:div w:id="313680582">
      <w:bodyDiv w:val="1"/>
      <w:marLeft w:val="0"/>
      <w:marRight w:val="0"/>
      <w:marTop w:val="0"/>
      <w:marBottom w:val="0"/>
      <w:divBdr>
        <w:top w:val="none" w:sz="0" w:space="0" w:color="auto"/>
        <w:left w:val="none" w:sz="0" w:space="0" w:color="auto"/>
        <w:bottom w:val="none" w:sz="0" w:space="0" w:color="auto"/>
        <w:right w:val="none" w:sz="0" w:space="0" w:color="auto"/>
      </w:divBdr>
    </w:div>
    <w:div w:id="319777401">
      <w:bodyDiv w:val="1"/>
      <w:marLeft w:val="0"/>
      <w:marRight w:val="0"/>
      <w:marTop w:val="0"/>
      <w:marBottom w:val="0"/>
      <w:divBdr>
        <w:top w:val="none" w:sz="0" w:space="0" w:color="auto"/>
        <w:left w:val="none" w:sz="0" w:space="0" w:color="auto"/>
        <w:bottom w:val="none" w:sz="0" w:space="0" w:color="auto"/>
        <w:right w:val="none" w:sz="0" w:space="0" w:color="auto"/>
      </w:divBdr>
    </w:div>
    <w:div w:id="370425439">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10548681">
      <w:bodyDiv w:val="1"/>
      <w:marLeft w:val="0"/>
      <w:marRight w:val="0"/>
      <w:marTop w:val="0"/>
      <w:marBottom w:val="0"/>
      <w:divBdr>
        <w:top w:val="none" w:sz="0" w:space="0" w:color="auto"/>
        <w:left w:val="none" w:sz="0" w:space="0" w:color="auto"/>
        <w:bottom w:val="none" w:sz="0" w:space="0" w:color="auto"/>
        <w:right w:val="none" w:sz="0" w:space="0" w:color="auto"/>
      </w:divBdr>
    </w:div>
    <w:div w:id="418409719">
      <w:bodyDiv w:val="1"/>
      <w:marLeft w:val="0"/>
      <w:marRight w:val="0"/>
      <w:marTop w:val="0"/>
      <w:marBottom w:val="0"/>
      <w:divBdr>
        <w:top w:val="none" w:sz="0" w:space="0" w:color="auto"/>
        <w:left w:val="none" w:sz="0" w:space="0" w:color="auto"/>
        <w:bottom w:val="none" w:sz="0" w:space="0" w:color="auto"/>
        <w:right w:val="none" w:sz="0" w:space="0" w:color="auto"/>
      </w:divBdr>
    </w:div>
    <w:div w:id="422721599">
      <w:bodyDiv w:val="1"/>
      <w:marLeft w:val="0"/>
      <w:marRight w:val="0"/>
      <w:marTop w:val="0"/>
      <w:marBottom w:val="0"/>
      <w:divBdr>
        <w:top w:val="none" w:sz="0" w:space="0" w:color="auto"/>
        <w:left w:val="none" w:sz="0" w:space="0" w:color="auto"/>
        <w:bottom w:val="none" w:sz="0" w:space="0" w:color="auto"/>
        <w:right w:val="none" w:sz="0" w:space="0" w:color="auto"/>
      </w:divBdr>
    </w:div>
    <w:div w:id="426967525">
      <w:bodyDiv w:val="1"/>
      <w:marLeft w:val="0"/>
      <w:marRight w:val="0"/>
      <w:marTop w:val="0"/>
      <w:marBottom w:val="0"/>
      <w:divBdr>
        <w:top w:val="none" w:sz="0" w:space="0" w:color="auto"/>
        <w:left w:val="none" w:sz="0" w:space="0" w:color="auto"/>
        <w:bottom w:val="none" w:sz="0" w:space="0" w:color="auto"/>
        <w:right w:val="none" w:sz="0" w:space="0" w:color="auto"/>
      </w:divBdr>
    </w:div>
    <w:div w:id="436022514">
      <w:bodyDiv w:val="1"/>
      <w:marLeft w:val="0"/>
      <w:marRight w:val="0"/>
      <w:marTop w:val="0"/>
      <w:marBottom w:val="0"/>
      <w:divBdr>
        <w:top w:val="none" w:sz="0" w:space="0" w:color="auto"/>
        <w:left w:val="none" w:sz="0" w:space="0" w:color="auto"/>
        <w:bottom w:val="none" w:sz="0" w:space="0" w:color="auto"/>
        <w:right w:val="none" w:sz="0" w:space="0" w:color="auto"/>
      </w:divBdr>
    </w:div>
    <w:div w:id="441073188">
      <w:bodyDiv w:val="1"/>
      <w:marLeft w:val="0"/>
      <w:marRight w:val="0"/>
      <w:marTop w:val="0"/>
      <w:marBottom w:val="0"/>
      <w:divBdr>
        <w:top w:val="none" w:sz="0" w:space="0" w:color="auto"/>
        <w:left w:val="none" w:sz="0" w:space="0" w:color="auto"/>
        <w:bottom w:val="none" w:sz="0" w:space="0" w:color="auto"/>
        <w:right w:val="none" w:sz="0" w:space="0" w:color="auto"/>
      </w:divBdr>
    </w:div>
    <w:div w:id="441657785">
      <w:bodyDiv w:val="1"/>
      <w:marLeft w:val="0"/>
      <w:marRight w:val="0"/>
      <w:marTop w:val="0"/>
      <w:marBottom w:val="0"/>
      <w:divBdr>
        <w:top w:val="none" w:sz="0" w:space="0" w:color="auto"/>
        <w:left w:val="none" w:sz="0" w:space="0" w:color="auto"/>
        <w:bottom w:val="none" w:sz="0" w:space="0" w:color="auto"/>
        <w:right w:val="none" w:sz="0" w:space="0" w:color="auto"/>
      </w:divBdr>
    </w:div>
    <w:div w:id="445465613">
      <w:bodyDiv w:val="1"/>
      <w:marLeft w:val="0"/>
      <w:marRight w:val="0"/>
      <w:marTop w:val="0"/>
      <w:marBottom w:val="0"/>
      <w:divBdr>
        <w:top w:val="none" w:sz="0" w:space="0" w:color="auto"/>
        <w:left w:val="none" w:sz="0" w:space="0" w:color="auto"/>
        <w:bottom w:val="none" w:sz="0" w:space="0" w:color="auto"/>
        <w:right w:val="none" w:sz="0" w:space="0" w:color="auto"/>
      </w:divBdr>
    </w:div>
    <w:div w:id="447119121">
      <w:bodyDiv w:val="1"/>
      <w:marLeft w:val="0"/>
      <w:marRight w:val="0"/>
      <w:marTop w:val="0"/>
      <w:marBottom w:val="0"/>
      <w:divBdr>
        <w:top w:val="none" w:sz="0" w:space="0" w:color="auto"/>
        <w:left w:val="none" w:sz="0" w:space="0" w:color="auto"/>
        <w:bottom w:val="none" w:sz="0" w:space="0" w:color="auto"/>
        <w:right w:val="none" w:sz="0" w:space="0" w:color="auto"/>
      </w:divBdr>
    </w:div>
    <w:div w:id="452408994">
      <w:bodyDiv w:val="1"/>
      <w:marLeft w:val="0"/>
      <w:marRight w:val="0"/>
      <w:marTop w:val="0"/>
      <w:marBottom w:val="0"/>
      <w:divBdr>
        <w:top w:val="none" w:sz="0" w:space="0" w:color="auto"/>
        <w:left w:val="none" w:sz="0" w:space="0" w:color="auto"/>
        <w:bottom w:val="none" w:sz="0" w:space="0" w:color="auto"/>
        <w:right w:val="none" w:sz="0" w:space="0" w:color="auto"/>
      </w:divBdr>
    </w:div>
    <w:div w:id="453910294">
      <w:bodyDiv w:val="1"/>
      <w:marLeft w:val="0"/>
      <w:marRight w:val="0"/>
      <w:marTop w:val="0"/>
      <w:marBottom w:val="0"/>
      <w:divBdr>
        <w:top w:val="none" w:sz="0" w:space="0" w:color="auto"/>
        <w:left w:val="none" w:sz="0" w:space="0" w:color="auto"/>
        <w:bottom w:val="none" w:sz="0" w:space="0" w:color="auto"/>
        <w:right w:val="none" w:sz="0" w:space="0" w:color="auto"/>
      </w:divBdr>
    </w:div>
    <w:div w:id="455762621">
      <w:bodyDiv w:val="1"/>
      <w:marLeft w:val="0"/>
      <w:marRight w:val="0"/>
      <w:marTop w:val="0"/>
      <w:marBottom w:val="0"/>
      <w:divBdr>
        <w:top w:val="none" w:sz="0" w:space="0" w:color="auto"/>
        <w:left w:val="none" w:sz="0" w:space="0" w:color="auto"/>
        <w:bottom w:val="none" w:sz="0" w:space="0" w:color="auto"/>
        <w:right w:val="none" w:sz="0" w:space="0" w:color="auto"/>
      </w:divBdr>
    </w:div>
    <w:div w:id="464783602">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67747029">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477579495">
      <w:bodyDiv w:val="1"/>
      <w:marLeft w:val="0"/>
      <w:marRight w:val="0"/>
      <w:marTop w:val="0"/>
      <w:marBottom w:val="0"/>
      <w:divBdr>
        <w:top w:val="none" w:sz="0" w:space="0" w:color="auto"/>
        <w:left w:val="none" w:sz="0" w:space="0" w:color="auto"/>
        <w:bottom w:val="none" w:sz="0" w:space="0" w:color="auto"/>
        <w:right w:val="none" w:sz="0" w:space="0" w:color="auto"/>
      </w:divBdr>
    </w:div>
    <w:div w:id="479614701">
      <w:bodyDiv w:val="1"/>
      <w:marLeft w:val="0"/>
      <w:marRight w:val="0"/>
      <w:marTop w:val="0"/>
      <w:marBottom w:val="0"/>
      <w:divBdr>
        <w:top w:val="none" w:sz="0" w:space="0" w:color="auto"/>
        <w:left w:val="none" w:sz="0" w:space="0" w:color="auto"/>
        <w:bottom w:val="none" w:sz="0" w:space="0" w:color="auto"/>
        <w:right w:val="none" w:sz="0" w:space="0" w:color="auto"/>
      </w:divBdr>
    </w:div>
    <w:div w:id="487212494">
      <w:bodyDiv w:val="1"/>
      <w:marLeft w:val="0"/>
      <w:marRight w:val="0"/>
      <w:marTop w:val="0"/>
      <w:marBottom w:val="0"/>
      <w:divBdr>
        <w:top w:val="none" w:sz="0" w:space="0" w:color="auto"/>
        <w:left w:val="none" w:sz="0" w:space="0" w:color="auto"/>
        <w:bottom w:val="none" w:sz="0" w:space="0" w:color="auto"/>
        <w:right w:val="none" w:sz="0" w:space="0" w:color="auto"/>
      </w:divBdr>
    </w:div>
    <w:div w:id="489709547">
      <w:bodyDiv w:val="1"/>
      <w:marLeft w:val="0"/>
      <w:marRight w:val="0"/>
      <w:marTop w:val="0"/>
      <w:marBottom w:val="0"/>
      <w:divBdr>
        <w:top w:val="none" w:sz="0" w:space="0" w:color="auto"/>
        <w:left w:val="none" w:sz="0" w:space="0" w:color="auto"/>
        <w:bottom w:val="none" w:sz="0" w:space="0" w:color="auto"/>
        <w:right w:val="none" w:sz="0" w:space="0" w:color="auto"/>
      </w:divBdr>
    </w:div>
    <w:div w:id="494490820">
      <w:bodyDiv w:val="1"/>
      <w:marLeft w:val="0"/>
      <w:marRight w:val="0"/>
      <w:marTop w:val="0"/>
      <w:marBottom w:val="0"/>
      <w:divBdr>
        <w:top w:val="none" w:sz="0" w:space="0" w:color="auto"/>
        <w:left w:val="none" w:sz="0" w:space="0" w:color="auto"/>
        <w:bottom w:val="none" w:sz="0" w:space="0" w:color="auto"/>
        <w:right w:val="none" w:sz="0" w:space="0" w:color="auto"/>
      </w:divBdr>
    </w:div>
    <w:div w:id="517892109">
      <w:bodyDiv w:val="1"/>
      <w:marLeft w:val="0"/>
      <w:marRight w:val="0"/>
      <w:marTop w:val="0"/>
      <w:marBottom w:val="0"/>
      <w:divBdr>
        <w:top w:val="none" w:sz="0" w:space="0" w:color="auto"/>
        <w:left w:val="none" w:sz="0" w:space="0" w:color="auto"/>
        <w:bottom w:val="none" w:sz="0" w:space="0" w:color="auto"/>
        <w:right w:val="none" w:sz="0" w:space="0" w:color="auto"/>
      </w:divBdr>
    </w:div>
    <w:div w:id="521670412">
      <w:bodyDiv w:val="1"/>
      <w:marLeft w:val="0"/>
      <w:marRight w:val="0"/>
      <w:marTop w:val="0"/>
      <w:marBottom w:val="0"/>
      <w:divBdr>
        <w:top w:val="none" w:sz="0" w:space="0" w:color="auto"/>
        <w:left w:val="none" w:sz="0" w:space="0" w:color="auto"/>
        <w:bottom w:val="none" w:sz="0" w:space="0" w:color="auto"/>
        <w:right w:val="none" w:sz="0" w:space="0" w:color="auto"/>
      </w:divBdr>
    </w:div>
    <w:div w:id="526990772">
      <w:bodyDiv w:val="1"/>
      <w:marLeft w:val="0"/>
      <w:marRight w:val="0"/>
      <w:marTop w:val="0"/>
      <w:marBottom w:val="0"/>
      <w:divBdr>
        <w:top w:val="none" w:sz="0" w:space="0" w:color="auto"/>
        <w:left w:val="none" w:sz="0" w:space="0" w:color="auto"/>
        <w:bottom w:val="none" w:sz="0" w:space="0" w:color="auto"/>
        <w:right w:val="none" w:sz="0" w:space="0" w:color="auto"/>
      </w:divBdr>
    </w:div>
    <w:div w:id="557714778">
      <w:bodyDiv w:val="1"/>
      <w:marLeft w:val="0"/>
      <w:marRight w:val="0"/>
      <w:marTop w:val="0"/>
      <w:marBottom w:val="0"/>
      <w:divBdr>
        <w:top w:val="none" w:sz="0" w:space="0" w:color="auto"/>
        <w:left w:val="none" w:sz="0" w:space="0" w:color="auto"/>
        <w:bottom w:val="none" w:sz="0" w:space="0" w:color="auto"/>
        <w:right w:val="none" w:sz="0" w:space="0" w:color="auto"/>
      </w:divBdr>
    </w:div>
    <w:div w:id="562135026">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69265771">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0406118">
      <w:bodyDiv w:val="1"/>
      <w:marLeft w:val="0"/>
      <w:marRight w:val="0"/>
      <w:marTop w:val="0"/>
      <w:marBottom w:val="0"/>
      <w:divBdr>
        <w:top w:val="none" w:sz="0" w:space="0" w:color="auto"/>
        <w:left w:val="none" w:sz="0" w:space="0" w:color="auto"/>
        <w:bottom w:val="none" w:sz="0" w:space="0" w:color="auto"/>
        <w:right w:val="none" w:sz="0" w:space="0" w:color="auto"/>
      </w:divBdr>
    </w:div>
    <w:div w:id="611279199">
      <w:bodyDiv w:val="1"/>
      <w:marLeft w:val="0"/>
      <w:marRight w:val="0"/>
      <w:marTop w:val="0"/>
      <w:marBottom w:val="0"/>
      <w:divBdr>
        <w:top w:val="none" w:sz="0" w:space="0" w:color="auto"/>
        <w:left w:val="none" w:sz="0" w:space="0" w:color="auto"/>
        <w:bottom w:val="none" w:sz="0" w:space="0" w:color="auto"/>
        <w:right w:val="none" w:sz="0" w:space="0" w:color="auto"/>
      </w:divBdr>
    </w:div>
    <w:div w:id="612129280">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34021969">
      <w:bodyDiv w:val="1"/>
      <w:marLeft w:val="0"/>
      <w:marRight w:val="0"/>
      <w:marTop w:val="0"/>
      <w:marBottom w:val="0"/>
      <w:divBdr>
        <w:top w:val="none" w:sz="0" w:space="0" w:color="auto"/>
        <w:left w:val="none" w:sz="0" w:space="0" w:color="auto"/>
        <w:bottom w:val="none" w:sz="0" w:space="0" w:color="auto"/>
        <w:right w:val="none" w:sz="0" w:space="0" w:color="auto"/>
      </w:divBdr>
    </w:div>
    <w:div w:id="638801844">
      <w:bodyDiv w:val="1"/>
      <w:marLeft w:val="0"/>
      <w:marRight w:val="0"/>
      <w:marTop w:val="0"/>
      <w:marBottom w:val="0"/>
      <w:divBdr>
        <w:top w:val="none" w:sz="0" w:space="0" w:color="auto"/>
        <w:left w:val="none" w:sz="0" w:space="0" w:color="auto"/>
        <w:bottom w:val="none" w:sz="0" w:space="0" w:color="auto"/>
        <w:right w:val="none" w:sz="0" w:space="0" w:color="auto"/>
      </w:divBdr>
    </w:div>
    <w:div w:id="641620530">
      <w:bodyDiv w:val="1"/>
      <w:marLeft w:val="0"/>
      <w:marRight w:val="0"/>
      <w:marTop w:val="0"/>
      <w:marBottom w:val="0"/>
      <w:divBdr>
        <w:top w:val="none" w:sz="0" w:space="0" w:color="auto"/>
        <w:left w:val="none" w:sz="0" w:space="0" w:color="auto"/>
        <w:bottom w:val="none" w:sz="0" w:space="0" w:color="auto"/>
        <w:right w:val="none" w:sz="0" w:space="0" w:color="auto"/>
      </w:divBdr>
    </w:div>
    <w:div w:id="642740492">
      <w:bodyDiv w:val="1"/>
      <w:marLeft w:val="0"/>
      <w:marRight w:val="0"/>
      <w:marTop w:val="0"/>
      <w:marBottom w:val="0"/>
      <w:divBdr>
        <w:top w:val="none" w:sz="0" w:space="0" w:color="auto"/>
        <w:left w:val="none" w:sz="0" w:space="0" w:color="auto"/>
        <w:bottom w:val="none" w:sz="0" w:space="0" w:color="auto"/>
        <w:right w:val="none" w:sz="0" w:space="0" w:color="auto"/>
      </w:divBdr>
    </w:div>
    <w:div w:id="644744688">
      <w:bodyDiv w:val="1"/>
      <w:marLeft w:val="0"/>
      <w:marRight w:val="0"/>
      <w:marTop w:val="0"/>
      <w:marBottom w:val="0"/>
      <w:divBdr>
        <w:top w:val="none" w:sz="0" w:space="0" w:color="auto"/>
        <w:left w:val="none" w:sz="0" w:space="0" w:color="auto"/>
        <w:bottom w:val="none" w:sz="0" w:space="0" w:color="auto"/>
        <w:right w:val="none" w:sz="0" w:space="0" w:color="auto"/>
      </w:divBdr>
    </w:div>
    <w:div w:id="644745073">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652684803">
      <w:bodyDiv w:val="1"/>
      <w:marLeft w:val="0"/>
      <w:marRight w:val="0"/>
      <w:marTop w:val="0"/>
      <w:marBottom w:val="0"/>
      <w:divBdr>
        <w:top w:val="none" w:sz="0" w:space="0" w:color="auto"/>
        <w:left w:val="none" w:sz="0" w:space="0" w:color="auto"/>
        <w:bottom w:val="none" w:sz="0" w:space="0" w:color="auto"/>
        <w:right w:val="none" w:sz="0" w:space="0" w:color="auto"/>
      </w:divBdr>
    </w:div>
    <w:div w:id="658845444">
      <w:bodyDiv w:val="1"/>
      <w:marLeft w:val="0"/>
      <w:marRight w:val="0"/>
      <w:marTop w:val="0"/>
      <w:marBottom w:val="0"/>
      <w:divBdr>
        <w:top w:val="none" w:sz="0" w:space="0" w:color="auto"/>
        <w:left w:val="none" w:sz="0" w:space="0" w:color="auto"/>
        <w:bottom w:val="none" w:sz="0" w:space="0" w:color="auto"/>
        <w:right w:val="none" w:sz="0" w:space="0" w:color="auto"/>
      </w:divBdr>
    </w:div>
    <w:div w:id="666860711">
      <w:bodyDiv w:val="1"/>
      <w:marLeft w:val="0"/>
      <w:marRight w:val="0"/>
      <w:marTop w:val="0"/>
      <w:marBottom w:val="0"/>
      <w:divBdr>
        <w:top w:val="none" w:sz="0" w:space="0" w:color="auto"/>
        <w:left w:val="none" w:sz="0" w:space="0" w:color="auto"/>
        <w:bottom w:val="none" w:sz="0" w:space="0" w:color="auto"/>
        <w:right w:val="none" w:sz="0" w:space="0" w:color="auto"/>
      </w:divBdr>
    </w:div>
    <w:div w:id="676688016">
      <w:bodyDiv w:val="1"/>
      <w:marLeft w:val="0"/>
      <w:marRight w:val="0"/>
      <w:marTop w:val="0"/>
      <w:marBottom w:val="0"/>
      <w:divBdr>
        <w:top w:val="none" w:sz="0" w:space="0" w:color="auto"/>
        <w:left w:val="none" w:sz="0" w:space="0" w:color="auto"/>
        <w:bottom w:val="none" w:sz="0" w:space="0" w:color="auto"/>
        <w:right w:val="none" w:sz="0" w:space="0" w:color="auto"/>
      </w:divBdr>
    </w:div>
    <w:div w:id="684484149">
      <w:bodyDiv w:val="1"/>
      <w:marLeft w:val="0"/>
      <w:marRight w:val="0"/>
      <w:marTop w:val="0"/>
      <w:marBottom w:val="0"/>
      <w:divBdr>
        <w:top w:val="none" w:sz="0" w:space="0" w:color="auto"/>
        <w:left w:val="none" w:sz="0" w:space="0" w:color="auto"/>
        <w:bottom w:val="none" w:sz="0" w:space="0" w:color="auto"/>
        <w:right w:val="none" w:sz="0" w:space="0" w:color="auto"/>
      </w:divBdr>
    </w:div>
    <w:div w:id="690841202">
      <w:bodyDiv w:val="1"/>
      <w:marLeft w:val="0"/>
      <w:marRight w:val="0"/>
      <w:marTop w:val="0"/>
      <w:marBottom w:val="0"/>
      <w:divBdr>
        <w:top w:val="none" w:sz="0" w:space="0" w:color="auto"/>
        <w:left w:val="none" w:sz="0" w:space="0" w:color="auto"/>
        <w:bottom w:val="none" w:sz="0" w:space="0" w:color="auto"/>
        <w:right w:val="none" w:sz="0" w:space="0" w:color="auto"/>
      </w:divBdr>
    </w:div>
    <w:div w:id="692003614">
      <w:bodyDiv w:val="1"/>
      <w:marLeft w:val="0"/>
      <w:marRight w:val="0"/>
      <w:marTop w:val="0"/>
      <w:marBottom w:val="0"/>
      <w:divBdr>
        <w:top w:val="none" w:sz="0" w:space="0" w:color="auto"/>
        <w:left w:val="none" w:sz="0" w:space="0" w:color="auto"/>
        <w:bottom w:val="none" w:sz="0" w:space="0" w:color="auto"/>
        <w:right w:val="none" w:sz="0" w:space="0" w:color="auto"/>
      </w:divBdr>
    </w:div>
    <w:div w:id="692610186">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6976657">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51661739">
      <w:bodyDiv w:val="1"/>
      <w:marLeft w:val="0"/>
      <w:marRight w:val="0"/>
      <w:marTop w:val="0"/>
      <w:marBottom w:val="0"/>
      <w:divBdr>
        <w:top w:val="none" w:sz="0" w:space="0" w:color="auto"/>
        <w:left w:val="none" w:sz="0" w:space="0" w:color="auto"/>
        <w:bottom w:val="none" w:sz="0" w:space="0" w:color="auto"/>
        <w:right w:val="none" w:sz="0" w:space="0" w:color="auto"/>
      </w:divBdr>
    </w:div>
    <w:div w:id="754933385">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1171532">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02771098">
      <w:bodyDiv w:val="1"/>
      <w:marLeft w:val="0"/>
      <w:marRight w:val="0"/>
      <w:marTop w:val="0"/>
      <w:marBottom w:val="0"/>
      <w:divBdr>
        <w:top w:val="none" w:sz="0" w:space="0" w:color="auto"/>
        <w:left w:val="none" w:sz="0" w:space="0" w:color="auto"/>
        <w:bottom w:val="none" w:sz="0" w:space="0" w:color="auto"/>
        <w:right w:val="none" w:sz="0" w:space="0" w:color="auto"/>
      </w:divBdr>
    </w:div>
    <w:div w:id="820267324">
      <w:bodyDiv w:val="1"/>
      <w:marLeft w:val="0"/>
      <w:marRight w:val="0"/>
      <w:marTop w:val="0"/>
      <w:marBottom w:val="0"/>
      <w:divBdr>
        <w:top w:val="none" w:sz="0" w:space="0" w:color="auto"/>
        <w:left w:val="none" w:sz="0" w:space="0" w:color="auto"/>
        <w:bottom w:val="none" w:sz="0" w:space="0" w:color="auto"/>
        <w:right w:val="none" w:sz="0" w:space="0" w:color="auto"/>
      </w:divBdr>
    </w:div>
    <w:div w:id="823200910">
      <w:bodyDiv w:val="1"/>
      <w:marLeft w:val="0"/>
      <w:marRight w:val="0"/>
      <w:marTop w:val="0"/>
      <w:marBottom w:val="0"/>
      <w:divBdr>
        <w:top w:val="none" w:sz="0" w:space="0" w:color="auto"/>
        <w:left w:val="none" w:sz="0" w:space="0" w:color="auto"/>
        <w:bottom w:val="none" w:sz="0" w:space="0" w:color="auto"/>
        <w:right w:val="none" w:sz="0" w:space="0" w:color="auto"/>
      </w:divBdr>
    </w:div>
    <w:div w:id="827748515">
      <w:bodyDiv w:val="1"/>
      <w:marLeft w:val="0"/>
      <w:marRight w:val="0"/>
      <w:marTop w:val="0"/>
      <w:marBottom w:val="0"/>
      <w:divBdr>
        <w:top w:val="none" w:sz="0" w:space="0" w:color="auto"/>
        <w:left w:val="none" w:sz="0" w:space="0" w:color="auto"/>
        <w:bottom w:val="none" w:sz="0" w:space="0" w:color="auto"/>
        <w:right w:val="none" w:sz="0" w:space="0" w:color="auto"/>
      </w:divBdr>
    </w:div>
    <w:div w:id="839999556">
      <w:bodyDiv w:val="1"/>
      <w:marLeft w:val="0"/>
      <w:marRight w:val="0"/>
      <w:marTop w:val="0"/>
      <w:marBottom w:val="0"/>
      <w:divBdr>
        <w:top w:val="none" w:sz="0" w:space="0" w:color="auto"/>
        <w:left w:val="none" w:sz="0" w:space="0" w:color="auto"/>
        <w:bottom w:val="none" w:sz="0" w:space="0" w:color="auto"/>
        <w:right w:val="none" w:sz="0" w:space="0" w:color="auto"/>
      </w:divBdr>
    </w:div>
    <w:div w:id="841234783">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47597995">
      <w:bodyDiv w:val="1"/>
      <w:marLeft w:val="0"/>
      <w:marRight w:val="0"/>
      <w:marTop w:val="0"/>
      <w:marBottom w:val="0"/>
      <w:divBdr>
        <w:top w:val="none" w:sz="0" w:space="0" w:color="auto"/>
        <w:left w:val="none" w:sz="0" w:space="0" w:color="auto"/>
        <w:bottom w:val="none" w:sz="0" w:space="0" w:color="auto"/>
        <w:right w:val="none" w:sz="0" w:space="0" w:color="auto"/>
      </w:divBdr>
    </w:div>
    <w:div w:id="854270177">
      <w:bodyDiv w:val="1"/>
      <w:marLeft w:val="0"/>
      <w:marRight w:val="0"/>
      <w:marTop w:val="0"/>
      <w:marBottom w:val="0"/>
      <w:divBdr>
        <w:top w:val="none" w:sz="0" w:space="0" w:color="auto"/>
        <w:left w:val="none" w:sz="0" w:space="0" w:color="auto"/>
        <w:bottom w:val="none" w:sz="0" w:space="0" w:color="auto"/>
        <w:right w:val="none" w:sz="0" w:space="0" w:color="auto"/>
      </w:divBdr>
    </w:div>
    <w:div w:id="858423063">
      <w:bodyDiv w:val="1"/>
      <w:marLeft w:val="0"/>
      <w:marRight w:val="0"/>
      <w:marTop w:val="0"/>
      <w:marBottom w:val="0"/>
      <w:divBdr>
        <w:top w:val="none" w:sz="0" w:space="0" w:color="auto"/>
        <w:left w:val="none" w:sz="0" w:space="0" w:color="auto"/>
        <w:bottom w:val="none" w:sz="0" w:space="0" w:color="auto"/>
        <w:right w:val="none" w:sz="0" w:space="0" w:color="auto"/>
      </w:divBdr>
    </w:div>
    <w:div w:id="866674094">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892352305">
      <w:bodyDiv w:val="1"/>
      <w:marLeft w:val="0"/>
      <w:marRight w:val="0"/>
      <w:marTop w:val="0"/>
      <w:marBottom w:val="0"/>
      <w:divBdr>
        <w:top w:val="none" w:sz="0" w:space="0" w:color="auto"/>
        <w:left w:val="none" w:sz="0" w:space="0" w:color="auto"/>
        <w:bottom w:val="none" w:sz="0" w:space="0" w:color="auto"/>
        <w:right w:val="none" w:sz="0" w:space="0" w:color="auto"/>
      </w:divBdr>
    </w:div>
    <w:div w:id="899361406">
      <w:bodyDiv w:val="1"/>
      <w:marLeft w:val="0"/>
      <w:marRight w:val="0"/>
      <w:marTop w:val="0"/>
      <w:marBottom w:val="0"/>
      <w:divBdr>
        <w:top w:val="none" w:sz="0" w:space="0" w:color="auto"/>
        <w:left w:val="none" w:sz="0" w:space="0" w:color="auto"/>
        <w:bottom w:val="none" w:sz="0" w:space="0" w:color="auto"/>
        <w:right w:val="none" w:sz="0" w:space="0" w:color="auto"/>
      </w:divBdr>
    </w:div>
    <w:div w:id="901411012">
      <w:bodyDiv w:val="1"/>
      <w:marLeft w:val="0"/>
      <w:marRight w:val="0"/>
      <w:marTop w:val="0"/>
      <w:marBottom w:val="0"/>
      <w:divBdr>
        <w:top w:val="none" w:sz="0" w:space="0" w:color="auto"/>
        <w:left w:val="none" w:sz="0" w:space="0" w:color="auto"/>
        <w:bottom w:val="none" w:sz="0" w:space="0" w:color="auto"/>
        <w:right w:val="none" w:sz="0" w:space="0" w:color="auto"/>
      </w:divBdr>
    </w:div>
    <w:div w:id="903491391">
      <w:bodyDiv w:val="1"/>
      <w:marLeft w:val="0"/>
      <w:marRight w:val="0"/>
      <w:marTop w:val="0"/>
      <w:marBottom w:val="0"/>
      <w:divBdr>
        <w:top w:val="none" w:sz="0" w:space="0" w:color="auto"/>
        <w:left w:val="none" w:sz="0" w:space="0" w:color="auto"/>
        <w:bottom w:val="none" w:sz="0" w:space="0" w:color="auto"/>
        <w:right w:val="none" w:sz="0" w:space="0" w:color="auto"/>
      </w:divBdr>
    </w:div>
    <w:div w:id="922490378">
      <w:bodyDiv w:val="1"/>
      <w:marLeft w:val="0"/>
      <w:marRight w:val="0"/>
      <w:marTop w:val="0"/>
      <w:marBottom w:val="0"/>
      <w:divBdr>
        <w:top w:val="none" w:sz="0" w:space="0" w:color="auto"/>
        <w:left w:val="none" w:sz="0" w:space="0" w:color="auto"/>
        <w:bottom w:val="none" w:sz="0" w:space="0" w:color="auto"/>
        <w:right w:val="none" w:sz="0" w:space="0" w:color="auto"/>
      </w:divBdr>
    </w:div>
    <w:div w:id="932737920">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58411989">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78002188">
      <w:bodyDiv w:val="1"/>
      <w:marLeft w:val="0"/>
      <w:marRight w:val="0"/>
      <w:marTop w:val="0"/>
      <w:marBottom w:val="0"/>
      <w:divBdr>
        <w:top w:val="none" w:sz="0" w:space="0" w:color="auto"/>
        <w:left w:val="none" w:sz="0" w:space="0" w:color="auto"/>
        <w:bottom w:val="none" w:sz="0" w:space="0" w:color="auto"/>
        <w:right w:val="none" w:sz="0" w:space="0" w:color="auto"/>
      </w:divBdr>
    </w:div>
    <w:div w:id="982389379">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994840989">
      <w:bodyDiv w:val="1"/>
      <w:marLeft w:val="0"/>
      <w:marRight w:val="0"/>
      <w:marTop w:val="0"/>
      <w:marBottom w:val="0"/>
      <w:divBdr>
        <w:top w:val="none" w:sz="0" w:space="0" w:color="auto"/>
        <w:left w:val="none" w:sz="0" w:space="0" w:color="auto"/>
        <w:bottom w:val="none" w:sz="0" w:space="0" w:color="auto"/>
        <w:right w:val="none" w:sz="0" w:space="0" w:color="auto"/>
      </w:divBdr>
    </w:div>
    <w:div w:id="995958327">
      <w:bodyDiv w:val="1"/>
      <w:marLeft w:val="0"/>
      <w:marRight w:val="0"/>
      <w:marTop w:val="0"/>
      <w:marBottom w:val="0"/>
      <w:divBdr>
        <w:top w:val="none" w:sz="0" w:space="0" w:color="auto"/>
        <w:left w:val="none" w:sz="0" w:space="0" w:color="auto"/>
        <w:bottom w:val="none" w:sz="0" w:space="0" w:color="auto"/>
        <w:right w:val="none" w:sz="0" w:space="0" w:color="auto"/>
      </w:divBdr>
    </w:div>
    <w:div w:id="1004552996">
      <w:bodyDiv w:val="1"/>
      <w:marLeft w:val="0"/>
      <w:marRight w:val="0"/>
      <w:marTop w:val="0"/>
      <w:marBottom w:val="0"/>
      <w:divBdr>
        <w:top w:val="none" w:sz="0" w:space="0" w:color="auto"/>
        <w:left w:val="none" w:sz="0" w:space="0" w:color="auto"/>
        <w:bottom w:val="none" w:sz="0" w:space="0" w:color="auto"/>
        <w:right w:val="none" w:sz="0" w:space="0" w:color="auto"/>
      </w:divBdr>
    </w:div>
    <w:div w:id="1008404929">
      <w:bodyDiv w:val="1"/>
      <w:marLeft w:val="0"/>
      <w:marRight w:val="0"/>
      <w:marTop w:val="0"/>
      <w:marBottom w:val="0"/>
      <w:divBdr>
        <w:top w:val="none" w:sz="0" w:space="0" w:color="auto"/>
        <w:left w:val="none" w:sz="0" w:space="0" w:color="auto"/>
        <w:bottom w:val="none" w:sz="0" w:space="0" w:color="auto"/>
        <w:right w:val="none" w:sz="0" w:space="0" w:color="auto"/>
      </w:divBdr>
    </w:div>
    <w:div w:id="1014497624">
      <w:bodyDiv w:val="1"/>
      <w:marLeft w:val="0"/>
      <w:marRight w:val="0"/>
      <w:marTop w:val="0"/>
      <w:marBottom w:val="0"/>
      <w:divBdr>
        <w:top w:val="none" w:sz="0" w:space="0" w:color="auto"/>
        <w:left w:val="none" w:sz="0" w:space="0" w:color="auto"/>
        <w:bottom w:val="none" w:sz="0" w:space="0" w:color="auto"/>
        <w:right w:val="none" w:sz="0" w:space="0" w:color="auto"/>
      </w:divBdr>
    </w:div>
    <w:div w:id="1019308809">
      <w:bodyDiv w:val="1"/>
      <w:marLeft w:val="0"/>
      <w:marRight w:val="0"/>
      <w:marTop w:val="0"/>
      <w:marBottom w:val="0"/>
      <w:divBdr>
        <w:top w:val="none" w:sz="0" w:space="0" w:color="auto"/>
        <w:left w:val="none" w:sz="0" w:space="0" w:color="auto"/>
        <w:bottom w:val="none" w:sz="0" w:space="0" w:color="auto"/>
        <w:right w:val="none" w:sz="0" w:space="0" w:color="auto"/>
      </w:divBdr>
    </w:div>
    <w:div w:id="1020165187">
      <w:bodyDiv w:val="1"/>
      <w:marLeft w:val="0"/>
      <w:marRight w:val="0"/>
      <w:marTop w:val="0"/>
      <w:marBottom w:val="0"/>
      <w:divBdr>
        <w:top w:val="none" w:sz="0" w:space="0" w:color="auto"/>
        <w:left w:val="none" w:sz="0" w:space="0" w:color="auto"/>
        <w:bottom w:val="none" w:sz="0" w:space="0" w:color="auto"/>
        <w:right w:val="none" w:sz="0" w:space="0" w:color="auto"/>
      </w:divBdr>
    </w:div>
    <w:div w:id="1030691922">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50034518">
      <w:bodyDiv w:val="1"/>
      <w:marLeft w:val="0"/>
      <w:marRight w:val="0"/>
      <w:marTop w:val="0"/>
      <w:marBottom w:val="0"/>
      <w:divBdr>
        <w:top w:val="none" w:sz="0" w:space="0" w:color="auto"/>
        <w:left w:val="none" w:sz="0" w:space="0" w:color="auto"/>
        <w:bottom w:val="none" w:sz="0" w:space="0" w:color="auto"/>
        <w:right w:val="none" w:sz="0" w:space="0" w:color="auto"/>
      </w:divBdr>
    </w:div>
    <w:div w:id="1050105245">
      <w:bodyDiv w:val="1"/>
      <w:marLeft w:val="0"/>
      <w:marRight w:val="0"/>
      <w:marTop w:val="0"/>
      <w:marBottom w:val="0"/>
      <w:divBdr>
        <w:top w:val="none" w:sz="0" w:space="0" w:color="auto"/>
        <w:left w:val="none" w:sz="0" w:space="0" w:color="auto"/>
        <w:bottom w:val="none" w:sz="0" w:space="0" w:color="auto"/>
        <w:right w:val="none" w:sz="0" w:space="0" w:color="auto"/>
      </w:divBdr>
    </w:div>
    <w:div w:id="1061753369">
      <w:bodyDiv w:val="1"/>
      <w:marLeft w:val="0"/>
      <w:marRight w:val="0"/>
      <w:marTop w:val="0"/>
      <w:marBottom w:val="0"/>
      <w:divBdr>
        <w:top w:val="none" w:sz="0" w:space="0" w:color="auto"/>
        <w:left w:val="none" w:sz="0" w:space="0" w:color="auto"/>
        <w:bottom w:val="none" w:sz="0" w:space="0" w:color="auto"/>
        <w:right w:val="none" w:sz="0" w:space="0" w:color="auto"/>
      </w:divBdr>
    </w:div>
    <w:div w:id="1063404047">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75972908">
      <w:bodyDiv w:val="1"/>
      <w:marLeft w:val="0"/>
      <w:marRight w:val="0"/>
      <w:marTop w:val="0"/>
      <w:marBottom w:val="0"/>
      <w:divBdr>
        <w:top w:val="none" w:sz="0" w:space="0" w:color="auto"/>
        <w:left w:val="none" w:sz="0" w:space="0" w:color="auto"/>
        <w:bottom w:val="none" w:sz="0" w:space="0" w:color="auto"/>
        <w:right w:val="none" w:sz="0" w:space="0" w:color="auto"/>
      </w:divBdr>
    </w:div>
    <w:div w:id="1078213483">
      <w:bodyDiv w:val="1"/>
      <w:marLeft w:val="0"/>
      <w:marRight w:val="0"/>
      <w:marTop w:val="0"/>
      <w:marBottom w:val="0"/>
      <w:divBdr>
        <w:top w:val="none" w:sz="0" w:space="0" w:color="auto"/>
        <w:left w:val="none" w:sz="0" w:space="0" w:color="auto"/>
        <w:bottom w:val="none" w:sz="0" w:space="0" w:color="auto"/>
        <w:right w:val="none" w:sz="0" w:space="0" w:color="auto"/>
      </w:divBdr>
    </w:div>
    <w:div w:id="1079135082">
      <w:bodyDiv w:val="1"/>
      <w:marLeft w:val="0"/>
      <w:marRight w:val="0"/>
      <w:marTop w:val="0"/>
      <w:marBottom w:val="0"/>
      <w:divBdr>
        <w:top w:val="none" w:sz="0" w:space="0" w:color="auto"/>
        <w:left w:val="none" w:sz="0" w:space="0" w:color="auto"/>
        <w:bottom w:val="none" w:sz="0" w:space="0" w:color="auto"/>
        <w:right w:val="none" w:sz="0" w:space="0" w:color="auto"/>
      </w:divBdr>
    </w:div>
    <w:div w:id="1081365904">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094478823">
      <w:bodyDiv w:val="1"/>
      <w:marLeft w:val="0"/>
      <w:marRight w:val="0"/>
      <w:marTop w:val="0"/>
      <w:marBottom w:val="0"/>
      <w:divBdr>
        <w:top w:val="none" w:sz="0" w:space="0" w:color="auto"/>
        <w:left w:val="none" w:sz="0" w:space="0" w:color="auto"/>
        <w:bottom w:val="none" w:sz="0" w:space="0" w:color="auto"/>
        <w:right w:val="none" w:sz="0" w:space="0" w:color="auto"/>
      </w:divBdr>
    </w:div>
    <w:div w:id="1095323586">
      <w:bodyDiv w:val="1"/>
      <w:marLeft w:val="0"/>
      <w:marRight w:val="0"/>
      <w:marTop w:val="0"/>
      <w:marBottom w:val="0"/>
      <w:divBdr>
        <w:top w:val="none" w:sz="0" w:space="0" w:color="auto"/>
        <w:left w:val="none" w:sz="0" w:space="0" w:color="auto"/>
        <w:bottom w:val="none" w:sz="0" w:space="0" w:color="auto"/>
        <w:right w:val="none" w:sz="0" w:space="0" w:color="auto"/>
      </w:divBdr>
    </w:div>
    <w:div w:id="1100300449">
      <w:bodyDiv w:val="1"/>
      <w:marLeft w:val="0"/>
      <w:marRight w:val="0"/>
      <w:marTop w:val="0"/>
      <w:marBottom w:val="0"/>
      <w:divBdr>
        <w:top w:val="none" w:sz="0" w:space="0" w:color="auto"/>
        <w:left w:val="none" w:sz="0" w:space="0" w:color="auto"/>
        <w:bottom w:val="none" w:sz="0" w:space="0" w:color="auto"/>
        <w:right w:val="none" w:sz="0" w:space="0" w:color="auto"/>
      </w:divBdr>
    </w:div>
    <w:div w:id="1104569389">
      <w:bodyDiv w:val="1"/>
      <w:marLeft w:val="0"/>
      <w:marRight w:val="0"/>
      <w:marTop w:val="0"/>
      <w:marBottom w:val="0"/>
      <w:divBdr>
        <w:top w:val="none" w:sz="0" w:space="0" w:color="auto"/>
        <w:left w:val="none" w:sz="0" w:space="0" w:color="auto"/>
        <w:bottom w:val="none" w:sz="0" w:space="0" w:color="auto"/>
        <w:right w:val="none" w:sz="0" w:space="0" w:color="auto"/>
      </w:divBdr>
    </w:div>
    <w:div w:id="1109158499">
      <w:bodyDiv w:val="1"/>
      <w:marLeft w:val="0"/>
      <w:marRight w:val="0"/>
      <w:marTop w:val="0"/>
      <w:marBottom w:val="0"/>
      <w:divBdr>
        <w:top w:val="none" w:sz="0" w:space="0" w:color="auto"/>
        <w:left w:val="none" w:sz="0" w:space="0" w:color="auto"/>
        <w:bottom w:val="none" w:sz="0" w:space="0" w:color="auto"/>
        <w:right w:val="none" w:sz="0" w:space="0" w:color="auto"/>
      </w:divBdr>
    </w:div>
    <w:div w:id="1109396983">
      <w:bodyDiv w:val="1"/>
      <w:marLeft w:val="0"/>
      <w:marRight w:val="0"/>
      <w:marTop w:val="0"/>
      <w:marBottom w:val="0"/>
      <w:divBdr>
        <w:top w:val="none" w:sz="0" w:space="0" w:color="auto"/>
        <w:left w:val="none" w:sz="0" w:space="0" w:color="auto"/>
        <w:bottom w:val="none" w:sz="0" w:space="0" w:color="auto"/>
        <w:right w:val="none" w:sz="0" w:space="0" w:color="auto"/>
      </w:divBdr>
    </w:div>
    <w:div w:id="1109786778">
      <w:bodyDiv w:val="1"/>
      <w:marLeft w:val="0"/>
      <w:marRight w:val="0"/>
      <w:marTop w:val="0"/>
      <w:marBottom w:val="0"/>
      <w:divBdr>
        <w:top w:val="none" w:sz="0" w:space="0" w:color="auto"/>
        <w:left w:val="none" w:sz="0" w:space="0" w:color="auto"/>
        <w:bottom w:val="none" w:sz="0" w:space="0" w:color="auto"/>
        <w:right w:val="none" w:sz="0" w:space="0" w:color="auto"/>
      </w:divBdr>
    </w:div>
    <w:div w:id="1115754591">
      <w:bodyDiv w:val="1"/>
      <w:marLeft w:val="0"/>
      <w:marRight w:val="0"/>
      <w:marTop w:val="0"/>
      <w:marBottom w:val="0"/>
      <w:divBdr>
        <w:top w:val="none" w:sz="0" w:space="0" w:color="auto"/>
        <w:left w:val="none" w:sz="0" w:space="0" w:color="auto"/>
        <w:bottom w:val="none" w:sz="0" w:space="0" w:color="auto"/>
        <w:right w:val="none" w:sz="0" w:space="0" w:color="auto"/>
      </w:divBdr>
    </w:div>
    <w:div w:id="1118450802">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67280212">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191338171">
      <w:bodyDiv w:val="1"/>
      <w:marLeft w:val="0"/>
      <w:marRight w:val="0"/>
      <w:marTop w:val="0"/>
      <w:marBottom w:val="0"/>
      <w:divBdr>
        <w:top w:val="none" w:sz="0" w:space="0" w:color="auto"/>
        <w:left w:val="none" w:sz="0" w:space="0" w:color="auto"/>
        <w:bottom w:val="none" w:sz="0" w:space="0" w:color="auto"/>
        <w:right w:val="none" w:sz="0" w:space="0" w:color="auto"/>
      </w:divBdr>
    </w:div>
    <w:div w:id="1200627791">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10456668">
      <w:bodyDiv w:val="1"/>
      <w:marLeft w:val="0"/>
      <w:marRight w:val="0"/>
      <w:marTop w:val="0"/>
      <w:marBottom w:val="0"/>
      <w:divBdr>
        <w:top w:val="none" w:sz="0" w:space="0" w:color="auto"/>
        <w:left w:val="none" w:sz="0" w:space="0" w:color="auto"/>
        <w:bottom w:val="none" w:sz="0" w:space="0" w:color="auto"/>
        <w:right w:val="none" w:sz="0" w:space="0" w:color="auto"/>
      </w:divBdr>
    </w:div>
    <w:div w:id="1217619454">
      <w:bodyDiv w:val="1"/>
      <w:marLeft w:val="0"/>
      <w:marRight w:val="0"/>
      <w:marTop w:val="0"/>
      <w:marBottom w:val="0"/>
      <w:divBdr>
        <w:top w:val="none" w:sz="0" w:space="0" w:color="auto"/>
        <w:left w:val="none" w:sz="0" w:space="0" w:color="auto"/>
        <w:bottom w:val="none" w:sz="0" w:space="0" w:color="auto"/>
        <w:right w:val="none" w:sz="0" w:space="0" w:color="auto"/>
      </w:divBdr>
    </w:div>
    <w:div w:id="1223063209">
      <w:bodyDiv w:val="1"/>
      <w:marLeft w:val="0"/>
      <w:marRight w:val="0"/>
      <w:marTop w:val="0"/>
      <w:marBottom w:val="0"/>
      <w:divBdr>
        <w:top w:val="none" w:sz="0" w:space="0" w:color="auto"/>
        <w:left w:val="none" w:sz="0" w:space="0" w:color="auto"/>
        <w:bottom w:val="none" w:sz="0" w:space="0" w:color="auto"/>
        <w:right w:val="none" w:sz="0" w:space="0" w:color="auto"/>
      </w:divBdr>
    </w:div>
    <w:div w:id="1224413951">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32303134">
      <w:bodyDiv w:val="1"/>
      <w:marLeft w:val="0"/>
      <w:marRight w:val="0"/>
      <w:marTop w:val="0"/>
      <w:marBottom w:val="0"/>
      <w:divBdr>
        <w:top w:val="none" w:sz="0" w:space="0" w:color="auto"/>
        <w:left w:val="none" w:sz="0" w:space="0" w:color="auto"/>
        <w:bottom w:val="none" w:sz="0" w:space="0" w:color="auto"/>
        <w:right w:val="none" w:sz="0" w:space="0" w:color="auto"/>
      </w:divBdr>
    </w:div>
    <w:div w:id="1244801666">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58947104">
      <w:bodyDiv w:val="1"/>
      <w:marLeft w:val="0"/>
      <w:marRight w:val="0"/>
      <w:marTop w:val="0"/>
      <w:marBottom w:val="0"/>
      <w:divBdr>
        <w:top w:val="none" w:sz="0" w:space="0" w:color="auto"/>
        <w:left w:val="none" w:sz="0" w:space="0" w:color="auto"/>
        <w:bottom w:val="none" w:sz="0" w:space="0" w:color="auto"/>
        <w:right w:val="none" w:sz="0" w:space="0" w:color="auto"/>
      </w:divBdr>
    </w:div>
    <w:div w:id="1270310265">
      <w:bodyDiv w:val="1"/>
      <w:marLeft w:val="0"/>
      <w:marRight w:val="0"/>
      <w:marTop w:val="0"/>
      <w:marBottom w:val="0"/>
      <w:divBdr>
        <w:top w:val="none" w:sz="0" w:space="0" w:color="auto"/>
        <w:left w:val="none" w:sz="0" w:space="0" w:color="auto"/>
        <w:bottom w:val="none" w:sz="0" w:space="0" w:color="auto"/>
        <w:right w:val="none" w:sz="0" w:space="0" w:color="auto"/>
      </w:divBdr>
    </w:div>
    <w:div w:id="1271814306">
      <w:bodyDiv w:val="1"/>
      <w:marLeft w:val="0"/>
      <w:marRight w:val="0"/>
      <w:marTop w:val="0"/>
      <w:marBottom w:val="0"/>
      <w:divBdr>
        <w:top w:val="none" w:sz="0" w:space="0" w:color="auto"/>
        <w:left w:val="none" w:sz="0" w:space="0" w:color="auto"/>
        <w:bottom w:val="none" w:sz="0" w:space="0" w:color="auto"/>
        <w:right w:val="none" w:sz="0" w:space="0" w:color="auto"/>
      </w:divBdr>
    </w:div>
    <w:div w:id="1273706129">
      <w:bodyDiv w:val="1"/>
      <w:marLeft w:val="0"/>
      <w:marRight w:val="0"/>
      <w:marTop w:val="0"/>
      <w:marBottom w:val="0"/>
      <w:divBdr>
        <w:top w:val="none" w:sz="0" w:space="0" w:color="auto"/>
        <w:left w:val="none" w:sz="0" w:space="0" w:color="auto"/>
        <w:bottom w:val="none" w:sz="0" w:space="0" w:color="auto"/>
        <w:right w:val="none" w:sz="0" w:space="0" w:color="auto"/>
      </w:divBdr>
    </w:div>
    <w:div w:id="127941490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5884591">
      <w:bodyDiv w:val="1"/>
      <w:marLeft w:val="0"/>
      <w:marRight w:val="0"/>
      <w:marTop w:val="0"/>
      <w:marBottom w:val="0"/>
      <w:divBdr>
        <w:top w:val="none" w:sz="0" w:space="0" w:color="auto"/>
        <w:left w:val="none" w:sz="0" w:space="0" w:color="auto"/>
        <w:bottom w:val="none" w:sz="0" w:space="0" w:color="auto"/>
        <w:right w:val="none" w:sz="0" w:space="0" w:color="auto"/>
      </w:divBdr>
    </w:div>
    <w:div w:id="1287194610">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295257902">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04388975">
      <w:bodyDiv w:val="1"/>
      <w:marLeft w:val="0"/>
      <w:marRight w:val="0"/>
      <w:marTop w:val="0"/>
      <w:marBottom w:val="0"/>
      <w:divBdr>
        <w:top w:val="none" w:sz="0" w:space="0" w:color="auto"/>
        <w:left w:val="none" w:sz="0" w:space="0" w:color="auto"/>
        <w:bottom w:val="none" w:sz="0" w:space="0" w:color="auto"/>
        <w:right w:val="none" w:sz="0" w:space="0" w:color="auto"/>
      </w:divBdr>
    </w:div>
    <w:div w:id="1314682337">
      <w:bodyDiv w:val="1"/>
      <w:marLeft w:val="0"/>
      <w:marRight w:val="0"/>
      <w:marTop w:val="0"/>
      <w:marBottom w:val="0"/>
      <w:divBdr>
        <w:top w:val="none" w:sz="0" w:space="0" w:color="auto"/>
        <w:left w:val="none" w:sz="0" w:space="0" w:color="auto"/>
        <w:bottom w:val="none" w:sz="0" w:space="0" w:color="auto"/>
        <w:right w:val="none" w:sz="0" w:space="0" w:color="auto"/>
      </w:divBdr>
    </w:div>
    <w:div w:id="1326787688">
      <w:bodyDiv w:val="1"/>
      <w:marLeft w:val="0"/>
      <w:marRight w:val="0"/>
      <w:marTop w:val="0"/>
      <w:marBottom w:val="0"/>
      <w:divBdr>
        <w:top w:val="none" w:sz="0" w:space="0" w:color="auto"/>
        <w:left w:val="none" w:sz="0" w:space="0" w:color="auto"/>
        <w:bottom w:val="none" w:sz="0" w:space="0" w:color="auto"/>
        <w:right w:val="none" w:sz="0" w:space="0" w:color="auto"/>
      </w:divBdr>
    </w:div>
    <w:div w:id="1330401134">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3624682">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47946250">
      <w:bodyDiv w:val="1"/>
      <w:marLeft w:val="0"/>
      <w:marRight w:val="0"/>
      <w:marTop w:val="0"/>
      <w:marBottom w:val="0"/>
      <w:divBdr>
        <w:top w:val="none" w:sz="0" w:space="0" w:color="auto"/>
        <w:left w:val="none" w:sz="0" w:space="0" w:color="auto"/>
        <w:bottom w:val="none" w:sz="0" w:space="0" w:color="auto"/>
        <w:right w:val="none" w:sz="0" w:space="0" w:color="auto"/>
      </w:divBdr>
    </w:div>
    <w:div w:id="1352150514">
      <w:bodyDiv w:val="1"/>
      <w:marLeft w:val="0"/>
      <w:marRight w:val="0"/>
      <w:marTop w:val="0"/>
      <w:marBottom w:val="0"/>
      <w:divBdr>
        <w:top w:val="none" w:sz="0" w:space="0" w:color="auto"/>
        <w:left w:val="none" w:sz="0" w:space="0" w:color="auto"/>
        <w:bottom w:val="none" w:sz="0" w:space="0" w:color="auto"/>
        <w:right w:val="none" w:sz="0" w:space="0" w:color="auto"/>
      </w:divBdr>
    </w:div>
    <w:div w:id="1362241867">
      <w:bodyDiv w:val="1"/>
      <w:marLeft w:val="0"/>
      <w:marRight w:val="0"/>
      <w:marTop w:val="0"/>
      <w:marBottom w:val="0"/>
      <w:divBdr>
        <w:top w:val="none" w:sz="0" w:space="0" w:color="auto"/>
        <w:left w:val="none" w:sz="0" w:space="0" w:color="auto"/>
        <w:bottom w:val="none" w:sz="0" w:space="0" w:color="auto"/>
        <w:right w:val="none" w:sz="0" w:space="0" w:color="auto"/>
      </w:divBdr>
    </w:div>
    <w:div w:id="1362701433">
      <w:bodyDiv w:val="1"/>
      <w:marLeft w:val="0"/>
      <w:marRight w:val="0"/>
      <w:marTop w:val="0"/>
      <w:marBottom w:val="0"/>
      <w:divBdr>
        <w:top w:val="none" w:sz="0" w:space="0" w:color="auto"/>
        <w:left w:val="none" w:sz="0" w:space="0" w:color="auto"/>
        <w:bottom w:val="none" w:sz="0" w:space="0" w:color="auto"/>
        <w:right w:val="none" w:sz="0" w:space="0" w:color="auto"/>
      </w:divBdr>
    </w:div>
    <w:div w:id="1364013440">
      <w:bodyDiv w:val="1"/>
      <w:marLeft w:val="0"/>
      <w:marRight w:val="0"/>
      <w:marTop w:val="0"/>
      <w:marBottom w:val="0"/>
      <w:divBdr>
        <w:top w:val="none" w:sz="0" w:space="0" w:color="auto"/>
        <w:left w:val="none" w:sz="0" w:space="0" w:color="auto"/>
        <w:bottom w:val="none" w:sz="0" w:space="0" w:color="auto"/>
        <w:right w:val="none" w:sz="0" w:space="0" w:color="auto"/>
      </w:divBdr>
    </w:div>
    <w:div w:id="1365717066">
      <w:bodyDiv w:val="1"/>
      <w:marLeft w:val="0"/>
      <w:marRight w:val="0"/>
      <w:marTop w:val="0"/>
      <w:marBottom w:val="0"/>
      <w:divBdr>
        <w:top w:val="none" w:sz="0" w:space="0" w:color="auto"/>
        <w:left w:val="none" w:sz="0" w:space="0" w:color="auto"/>
        <w:bottom w:val="none" w:sz="0" w:space="0" w:color="auto"/>
        <w:right w:val="none" w:sz="0" w:space="0" w:color="auto"/>
      </w:divBdr>
    </w:div>
    <w:div w:id="1378116508">
      <w:bodyDiv w:val="1"/>
      <w:marLeft w:val="0"/>
      <w:marRight w:val="0"/>
      <w:marTop w:val="0"/>
      <w:marBottom w:val="0"/>
      <w:divBdr>
        <w:top w:val="none" w:sz="0" w:space="0" w:color="auto"/>
        <w:left w:val="none" w:sz="0" w:space="0" w:color="auto"/>
        <w:bottom w:val="none" w:sz="0" w:space="0" w:color="auto"/>
        <w:right w:val="none" w:sz="0" w:space="0" w:color="auto"/>
      </w:divBdr>
    </w:div>
    <w:div w:id="1378159041">
      <w:bodyDiv w:val="1"/>
      <w:marLeft w:val="0"/>
      <w:marRight w:val="0"/>
      <w:marTop w:val="0"/>
      <w:marBottom w:val="0"/>
      <w:divBdr>
        <w:top w:val="none" w:sz="0" w:space="0" w:color="auto"/>
        <w:left w:val="none" w:sz="0" w:space="0" w:color="auto"/>
        <w:bottom w:val="none" w:sz="0" w:space="0" w:color="auto"/>
        <w:right w:val="none" w:sz="0" w:space="0" w:color="auto"/>
      </w:divBdr>
    </w:div>
    <w:div w:id="1378235335">
      <w:bodyDiv w:val="1"/>
      <w:marLeft w:val="0"/>
      <w:marRight w:val="0"/>
      <w:marTop w:val="0"/>
      <w:marBottom w:val="0"/>
      <w:divBdr>
        <w:top w:val="none" w:sz="0" w:space="0" w:color="auto"/>
        <w:left w:val="none" w:sz="0" w:space="0" w:color="auto"/>
        <w:bottom w:val="none" w:sz="0" w:space="0" w:color="auto"/>
        <w:right w:val="none" w:sz="0" w:space="0" w:color="auto"/>
      </w:divBdr>
    </w:div>
    <w:div w:id="1383289616">
      <w:bodyDiv w:val="1"/>
      <w:marLeft w:val="0"/>
      <w:marRight w:val="0"/>
      <w:marTop w:val="0"/>
      <w:marBottom w:val="0"/>
      <w:divBdr>
        <w:top w:val="none" w:sz="0" w:space="0" w:color="auto"/>
        <w:left w:val="none" w:sz="0" w:space="0" w:color="auto"/>
        <w:bottom w:val="none" w:sz="0" w:space="0" w:color="auto"/>
        <w:right w:val="none" w:sz="0" w:space="0" w:color="auto"/>
      </w:divBdr>
    </w:div>
    <w:div w:id="1384676868">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3389135">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05295245">
      <w:bodyDiv w:val="1"/>
      <w:marLeft w:val="0"/>
      <w:marRight w:val="0"/>
      <w:marTop w:val="0"/>
      <w:marBottom w:val="0"/>
      <w:divBdr>
        <w:top w:val="none" w:sz="0" w:space="0" w:color="auto"/>
        <w:left w:val="none" w:sz="0" w:space="0" w:color="auto"/>
        <w:bottom w:val="none" w:sz="0" w:space="0" w:color="auto"/>
        <w:right w:val="none" w:sz="0" w:space="0" w:color="auto"/>
      </w:divBdr>
    </w:div>
    <w:div w:id="1419711169">
      <w:bodyDiv w:val="1"/>
      <w:marLeft w:val="0"/>
      <w:marRight w:val="0"/>
      <w:marTop w:val="0"/>
      <w:marBottom w:val="0"/>
      <w:divBdr>
        <w:top w:val="none" w:sz="0" w:space="0" w:color="auto"/>
        <w:left w:val="none" w:sz="0" w:space="0" w:color="auto"/>
        <w:bottom w:val="none" w:sz="0" w:space="0" w:color="auto"/>
        <w:right w:val="none" w:sz="0" w:space="0" w:color="auto"/>
      </w:divBdr>
    </w:div>
    <w:div w:id="1419717762">
      <w:bodyDiv w:val="1"/>
      <w:marLeft w:val="0"/>
      <w:marRight w:val="0"/>
      <w:marTop w:val="0"/>
      <w:marBottom w:val="0"/>
      <w:divBdr>
        <w:top w:val="none" w:sz="0" w:space="0" w:color="auto"/>
        <w:left w:val="none" w:sz="0" w:space="0" w:color="auto"/>
        <w:bottom w:val="none" w:sz="0" w:space="0" w:color="auto"/>
        <w:right w:val="none" w:sz="0" w:space="0" w:color="auto"/>
      </w:divBdr>
    </w:div>
    <w:div w:id="1422412853">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32775609">
      <w:bodyDiv w:val="1"/>
      <w:marLeft w:val="0"/>
      <w:marRight w:val="0"/>
      <w:marTop w:val="0"/>
      <w:marBottom w:val="0"/>
      <w:divBdr>
        <w:top w:val="none" w:sz="0" w:space="0" w:color="auto"/>
        <w:left w:val="none" w:sz="0" w:space="0" w:color="auto"/>
        <w:bottom w:val="none" w:sz="0" w:space="0" w:color="auto"/>
        <w:right w:val="none" w:sz="0" w:space="0" w:color="auto"/>
      </w:divBdr>
    </w:div>
    <w:div w:id="1433741236">
      <w:bodyDiv w:val="1"/>
      <w:marLeft w:val="0"/>
      <w:marRight w:val="0"/>
      <w:marTop w:val="0"/>
      <w:marBottom w:val="0"/>
      <w:divBdr>
        <w:top w:val="none" w:sz="0" w:space="0" w:color="auto"/>
        <w:left w:val="none" w:sz="0" w:space="0" w:color="auto"/>
        <w:bottom w:val="none" w:sz="0" w:space="0" w:color="auto"/>
        <w:right w:val="none" w:sz="0" w:space="0" w:color="auto"/>
      </w:divBdr>
    </w:div>
    <w:div w:id="1437629902">
      <w:bodyDiv w:val="1"/>
      <w:marLeft w:val="0"/>
      <w:marRight w:val="0"/>
      <w:marTop w:val="0"/>
      <w:marBottom w:val="0"/>
      <w:divBdr>
        <w:top w:val="none" w:sz="0" w:space="0" w:color="auto"/>
        <w:left w:val="none" w:sz="0" w:space="0" w:color="auto"/>
        <w:bottom w:val="none" w:sz="0" w:space="0" w:color="auto"/>
        <w:right w:val="none" w:sz="0" w:space="0" w:color="auto"/>
      </w:divBdr>
    </w:div>
    <w:div w:id="1441874163">
      <w:bodyDiv w:val="1"/>
      <w:marLeft w:val="0"/>
      <w:marRight w:val="0"/>
      <w:marTop w:val="0"/>
      <w:marBottom w:val="0"/>
      <w:divBdr>
        <w:top w:val="none" w:sz="0" w:space="0" w:color="auto"/>
        <w:left w:val="none" w:sz="0" w:space="0" w:color="auto"/>
        <w:bottom w:val="none" w:sz="0" w:space="0" w:color="auto"/>
        <w:right w:val="none" w:sz="0" w:space="0" w:color="auto"/>
      </w:divBdr>
    </w:div>
    <w:div w:id="1448088755">
      <w:bodyDiv w:val="1"/>
      <w:marLeft w:val="0"/>
      <w:marRight w:val="0"/>
      <w:marTop w:val="0"/>
      <w:marBottom w:val="0"/>
      <w:divBdr>
        <w:top w:val="none" w:sz="0" w:space="0" w:color="auto"/>
        <w:left w:val="none" w:sz="0" w:space="0" w:color="auto"/>
        <w:bottom w:val="none" w:sz="0" w:space="0" w:color="auto"/>
        <w:right w:val="none" w:sz="0" w:space="0" w:color="auto"/>
      </w:divBdr>
    </w:div>
    <w:div w:id="1451313377">
      <w:bodyDiv w:val="1"/>
      <w:marLeft w:val="0"/>
      <w:marRight w:val="0"/>
      <w:marTop w:val="0"/>
      <w:marBottom w:val="0"/>
      <w:divBdr>
        <w:top w:val="none" w:sz="0" w:space="0" w:color="auto"/>
        <w:left w:val="none" w:sz="0" w:space="0" w:color="auto"/>
        <w:bottom w:val="none" w:sz="0" w:space="0" w:color="auto"/>
        <w:right w:val="none" w:sz="0" w:space="0" w:color="auto"/>
      </w:divBdr>
    </w:div>
    <w:div w:id="1453934293">
      <w:bodyDiv w:val="1"/>
      <w:marLeft w:val="0"/>
      <w:marRight w:val="0"/>
      <w:marTop w:val="0"/>
      <w:marBottom w:val="0"/>
      <w:divBdr>
        <w:top w:val="none" w:sz="0" w:space="0" w:color="auto"/>
        <w:left w:val="none" w:sz="0" w:space="0" w:color="auto"/>
        <w:bottom w:val="none" w:sz="0" w:space="0" w:color="auto"/>
        <w:right w:val="none" w:sz="0" w:space="0" w:color="auto"/>
      </w:divBdr>
    </w:div>
    <w:div w:id="1461460881">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479567668">
      <w:bodyDiv w:val="1"/>
      <w:marLeft w:val="0"/>
      <w:marRight w:val="0"/>
      <w:marTop w:val="0"/>
      <w:marBottom w:val="0"/>
      <w:divBdr>
        <w:top w:val="none" w:sz="0" w:space="0" w:color="auto"/>
        <w:left w:val="none" w:sz="0" w:space="0" w:color="auto"/>
        <w:bottom w:val="none" w:sz="0" w:space="0" w:color="auto"/>
        <w:right w:val="none" w:sz="0" w:space="0" w:color="auto"/>
      </w:divBdr>
    </w:div>
    <w:div w:id="1488403774">
      <w:bodyDiv w:val="1"/>
      <w:marLeft w:val="0"/>
      <w:marRight w:val="0"/>
      <w:marTop w:val="0"/>
      <w:marBottom w:val="0"/>
      <w:divBdr>
        <w:top w:val="none" w:sz="0" w:space="0" w:color="auto"/>
        <w:left w:val="none" w:sz="0" w:space="0" w:color="auto"/>
        <w:bottom w:val="none" w:sz="0" w:space="0" w:color="auto"/>
        <w:right w:val="none" w:sz="0" w:space="0" w:color="auto"/>
      </w:divBdr>
    </w:div>
    <w:div w:id="1489789581">
      <w:bodyDiv w:val="1"/>
      <w:marLeft w:val="0"/>
      <w:marRight w:val="0"/>
      <w:marTop w:val="0"/>
      <w:marBottom w:val="0"/>
      <w:divBdr>
        <w:top w:val="none" w:sz="0" w:space="0" w:color="auto"/>
        <w:left w:val="none" w:sz="0" w:space="0" w:color="auto"/>
        <w:bottom w:val="none" w:sz="0" w:space="0" w:color="auto"/>
        <w:right w:val="none" w:sz="0" w:space="0" w:color="auto"/>
      </w:divBdr>
    </w:div>
    <w:div w:id="1492335503">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13884413">
      <w:bodyDiv w:val="1"/>
      <w:marLeft w:val="0"/>
      <w:marRight w:val="0"/>
      <w:marTop w:val="0"/>
      <w:marBottom w:val="0"/>
      <w:divBdr>
        <w:top w:val="none" w:sz="0" w:space="0" w:color="auto"/>
        <w:left w:val="none" w:sz="0" w:space="0" w:color="auto"/>
        <w:bottom w:val="none" w:sz="0" w:space="0" w:color="auto"/>
        <w:right w:val="none" w:sz="0" w:space="0" w:color="auto"/>
      </w:divBdr>
    </w:div>
    <w:div w:id="1517814459">
      <w:bodyDiv w:val="1"/>
      <w:marLeft w:val="0"/>
      <w:marRight w:val="0"/>
      <w:marTop w:val="0"/>
      <w:marBottom w:val="0"/>
      <w:divBdr>
        <w:top w:val="none" w:sz="0" w:space="0" w:color="auto"/>
        <w:left w:val="none" w:sz="0" w:space="0" w:color="auto"/>
        <w:bottom w:val="none" w:sz="0" w:space="0" w:color="auto"/>
        <w:right w:val="none" w:sz="0" w:space="0" w:color="auto"/>
      </w:divBdr>
    </w:div>
    <w:div w:id="1523128621">
      <w:bodyDiv w:val="1"/>
      <w:marLeft w:val="0"/>
      <w:marRight w:val="0"/>
      <w:marTop w:val="0"/>
      <w:marBottom w:val="0"/>
      <w:divBdr>
        <w:top w:val="none" w:sz="0" w:space="0" w:color="auto"/>
        <w:left w:val="none" w:sz="0" w:space="0" w:color="auto"/>
        <w:bottom w:val="none" w:sz="0" w:space="0" w:color="auto"/>
        <w:right w:val="none" w:sz="0" w:space="0" w:color="auto"/>
      </w:divBdr>
    </w:div>
    <w:div w:id="1541016604">
      <w:bodyDiv w:val="1"/>
      <w:marLeft w:val="0"/>
      <w:marRight w:val="0"/>
      <w:marTop w:val="0"/>
      <w:marBottom w:val="0"/>
      <w:divBdr>
        <w:top w:val="none" w:sz="0" w:space="0" w:color="auto"/>
        <w:left w:val="none" w:sz="0" w:space="0" w:color="auto"/>
        <w:bottom w:val="none" w:sz="0" w:space="0" w:color="auto"/>
        <w:right w:val="none" w:sz="0" w:space="0" w:color="auto"/>
      </w:divBdr>
    </w:div>
    <w:div w:id="1542861677">
      <w:bodyDiv w:val="1"/>
      <w:marLeft w:val="0"/>
      <w:marRight w:val="0"/>
      <w:marTop w:val="0"/>
      <w:marBottom w:val="0"/>
      <w:divBdr>
        <w:top w:val="none" w:sz="0" w:space="0" w:color="auto"/>
        <w:left w:val="none" w:sz="0" w:space="0" w:color="auto"/>
        <w:bottom w:val="none" w:sz="0" w:space="0" w:color="auto"/>
        <w:right w:val="none" w:sz="0" w:space="0" w:color="auto"/>
      </w:divBdr>
    </w:div>
    <w:div w:id="1543011507">
      <w:bodyDiv w:val="1"/>
      <w:marLeft w:val="0"/>
      <w:marRight w:val="0"/>
      <w:marTop w:val="0"/>
      <w:marBottom w:val="0"/>
      <w:divBdr>
        <w:top w:val="none" w:sz="0" w:space="0" w:color="auto"/>
        <w:left w:val="none" w:sz="0" w:space="0" w:color="auto"/>
        <w:bottom w:val="none" w:sz="0" w:space="0" w:color="auto"/>
        <w:right w:val="none" w:sz="0" w:space="0" w:color="auto"/>
      </w:divBdr>
    </w:div>
    <w:div w:id="1546405285">
      <w:bodyDiv w:val="1"/>
      <w:marLeft w:val="0"/>
      <w:marRight w:val="0"/>
      <w:marTop w:val="0"/>
      <w:marBottom w:val="0"/>
      <w:divBdr>
        <w:top w:val="none" w:sz="0" w:space="0" w:color="auto"/>
        <w:left w:val="none" w:sz="0" w:space="0" w:color="auto"/>
        <w:bottom w:val="none" w:sz="0" w:space="0" w:color="auto"/>
        <w:right w:val="none" w:sz="0" w:space="0" w:color="auto"/>
      </w:divBdr>
    </w:div>
    <w:div w:id="1553424635">
      <w:bodyDiv w:val="1"/>
      <w:marLeft w:val="0"/>
      <w:marRight w:val="0"/>
      <w:marTop w:val="0"/>
      <w:marBottom w:val="0"/>
      <w:divBdr>
        <w:top w:val="none" w:sz="0" w:space="0" w:color="auto"/>
        <w:left w:val="none" w:sz="0" w:space="0" w:color="auto"/>
        <w:bottom w:val="none" w:sz="0" w:space="0" w:color="auto"/>
        <w:right w:val="none" w:sz="0" w:space="0" w:color="auto"/>
      </w:divBdr>
    </w:div>
    <w:div w:id="1557013166">
      <w:bodyDiv w:val="1"/>
      <w:marLeft w:val="0"/>
      <w:marRight w:val="0"/>
      <w:marTop w:val="0"/>
      <w:marBottom w:val="0"/>
      <w:divBdr>
        <w:top w:val="none" w:sz="0" w:space="0" w:color="auto"/>
        <w:left w:val="none" w:sz="0" w:space="0" w:color="auto"/>
        <w:bottom w:val="none" w:sz="0" w:space="0" w:color="auto"/>
        <w:right w:val="none" w:sz="0" w:space="0" w:color="auto"/>
      </w:divBdr>
    </w:div>
    <w:div w:id="156548363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580629965">
      <w:bodyDiv w:val="1"/>
      <w:marLeft w:val="0"/>
      <w:marRight w:val="0"/>
      <w:marTop w:val="0"/>
      <w:marBottom w:val="0"/>
      <w:divBdr>
        <w:top w:val="none" w:sz="0" w:space="0" w:color="auto"/>
        <w:left w:val="none" w:sz="0" w:space="0" w:color="auto"/>
        <w:bottom w:val="none" w:sz="0" w:space="0" w:color="auto"/>
        <w:right w:val="none" w:sz="0" w:space="0" w:color="auto"/>
      </w:divBdr>
    </w:div>
    <w:div w:id="1581022219">
      <w:bodyDiv w:val="1"/>
      <w:marLeft w:val="0"/>
      <w:marRight w:val="0"/>
      <w:marTop w:val="0"/>
      <w:marBottom w:val="0"/>
      <w:divBdr>
        <w:top w:val="none" w:sz="0" w:space="0" w:color="auto"/>
        <w:left w:val="none" w:sz="0" w:space="0" w:color="auto"/>
        <w:bottom w:val="none" w:sz="0" w:space="0" w:color="auto"/>
        <w:right w:val="none" w:sz="0" w:space="0" w:color="auto"/>
      </w:divBdr>
    </w:div>
    <w:div w:id="1600211384">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239877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28929476">
      <w:bodyDiv w:val="1"/>
      <w:marLeft w:val="0"/>
      <w:marRight w:val="0"/>
      <w:marTop w:val="0"/>
      <w:marBottom w:val="0"/>
      <w:divBdr>
        <w:top w:val="none" w:sz="0" w:space="0" w:color="auto"/>
        <w:left w:val="none" w:sz="0" w:space="0" w:color="auto"/>
        <w:bottom w:val="none" w:sz="0" w:space="0" w:color="auto"/>
        <w:right w:val="none" w:sz="0" w:space="0" w:color="auto"/>
      </w:divBdr>
    </w:div>
    <w:div w:id="1629967442">
      <w:bodyDiv w:val="1"/>
      <w:marLeft w:val="0"/>
      <w:marRight w:val="0"/>
      <w:marTop w:val="0"/>
      <w:marBottom w:val="0"/>
      <w:divBdr>
        <w:top w:val="none" w:sz="0" w:space="0" w:color="auto"/>
        <w:left w:val="none" w:sz="0" w:space="0" w:color="auto"/>
        <w:bottom w:val="none" w:sz="0" w:space="0" w:color="auto"/>
        <w:right w:val="none" w:sz="0" w:space="0" w:color="auto"/>
      </w:divBdr>
    </w:div>
    <w:div w:id="1641760569">
      <w:bodyDiv w:val="1"/>
      <w:marLeft w:val="0"/>
      <w:marRight w:val="0"/>
      <w:marTop w:val="0"/>
      <w:marBottom w:val="0"/>
      <w:divBdr>
        <w:top w:val="none" w:sz="0" w:space="0" w:color="auto"/>
        <w:left w:val="none" w:sz="0" w:space="0" w:color="auto"/>
        <w:bottom w:val="none" w:sz="0" w:space="0" w:color="auto"/>
        <w:right w:val="none" w:sz="0" w:space="0" w:color="auto"/>
      </w:divBdr>
    </w:div>
    <w:div w:id="1656762213">
      <w:bodyDiv w:val="1"/>
      <w:marLeft w:val="0"/>
      <w:marRight w:val="0"/>
      <w:marTop w:val="0"/>
      <w:marBottom w:val="0"/>
      <w:divBdr>
        <w:top w:val="none" w:sz="0" w:space="0" w:color="auto"/>
        <w:left w:val="none" w:sz="0" w:space="0" w:color="auto"/>
        <w:bottom w:val="none" w:sz="0" w:space="0" w:color="auto"/>
        <w:right w:val="none" w:sz="0" w:space="0" w:color="auto"/>
      </w:divBdr>
    </w:div>
    <w:div w:id="1660885881">
      <w:bodyDiv w:val="1"/>
      <w:marLeft w:val="0"/>
      <w:marRight w:val="0"/>
      <w:marTop w:val="0"/>
      <w:marBottom w:val="0"/>
      <w:divBdr>
        <w:top w:val="none" w:sz="0" w:space="0" w:color="auto"/>
        <w:left w:val="none" w:sz="0" w:space="0" w:color="auto"/>
        <w:bottom w:val="none" w:sz="0" w:space="0" w:color="auto"/>
        <w:right w:val="none" w:sz="0" w:space="0" w:color="auto"/>
      </w:divBdr>
    </w:div>
    <w:div w:id="1663460240">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679231144">
      <w:bodyDiv w:val="1"/>
      <w:marLeft w:val="0"/>
      <w:marRight w:val="0"/>
      <w:marTop w:val="0"/>
      <w:marBottom w:val="0"/>
      <w:divBdr>
        <w:top w:val="none" w:sz="0" w:space="0" w:color="auto"/>
        <w:left w:val="none" w:sz="0" w:space="0" w:color="auto"/>
        <w:bottom w:val="none" w:sz="0" w:space="0" w:color="auto"/>
        <w:right w:val="none" w:sz="0" w:space="0" w:color="auto"/>
      </w:divBdr>
    </w:div>
    <w:div w:id="1686710417">
      <w:bodyDiv w:val="1"/>
      <w:marLeft w:val="0"/>
      <w:marRight w:val="0"/>
      <w:marTop w:val="0"/>
      <w:marBottom w:val="0"/>
      <w:divBdr>
        <w:top w:val="none" w:sz="0" w:space="0" w:color="auto"/>
        <w:left w:val="none" w:sz="0" w:space="0" w:color="auto"/>
        <w:bottom w:val="none" w:sz="0" w:space="0" w:color="auto"/>
        <w:right w:val="none" w:sz="0" w:space="0" w:color="auto"/>
      </w:divBdr>
    </w:div>
    <w:div w:id="1691374135">
      <w:bodyDiv w:val="1"/>
      <w:marLeft w:val="0"/>
      <w:marRight w:val="0"/>
      <w:marTop w:val="0"/>
      <w:marBottom w:val="0"/>
      <w:divBdr>
        <w:top w:val="none" w:sz="0" w:space="0" w:color="auto"/>
        <w:left w:val="none" w:sz="0" w:space="0" w:color="auto"/>
        <w:bottom w:val="none" w:sz="0" w:space="0" w:color="auto"/>
        <w:right w:val="none" w:sz="0" w:space="0" w:color="auto"/>
      </w:divBdr>
    </w:div>
    <w:div w:id="1699545749">
      <w:bodyDiv w:val="1"/>
      <w:marLeft w:val="0"/>
      <w:marRight w:val="0"/>
      <w:marTop w:val="0"/>
      <w:marBottom w:val="0"/>
      <w:divBdr>
        <w:top w:val="none" w:sz="0" w:space="0" w:color="auto"/>
        <w:left w:val="none" w:sz="0" w:space="0" w:color="auto"/>
        <w:bottom w:val="none" w:sz="0" w:space="0" w:color="auto"/>
        <w:right w:val="none" w:sz="0" w:space="0" w:color="auto"/>
      </w:divBdr>
    </w:div>
    <w:div w:id="1713571943">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36664824">
      <w:bodyDiv w:val="1"/>
      <w:marLeft w:val="0"/>
      <w:marRight w:val="0"/>
      <w:marTop w:val="0"/>
      <w:marBottom w:val="0"/>
      <w:divBdr>
        <w:top w:val="none" w:sz="0" w:space="0" w:color="auto"/>
        <w:left w:val="none" w:sz="0" w:space="0" w:color="auto"/>
        <w:bottom w:val="none" w:sz="0" w:space="0" w:color="auto"/>
        <w:right w:val="none" w:sz="0" w:space="0" w:color="auto"/>
      </w:divBdr>
    </w:div>
    <w:div w:id="1737164192">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66262570">
      <w:bodyDiv w:val="1"/>
      <w:marLeft w:val="0"/>
      <w:marRight w:val="0"/>
      <w:marTop w:val="0"/>
      <w:marBottom w:val="0"/>
      <w:divBdr>
        <w:top w:val="none" w:sz="0" w:space="0" w:color="auto"/>
        <w:left w:val="none" w:sz="0" w:space="0" w:color="auto"/>
        <w:bottom w:val="none" w:sz="0" w:space="0" w:color="auto"/>
        <w:right w:val="none" w:sz="0" w:space="0" w:color="auto"/>
      </w:divBdr>
    </w:div>
    <w:div w:id="1772895168">
      <w:bodyDiv w:val="1"/>
      <w:marLeft w:val="0"/>
      <w:marRight w:val="0"/>
      <w:marTop w:val="0"/>
      <w:marBottom w:val="0"/>
      <w:divBdr>
        <w:top w:val="none" w:sz="0" w:space="0" w:color="auto"/>
        <w:left w:val="none" w:sz="0" w:space="0" w:color="auto"/>
        <w:bottom w:val="none" w:sz="0" w:space="0" w:color="auto"/>
        <w:right w:val="none" w:sz="0" w:space="0" w:color="auto"/>
      </w:divBdr>
    </w:div>
    <w:div w:id="1774133157">
      <w:bodyDiv w:val="1"/>
      <w:marLeft w:val="0"/>
      <w:marRight w:val="0"/>
      <w:marTop w:val="0"/>
      <w:marBottom w:val="0"/>
      <w:divBdr>
        <w:top w:val="none" w:sz="0" w:space="0" w:color="auto"/>
        <w:left w:val="none" w:sz="0" w:space="0" w:color="auto"/>
        <w:bottom w:val="none" w:sz="0" w:space="0" w:color="auto"/>
        <w:right w:val="none" w:sz="0" w:space="0" w:color="auto"/>
      </w:divBdr>
    </w:div>
    <w:div w:id="1774595631">
      <w:bodyDiv w:val="1"/>
      <w:marLeft w:val="0"/>
      <w:marRight w:val="0"/>
      <w:marTop w:val="0"/>
      <w:marBottom w:val="0"/>
      <w:divBdr>
        <w:top w:val="none" w:sz="0" w:space="0" w:color="auto"/>
        <w:left w:val="none" w:sz="0" w:space="0" w:color="auto"/>
        <w:bottom w:val="none" w:sz="0" w:space="0" w:color="auto"/>
        <w:right w:val="none" w:sz="0" w:space="0" w:color="auto"/>
      </w:divBdr>
    </w:div>
    <w:div w:id="1778601574">
      <w:bodyDiv w:val="1"/>
      <w:marLeft w:val="0"/>
      <w:marRight w:val="0"/>
      <w:marTop w:val="0"/>
      <w:marBottom w:val="0"/>
      <w:divBdr>
        <w:top w:val="none" w:sz="0" w:space="0" w:color="auto"/>
        <w:left w:val="none" w:sz="0" w:space="0" w:color="auto"/>
        <w:bottom w:val="none" w:sz="0" w:space="0" w:color="auto"/>
        <w:right w:val="none" w:sz="0" w:space="0" w:color="auto"/>
      </w:divBdr>
    </w:div>
    <w:div w:id="1782725837">
      <w:bodyDiv w:val="1"/>
      <w:marLeft w:val="0"/>
      <w:marRight w:val="0"/>
      <w:marTop w:val="0"/>
      <w:marBottom w:val="0"/>
      <w:divBdr>
        <w:top w:val="none" w:sz="0" w:space="0" w:color="auto"/>
        <w:left w:val="none" w:sz="0" w:space="0" w:color="auto"/>
        <w:bottom w:val="none" w:sz="0" w:space="0" w:color="auto"/>
        <w:right w:val="none" w:sz="0" w:space="0" w:color="auto"/>
      </w:divBdr>
    </w:div>
    <w:div w:id="1788040977">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79726186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00146051">
      <w:bodyDiv w:val="1"/>
      <w:marLeft w:val="0"/>
      <w:marRight w:val="0"/>
      <w:marTop w:val="0"/>
      <w:marBottom w:val="0"/>
      <w:divBdr>
        <w:top w:val="none" w:sz="0" w:space="0" w:color="auto"/>
        <w:left w:val="none" w:sz="0" w:space="0" w:color="auto"/>
        <w:bottom w:val="none" w:sz="0" w:space="0" w:color="auto"/>
        <w:right w:val="none" w:sz="0" w:space="0" w:color="auto"/>
      </w:divBdr>
    </w:div>
    <w:div w:id="1812744419">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24158880">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56262694">
      <w:bodyDiv w:val="1"/>
      <w:marLeft w:val="0"/>
      <w:marRight w:val="0"/>
      <w:marTop w:val="0"/>
      <w:marBottom w:val="0"/>
      <w:divBdr>
        <w:top w:val="none" w:sz="0" w:space="0" w:color="auto"/>
        <w:left w:val="none" w:sz="0" w:space="0" w:color="auto"/>
        <w:bottom w:val="none" w:sz="0" w:space="0" w:color="auto"/>
        <w:right w:val="none" w:sz="0" w:space="0" w:color="auto"/>
      </w:divBdr>
    </w:div>
    <w:div w:id="1863740195">
      <w:bodyDiv w:val="1"/>
      <w:marLeft w:val="0"/>
      <w:marRight w:val="0"/>
      <w:marTop w:val="0"/>
      <w:marBottom w:val="0"/>
      <w:divBdr>
        <w:top w:val="none" w:sz="0" w:space="0" w:color="auto"/>
        <w:left w:val="none" w:sz="0" w:space="0" w:color="auto"/>
        <w:bottom w:val="none" w:sz="0" w:space="0" w:color="auto"/>
        <w:right w:val="none" w:sz="0" w:space="0" w:color="auto"/>
      </w:divBdr>
    </w:div>
    <w:div w:id="1867907801">
      <w:bodyDiv w:val="1"/>
      <w:marLeft w:val="0"/>
      <w:marRight w:val="0"/>
      <w:marTop w:val="0"/>
      <w:marBottom w:val="0"/>
      <w:divBdr>
        <w:top w:val="none" w:sz="0" w:space="0" w:color="auto"/>
        <w:left w:val="none" w:sz="0" w:space="0" w:color="auto"/>
        <w:bottom w:val="none" w:sz="0" w:space="0" w:color="auto"/>
        <w:right w:val="none" w:sz="0" w:space="0" w:color="auto"/>
      </w:divBdr>
    </w:div>
    <w:div w:id="187407683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86865041">
      <w:bodyDiv w:val="1"/>
      <w:marLeft w:val="0"/>
      <w:marRight w:val="0"/>
      <w:marTop w:val="0"/>
      <w:marBottom w:val="0"/>
      <w:divBdr>
        <w:top w:val="none" w:sz="0" w:space="0" w:color="auto"/>
        <w:left w:val="none" w:sz="0" w:space="0" w:color="auto"/>
        <w:bottom w:val="none" w:sz="0" w:space="0" w:color="auto"/>
        <w:right w:val="none" w:sz="0" w:space="0" w:color="auto"/>
      </w:divBdr>
    </w:div>
    <w:div w:id="1887063249">
      <w:bodyDiv w:val="1"/>
      <w:marLeft w:val="0"/>
      <w:marRight w:val="0"/>
      <w:marTop w:val="0"/>
      <w:marBottom w:val="0"/>
      <w:divBdr>
        <w:top w:val="none" w:sz="0" w:space="0" w:color="auto"/>
        <w:left w:val="none" w:sz="0" w:space="0" w:color="auto"/>
        <w:bottom w:val="none" w:sz="0" w:space="0" w:color="auto"/>
        <w:right w:val="none" w:sz="0" w:space="0" w:color="auto"/>
      </w:divBdr>
    </w:div>
    <w:div w:id="1888448624">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899702819">
      <w:bodyDiv w:val="1"/>
      <w:marLeft w:val="0"/>
      <w:marRight w:val="0"/>
      <w:marTop w:val="0"/>
      <w:marBottom w:val="0"/>
      <w:divBdr>
        <w:top w:val="none" w:sz="0" w:space="0" w:color="auto"/>
        <w:left w:val="none" w:sz="0" w:space="0" w:color="auto"/>
        <w:bottom w:val="none" w:sz="0" w:space="0" w:color="auto"/>
        <w:right w:val="none" w:sz="0" w:space="0" w:color="auto"/>
      </w:divBdr>
    </w:div>
    <w:div w:id="1903448453">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11500876">
      <w:bodyDiv w:val="1"/>
      <w:marLeft w:val="0"/>
      <w:marRight w:val="0"/>
      <w:marTop w:val="0"/>
      <w:marBottom w:val="0"/>
      <w:divBdr>
        <w:top w:val="none" w:sz="0" w:space="0" w:color="auto"/>
        <w:left w:val="none" w:sz="0" w:space="0" w:color="auto"/>
        <w:bottom w:val="none" w:sz="0" w:space="0" w:color="auto"/>
        <w:right w:val="none" w:sz="0" w:space="0" w:color="auto"/>
      </w:divBdr>
    </w:div>
    <w:div w:id="1918323417">
      <w:bodyDiv w:val="1"/>
      <w:marLeft w:val="0"/>
      <w:marRight w:val="0"/>
      <w:marTop w:val="0"/>
      <w:marBottom w:val="0"/>
      <w:divBdr>
        <w:top w:val="none" w:sz="0" w:space="0" w:color="auto"/>
        <w:left w:val="none" w:sz="0" w:space="0" w:color="auto"/>
        <w:bottom w:val="none" w:sz="0" w:space="0" w:color="auto"/>
        <w:right w:val="none" w:sz="0" w:space="0" w:color="auto"/>
      </w:divBdr>
    </w:div>
    <w:div w:id="1938908243">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45109142">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50548766">
      <w:bodyDiv w:val="1"/>
      <w:marLeft w:val="0"/>
      <w:marRight w:val="0"/>
      <w:marTop w:val="0"/>
      <w:marBottom w:val="0"/>
      <w:divBdr>
        <w:top w:val="none" w:sz="0" w:space="0" w:color="auto"/>
        <w:left w:val="none" w:sz="0" w:space="0" w:color="auto"/>
        <w:bottom w:val="none" w:sz="0" w:space="0" w:color="auto"/>
        <w:right w:val="none" w:sz="0" w:space="0" w:color="auto"/>
      </w:divBdr>
    </w:div>
    <w:div w:id="1957757632">
      <w:bodyDiv w:val="1"/>
      <w:marLeft w:val="0"/>
      <w:marRight w:val="0"/>
      <w:marTop w:val="0"/>
      <w:marBottom w:val="0"/>
      <w:divBdr>
        <w:top w:val="none" w:sz="0" w:space="0" w:color="auto"/>
        <w:left w:val="none" w:sz="0" w:space="0" w:color="auto"/>
        <w:bottom w:val="none" w:sz="0" w:space="0" w:color="auto"/>
        <w:right w:val="none" w:sz="0" w:space="0" w:color="auto"/>
      </w:divBdr>
    </w:div>
    <w:div w:id="1957982027">
      <w:bodyDiv w:val="1"/>
      <w:marLeft w:val="0"/>
      <w:marRight w:val="0"/>
      <w:marTop w:val="0"/>
      <w:marBottom w:val="0"/>
      <w:divBdr>
        <w:top w:val="none" w:sz="0" w:space="0" w:color="auto"/>
        <w:left w:val="none" w:sz="0" w:space="0" w:color="auto"/>
        <w:bottom w:val="none" w:sz="0" w:space="0" w:color="auto"/>
        <w:right w:val="none" w:sz="0" w:space="0" w:color="auto"/>
      </w:divBdr>
    </w:div>
    <w:div w:id="196237274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88823536">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02082236">
      <w:bodyDiv w:val="1"/>
      <w:marLeft w:val="0"/>
      <w:marRight w:val="0"/>
      <w:marTop w:val="0"/>
      <w:marBottom w:val="0"/>
      <w:divBdr>
        <w:top w:val="none" w:sz="0" w:space="0" w:color="auto"/>
        <w:left w:val="none" w:sz="0" w:space="0" w:color="auto"/>
        <w:bottom w:val="none" w:sz="0" w:space="0" w:color="auto"/>
        <w:right w:val="none" w:sz="0" w:space="0" w:color="auto"/>
      </w:divBdr>
    </w:div>
    <w:div w:id="2005819648">
      <w:bodyDiv w:val="1"/>
      <w:marLeft w:val="0"/>
      <w:marRight w:val="0"/>
      <w:marTop w:val="0"/>
      <w:marBottom w:val="0"/>
      <w:divBdr>
        <w:top w:val="none" w:sz="0" w:space="0" w:color="auto"/>
        <w:left w:val="none" w:sz="0" w:space="0" w:color="auto"/>
        <w:bottom w:val="none" w:sz="0" w:space="0" w:color="auto"/>
        <w:right w:val="none" w:sz="0" w:space="0" w:color="auto"/>
      </w:divBdr>
    </w:div>
    <w:div w:id="2010712362">
      <w:bodyDiv w:val="1"/>
      <w:marLeft w:val="0"/>
      <w:marRight w:val="0"/>
      <w:marTop w:val="0"/>
      <w:marBottom w:val="0"/>
      <w:divBdr>
        <w:top w:val="none" w:sz="0" w:space="0" w:color="auto"/>
        <w:left w:val="none" w:sz="0" w:space="0" w:color="auto"/>
        <w:bottom w:val="none" w:sz="0" w:space="0" w:color="auto"/>
        <w:right w:val="none" w:sz="0" w:space="0" w:color="auto"/>
      </w:divBdr>
    </w:div>
    <w:div w:id="2013293264">
      <w:bodyDiv w:val="1"/>
      <w:marLeft w:val="0"/>
      <w:marRight w:val="0"/>
      <w:marTop w:val="0"/>
      <w:marBottom w:val="0"/>
      <w:divBdr>
        <w:top w:val="none" w:sz="0" w:space="0" w:color="auto"/>
        <w:left w:val="none" w:sz="0" w:space="0" w:color="auto"/>
        <w:bottom w:val="none" w:sz="0" w:space="0" w:color="auto"/>
        <w:right w:val="none" w:sz="0" w:space="0" w:color="auto"/>
      </w:divBdr>
    </w:div>
    <w:div w:id="2018266859">
      <w:bodyDiv w:val="1"/>
      <w:marLeft w:val="0"/>
      <w:marRight w:val="0"/>
      <w:marTop w:val="0"/>
      <w:marBottom w:val="0"/>
      <w:divBdr>
        <w:top w:val="none" w:sz="0" w:space="0" w:color="auto"/>
        <w:left w:val="none" w:sz="0" w:space="0" w:color="auto"/>
        <w:bottom w:val="none" w:sz="0" w:space="0" w:color="auto"/>
        <w:right w:val="none" w:sz="0" w:space="0" w:color="auto"/>
      </w:divBdr>
    </w:div>
    <w:div w:id="2022311396">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024895895">
      <w:bodyDiv w:val="1"/>
      <w:marLeft w:val="0"/>
      <w:marRight w:val="0"/>
      <w:marTop w:val="0"/>
      <w:marBottom w:val="0"/>
      <w:divBdr>
        <w:top w:val="none" w:sz="0" w:space="0" w:color="auto"/>
        <w:left w:val="none" w:sz="0" w:space="0" w:color="auto"/>
        <w:bottom w:val="none" w:sz="0" w:space="0" w:color="auto"/>
        <w:right w:val="none" w:sz="0" w:space="0" w:color="auto"/>
      </w:divBdr>
    </w:div>
    <w:div w:id="2026057322">
      <w:bodyDiv w:val="1"/>
      <w:marLeft w:val="0"/>
      <w:marRight w:val="0"/>
      <w:marTop w:val="0"/>
      <w:marBottom w:val="0"/>
      <w:divBdr>
        <w:top w:val="none" w:sz="0" w:space="0" w:color="auto"/>
        <w:left w:val="none" w:sz="0" w:space="0" w:color="auto"/>
        <w:bottom w:val="none" w:sz="0" w:space="0" w:color="auto"/>
        <w:right w:val="none" w:sz="0" w:space="0" w:color="auto"/>
      </w:divBdr>
    </w:div>
    <w:div w:id="2033068456">
      <w:bodyDiv w:val="1"/>
      <w:marLeft w:val="0"/>
      <w:marRight w:val="0"/>
      <w:marTop w:val="0"/>
      <w:marBottom w:val="0"/>
      <w:divBdr>
        <w:top w:val="none" w:sz="0" w:space="0" w:color="auto"/>
        <w:left w:val="none" w:sz="0" w:space="0" w:color="auto"/>
        <w:bottom w:val="none" w:sz="0" w:space="0" w:color="auto"/>
        <w:right w:val="none" w:sz="0" w:space="0" w:color="auto"/>
      </w:divBdr>
    </w:div>
    <w:div w:id="2041736887">
      <w:bodyDiv w:val="1"/>
      <w:marLeft w:val="0"/>
      <w:marRight w:val="0"/>
      <w:marTop w:val="0"/>
      <w:marBottom w:val="0"/>
      <w:divBdr>
        <w:top w:val="none" w:sz="0" w:space="0" w:color="auto"/>
        <w:left w:val="none" w:sz="0" w:space="0" w:color="auto"/>
        <w:bottom w:val="none" w:sz="0" w:space="0" w:color="auto"/>
        <w:right w:val="none" w:sz="0" w:space="0" w:color="auto"/>
      </w:divBdr>
    </w:div>
    <w:div w:id="2046560499">
      <w:bodyDiv w:val="1"/>
      <w:marLeft w:val="0"/>
      <w:marRight w:val="0"/>
      <w:marTop w:val="0"/>
      <w:marBottom w:val="0"/>
      <w:divBdr>
        <w:top w:val="none" w:sz="0" w:space="0" w:color="auto"/>
        <w:left w:val="none" w:sz="0" w:space="0" w:color="auto"/>
        <w:bottom w:val="none" w:sz="0" w:space="0" w:color="auto"/>
        <w:right w:val="none" w:sz="0" w:space="0" w:color="auto"/>
      </w:divBdr>
    </w:div>
    <w:div w:id="2052683074">
      <w:bodyDiv w:val="1"/>
      <w:marLeft w:val="0"/>
      <w:marRight w:val="0"/>
      <w:marTop w:val="0"/>
      <w:marBottom w:val="0"/>
      <w:divBdr>
        <w:top w:val="none" w:sz="0" w:space="0" w:color="auto"/>
        <w:left w:val="none" w:sz="0" w:space="0" w:color="auto"/>
        <w:bottom w:val="none" w:sz="0" w:space="0" w:color="auto"/>
        <w:right w:val="none" w:sz="0" w:space="0" w:color="auto"/>
      </w:divBdr>
    </w:div>
    <w:div w:id="2054116634">
      <w:bodyDiv w:val="1"/>
      <w:marLeft w:val="0"/>
      <w:marRight w:val="0"/>
      <w:marTop w:val="0"/>
      <w:marBottom w:val="0"/>
      <w:divBdr>
        <w:top w:val="none" w:sz="0" w:space="0" w:color="auto"/>
        <w:left w:val="none" w:sz="0" w:space="0" w:color="auto"/>
        <w:bottom w:val="none" w:sz="0" w:space="0" w:color="auto"/>
        <w:right w:val="none" w:sz="0" w:space="0" w:color="auto"/>
      </w:divBdr>
    </w:div>
    <w:div w:id="2066024874">
      <w:bodyDiv w:val="1"/>
      <w:marLeft w:val="0"/>
      <w:marRight w:val="0"/>
      <w:marTop w:val="0"/>
      <w:marBottom w:val="0"/>
      <w:divBdr>
        <w:top w:val="none" w:sz="0" w:space="0" w:color="auto"/>
        <w:left w:val="none" w:sz="0" w:space="0" w:color="auto"/>
        <w:bottom w:val="none" w:sz="0" w:space="0" w:color="auto"/>
        <w:right w:val="none" w:sz="0" w:space="0" w:color="auto"/>
      </w:divBdr>
    </w:div>
    <w:div w:id="2076314342">
      <w:bodyDiv w:val="1"/>
      <w:marLeft w:val="0"/>
      <w:marRight w:val="0"/>
      <w:marTop w:val="0"/>
      <w:marBottom w:val="0"/>
      <w:divBdr>
        <w:top w:val="none" w:sz="0" w:space="0" w:color="auto"/>
        <w:left w:val="none" w:sz="0" w:space="0" w:color="auto"/>
        <w:bottom w:val="none" w:sz="0" w:space="0" w:color="auto"/>
        <w:right w:val="none" w:sz="0" w:space="0" w:color="auto"/>
      </w:divBdr>
    </w:div>
    <w:div w:id="2086293319">
      <w:bodyDiv w:val="1"/>
      <w:marLeft w:val="0"/>
      <w:marRight w:val="0"/>
      <w:marTop w:val="0"/>
      <w:marBottom w:val="0"/>
      <w:divBdr>
        <w:top w:val="none" w:sz="0" w:space="0" w:color="auto"/>
        <w:left w:val="none" w:sz="0" w:space="0" w:color="auto"/>
        <w:bottom w:val="none" w:sz="0" w:space="0" w:color="auto"/>
        <w:right w:val="none" w:sz="0" w:space="0" w:color="auto"/>
      </w:divBdr>
    </w:div>
    <w:div w:id="2086679711">
      <w:bodyDiv w:val="1"/>
      <w:marLeft w:val="0"/>
      <w:marRight w:val="0"/>
      <w:marTop w:val="0"/>
      <w:marBottom w:val="0"/>
      <w:divBdr>
        <w:top w:val="none" w:sz="0" w:space="0" w:color="auto"/>
        <w:left w:val="none" w:sz="0" w:space="0" w:color="auto"/>
        <w:bottom w:val="none" w:sz="0" w:space="0" w:color="auto"/>
        <w:right w:val="none" w:sz="0" w:space="0" w:color="auto"/>
      </w:divBdr>
    </w:div>
    <w:div w:id="2088459342">
      <w:bodyDiv w:val="1"/>
      <w:marLeft w:val="0"/>
      <w:marRight w:val="0"/>
      <w:marTop w:val="0"/>
      <w:marBottom w:val="0"/>
      <w:divBdr>
        <w:top w:val="none" w:sz="0" w:space="0" w:color="auto"/>
        <w:left w:val="none" w:sz="0" w:space="0" w:color="auto"/>
        <w:bottom w:val="none" w:sz="0" w:space="0" w:color="auto"/>
        <w:right w:val="none" w:sz="0" w:space="0" w:color="auto"/>
      </w:divBdr>
    </w:div>
    <w:div w:id="2092314186">
      <w:bodyDiv w:val="1"/>
      <w:marLeft w:val="0"/>
      <w:marRight w:val="0"/>
      <w:marTop w:val="0"/>
      <w:marBottom w:val="0"/>
      <w:divBdr>
        <w:top w:val="none" w:sz="0" w:space="0" w:color="auto"/>
        <w:left w:val="none" w:sz="0" w:space="0" w:color="auto"/>
        <w:bottom w:val="none" w:sz="0" w:space="0" w:color="auto"/>
        <w:right w:val="none" w:sz="0" w:space="0" w:color="auto"/>
      </w:divBdr>
      <w:divsChild>
        <w:div w:id="1041631242">
          <w:marLeft w:val="0"/>
          <w:marRight w:val="0"/>
          <w:marTop w:val="0"/>
          <w:marBottom w:val="0"/>
          <w:divBdr>
            <w:top w:val="none" w:sz="0" w:space="0" w:color="auto"/>
            <w:left w:val="none" w:sz="0" w:space="0" w:color="auto"/>
            <w:bottom w:val="none" w:sz="0" w:space="0" w:color="auto"/>
            <w:right w:val="none" w:sz="0" w:space="0" w:color="auto"/>
          </w:divBdr>
        </w:div>
      </w:divsChild>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 w:id="2117824394">
      <w:bodyDiv w:val="1"/>
      <w:marLeft w:val="0"/>
      <w:marRight w:val="0"/>
      <w:marTop w:val="0"/>
      <w:marBottom w:val="0"/>
      <w:divBdr>
        <w:top w:val="none" w:sz="0" w:space="0" w:color="auto"/>
        <w:left w:val="none" w:sz="0" w:space="0" w:color="auto"/>
        <w:bottom w:val="none" w:sz="0" w:space="0" w:color="auto"/>
        <w:right w:val="none" w:sz="0" w:space="0" w:color="auto"/>
      </w:divBdr>
    </w:div>
    <w:div w:id="213817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s://www.dffh.vic.gov.au/publications/rental-report" TargetMode="External"/><Relationship Id="rId26" Type="http://schemas.openxmlformats.org/officeDocument/2006/relationships/image" Target="media/image10.jpg"/><Relationship Id="rId39"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6.jpg"/><Relationship Id="rId34" Type="http://schemas.openxmlformats.org/officeDocument/2006/relationships/hyperlink" Target="mailto:shr@homes.vic.gov.au"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9.png"/><Relationship Id="rId33" Type="http://schemas.openxmlformats.org/officeDocument/2006/relationships/hyperlink" Target="mailto:shr@homes.vic.gov.au" TargetMode="External"/><Relationship Id="rId38"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image" Target="media/image5.png"/><Relationship Id="rId29" Type="http://schemas.openxmlformats.org/officeDocument/2006/relationships/footer" Target="footer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hyperlink" Target="mailto:shr@homes.vic.gov.au"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chart" Target="charts/chart1.xml"/><Relationship Id="rId28" Type="http://schemas.openxmlformats.org/officeDocument/2006/relationships/footer" Target="footer4.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ffh.vic.gov.au/publications/rental-report" TargetMode="External"/><Relationship Id="rId31" Type="http://schemas.openxmlformats.org/officeDocument/2006/relationships/hyperlink" Target="https://www.dffh.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7.jpg"/><Relationship Id="rId27" Type="http://schemas.openxmlformats.org/officeDocument/2006/relationships/image" Target="media/image11.jpg"/><Relationship Id="rId30" Type="http://schemas.openxmlformats.org/officeDocument/2006/relationships/hyperlink" Target="https://www.dffh.vic.gov.au/publications/rental-report"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W:\20252%20June\Output\Finals\Finals%20Repair\Tables%20from%20Rental%20Report%20-%20June%20Quarter%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source'!$B$3</c:f>
              <c:strCache>
                <c:ptCount val="1"/>
                <c:pt idx="0">
                  <c:v>Lending to investors ($m)</c:v>
                </c:pt>
              </c:strCache>
            </c:strRef>
          </c:tx>
          <c:spPr>
            <a:solidFill>
              <a:srgbClr val="2EB77E"/>
            </a:solidFill>
            <a:ln w="12700">
              <a:noFill/>
              <a:prstDash val="solid"/>
            </a:ln>
          </c:spPr>
          <c:invertIfNegative val="0"/>
          <c:cat>
            <c:numRef>
              <c:f>'Fig 6 source'!$A$4:$A$24</c:f>
              <c:numCache>
                <c:formatCode>mmm\-yy</c:formatCode>
                <c:ptCount val="21"/>
                <c:pt idx="0">
                  <c:v>43983</c:v>
                </c:pt>
                <c:pt idx="1">
                  <c:v>44075</c:v>
                </c:pt>
                <c:pt idx="2">
                  <c:v>44166</c:v>
                </c:pt>
                <c:pt idx="3">
                  <c:v>44256</c:v>
                </c:pt>
                <c:pt idx="4">
                  <c:v>44348</c:v>
                </c:pt>
                <c:pt idx="5">
                  <c:v>44440</c:v>
                </c:pt>
                <c:pt idx="6">
                  <c:v>44531</c:v>
                </c:pt>
                <c:pt idx="7">
                  <c:v>44621</c:v>
                </c:pt>
                <c:pt idx="8">
                  <c:v>44713</c:v>
                </c:pt>
                <c:pt idx="9">
                  <c:v>44805</c:v>
                </c:pt>
                <c:pt idx="10">
                  <c:v>44896</c:v>
                </c:pt>
                <c:pt idx="11">
                  <c:v>44986</c:v>
                </c:pt>
                <c:pt idx="12">
                  <c:v>45078</c:v>
                </c:pt>
                <c:pt idx="13">
                  <c:v>45170</c:v>
                </c:pt>
                <c:pt idx="14">
                  <c:v>45261</c:v>
                </c:pt>
                <c:pt idx="15">
                  <c:v>45352</c:v>
                </c:pt>
                <c:pt idx="16">
                  <c:v>45444</c:v>
                </c:pt>
                <c:pt idx="17">
                  <c:v>45536</c:v>
                </c:pt>
                <c:pt idx="18">
                  <c:v>45627</c:v>
                </c:pt>
                <c:pt idx="19">
                  <c:v>45717</c:v>
                </c:pt>
                <c:pt idx="20">
                  <c:v>45809</c:v>
                </c:pt>
              </c:numCache>
            </c:numRef>
          </c:cat>
          <c:val>
            <c:numRef>
              <c:f>'Fig 6 source'!$B$4:$B$24</c:f>
              <c:numCache>
                <c:formatCode>"$"#,##0_);\("$"#,##0\)</c:formatCode>
                <c:ptCount val="21"/>
                <c:pt idx="0">
                  <c:v>4920.5210025929127</c:v>
                </c:pt>
                <c:pt idx="1">
                  <c:v>4771.7614395886885</c:v>
                </c:pt>
                <c:pt idx="2">
                  <c:v>4683.0935810810806</c:v>
                </c:pt>
                <c:pt idx="3">
                  <c:v>5872.9929292929301</c:v>
                </c:pt>
                <c:pt idx="4">
                  <c:v>8275.9086481947943</c:v>
                </c:pt>
                <c:pt idx="5">
                  <c:v>8520.4383014154864</c:v>
                </c:pt>
                <c:pt idx="6">
                  <c:v>9273.0250411861598</c:v>
                </c:pt>
                <c:pt idx="7">
                  <c:v>8796.8054750402571</c:v>
                </c:pt>
                <c:pt idx="8">
                  <c:v>9296.076265822785</c:v>
                </c:pt>
                <c:pt idx="9">
                  <c:v>7438.1751937984491</c:v>
                </c:pt>
                <c:pt idx="10">
                  <c:v>6809.1572845156361</c:v>
                </c:pt>
                <c:pt idx="11">
                  <c:v>5279.1987942727947</c:v>
                </c:pt>
                <c:pt idx="12">
                  <c:v>6205.8193258426954</c:v>
                </c:pt>
                <c:pt idx="13">
                  <c:v>5969.3265336289714</c:v>
                </c:pt>
                <c:pt idx="14">
                  <c:v>6552.3647318148414</c:v>
                </c:pt>
                <c:pt idx="15">
                  <c:v>5370.6318545454533</c:v>
                </c:pt>
                <c:pt idx="16">
                  <c:v>6994.6031791907499</c:v>
                </c:pt>
                <c:pt idx="17">
                  <c:v>6720.9375448671926</c:v>
                </c:pt>
                <c:pt idx="18">
                  <c:v>6917.2817204301064</c:v>
                </c:pt>
                <c:pt idx="19">
                  <c:v>5897.7845060412219</c:v>
                </c:pt>
                <c:pt idx="20">
                  <c:v>7408</c:v>
                </c:pt>
              </c:numCache>
            </c:numRef>
          </c:val>
          <c:extLst>
            <c:ext xmlns:c16="http://schemas.microsoft.com/office/drawing/2014/chart" uri="{C3380CC4-5D6E-409C-BE32-E72D297353CC}">
              <c16:uniqueId val="{00000000-8368-4435-9D72-178B36648991}"/>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source'!$C$3</c:f>
              <c:strCache>
                <c:ptCount val="1"/>
                <c:pt idx="0">
                  <c:v>Investor share of all housing loans (%)</c:v>
                </c:pt>
              </c:strCache>
            </c:strRef>
          </c:tx>
          <c:spPr>
            <a:ln w="15875">
              <a:solidFill>
                <a:srgbClr val="006B3D"/>
              </a:solidFill>
              <a:prstDash val="solid"/>
            </a:ln>
          </c:spPr>
          <c:marker>
            <c:symbol val="none"/>
          </c:marker>
          <c:cat>
            <c:numRef>
              <c:f>'Fig 6 source'!$A$4:$A$24</c:f>
              <c:numCache>
                <c:formatCode>mmm\-yy</c:formatCode>
                <c:ptCount val="21"/>
                <c:pt idx="0">
                  <c:v>43983</c:v>
                </c:pt>
                <c:pt idx="1">
                  <c:v>44075</c:v>
                </c:pt>
                <c:pt idx="2">
                  <c:v>44166</c:v>
                </c:pt>
                <c:pt idx="3">
                  <c:v>44256</c:v>
                </c:pt>
                <c:pt idx="4">
                  <c:v>44348</c:v>
                </c:pt>
                <c:pt idx="5">
                  <c:v>44440</c:v>
                </c:pt>
                <c:pt idx="6">
                  <c:v>44531</c:v>
                </c:pt>
                <c:pt idx="7">
                  <c:v>44621</c:v>
                </c:pt>
                <c:pt idx="8">
                  <c:v>44713</c:v>
                </c:pt>
                <c:pt idx="9">
                  <c:v>44805</c:v>
                </c:pt>
                <c:pt idx="10">
                  <c:v>44896</c:v>
                </c:pt>
                <c:pt idx="11">
                  <c:v>44986</c:v>
                </c:pt>
                <c:pt idx="12">
                  <c:v>45078</c:v>
                </c:pt>
                <c:pt idx="13">
                  <c:v>45170</c:v>
                </c:pt>
                <c:pt idx="14">
                  <c:v>45261</c:v>
                </c:pt>
                <c:pt idx="15">
                  <c:v>45352</c:v>
                </c:pt>
                <c:pt idx="16">
                  <c:v>45444</c:v>
                </c:pt>
                <c:pt idx="17">
                  <c:v>45536</c:v>
                </c:pt>
                <c:pt idx="18">
                  <c:v>45627</c:v>
                </c:pt>
                <c:pt idx="19">
                  <c:v>45717</c:v>
                </c:pt>
                <c:pt idx="20">
                  <c:v>45809</c:v>
                </c:pt>
              </c:numCache>
            </c:numRef>
          </c:cat>
          <c:val>
            <c:numRef>
              <c:f>'Fig 6 source'!$C$4:$C$24</c:f>
              <c:numCache>
                <c:formatCode>0.0%</c:formatCode>
                <c:ptCount val="21"/>
                <c:pt idx="0">
                  <c:v>0.26907137375287798</c:v>
                </c:pt>
                <c:pt idx="1">
                  <c:v>0.25410918744080258</c:v>
                </c:pt>
                <c:pt idx="2">
                  <c:v>0.22369507881080286</c:v>
                </c:pt>
                <c:pt idx="3">
                  <c:v>0.23407611630617062</c:v>
                </c:pt>
                <c:pt idx="4">
                  <c:v>0.26810926241723126</c:v>
                </c:pt>
                <c:pt idx="5">
                  <c:v>0.29138572261423717</c:v>
                </c:pt>
                <c:pt idx="6">
                  <c:v>0.29805600209353622</c:v>
                </c:pt>
                <c:pt idx="7">
                  <c:v>0.31342201411223364</c:v>
                </c:pt>
                <c:pt idx="8">
                  <c:v>0.32200484456379574</c:v>
                </c:pt>
                <c:pt idx="9">
                  <c:v>0.30981016120796562</c:v>
                </c:pt>
                <c:pt idx="10">
                  <c:v>0.31041051902842359</c:v>
                </c:pt>
                <c:pt idx="11">
                  <c:v>0.30890208823639281</c:v>
                </c:pt>
                <c:pt idx="12">
                  <c:v>0.31236158432708683</c:v>
                </c:pt>
                <c:pt idx="13">
                  <c:v>0.31050300194339192</c:v>
                </c:pt>
                <c:pt idx="14">
                  <c:v>0.30221696916915092</c:v>
                </c:pt>
                <c:pt idx="15">
                  <c:v>0.30109501658069271</c:v>
                </c:pt>
                <c:pt idx="16">
                  <c:v>0.31500813262146093</c:v>
                </c:pt>
                <c:pt idx="17">
                  <c:v>0.31257513258691816</c:v>
                </c:pt>
                <c:pt idx="18">
                  <c:v>0.2998288948361339</c:v>
                </c:pt>
                <c:pt idx="19">
                  <c:v>0.31083196699635052</c:v>
                </c:pt>
                <c:pt idx="20">
                  <c:v>0.32071485470855121</c:v>
                </c:pt>
              </c:numCache>
            </c:numRef>
          </c:val>
          <c:smooth val="0"/>
          <c:extLst>
            <c:ext xmlns:c16="http://schemas.microsoft.com/office/drawing/2014/chart" uri="{C3380CC4-5D6E-409C-BE32-E72D297353CC}">
              <c16:uniqueId val="{00000001-8368-4435-9D72-178B36648991}"/>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8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Version="0"/>
</file>

<file path=customXml/item2.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49" ma:contentTypeDescription="" ma:contentTypeScope="" ma:versionID="91b148022cf98d18ec7fad5c1198902f">
  <xsd:schema xmlns:xsd="http://www.w3.org/2001/XMLSchema" xmlns:xs="http://www.w3.org/2001/XMLSchema" xmlns:p="http://schemas.microsoft.com/office/2006/metadata/properties" xmlns:ns1="http://schemas.microsoft.com/sharepoint/v3" xmlns:ns2="59098f23-3ca6-4eec-8c4e-6f77ceae2d9e" xmlns:ns3="131e7afd-8cb4-4255-a884-cbcde2747e4c" xmlns:ns4="9bb0acc9-d7bd-4cdf-ad2b-ac1699117d04" xmlns:ns5="4e6cfa50-9814-4036-b2f8-54bb7ef1e7f8" xmlns:ns6="http://schemas.microsoft.com/sharepoint/v4" xmlns:ns7="5ce0f2b5-5be5-4508-bce9-d7011ece0659" targetNamespace="http://schemas.microsoft.com/office/2006/metadata/properties" ma:root="true" ma:fieldsID="90da398d78b3f996ce9527e32593213c" ns1:_="" ns2:_="" ns3:_="" ns4:_="" ns5:_="" ns6:_="" ns7:_="">
    <xsd:import namespace="http://schemas.microsoft.com/sharepoint/v3"/>
    <xsd:import namespace="59098f23-3ca6-4eec-8c4e-6f77ceae2d9e"/>
    <xsd:import namespace="131e7afd-8cb4-4255-a884-cbcde2747e4c"/>
    <xsd:import namespace="9bb0acc9-d7bd-4cdf-ad2b-ac1699117d04"/>
    <xsd:import namespace="4e6cfa50-9814-4036-b2f8-54bb7ef1e7f8"/>
    <xsd:import namespace="http://schemas.microsoft.com/sharepoint/v4"/>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5:RecordStatus"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element ref="ns4:MediaLengthInSeconds" minOccurs="0"/>
                <xsd:element ref="ns4:MediaServiceLocation" minOccurs="0"/>
                <xsd:element ref="ns6:IconOverlay" minOccurs="0"/>
                <xsd:element ref="ns1:_vti_ItemDeclaredRecord" minOccurs="0"/>
                <xsd:element ref="ns1:_vti_ItemHoldRecordStatus" minOccurs="0"/>
                <xsd:element ref="ns7:TaxCatchAll" minOccurs="0"/>
                <xsd:element ref="ns4:MediaServiceMetadata" minOccurs="0"/>
                <xsd:element ref="ns4:MediaServiceObjectDetectorVersions" minOccurs="0"/>
                <xsd:element ref="ns4:MediaServiceSearchProperties" minOccurs="0"/>
                <xsd:element ref="ns4:Validate_x0020_File_x0020_Name_x0020_Briefing" minOccurs="0"/>
                <xsd:element ref="ns1:DocumentSetDescrip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1" nillable="true" ma:displayName="Declared Record" ma:hidden="true" ma:internalName="_vti_ItemDeclaredRecord" ma:readOnly="true">
      <xsd:simpleType>
        <xsd:restriction base="dms:DateTime"/>
      </xsd:simpleType>
    </xsd:element>
    <xsd:element name="_vti_ItemHoldRecordStatus" ma:index="32" nillable="true" ma:displayName="Hold and Record Status" ma:decimals="0" ma:description="" ma:hidden="true" ma:indexed="true" ma:internalName="_vti_ItemHoldRecordStatus" ma:readOnly="true">
      <xsd:simpleType>
        <xsd:restriction base="dms:Unknown"/>
      </xsd:simpleType>
    </xsd:element>
    <xsd:element name="DocumentSetDescription" ma:index="38"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ternalName="MediaServiceLocation" ma:readOnly="true">
      <xsd:simpleType>
        <xsd:restriction base="dms:Text"/>
      </xsd:simpleType>
    </xsd:element>
    <xsd:element name="MediaServiceMetadata" ma:index="34" nillable="true" ma:displayName="MediaServiceMetadata" ma:hidden="true" ma:internalName="MediaService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Validate_x0020_File_x0020_Name_x0020_Briefing" ma:index="37" nillable="true" ma:displayName="Validate File Name Briefing" ma:internalName="Vali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Attachment 1 - Homes Victoria Rental Report - June Quarter 2025</CBSFileName>
    <CBSDocType xmlns="59098f23-3ca6-4eec-8c4e-6f77ceae2d9e" xsi:nil="true"/>
    <IconOverlay xmlns="http://schemas.microsoft.com/sharepoint/v4" xsi:nil="true"/>
    <DocumentSetDescription xmlns="http://schemas.microsoft.com/sharepoint/v3" xsi:nil="true"/>
    <RecordStatus xmlns="4e6cfa50-9814-4036-b2f8-54bb7ef1e7f8" xsi:nil="true"/>
    <TaxCatchAll xmlns="5ce0f2b5-5be5-4508-bce9-d7011ece0659"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Validate_x0020_File_x0020_Name_x0020_Briefing xmlns="9bb0acc9-d7bd-4cdf-ad2b-ac1699117d04">
      <Url>https://dhhsvicgovau.sharepoint.com/sites/ourbriefings/_layouts/15/wrkstat.aspx?List=9bb0acc9-d7bd-4cdf-ad2b-ac1699117d04&amp;WorkflowInstanceName=be93eb07-48c7-4b73-9da5-1ae3183089da</Url>
      <Description>ok</Description>
    </Validate_x0020_File_x0020_Name_x0020_Briefing>
  </documentManagement>
</p:properties>
</file>

<file path=customXml/itemProps1.xml><?xml version="1.0" encoding="utf-8"?>
<ds:datastoreItem xmlns:ds="http://schemas.openxmlformats.org/officeDocument/2006/customXml" ds:itemID="{827C8285-8BCC-A84A-8204-41375F6CD520}">
  <ds:schemaRefs>
    <ds:schemaRef ds:uri="http://schemas.openxmlformats.org/officeDocument/2006/bibliography"/>
  </ds:schemaRefs>
</ds:datastoreItem>
</file>

<file path=customXml/itemProps2.xml><?xml version="1.0" encoding="utf-8"?>
<ds:datastoreItem xmlns:ds="http://schemas.openxmlformats.org/officeDocument/2006/customXml" ds:itemID="{4E70E2E0-FCE8-4AB5-9804-DB98DEF5522A}"/>
</file>

<file path=customXml/itemProps3.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4.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13018</Words>
  <Characters>68104</Characters>
  <Application>Microsoft Office Word</Application>
  <DocSecurity>0</DocSecurity>
  <Lines>567</Lines>
  <Paragraphs>161</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Homes Victoria Rental Report</vt:lpstr>
      <vt:lpstr>Contents</vt:lpstr>
      <vt:lpstr>List of tables</vt:lpstr>
      <vt:lpstr>List of figures</vt:lpstr>
      <vt:lpstr>Overview</vt:lpstr>
      <vt:lpstr>    Trends in rents</vt:lpstr>
      <vt:lpstr>    New lettings</vt:lpstr>
      <vt:lpstr>    Active bonds</vt:lpstr>
      <vt:lpstr>    Turnover</vt:lpstr>
      <vt:lpstr>    Investor lending</vt:lpstr>
      <vt:lpstr>    Vacancy rates</vt:lpstr>
      <vt:lpstr>    Rental affordability</vt:lpstr>
      <vt:lpstr>Current rents</vt:lpstr>
      <vt:lpstr>    Rent Indices</vt:lpstr>
      <vt:lpstr>    Median rents by statistical region</vt:lpstr>
      <vt:lpstr>    Median rents by major property type</vt:lpstr>
      <vt:lpstr>    Moving annual median rents by suburb or town</vt:lpstr>
      <vt:lpstr>    Where are median rents highest? Where are median rents lowest?</vt:lpstr>
      <vt:lpstr>Rental availability</vt:lpstr>
      <vt:lpstr>    New lettings</vt:lpstr>
      <vt:lpstr>    Active bonds</vt:lpstr>
      <vt:lpstr>    Turnover and length of tenancy </vt:lpstr>
      <vt:lpstr>    Investor lending</vt:lpstr>
      <vt:lpstr>    Vacancy rate</vt:lpstr>
      <vt:lpstr>Rental market affordability</vt:lpstr>
      <vt:lpstr>    Overall trends</vt:lpstr>
      <vt:lpstr>    Trends by household type</vt:lpstr>
      <vt:lpstr>    Trends by statistical region</vt:lpstr>
      <vt:lpstr>    Trends by Local Government Area</vt:lpstr>
      <vt:lpstr>Notes</vt:lpstr>
    </vt:vector>
  </TitlesOfParts>
  <Manager/>
  <Company>Department of Families Fairness and Housing</Company>
  <LinksUpToDate>false</LinksUpToDate>
  <CharactersWithSpaces>80961</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June Quarter 2025</dc:title>
  <dc:subject>Homes Victoria Rental Report - June Quarter 2025</dc:subject>
  <dc:creator>Department of Families Fairness and Housing; Homes Victoria</dc:creator>
  <cp:keywords>Victoria, rental report, rent statistics, rent, Melbourne, rental, average, rental report, rental statistics, rental data</cp:keywords>
  <dc:description/>
  <cp:lastPrinted>2025-08-14T15:35:00Z</cp:lastPrinted>
  <dcterms:created xsi:type="dcterms:W3CDTF">2025-09-16T05:56:00Z</dcterms:created>
  <dcterms:modified xsi:type="dcterms:W3CDTF">2025-09-16T05:56:00Z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