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A3628D6" w:rsidR="0074696E" w:rsidRPr="004C6EEE" w:rsidRDefault="00242378" w:rsidP="00AD784C">
      <w:pPr>
        <w:pStyle w:val="Spacerparatopoffirstpage"/>
      </w:pPr>
      <w:r>
        <w:drawing>
          <wp:anchor distT="0" distB="0" distL="114300" distR="114300" simplePos="0" relativeHeight="251657216" behindDoc="1" locked="1" layoutInCell="1" allowOverlap="1" wp14:anchorId="6330E34B" wp14:editId="76F12325">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335FDF92">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CF4148" w14:paraId="5F5E6105" w14:textId="77777777" w:rsidTr="335FDF92">
        <w:trPr>
          <w:trHeight w:val="284"/>
        </w:trPr>
        <w:tc>
          <w:tcPr>
            <w:tcW w:w="7825" w:type="dxa"/>
          </w:tcPr>
          <w:p w14:paraId="45D389E8" w14:textId="638B21AD" w:rsidR="00CF4148" w:rsidRPr="00250DC4" w:rsidRDefault="00CF4148" w:rsidP="00CF4148">
            <w:pPr>
              <w:pStyle w:val="Bannermarking"/>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page" w:horzAnchor="margin" w:tblpY="3781"/>
        <w:tblW w:w="10490" w:type="dxa"/>
        <w:tblLook w:val="04A0" w:firstRow="1" w:lastRow="0" w:firstColumn="1" w:lastColumn="0" w:noHBand="0" w:noVBand="1"/>
      </w:tblPr>
      <w:tblGrid>
        <w:gridCol w:w="2835"/>
        <w:gridCol w:w="7655"/>
      </w:tblGrid>
      <w:tr w:rsidR="00B83703" w14:paraId="43BDD2FD" w14:textId="77777777" w:rsidTr="55993711">
        <w:tc>
          <w:tcPr>
            <w:tcW w:w="2835" w:type="dxa"/>
          </w:tcPr>
          <w:p w14:paraId="7B3AE02F" w14:textId="782D38C1" w:rsidR="00B83703" w:rsidRDefault="00B83703" w:rsidP="00B83703">
            <w:pPr>
              <w:pStyle w:val="Tablecolhead"/>
            </w:pPr>
            <w:bookmarkStart w:id="0" w:name="_Hlk37240926"/>
            <w:r>
              <w:t xml:space="preserve">Position </w:t>
            </w:r>
            <w:r w:rsidR="0038476E">
              <w:t>title</w:t>
            </w:r>
            <w:r>
              <w:t>:</w:t>
            </w:r>
          </w:p>
        </w:tc>
        <w:tc>
          <w:tcPr>
            <w:tcW w:w="7655" w:type="dxa"/>
          </w:tcPr>
          <w:p w14:paraId="1CB76C2E" w14:textId="433D0714" w:rsidR="00B83703" w:rsidRPr="0038476E" w:rsidRDefault="0038476E" w:rsidP="0038476E">
            <w:pPr>
              <w:pStyle w:val="Bannermarking"/>
              <w:rPr>
                <w:rFonts w:eastAsia="Times New Roman"/>
                <w:b w:val="0"/>
                <w:bCs w:val="0"/>
                <w:color w:val="auto"/>
              </w:rPr>
            </w:pPr>
            <w:r w:rsidRPr="0038476E">
              <w:rPr>
                <w:rFonts w:eastAsia="Times New Roman"/>
                <w:b w:val="0"/>
                <w:bCs w:val="0"/>
                <w:color w:val="auto"/>
              </w:rPr>
              <w:t>Operations Manager</w:t>
            </w:r>
          </w:p>
        </w:tc>
      </w:tr>
      <w:tr w:rsidR="00B83703" w14:paraId="6572DD4B" w14:textId="77777777" w:rsidTr="55993711">
        <w:tc>
          <w:tcPr>
            <w:tcW w:w="2835" w:type="dxa"/>
          </w:tcPr>
          <w:p w14:paraId="6454092D" w14:textId="77777777" w:rsidR="00B83703" w:rsidRDefault="00B83703" w:rsidP="00B83703">
            <w:pPr>
              <w:pStyle w:val="Tablecolhead"/>
            </w:pPr>
            <w:r>
              <w:t>Branch/Division/Team:</w:t>
            </w:r>
          </w:p>
        </w:tc>
        <w:tc>
          <w:tcPr>
            <w:tcW w:w="7655" w:type="dxa"/>
          </w:tcPr>
          <w:p w14:paraId="06F0F851" w14:textId="5326C649" w:rsidR="00B83703" w:rsidRDefault="00CB22E3" w:rsidP="00B83703">
            <w:pPr>
              <w:pStyle w:val="Tabletext"/>
            </w:pPr>
            <w:r w:rsidRPr="00FD7784">
              <w:t>Community Operations and Practice Leadership| Statewide Disability &amp; Housing Operations Group | Forensic Disability Services</w:t>
            </w:r>
          </w:p>
        </w:tc>
      </w:tr>
      <w:tr w:rsidR="00B83703" w14:paraId="5167BE77" w14:textId="77777777" w:rsidTr="55993711">
        <w:tc>
          <w:tcPr>
            <w:tcW w:w="2835" w:type="dxa"/>
          </w:tcPr>
          <w:p w14:paraId="02A063FC" w14:textId="77777777" w:rsidR="00B83703" w:rsidRDefault="00B83703" w:rsidP="00B83703">
            <w:pPr>
              <w:pStyle w:val="Tablecolhead"/>
            </w:pPr>
            <w:r>
              <w:t>Work location:</w:t>
            </w:r>
          </w:p>
        </w:tc>
        <w:tc>
          <w:tcPr>
            <w:tcW w:w="7655" w:type="dxa"/>
          </w:tcPr>
          <w:p w14:paraId="218B4DA4" w14:textId="77777777" w:rsidR="00154659" w:rsidRDefault="00154659" w:rsidP="00154659">
            <w:r w:rsidRPr="00A529BE">
              <w:rPr>
                <w:b/>
                <w:bCs/>
              </w:rPr>
              <w:t>Multiple locations</w:t>
            </w:r>
            <w:r>
              <w:t>:</w:t>
            </w:r>
          </w:p>
          <w:p w14:paraId="782E48AB" w14:textId="77777777" w:rsidR="00154659" w:rsidRDefault="00154659" w:rsidP="00154659">
            <w:r w:rsidRPr="00A529BE">
              <w:t>100 Yarra Bend Road</w:t>
            </w:r>
            <w:r>
              <w:t>, Fairfield</w:t>
            </w:r>
            <w:r w:rsidRPr="00A529BE">
              <w:t xml:space="preserve"> = Intensive Residential Treatment Program</w:t>
            </w:r>
          </w:p>
          <w:p w14:paraId="22A6BBE3" w14:textId="77777777" w:rsidR="00154659" w:rsidRPr="00A529BE" w:rsidRDefault="00154659" w:rsidP="00154659">
            <w:pPr>
              <w:rPr>
                <w:rFonts w:ascii="Calibri" w:hAnsi="Calibri"/>
                <w:sz w:val="22"/>
              </w:rPr>
            </w:pPr>
            <w:r w:rsidRPr="00A529BE">
              <w:t>7 Henderson Court, Bundoora = Long Term Residential Program</w:t>
            </w:r>
          </w:p>
          <w:p w14:paraId="7182BF5D" w14:textId="77777777" w:rsidR="00154659" w:rsidRPr="00A529BE" w:rsidRDefault="00154659" w:rsidP="00154659">
            <w:r w:rsidRPr="00A529BE">
              <w:t xml:space="preserve">10 River Drive, Bundoora = </w:t>
            </w:r>
            <w:r>
              <w:t>Disability Justice Interim Accommodation</w:t>
            </w:r>
          </w:p>
          <w:p w14:paraId="3FF45310" w14:textId="77777777" w:rsidR="00154659" w:rsidRPr="00A529BE" w:rsidRDefault="00154659" w:rsidP="00154659">
            <w:r w:rsidRPr="00A529BE">
              <w:t xml:space="preserve">1 </w:t>
            </w:r>
            <w:proofErr w:type="spellStart"/>
            <w:r w:rsidRPr="00A529BE">
              <w:t>Scartree</w:t>
            </w:r>
            <w:proofErr w:type="spellEnd"/>
            <w:r w:rsidRPr="00A529BE">
              <w:t xml:space="preserve"> Court, Bundoora = Kookaburra</w:t>
            </w:r>
            <w:r>
              <w:t xml:space="preserve"> House</w:t>
            </w:r>
          </w:p>
          <w:p w14:paraId="5E2876F0" w14:textId="1B236575" w:rsidR="00B83703" w:rsidRDefault="00154659" w:rsidP="00154659">
            <w:pPr>
              <w:pStyle w:val="Tabletext"/>
            </w:pPr>
            <w:r w:rsidRPr="00A529BE">
              <w:t xml:space="preserve">56 Poplar Rd, Parkville = </w:t>
            </w:r>
            <w:r>
              <w:t>Disability Justice Interim Accommodation</w:t>
            </w:r>
          </w:p>
        </w:tc>
      </w:tr>
      <w:tr w:rsidR="00B83703" w14:paraId="6A8FA4F0" w14:textId="77777777" w:rsidTr="55993711">
        <w:tc>
          <w:tcPr>
            <w:tcW w:w="2835" w:type="dxa"/>
          </w:tcPr>
          <w:p w14:paraId="1402AD94" w14:textId="77777777" w:rsidR="00B83703" w:rsidRDefault="00B83703" w:rsidP="00B83703">
            <w:pPr>
              <w:pStyle w:val="Tablecolhead"/>
            </w:pPr>
            <w:r>
              <w:t>Classification:</w:t>
            </w:r>
          </w:p>
        </w:tc>
        <w:tc>
          <w:tcPr>
            <w:tcW w:w="7655" w:type="dxa"/>
          </w:tcPr>
          <w:p w14:paraId="45C9D225" w14:textId="6AD29CA2" w:rsidR="00B83703" w:rsidRDefault="00D66DA2" w:rsidP="00B83703">
            <w:pPr>
              <w:pStyle w:val="Tabletext"/>
            </w:pPr>
            <w:r>
              <w:t>DDSO5</w:t>
            </w:r>
          </w:p>
        </w:tc>
      </w:tr>
      <w:tr w:rsidR="55993711" w14:paraId="5C70C8EA" w14:textId="77777777" w:rsidTr="55993711">
        <w:trPr>
          <w:trHeight w:val="300"/>
        </w:trPr>
        <w:tc>
          <w:tcPr>
            <w:tcW w:w="2835" w:type="dxa"/>
          </w:tcPr>
          <w:p w14:paraId="42FDE3D2" w14:textId="3DD398C7" w:rsidR="47F00198" w:rsidRDefault="47F00198" w:rsidP="55993711">
            <w:pPr>
              <w:pStyle w:val="Tablecolhead"/>
            </w:pPr>
            <w:r>
              <w:t>Salary:</w:t>
            </w:r>
          </w:p>
        </w:tc>
        <w:tc>
          <w:tcPr>
            <w:tcW w:w="7655" w:type="dxa"/>
          </w:tcPr>
          <w:p w14:paraId="72E1AA85" w14:textId="1547BB5B" w:rsidR="47F00198" w:rsidRDefault="47F00198" w:rsidP="55993711">
            <w:pPr>
              <w:pStyle w:val="Tabletext"/>
            </w:pPr>
            <w:r>
              <w:t xml:space="preserve">$117,367 - $118,850 </w:t>
            </w:r>
            <w:r w:rsidR="0010331D">
              <w:t>(</w:t>
            </w:r>
            <w:r w:rsidRPr="55993711">
              <w:rPr>
                <w:rFonts w:eastAsia="Arial" w:cs="Arial"/>
                <w:color w:val="000000" w:themeColor="text1"/>
                <w:szCs w:val="21"/>
              </w:rPr>
              <w:t xml:space="preserve">plus </w:t>
            </w:r>
            <w:r w:rsidR="00154659">
              <w:rPr>
                <w:rFonts w:eastAsia="Arial" w:cs="Arial"/>
                <w:color w:val="000000" w:themeColor="text1"/>
                <w:szCs w:val="21"/>
              </w:rPr>
              <w:t>s</w:t>
            </w:r>
            <w:r w:rsidRPr="55993711">
              <w:rPr>
                <w:rFonts w:eastAsia="Arial" w:cs="Arial"/>
                <w:color w:val="000000" w:themeColor="text1"/>
                <w:szCs w:val="21"/>
              </w:rPr>
              <w:t>uperannuation</w:t>
            </w:r>
            <w:r w:rsidR="0010331D">
              <w:rPr>
                <w:rFonts w:eastAsia="Arial" w:cs="Arial"/>
                <w:color w:val="000000" w:themeColor="text1"/>
                <w:szCs w:val="21"/>
              </w:rPr>
              <w:t>)</w:t>
            </w:r>
          </w:p>
        </w:tc>
      </w:tr>
      <w:tr w:rsidR="00B83703" w14:paraId="697E10F6" w14:textId="77777777" w:rsidTr="55993711">
        <w:tc>
          <w:tcPr>
            <w:tcW w:w="2835" w:type="dxa"/>
          </w:tcPr>
          <w:p w14:paraId="2974478F" w14:textId="77777777" w:rsidR="00B83703" w:rsidRDefault="00B83703" w:rsidP="00B83703">
            <w:pPr>
              <w:pStyle w:val="Tablecolhead"/>
            </w:pPr>
            <w:r>
              <w:t>Position reports to</w:t>
            </w:r>
          </w:p>
        </w:tc>
        <w:tc>
          <w:tcPr>
            <w:tcW w:w="7655" w:type="dxa"/>
          </w:tcPr>
          <w:p w14:paraId="6CEA0992" w14:textId="344590E7" w:rsidR="00B83703" w:rsidRDefault="00E92516" w:rsidP="00B83703">
            <w:pPr>
              <w:pStyle w:val="Tabletext"/>
            </w:pPr>
            <w:r>
              <w:t>Manager, Forensic Residential Services</w:t>
            </w:r>
          </w:p>
        </w:tc>
      </w:tr>
    </w:tbl>
    <w:p w14:paraId="7BAF3CD0" w14:textId="77777777" w:rsidR="0038476E" w:rsidRDefault="0038476E" w:rsidP="00B92DA4">
      <w:pPr>
        <w:pStyle w:val="Heading1"/>
      </w:pPr>
    </w:p>
    <w:p w14:paraId="583718A9" w14:textId="0CBCEBB4" w:rsidR="0038476E" w:rsidRDefault="00B92DA4" w:rsidP="0038476E">
      <w:pPr>
        <w:pStyle w:val="Heading1"/>
      </w:pPr>
      <w:r>
        <w:t>Role purpose</w:t>
      </w:r>
    </w:p>
    <w:p w14:paraId="10BD53A2" w14:textId="5AA7885B" w:rsidR="00D66DA2" w:rsidRDefault="00154659" w:rsidP="00D66DA2">
      <w:pPr>
        <w:pStyle w:val="Body"/>
        <w:jc w:val="both"/>
      </w:pPr>
      <w:r>
        <w:t>The Operations Manager is responsible for m</w:t>
      </w:r>
      <w:r w:rsidR="00D66DA2">
        <w:t>anagement and leadership of services that support people with disabilities, across their lifecycle and in all domains of life, to enable access to a quality life with dignity, respect and social inclusion, in the least restrictive environment.</w:t>
      </w:r>
    </w:p>
    <w:p w14:paraId="4BD042BD" w14:textId="689E0108" w:rsidR="56D9791F" w:rsidRDefault="56D9791F" w:rsidP="55993711">
      <w:pPr>
        <w:pStyle w:val="Heading2"/>
        <w:rPr>
          <w:rFonts w:eastAsia="Arial" w:cs="Arial"/>
          <w:bCs/>
          <w:szCs w:val="32"/>
          <w:lang w:val="en-US"/>
        </w:rPr>
      </w:pPr>
      <w:r w:rsidRPr="55993711">
        <w:rPr>
          <w:rFonts w:eastAsia="Arial" w:cs="Arial"/>
          <w:bCs/>
          <w:szCs w:val="32"/>
        </w:rPr>
        <w:t>Department of Families, Fairness and Housing</w:t>
      </w:r>
    </w:p>
    <w:p w14:paraId="0AB1DBF9" w14:textId="77777777" w:rsidR="00CB22E3" w:rsidRDefault="00CB22E3" w:rsidP="00CB22E3">
      <w:pPr>
        <w:jc w:val="both"/>
        <w:rPr>
          <w:rFonts w:cs="Arial"/>
          <w:szCs w:val="21"/>
        </w:rPr>
      </w:pPr>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42AE18DF" w14:textId="069EA2DD" w:rsidR="56D9791F" w:rsidRDefault="56D9791F" w:rsidP="55993711">
      <w:pPr>
        <w:pStyle w:val="Heading2"/>
        <w:rPr>
          <w:rFonts w:eastAsia="Arial" w:cs="Arial"/>
          <w:bCs/>
          <w:szCs w:val="32"/>
          <w:lang w:val="en-US"/>
        </w:rPr>
      </w:pPr>
      <w:r w:rsidRPr="4D06AE51">
        <w:rPr>
          <w:rFonts w:eastAsia="Arial" w:cs="Arial"/>
        </w:rPr>
        <w:lastRenderedPageBreak/>
        <w:t>Forensic Disability Services</w:t>
      </w:r>
    </w:p>
    <w:p w14:paraId="67BBAEB1" w14:textId="2EB8303B" w:rsidR="039212F8" w:rsidRDefault="039212F8" w:rsidP="4D06AE51">
      <w:pPr>
        <w:spacing w:after="0"/>
        <w:jc w:val="both"/>
        <w:rPr>
          <w:rFonts w:eastAsia="Arial" w:cs="Arial"/>
          <w:szCs w:val="21"/>
        </w:rPr>
      </w:pPr>
      <w:r w:rsidRPr="4D06AE51">
        <w:rPr>
          <w:rFonts w:eastAsia="Arial" w:cs="Arial"/>
          <w:szCs w:val="21"/>
        </w:rPr>
        <w:t xml:space="preserve">Forensic Disability Services within the Department of Families, Fairness and Housing operates under the </w:t>
      </w:r>
      <w:r w:rsidRPr="4D06AE51">
        <w:rPr>
          <w:rFonts w:eastAsia="Arial" w:cs="Arial"/>
          <w:i/>
          <w:iCs/>
          <w:szCs w:val="21"/>
        </w:rPr>
        <w:t xml:space="preserve">Disability Act 2006 </w:t>
      </w:r>
      <w:r w:rsidRPr="4D06AE51">
        <w:rPr>
          <w:rFonts w:eastAsia="Arial" w:cs="Arial"/>
          <w:szCs w:val="21"/>
        </w:rPr>
        <w:t xml:space="preserve">and supports people with cognitive disability involved in the criminal justice system, who require specialist support and adapted intervention to address criminogenic needs. </w:t>
      </w:r>
    </w:p>
    <w:p w14:paraId="365371C7" w14:textId="20F1171B" w:rsidR="039212F8" w:rsidRDefault="039212F8" w:rsidP="4D06AE51">
      <w:pPr>
        <w:spacing w:after="0"/>
        <w:jc w:val="both"/>
        <w:rPr>
          <w:rFonts w:eastAsia="Arial" w:cs="Arial"/>
          <w:szCs w:val="21"/>
        </w:rPr>
      </w:pPr>
      <w:r w:rsidRPr="4D06AE51">
        <w:rPr>
          <w:rFonts w:eastAsia="Arial" w:cs="Arial"/>
          <w:szCs w:val="21"/>
        </w:rPr>
        <w:t xml:space="preserve"> </w:t>
      </w:r>
    </w:p>
    <w:p w14:paraId="17AF1665" w14:textId="0D86D7A8" w:rsidR="039212F8" w:rsidRDefault="039212F8" w:rsidP="4D06AE51">
      <w:pPr>
        <w:spacing w:after="0"/>
        <w:jc w:val="both"/>
        <w:rPr>
          <w:rFonts w:eastAsia="Arial" w:cs="Arial"/>
          <w:szCs w:val="21"/>
        </w:rPr>
      </w:pPr>
      <w:r w:rsidRPr="4D06AE51">
        <w:rPr>
          <w:rFonts w:eastAsia="Arial" w:cs="Arial"/>
          <w:szCs w:val="21"/>
        </w:rPr>
        <w:t xml:space="preserve">The program operates alongside the broader justice and disability service system and other mainstream services, to address disability specific factors contributing to a person’s risk of offending. </w:t>
      </w:r>
    </w:p>
    <w:p w14:paraId="2A1334A1" w14:textId="41EC8C44" w:rsidR="039212F8" w:rsidRDefault="039212F8" w:rsidP="4D06AE51">
      <w:pPr>
        <w:spacing w:after="0"/>
        <w:jc w:val="both"/>
        <w:rPr>
          <w:rFonts w:eastAsia="Arial" w:cs="Arial"/>
          <w:szCs w:val="21"/>
        </w:rPr>
      </w:pPr>
      <w:r w:rsidRPr="4D06AE51">
        <w:rPr>
          <w:rFonts w:eastAsia="Arial" w:cs="Arial"/>
          <w:szCs w:val="21"/>
        </w:rPr>
        <w:t xml:space="preserve"> </w:t>
      </w:r>
    </w:p>
    <w:p w14:paraId="44277686" w14:textId="1E825C29" w:rsidR="039212F8" w:rsidRDefault="039212F8" w:rsidP="4D06AE51">
      <w:pPr>
        <w:spacing w:after="0"/>
        <w:jc w:val="both"/>
        <w:rPr>
          <w:rFonts w:eastAsia="Arial" w:cs="Arial"/>
          <w:szCs w:val="21"/>
        </w:rPr>
      </w:pPr>
      <w:r w:rsidRPr="4D06AE51">
        <w:rPr>
          <w:rFonts w:eastAsia="Arial" w:cs="Arial"/>
          <w:szCs w:val="21"/>
        </w:rPr>
        <w:t xml:space="preserve">The primary objective of forensic disability services is: </w:t>
      </w:r>
    </w:p>
    <w:p w14:paraId="2D0CF4AC" w14:textId="7C305B04" w:rsidR="039212F8" w:rsidRDefault="039212F8" w:rsidP="4D06AE51">
      <w:pPr>
        <w:pStyle w:val="ListParagraph"/>
        <w:numPr>
          <w:ilvl w:val="0"/>
          <w:numId w:val="2"/>
        </w:numPr>
        <w:spacing w:after="0"/>
        <w:jc w:val="both"/>
        <w:rPr>
          <w:rFonts w:eastAsia="Arial" w:cs="Arial"/>
          <w:szCs w:val="21"/>
        </w:rPr>
      </w:pPr>
      <w:r w:rsidRPr="4D06AE51">
        <w:rPr>
          <w:rFonts w:eastAsia="Arial" w:cs="Arial"/>
          <w:szCs w:val="21"/>
        </w:rPr>
        <w:t xml:space="preserve">enhance community safety by reducing the risk of reoffending among clients. </w:t>
      </w:r>
    </w:p>
    <w:p w14:paraId="2D758D5D" w14:textId="2B900B1F" w:rsidR="039212F8" w:rsidRDefault="039212F8" w:rsidP="4D06AE51">
      <w:pPr>
        <w:pStyle w:val="ListParagraph"/>
        <w:numPr>
          <w:ilvl w:val="0"/>
          <w:numId w:val="2"/>
        </w:numPr>
        <w:spacing w:after="0"/>
        <w:jc w:val="both"/>
        <w:rPr>
          <w:rFonts w:eastAsia="Arial" w:cs="Arial"/>
          <w:szCs w:val="21"/>
        </w:rPr>
      </w:pPr>
      <w:r w:rsidRPr="4D06AE51">
        <w:rPr>
          <w:rFonts w:eastAsia="Arial" w:cs="Arial"/>
          <w:szCs w:val="21"/>
        </w:rPr>
        <w:t>foster clients’ independent living and enable them to achieve personal goals by improving their adaptive functioning skills and quality of life.</w:t>
      </w:r>
    </w:p>
    <w:p w14:paraId="199AFAF4" w14:textId="0F110070" w:rsidR="4D06AE51" w:rsidRDefault="4D06AE51" w:rsidP="4D06AE51">
      <w:pPr>
        <w:jc w:val="both"/>
        <w:rPr>
          <w:rFonts w:eastAsia="Arial" w:cs="Arial"/>
          <w:color w:val="000000" w:themeColor="text1"/>
          <w:szCs w:val="21"/>
        </w:rPr>
      </w:pPr>
    </w:p>
    <w:p w14:paraId="58C278A4" w14:textId="7F3845E2" w:rsidR="56D9791F" w:rsidRDefault="56D9791F" w:rsidP="55993711">
      <w:pPr>
        <w:jc w:val="both"/>
        <w:rPr>
          <w:rFonts w:eastAsia="Arial" w:cs="Arial"/>
          <w:color w:val="000000" w:themeColor="text1"/>
          <w:szCs w:val="21"/>
          <w:lang w:val="en-US"/>
        </w:rPr>
      </w:pPr>
      <w:r w:rsidRPr="55993711">
        <w:rPr>
          <w:rFonts w:eastAsia="Arial" w:cs="Arial"/>
          <w:color w:val="000000" w:themeColor="text1"/>
          <w:szCs w:val="21"/>
        </w:rPr>
        <w:t xml:space="preserve"> </w:t>
      </w:r>
      <w:bookmarkStart w:id="1" w:name="_Hlk145667827"/>
      <w:r w:rsidRPr="55993711">
        <w:rPr>
          <w:rFonts w:eastAsia="Arial" w:cs="Arial"/>
          <w:color w:val="000000" w:themeColor="text1"/>
          <w:szCs w:val="21"/>
        </w:rPr>
        <w:t xml:space="preserve">The services that make up the Forensic Disability Program are: </w:t>
      </w:r>
    </w:p>
    <w:p w14:paraId="65A8006E" w14:textId="0E93C093" w:rsidR="56D9791F" w:rsidRDefault="56D9791F" w:rsidP="55993711">
      <w:pPr>
        <w:pStyle w:val="ListParagraph"/>
        <w:numPr>
          <w:ilvl w:val="0"/>
          <w:numId w:val="6"/>
        </w:numPr>
        <w:spacing w:after="0"/>
        <w:jc w:val="both"/>
        <w:rPr>
          <w:rFonts w:eastAsia="Arial" w:cs="Arial"/>
          <w:color w:val="000000" w:themeColor="text1"/>
          <w:szCs w:val="21"/>
          <w:lang w:val="en-US"/>
        </w:rPr>
      </w:pPr>
      <w:r w:rsidRPr="55993711">
        <w:rPr>
          <w:rFonts w:eastAsia="Arial" w:cs="Arial"/>
          <w:color w:val="000000" w:themeColor="text1"/>
          <w:szCs w:val="21"/>
        </w:rPr>
        <w:t xml:space="preserve">Forensic Disability Statewide Access Services </w:t>
      </w:r>
    </w:p>
    <w:p w14:paraId="163DEC6F" w14:textId="7047BCFD" w:rsidR="56D9791F" w:rsidRDefault="56D9791F" w:rsidP="55993711">
      <w:pPr>
        <w:pStyle w:val="ListParagraph"/>
        <w:numPr>
          <w:ilvl w:val="0"/>
          <w:numId w:val="6"/>
        </w:numPr>
        <w:spacing w:after="0"/>
        <w:jc w:val="both"/>
        <w:rPr>
          <w:rFonts w:eastAsia="Arial" w:cs="Arial"/>
          <w:color w:val="000000" w:themeColor="text1"/>
          <w:szCs w:val="21"/>
          <w:lang w:val="en-US"/>
        </w:rPr>
      </w:pPr>
      <w:r w:rsidRPr="55993711">
        <w:rPr>
          <w:rFonts w:eastAsia="Arial" w:cs="Arial"/>
          <w:color w:val="000000" w:themeColor="text1"/>
          <w:szCs w:val="21"/>
        </w:rPr>
        <w:t xml:space="preserve">Disability Justice Coordination </w:t>
      </w:r>
    </w:p>
    <w:p w14:paraId="12A7FA01" w14:textId="2FF13571" w:rsidR="56D9791F" w:rsidRDefault="56D9791F" w:rsidP="55993711">
      <w:pPr>
        <w:pStyle w:val="ListParagraph"/>
        <w:numPr>
          <w:ilvl w:val="0"/>
          <w:numId w:val="6"/>
        </w:numPr>
        <w:spacing w:after="0"/>
        <w:jc w:val="both"/>
        <w:rPr>
          <w:rFonts w:eastAsia="Arial" w:cs="Arial"/>
          <w:color w:val="000000" w:themeColor="text1"/>
          <w:szCs w:val="21"/>
          <w:lang w:val="en-US"/>
        </w:rPr>
      </w:pPr>
      <w:r w:rsidRPr="55993711">
        <w:rPr>
          <w:rFonts w:eastAsia="Arial" w:cs="Arial"/>
          <w:color w:val="000000" w:themeColor="text1"/>
          <w:szCs w:val="21"/>
        </w:rPr>
        <w:t xml:space="preserve">Forensic Residential Services </w:t>
      </w:r>
    </w:p>
    <w:p w14:paraId="51E3791C" w14:textId="407E40F1" w:rsidR="56D9791F" w:rsidRDefault="56D9791F" w:rsidP="55993711">
      <w:pPr>
        <w:pStyle w:val="ListParagraph"/>
        <w:numPr>
          <w:ilvl w:val="0"/>
          <w:numId w:val="6"/>
        </w:numPr>
        <w:spacing w:after="0"/>
        <w:jc w:val="both"/>
        <w:rPr>
          <w:rFonts w:eastAsia="Arial" w:cs="Arial"/>
          <w:color w:val="000000" w:themeColor="text1"/>
          <w:szCs w:val="21"/>
          <w:lang w:val="en-US"/>
        </w:rPr>
      </w:pPr>
      <w:r w:rsidRPr="1880007C">
        <w:rPr>
          <w:rFonts w:eastAsia="Arial" w:cs="Arial"/>
          <w:color w:val="000000" w:themeColor="text1"/>
        </w:rPr>
        <w:t xml:space="preserve">Forensic Disability Clinical Services </w:t>
      </w:r>
    </w:p>
    <w:bookmarkEnd w:id="1"/>
    <w:p w14:paraId="03B7A0BB" w14:textId="58849DA4" w:rsidR="5FC12ED8" w:rsidRDefault="5FC12ED8" w:rsidP="1880007C">
      <w:pPr>
        <w:pStyle w:val="ListParagraph"/>
        <w:numPr>
          <w:ilvl w:val="0"/>
          <w:numId w:val="6"/>
        </w:numPr>
        <w:spacing w:after="0"/>
        <w:jc w:val="both"/>
        <w:rPr>
          <w:lang w:val="en-US"/>
        </w:rPr>
      </w:pPr>
      <w:r w:rsidRPr="1880007C">
        <w:rPr>
          <w:rFonts w:eastAsia="Arial" w:cs="Arial"/>
          <w:color w:val="000000" w:themeColor="text1"/>
          <w:szCs w:val="21"/>
        </w:rPr>
        <w:t>Youth Forensic Disability Clinical Services</w:t>
      </w:r>
    </w:p>
    <w:p w14:paraId="2F7F6EEB" w14:textId="6880A315" w:rsidR="56D9791F" w:rsidRDefault="56D9791F" w:rsidP="55993711">
      <w:pPr>
        <w:spacing w:beforeAutospacing="1" w:afterAutospacing="1" w:line="240" w:lineRule="auto"/>
        <w:jc w:val="both"/>
        <w:rPr>
          <w:rFonts w:ascii="Times New Roman" w:hAnsi="Times New Roman"/>
          <w:color w:val="000000" w:themeColor="text1"/>
          <w:szCs w:val="21"/>
          <w:lang w:val="en-US"/>
        </w:rPr>
      </w:pPr>
      <w:r w:rsidRPr="55993711">
        <w:rPr>
          <w:rStyle w:val="eop"/>
          <w:rFonts w:ascii="Times New Roman" w:hAnsi="Times New Roman"/>
          <w:color w:val="000000" w:themeColor="text1"/>
          <w:szCs w:val="21"/>
        </w:rPr>
        <w:t> </w:t>
      </w:r>
    </w:p>
    <w:p w14:paraId="75D5F2C1" w14:textId="0F3F036A" w:rsidR="56D9791F" w:rsidRDefault="56D9791F" w:rsidP="55993711">
      <w:pPr>
        <w:pStyle w:val="Heading2"/>
        <w:rPr>
          <w:rFonts w:eastAsia="Arial" w:cs="Arial"/>
          <w:bCs/>
          <w:szCs w:val="32"/>
        </w:rPr>
      </w:pPr>
      <w:bookmarkStart w:id="2" w:name="_Hlk145516164"/>
      <w:r w:rsidRPr="55993711">
        <w:rPr>
          <w:rFonts w:eastAsia="Arial" w:cs="Arial"/>
          <w:bCs/>
          <w:szCs w:val="32"/>
        </w:rPr>
        <w:t>Forensic Residential Services (FRS)</w:t>
      </w:r>
    </w:p>
    <w:p w14:paraId="26E87C59" w14:textId="0DFA0B74" w:rsidR="56D9791F" w:rsidRDefault="56D9791F" w:rsidP="55993711">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Forensic Disability Services is a state-wide disability service that delivers a range of time-limited assessment, treatment, case management and residential services to people with a cognitive impairment who display high-risk, anti-social behaviour and are involved, or are at risk of being involved, in the criminal justice system. Forensic Disability Services operates alongside the functions provided by the Department of Justice and Community Safety and Corrections Victoria as well as supports funded through the NDIS. Forensic Residential Services operate under Forensic Disability Services and are responsible for providing accommodation to those with an intellectual disability engaged in the criminal justice system. </w:t>
      </w:r>
    </w:p>
    <w:p w14:paraId="58F623FC" w14:textId="75042F5E" w:rsidR="55993711" w:rsidRDefault="55993711" w:rsidP="55993711">
      <w:pPr>
        <w:spacing w:after="0" w:line="240" w:lineRule="auto"/>
        <w:jc w:val="both"/>
        <w:rPr>
          <w:rFonts w:eastAsia="Arial" w:cs="Arial"/>
          <w:color w:val="000000" w:themeColor="text1"/>
          <w:szCs w:val="21"/>
        </w:rPr>
      </w:pPr>
    </w:p>
    <w:p w14:paraId="1B603A1A" w14:textId="6B6D660E" w:rsidR="56D9791F" w:rsidRDefault="00B87DCD" w:rsidP="55993711">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Forensic Residential Services</w:t>
      </w:r>
      <w:r>
        <w:rPr>
          <w:rFonts w:ascii="Arial" w:eastAsia="Arial" w:hAnsi="Arial" w:cs="Arial"/>
          <w:color w:val="000000" w:themeColor="text1"/>
          <w:sz w:val="21"/>
          <w:szCs w:val="21"/>
        </w:rPr>
        <w:t xml:space="preserve"> operates </w:t>
      </w:r>
      <w:r w:rsidR="56D9791F" w:rsidRPr="55993711">
        <w:rPr>
          <w:rFonts w:ascii="Arial" w:eastAsia="Arial" w:hAnsi="Arial" w:cs="Arial"/>
          <w:color w:val="000000" w:themeColor="text1"/>
          <w:sz w:val="21"/>
          <w:szCs w:val="21"/>
        </w:rPr>
        <w:t>the only two disability Residential Treatment Facilities (RTF) in Victoria</w:t>
      </w:r>
      <w:r>
        <w:rPr>
          <w:rFonts w:ascii="Arial" w:eastAsia="Arial" w:hAnsi="Arial" w:cs="Arial"/>
          <w:color w:val="000000" w:themeColor="text1"/>
          <w:sz w:val="21"/>
          <w:szCs w:val="21"/>
        </w:rPr>
        <w:t xml:space="preserve">; RTF Fairfield and RTF Bundoora. </w:t>
      </w:r>
      <w:r w:rsidR="56D9791F" w:rsidRPr="55993711">
        <w:rPr>
          <w:rFonts w:ascii="Arial" w:eastAsia="Arial" w:hAnsi="Arial" w:cs="Arial"/>
          <w:color w:val="000000" w:themeColor="text1"/>
          <w:sz w:val="21"/>
          <w:szCs w:val="21"/>
        </w:rPr>
        <w:t>Section 151(3) of the Disability Act 2006 states that the purpose of a residential treatment facility is ‘to provide compulsory treatment to persons with an intellectual disability admitted to the residential treatment facility’.  </w:t>
      </w:r>
    </w:p>
    <w:p w14:paraId="6CC39210" w14:textId="7E70A0A3" w:rsidR="55993711" w:rsidRDefault="55993711" w:rsidP="55993711">
      <w:pPr>
        <w:spacing w:after="0" w:line="240" w:lineRule="auto"/>
        <w:jc w:val="both"/>
        <w:rPr>
          <w:rFonts w:eastAsia="Arial" w:cs="Arial"/>
          <w:color w:val="000000" w:themeColor="text1"/>
          <w:szCs w:val="21"/>
        </w:rPr>
      </w:pPr>
    </w:p>
    <w:p w14:paraId="657E236F" w14:textId="6265316F" w:rsidR="56D9791F" w:rsidRDefault="56D9791F" w:rsidP="55993711">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Kookaburra House is a specialist disability accommodation in the community to individuals to assist them in gradually reintegrating into the community. Kookaburra House is supported by the broader Forensic Residential Services program and provides highly structured and supervised support to residents to assist them in continuing to work towards treatment goals and practice relapse intervention strategies. </w:t>
      </w:r>
    </w:p>
    <w:p w14:paraId="58431D75" w14:textId="2A50508E" w:rsidR="55993711" w:rsidRDefault="55993711" w:rsidP="55993711">
      <w:pPr>
        <w:spacing w:after="0" w:line="240" w:lineRule="auto"/>
        <w:jc w:val="both"/>
        <w:rPr>
          <w:rFonts w:eastAsia="Arial" w:cs="Arial"/>
          <w:color w:val="000000" w:themeColor="text1"/>
          <w:szCs w:val="21"/>
        </w:rPr>
      </w:pPr>
    </w:p>
    <w:p w14:paraId="6E205B55" w14:textId="4E501845" w:rsidR="56D9791F" w:rsidRDefault="56D9791F" w:rsidP="55993711">
      <w:pPr>
        <w:pStyle w:val="paragraph"/>
        <w:spacing w:before="0" w:beforeAutospacing="0" w:after="0" w:afterAutospacing="0"/>
        <w:jc w:val="both"/>
        <w:rPr>
          <w:rFonts w:ascii="Arial" w:eastAsia="Arial" w:hAnsi="Arial" w:cs="Arial"/>
          <w:color w:val="000000" w:themeColor="text1"/>
          <w:sz w:val="21"/>
          <w:szCs w:val="21"/>
        </w:rPr>
      </w:pPr>
      <w:r w:rsidRPr="55993711">
        <w:rPr>
          <w:rFonts w:ascii="Arial" w:eastAsia="Arial" w:hAnsi="Arial" w:cs="Arial"/>
          <w:color w:val="000000" w:themeColor="text1"/>
          <w:sz w:val="21"/>
          <w:szCs w:val="21"/>
        </w:rPr>
        <w:t>Disability Interim Justice Accommodation Service (DIJAS) are two short term accommodation services aimed to support forensic disability clients on bail and are incorporated under the same operational management at Forensic Residential Services. </w:t>
      </w:r>
    </w:p>
    <w:bookmarkEnd w:id="2"/>
    <w:p w14:paraId="74935909" w14:textId="5EF0D022" w:rsidR="55993711" w:rsidRDefault="55993711" w:rsidP="55993711">
      <w:pPr>
        <w:pStyle w:val="Body"/>
        <w:jc w:val="both"/>
      </w:pPr>
    </w:p>
    <w:p w14:paraId="56D12A05" w14:textId="270549BF" w:rsidR="00B92DA4" w:rsidRDefault="00B92DA4" w:rsidP="00B92DA4">
      <w:pPr>
        <w:pStyle w:val="Heading1"/>
      </w:pPr>
      <w:r>
        <w:lastRenderedPageBreak/>
        <w:t>Key accountabilities</w:t>
      </w:r>
    </w:p>
    <w:p w14:paraId="7D36CA82" w14:textId="77777777" w:rsidR="007104CC" w:rsidRDefault="007104CC" w:rsidP="007104CC">
      <w:pPr>
        <w:keepNext/>
        <w:keepLines/>
        <w:spacing w:before="240" w:after="80"/>
        <w:outlineLvl w:val="2"/>
        <w:rPr>
          <w:rFonts w:eastAsia="MS Gothic"/>
          <w:b/>
          <w:bCs/>
          <w:sz w:val="24"/>
          <w:szCs w:val="24"/>
        </w:rPr>
      </w:pPr>
      <w:r w:rsidRPr="00316DBF">
        <w:rPr>
          <w:rFonts w:eastAsia="MS Gothic"/>
          <w:b/>
          <w:bCs/>
          <w:sz w:val="24"/>
          <w:szCs w:val="24"/>
        </w:rPr>
        <w:t>Accountabilities</w:t>
      </w:r>
    </w:p>
    <w:p w14:paraId="3A03DBDB" w14:textId="527464A2" w:rsidR="007104CC" w:rsidRDefault="007104CC" w:rsidP="007104CC">
      <w:pPr>
        <w:pStyle w:val="Heading4"/>
      </w:pPr>
      <w:r w:rsidRPr="00041C87">
        <w:t>Operating at DDSO</w:t>
      </w:r>
      <w:r>
        <w:t>-5</w:t>
      </w:r>
      <w:r w:rsidRPr="00041C87">
        <w:t xml:space="preserve"> level, you will:</w:t>
      </w:r>
    </w:p>
    <w:p w14:paraId="1646CCF1" w14:textId="77777777" w:rsidR="00D66DA2" w:rsidRPr="0040318F" w:rsidRDefault="00D66DA2" w:rsidP="00D66960">
      <w:pPr>
        <w:pStyle w:val="DHHSbullet2"/>
        <w:numPr>
          <w:ilvl w:val="0"/>
          <w:numId w:val="39"/>
        </w:numPr>
        <w:ind w:left="426" w:hanging="426"/>
      </w:pPr>
      <w:r w:rsidRPr="0040318F">
        <w:t>Work independently or as a manager, with remote access to supervision, in a range of organisational relationships:</w:t>
      </w:r>
    </w:p>
    <w:p w14:paraId="353104DB" w14:textId="77777777" w:rsidR="00D66DA2" w:rsidRPr="0040318F" w:rsidRDefault="00D66DA2" w:rsidP="00D66960">
      <w:pPr>
        <w:pStyle w:val="DHHSbullet2"/>
        <w:numPr>
          <w:ilvl w:val="0"/>
          <w:numId w:val="39"/>
        </w:numPr>
        <w:ind w:left="426" w:hanging="426"/>
      </w:pPr>
      <w:r w:rsidRPr="0040318F">
        <w:t xml:space="preserve">manager of multiple front-line supervisors in group homes, or residential service units, over a comprehensive service area. </w:t>
      </w:r>
    </w:p>
    <w:p w14:paraId="34940E17" w14:textId="77777777" w:rsidR="00D66DA2" w:rsidRPr="0040318F" w:rsidRDefault="00D66DA2" w:rsidP="00D66960">
      <w:pPr>
        <w:pStyle w:val="DHHSbullet2"/>
        <w:numPr>
          <w:ilvl w:val="0"/>
          <w:numId w:val="39"/>
        </w:numPr>
        <w:ind w:left="426" w:hanging="426"/>
      </w:pPr>
      <w:r w:rsidRPr="0040318F">
        <w:t xml:space="preserve">manager of service streams responsible for individual services, from initial contact to ongoing case support and package </w:t>
      </w:r>
      <w:proofErr w:type="gramStart"/>
      <w:r w:rsidRPr="0040318F">
        <w:t>delivery;</w:t>
      </w:r>
      <w:proofErr w:type="gramEnd"/>
    </w:p>
    <w:p w14:paraId="2EED5B9A" w14:textId="77777777" w:rsidR="00D66DA2" w:rsidRPr="0040318F" w:rsidRDefault="00D66DA2" w:rsidP="00D66960">
      <w:pPr>
        <w:pStyle w:val="DHHSbullet2"/>
        <w:numPr>
          <w:ilvl w:val="0"/>
          <w:numId w:val="39"/>
        </w:numPr>
        <w:ind w:left="426" w:hanging="426"/>
      </w:pPr>
      <w:r w:rsidRPr="0040318F">
        <w:t>advanced practice leadership in a complex disability area, providing specialist services and advice.</w:t>
      </w:r>
    </w:p>
    <w:p w14:paraId="62DFF537" w14:textId="77777777" w:rsidR="00D66DA2" w:rsidRPr="0040318F" w:rsidRDefault="00D66DA2" w:rsidP="00D66960">
      <w:pPr>
        <w:pStyle w:val="DHHSbullet2"/>
        <w:numPr>
          <w:ilvl w:val="0"/>
          <w:numId w:val="39"/>
        </w:numPr>
        <w:ind w:left="426" w:hanging="426"/>
      </w:pPr>
      <w:r w:rsidRPr="0040318F">
        <w:t>Level of autonomy and decision making</w:t>
      </w:r>
    </w:p>
    <w:p w14:paraId="44CF29C1" w14:textId="77777777" w:rsidR="00D66DA2" w:rsidRPr="0040318F" w:rsidRDefault="00D66DA2" w:rsidP="00D66960">
      <w:pPr>
        <w:pStyle w:val="DHHSbullet2"/>
        <w:numPr>
          <w:ilvl w:val="0"/>
          <w:numId w:val="39"/>
        </w:numPr>
        <w:ind w:left="426" w:hanging="426"/>
      </w:pPr>
      <w:r w:rsidRPr="0040318F">
        <w:t>Make strategic decisions across a large client group within the scope of established policies and practice standards</w:t>
      </w:r>
    </w:p>
    <w:p w14:paraId="5A81A4BB" w14:textId="77777777" w:rsidR="00D66DA2" w:rsidRPr="0040318F" w:rsidRDefault="00D66DA2" w:rsidP="00D66960">
      <w:pPr>
        <w:pStyle w:val="DHHSbullet2"/>
        <w:numPr>
          <w:ilvl w:val="0"/>
          <w:numId w:val="39"/>
        </w:numPr>
        <w:ind w:left="426" w:hanging="426"/>
      </w:pPr>
      <w:r w:rsidRPr="0040318F">
        <w:t xml:space="preserve">Professionally accountable for service delivery and related decisions within comprehensive area of responsibility, with support from senior management. </w:t>
      </w:r>
    </w:p>
    <w:p w14:paraId="3A998F0C" w14:textId="77777777" w:rsidR="00D66DA2" w:rsidRPr="0040318F" w:rsidRDefault="00D66DA2" w:rsidP="00D66960">
      <w:pPr>
        <w:pStyle w:val="DHHSbullet2"/>
        <w:numPr>
          <w:ilvl w:val="0"/>
          <w:numId w:val="39"/>
        </w:numPr>
        <w:ind w:left="426" w:hanging="426"/>
      </w:pPr>
      <w:r w:rsidRPr="0040318F">
        <w:t xml:space="preserve">Identify required interventions to ensure service quality is maintained and enhanced. </w:t>
      </w:r>
    </w:p>
    <w:p w14:paraId="059624BE" w14:textId="77777777" w:rsidR="007104CC" w:rsidRPr="0040318F" w:rsidRDefault="00D66DA2" w:rsidP="00D66960">
      <w:pPr>
        <w:pStyle w:val="DHHSbullet2"/>
        <w:numPr>
          <w:ilvl w:val="0"/>
          <w:numId w:val="39"/>
        </w:numPr>
        <w:ind w:left="426" w:hanging="426"/>
      </w:pPr>
      <w:r w:rsidRPr="0040318F">
        <w:t>Significant problem-solving activity and innovation requiring in depth understanding of service and department policy.</w:t>
      </w:r>
    </w:p>
    <w:p w14:paraId="2DA2318A" w14:textId="6828F043" w:rsidR="00D66DA2" w:rsidRPr="0040318F" w:rsidRDefault="00D66DA2" w:rsidP="00D66960">
      <w:pPr>
        <w:pStyle w:val="DHHSbullet2"/>
        <w:numPr>
          <w:ilvl w:val="0"/>
          <w:numId w:val="39"/>
        </w:numPr>
        <w:ind w:left="426" w:hanging="426"/>
      </w:pPr>
      <w:r w:rsidRPr="0040318F">
        <w:t xml:space="preserve">Lead and mentor decision making by senior staff who are managing teams supporting people with disabilities, within specified policies and practice standards. </w:t>
      </w:r>
    </w:p>
    <w:p w14:paraId="42533846" w14:textId="77777777" w:rsidR="00D66DA2" w:rsidRPr="0040318F" w:rsidRDefault="00D66DA2" w:rsidP="00D66960">
      <w:pPr>
        <w:pStyle w:val="DHHSbullet2"/>
        <w:numPr>
          <w:ilvl w:val="0"/>
          <w:numId w:val="39"/>
        </w:numPr>
        <w:ind w:left="426" w:hanging="426"/>
      </w:pPr>
      <w:r w:rsidRPr="0040318F">
        <w:t>Manage time and other resources productively with a view to ensuring optimum results for clients and the department. Responsible for budget allocation for a designated area.</w:t>
      </w:r>
    </w:p>
    <w:p w14:paraId="0DA2B7AA" w14:textId="77777777" w:rsidR="00D66DA2" w:rsidRPr="0040318F" w:rsidRDefault="00D66DA2" w:rsidP="00D66960">
      <w:pPr>
        <w:pStyle w:val="DHHSbullet2"/>
        <w:numPr>
          <w:ilvl w:val="0"/>
          <w:numId w:val="39"/>
        </w:numPr>
        <w:ind w:left="426" w:hanging="426"/>
      </w:pPr>
      <w:r w:rsidRPr="0040318F">
        <w:t xml:space="preserve">Responsible for risk management across multiple teams. Oversee and support staff and colleagues to identify risks to client, staff and community health, safety and wellbeing, including illegal action, and intervene to minimise risks. </w:t>
      </w:r>
    </w:p>
    <w:p w14:paraId="366CAD41" w14:textId="77777777" w:rsidR="00D66DA2" w:rsidRPr="0040318F" w:rsidRDefault="00D66DA2" w:rsidP="00D66960">
      <w:pPr>
        <w:pStyle w:val="DHHSbullet2"/>
        <w:numPr>
          <w:ilvl w:val="0"/>
          <w:numId w:val="39"/>
        </w:numPr>
        <w:ind w:left="426" w:hanging="426"/>
      </w:pPr>
      <w:r w:rsidRPr="0040318F">
        <w:t>Identify learning opportunities and career development opportunities.</w:t>
      </w:r>
    </w:p>
    <w:p w14:paraId="023F6ECF" w14:textId="77777777" w:rsidR="00D66DA2" w:rsidRPr="0040318F" w:rsidRDefault="00D66DA2" w:rsidP="00D66960">
      <w:pPr>
        <w:pStyle w:val="DHHSbullet2"/>
        <w:numPr>
          <w:ilvl w:val="0"/>
          <w:numId w:val="39"/>
        </w:numPr>
        <w:ind w:left="426" w:hanging="426"/>
      </w:pPr>
      <w:r w:rsidRPr="0040318F">
        <w:t>Define, model and maintain professional boundaries</w:t>
      </w:r>
    </w:p>
    <w:p w14:paraId="2028625D" w14:textId="77777777" w:rsidR="00D66DA2" w:rsidRPr="0040318F" w:rsidRDefault="00D66DA2" w:rsidP="00D66960">
      <w:pPr>
        <w:pStyle w:val="DHHSbullet2"/>
        <w:numPr>
          <w:ilvl w:val="0"/>
          <w:numId w:val="39"/>
        </w:numPr>
        <w:ind w:left="426" w:hanging="426"/>
      </w:pPr>
      <w:r w:rsidRPr="0040318F">
        <w:t xml:space="preserve">Lead service development to enhance opportunities for people with disabilities to achieve their full potential, working actively with community groups which may include local councils, health services, justice services, education services, other interest groups  </w:t>
      </w:r>
    </w:p>
    <w:p w14:paraId="48524068" w14:textId="77777777" w:rsidR="00D66DA2" w:rsidRPr="0040318F" w:rsidRDefault="00D66DA2" w:rsidP="00D66960">
      <w:pPr>
        <w:pStyle w:val="DHHSbullet2"/>
        <w:numPr>
          <w:ilvl w:val="0"/>
          <w:numId w:val="39"/>
        </w:numPr>
        <w:ind w:left="426" w:hanging="426"/>
      </w:pPr>
      <w:r w:rsidRPr="0040318F">
        <w:t>Lead advocacy within the broader community on behalf of clients and their families to support inclusion and participation and a commitment to effective service delivery</w:t>
      </w:r>
    </w:p>
    <w:p w14:paraId="167DBF95" w14:textId="77777777" w:rsidR="00D66DA2" w:rsidRPr="0040318F" w:rsidRDefault="00D66DA2" w:rsidP="00D66960">
      <w:pPr>
        <w:pStyle w:val="DHHSbullet2"/>
        <w:numPr>
          <w:ilvl w:val="0"/>
          <w:numId w:val="39"/>
        </w:numPr>
        <w:ind w:left="426" w:hanging="426"/>
      </w:pPr>
      <w:r w:rsidRPr="0040318F">
        <w:t>Work with staff to continuously improve outcomes for people with disabilities. Including ensuring rigorous and focused research within the sphere of responsibility.</w:t>
      </w:r>
    </w:p>
    <w:p w14:paraId="712B7CE2" w14:textId="77777777" w:rsidR="00D66DA2" w:rsidRPr="0040318F" w:rsidRDefault="00D66DA2" w:rsidP="00D66960">
      <w:pPr>
        <w:pStyle w:val="DHHSbullet2"/>
        <w:numPr>
          <w:ilvl w:val="0"/>
          <w:numId w:val="39"/>
        </w:numPr>
        <w:ind w:left="426" w:hanging="426"/>
      </w:pPr>
      <w:r w:rsidRPr="0040318F">
        <w:t>Support staff teams working with clients, with demanding risk management requirements, to anticipate risks, assist clients to act lawfully in their interaction with community members and avert incidents.</w:t>
      </w:r>
    </w:p>
    <w:p w14:paraId="2C62EE6D" w14:textId="77777777" w:rsidR="00D66DA2" w:rsidRPr="0040318F" w:rsidRDefault="00D66DA2" w:rsidP="00D66960">
      <w:pPr>
        <w:pStyle w:val="DHHSbullet2"/>
        <w:numPr>
          <w:ilvl w:val="0"/>
          <w:numId w:val="39"/>
        </w:numPr>
        <w:ind w:left="426" w:hanging="426"/>
      </w:pPr>
      <w:r w:rsidRPr="0040318F">
        <w:t>Explore information relating to health conditions to support greater levels of well-being for people with disabilities and endeavour to ensure appropriate resources and personnel are engaged for these purposes.</w:t>
      </w:r>
    </w:p>
    <w:p w14:paraId="3DD299D8" w14:textId="77777777" w:rsidR="00D66DA2" w:rsidRPr="0040318F" w:rsidRDefault="00D66DA2" w:rsidP="00D66960">
      <w:pPr>
        <w:pStyle w:val="DHHSbullet2"/>
        <w:numPr>
          <w:ilvl w:val="0"/>
          <w:numId w:val="39"/>
        </w:numPr>
        <w:ind w:left="426" w:hanging="426"/>
      </w:pPr>
      <w:r w:rsidRPr="0040318F">
        <w:t xml:space="preserve">Prepare detailed reports, or provide data, including service trend data, within area of responsibility for department use, including Ministerial or media use. </w:t>
      </w:r>
    </w:p>
    <w:p w14:paraId="5364CE0E" w14:textId="77777777" w:rsidR="00D66DA2" w:rsidRPr="0040318F" w:rsidRDefault="00D66DA2" w:rsidP="00D66960">
      <w:pPr>
        <w:pStyle w:val="DHHSbullet2"/>
        <w:numPr>
          <w:ilvl w:val="0"/>
          <w:numId w:val="39"/>
        </w:numPr>
        <w:ind w:left="426" w:hanging="426"/>
      </w:pPr>
      <w:r w:rsidRPr="0040318F">
        <w:t>Contribute to departmental records on people with disabilities at a programmatic or systems level and assist staff with more complex departmental reporting issues.</w:t>
      </w:r>
    </w:p>
    <w:p w14:paraId="5D41E014" w14:textId="77777777" w:rsidR="00D66DA2" w:rsidRPr="0040318F" w:rsidRDefault="00D66DA2" w:rsidP="00D66960">
      <w:pPr>
        <w:pStyle w:val="DHHSbullet2"/>
        <w:numPr>
          <w:ilvl w:val="0"/>
          <w:numId w:val="39"/>
        </w:numPr>
        <w:ind w:left="426" w:hanging="426"/>
      </w:pPr>
      <w:r w:rsidRPr="0040318F">
        <w:t>Develop and implement systems that ensure staff are able to deliver desired outcomes for clients including systems to support planning, budgetary, resource management, risk management and quality assurance functions.</w:t>
      </w:r>
    </w:p>
    <w:p w14:paraId="433E35CF" w14:textId="77777777" w:rsidR="00D66DA2" w:rsidRPr="0040318F" w:rsidRDefault="00D66DA2" w:rsidP="00D66960">
      <w:pPr>
        <w:pStyle w:val="DHHSbullet2"/>
        <w:numPr>
          <w:ilvl w:val="0"/>
          <w:numId w:val="39"/>
        </w:numPr>
        <w:ind w:left="426" w:hanging="426"/>
      </w:pPr>
      <w:r w:rsidRPr="0040318F">
        <w:lastRenderedPageBreak/>
        <w:t xml:space="preserve">Lead staff planning and functioning across multiple sites, including: </w:t>
      </w:r>
    </w:p>
    <w:p w14:paraId="44A3182C" w14:textId="77777777" w:rsidR="00D66DA2" w:rsidRPr="0040318F" w:rsidRDefault="00D66DA2" w:rsidP="00D66960">
      <w:pPr>
        <w:pStyle w:val="DHHSbullet2"/>
        <w:numPr>
          <w:ilvl w:val="0"/>
          <w:numId w:val="39"/>
        </w:numPr>
        <w:ind w:left="426" w:hanging="426"/>
      </w:pPr>
      <w:r w:rsidRPr="0040318F">
        <w:t>roster development, staff replacement, staff recruitment, leave planning and work allocation processes</w:t>
      </w:r>
    </w:p>
    <w:p w14:paraId="3FE31EE2" w14:textId="77777777" w:rsidR="00D66DA2" w:rsidRPr="0040318F" w:rsidRDefault="00D66DA2" w:rsidP="00D66960">
      <w:pPr>
        <w:pStyle w:val="DHHSbullet2"/>
        <w:numPr>
          <w:ilvl w:val="0"/>
          <w:numId w:val="39"/>
        </w:numPr>
        <w:ind w:left="426" w:hanging="426"/>
      </w:pPr>
      <w:r w:rsidRPr="0040318F">
        <w:t>plan for staff capability: set performance expectations; educate staff on policies and standards; work with staff to develop career opportunities and access to training and skill enhancement</w:t>
      </w:r>
    </w:p>
    <w:p w14:paraId="0724A836" w14:textId="77777777" w:rsidR="00D66DA2" w:rsidRPr="0040318F" w:rsidRDefault="00D66DA2" w:rsidP="00D66960">
      <w:pPr>
        <w:pStyle w:val="DHHSbullet2"/>
        <w:numPr>
          <w:ilvl w:val="0"/>
          <w:numId w:val="39"/>
        </w:numPr>
        <w:ind w:left="426" w:hanging="426"/>
      </w:pPr>
      <w:r w:rsidRPr="0040318F">
        <w:t xml:space="preserve">review staff decisions and performance </w:t>
      </w:r>
    </w:p>
    <w:p w14:paraId="2455C682" w14:textId="77777777" w:rsidR="00D66DA2" w:rsidRPr="0040318F" w:rsidRDefault="00D66DA2" w:rsidP="00D66960">
      <w:pPr>
        <w:pStyle w:val="DHHSbullet2"/>
        <w:numPr>
          <w:ilvl w:val="0"/>
          <w:numId w:val="39"/>
        </w:numPr>
        <w:ind w:left="426" w:hanging="426"/>
      </w:pPr>
      <w:r w:rsidRPr="0040318F">
        <w:t>monitor legislative and systems compliance across a range of department processes</w:t>
      </w:r>
    </w:p>
    <w:p w14:paraId="09AD271F" w14:textId="77777777" w:rsidR="00D66DA2" w:rsidRPr="0040318F" w:rsidRDefault="00D66DA2" w:rsidP="00D66960">
      <w:pPr>
        <w:pStyle w:val="DHHSbullet2"/>
        <w:numPr>
          <w:ilvl w:val="0"/>
          <w:numId w:val="39"/>
        </w:numPr>
        <w:ind w:left="426" w:hanging="426"/>
      </w:pPr>
      <w:r w:rsidRPr="0040318F">
        <w:t>manage Return to Work processes and related internal risk management</w:t>
      </w:r>
    </w:p>
    <w:p w14:paraId="52C28516" w14:textId="77777777" w:rsidR="00D66DA2" w:rsidRPr="0040318F" w:rsidRDefault="00D66DA2" w:rsidP="00D66960">
      <w:pPr>
        <w:pStyle w:val="DHHSbullet2"/>
        <w:numPr>
          <w:ilvl w:val="0"/>
          <w:numId w:val="39"/>
        </w:numPr>
        <w:ind w:left="426" w:hanging="426"/>
      </w:pPr>
      <w:r w:rsidRPr="0040318F">
        <w:t>monitor and evaluate service performance and effectiveness and implement changes to improve quality and responsiveness</w:t>
      </w:r>
    </w:p>
    <w:p w14:paraId="0B787902" w14:textId="77777777" w:rsidR="00D66DA2" w:rsidRPr="0040318F" w:rsidRDefault="00D66DA2" w:rsidP="00D66960">
      <w:pPr>
        <w:pStyle w:val="DHHSbullet2"/>
        <w:numPr>
          <w:ilvl w:val="0"/>
          <w:numId w:val="39"/>
        </w:numPr>
        <w:ind w:left="426" w:hanging="426"/>
      </w:pPr>
      <w:r w:rsidRPr="0040318F">
        <w:t>budget management.</w:t>
      </w:r>
    </w:p>
    <w:p w14:paraId="27C6F74D" w14:textId="77777777" w:rsidR="00D66DA2" w:rsidRPr="0040318F" w:rsidRDefault="00D66DA2" w:rsidP="00D66960">
      <w:pPr>
        <w:pStyle w:val="DHHSbullet2"/>
        <w:numPr>
          <w:ilvl w:val="0"/>
          <w:numId w:val="39"/>
        </w:numPr>
        <w:ind w:left="426" w:hanging="426"/>
      </w:pPr>
      <w:r w:rsidRPr="0040318F">
        <w:t xml:space="preserve">Analyse service data, client research, and policy to identify initiatives to enhance service delivery and to contribute to strategic planning and system improvement. </w:t>
      </w:r>
    </w:p>
    <w:p w14:paraId="170A19F2" w14:textId="77777777" w:rsidR="00D66DA2" w:rsidRPr="0040318F" w:rsidRDefault="00D66DA2" w:rsidP="00D66960">
      <w:pPr>
        <w:pStyle w:val="DHHSbullet2"/>
        <w:numPr>
          <w:ilvl w:val="0"/>
          <w:numId w:val="39"/>
        </w:numPr>
        <w:ind w:left="426" w:hanging="426"/>
      </w:pPr>
      <w:r w:rsidRPr="0040318F">
        <w:t>Lead strategic planning for specific services and contribute to whole service evaluation, planning and budget management as part of a broader management team.</w:t>
      </w:r>
    </w:p>
    <w:p w14:paraId="79920BA3" w14:textId="77777777" w:rsidR="00D66DA2" w:rsidRPr="0040318F" w:rsidRDefault="00D66DA2" w:rsidP="00D66960">
      <w:pPr>
        <w:pStyle w:val="DHHSbullet2"/>
        <w:numPr>
          <w:ilvl w:val="0"/>
          <w:numId w:val="39"/>
        </w:numPr>
        <w:ind w:left="426" w:hanging="426"/>
      </w:pPr>
      <w:r w:rsidRPr="0040318F">
        <w:t>Inform policy development and related decision-making processes to enable innovation.</w:t>
      </w:r>
    </w:p>
    <w:p w14:paraId="72D56B4A" w14:textId="77777777" w:rsidR="00D66DA2" w:rsidRPr="0040318F" w:rsidRDefault="00D66DA2" w:rsidP="00D66960">
      <w:pPr>
        <w:pStyle w:val="DHHSbullet2"/>
        <w:numPr>
          <w:ilvl w:val="0"/>
          <w:numId w:val="39"/>
        </w:numPr>
        <w:ind w:left="426" w:hanging="426"/>
      </w:pPr>
      <w:r w:rsidRPr="0040318F">
        <w:t>Attend, brief and represent the department, including in public settings. Share outcomes of meetings with relevant staff.</w:t>
      </w:r>
    </w:p>
    <w:p w14:paraId="1526779A" w14:textId="77777777" w:rsidR="00D66DA2" w:rsidRPr="0040318F" w:rsidRDefault="00D66DA2" w:rsidP="00D66960">
      <w:pPr>
        <w:pStyle w:val="DHHSbullet2"/>
        <w:numPr>
          <w:ilvl w:val="0"/>
          <w:numId w:val="39"/>
        </w:numPr>
        <w:ind w:left="426" w:hanging="426"/>
      </w:pPr>
      <w:r w:rsidRPr="0040318F">
        <w:t>Listen carefully, and respectfully convey information including department strategy, to clients and their families, and other people in the lives of clients.</w:t>
      </w:r>
    </w:p>
    <w:p w14:paraId="7FC71E84" w14:textId="77777777" w:rsidR="00D66DA2" w:rsidRPr="0040318F" w:rsidRDefault="00D66DA2" w:rsidP="00D66960">
      <w:pPr>
        <w:pStyle w:val="DHHSbullet2"/>
        <w:numPr>
          <w:ilvl w:val="0"/>
          <w:numId w:val="39"/>
        </w:numPr>
        <w:ind w:left="426" w:hanging="426"/>
      </w:pPr>
      <w:r w:rsidRPr="0040318F">
        <w:t>Build positive relationships within the broader community to help ensure the best possible outcomes for people living with disabilities.</w:t>
      </w:r>
    </w:p>
    <w:p w14:paraId="14EAB5EA" w14:textId="77777777" w:rsidR="00D66DA2" w:rsidRPr="0040318F" w:rsidRDefault="00D66DA2" w:rsidP="00D66960">
      <w:pPr>
        <w:pStyle w:val="DHHSbullet2"/>
        <w:numPr>
          <w:ilvl w:val="0"/>
          <w:numId w:val="39"/>
        </w:numPr>
        <w:ind w:left="426" w:hanging="426"/>
      </w:pPr>
      <w:r w:rsidRPr="0040318F">
        <w:t xml:space="preserve">Creatively develop and maintain team morale and effective collaboration including offering and receiving </w:t>
      </w:r>
      <w:proofErr w:type="gramStart"/>
      <w:r w:rsidRPr="0040318F">
        <w:t>feedback  and</w:t>
      </w:r>
      <w:proofErr w:type="gramEnd"/>
      <w:r w:rsidRPr="0040318F">
        <w:t xml:space="preserve"> providing peer review.</w:t>
      </w:r>
    </w:p>
    <w:p w14:paraId="0B5188EF" w14:textId="77777777" w:rsidR="00D66DA2" w:rsidRPr="0040318F" w:rsidRDefault="00D66DA2" w:rsidP="00D66960">
      <w:pPr>
        <w:pStyle w:val="DHHSbullet2"/>
        <w:numPr>
          <w:ilvl w:val="0"/>
          <w:numId w:val="39"/>
        </w:numPr>
        <w:ind w:left="426" w:hanging="426"/>
      </w:pPr>
      <w:r w:rsidRPr="0040318F">
        <w:t>Share new strategies with colleagues and provide leadership to subordinate employees.</w:t>
      </w:r>
    </w:p>
    <w:p w14:paraId="51FEF1C5" w14:textId="77777777" w:rsidR="00D66DA2" w:rsidRPr="0040318F" w:rsidRDefault="00D66DA2" w:rsidP="00D66960">
      <w:pPr>
        <w:pStyle w:val="DHHSbullet2"/>
        <w:numPr>
          <w:ilvl w:val="0"/>
          <w:numId w:val="39"/>
        </w:numPr>
        <w:ind w:left="426" w:hanging="426"/>
      </w:pPr>
      <w:r w:rsidRPr="0040318F">
        <w:t>Lead internal or community information and consultation sessions.</w:t>
      </w:r>
    </w:p>
    <w:p w14:paraId="3C8DEE34" w14:textId="77777777" w:rsidR="00D66DA2" w:rsidRPr="0040318F" w:rsidRDefault="00D66DA2" w:rsidP="00D66960">
      <w:pPr>
        <w:pStyle w:val="DHHSbullet2"/>
        <w:numPr>
          <w:ilvl w:val="0"/>
          <w:numId w:val="39"/>
        </w:numPr>
        <w:ind w:left="426" w:hanging="426"/>
      </w:pPr>
      <w:r w:rsidRPr="0040318F">
        <w:t xml:space="preserve">Conduct consultative processes with stream management and staff.  </w:t>
      </w:r>
    </w:p>
    <w:p w14:paraId="2BF8205A" w14:textId="77777777" w:rsidR="00D66DA2" w:rsidRPr="0040318F" w:rsidRDefault="00D66DA2" w:rsidP="00D66960">
      <w:pPr>
        <w:pStyle w:val="DHHSbullet2"/>
        <w:numPr>
          <w:ilvl w:val="0"/>
          <w:numId w:val="39"/>
        </w:numPr>
        <w:ind w:left="426" w:hanging="426"/>
      </w:pPr>
      <w:r w:rsidRPr="0040318F">
        <w:t>Lead complex negotiations with family members, medical services, activity services, Police, Mental Health Services and other community services to support planning for future client requirements at a systemic level and to negate risk.</w:t>
      </w:r>
    </w:p>
    <w:p w14:paraId="68FDDFE7" w14:textId="77777777" w:rsidR="00D66DA2" w:rsidRPr="0040318F" w:rsidRDefault="00D66DA2" w:rsidP="00D66960">
      <w:pPr>
        <w:pStyle w:val="DHHSbullet2"/>
        <w:numPr>
          <w:ilvl w:val="0"/>
          <w:numId w:val="39"/>
        </w:numPr>
        <w:ind w:left="426" w:hanging="426"/>
      </w:pPr>
      <w:r w:rsidRPr="0040318F">
        <w:t>Work actively with networks internal and external to the department ensuring effective links with other departments, service providers, community groups and funded agencies and that the department is represented professionally and fairly.</w:t>
      </w:r>
    </w:p>
    <w:p w14:paraId="5F0E78F4" w14:textId="50DDCC93" w:rsidR="00B92DA4" w:rsidRDefault="00B92DA4" w:rsidP="00B92DA4">
      <w:pPr>
        <w:pStyle w:val="Heading1"/>
      </w:pPr>
      <w:r>
        <w:t>Key selection criteria</w:t>
      </w:r>
    </w:p>
    <w:p w14:paraId="01E9E10C" w14:textId="77777777" w:rsidR="00667044" w:rsidRDefault="00667044" w:rsidP="00667044">
      <w:pPr>
        <w:pStyle w:val="Heading3"/>
      </w:pPr>
      <w:r w:rsidRPr="00316DBF">
        <w:t>Knowledge and skills</w:t>
      </w:r>
    </w:p>
    <w:p w14:paraId="1E59DF6A" w14:textId="77777777" w:rsidR="00D66DA2" w:rsidRPr="00D66DA2" w:rsidRDefault="00D66DA2" w:rsidP="00D66DA2">
      <w:pPr>
        <w:pStyle w:val="Bullet1"/>
        <w:numPr>
          <w:ilvl w:val="0"/>
          <w:numId w:val="35"/>
        </w:numPr>
      </w:pPr>
      <w:r w:rsidRPr="00D66DA2">
        <w:t>Authoritative expertise and knowledge in the direct delivery of services to people living with disabilities and related standards across a service or practice area. This includes:</w:t>
      </w:r>
    </w:p>
    <w:p w14:paraId="78DCB35B" w14:textId="1584341B" w:rsidR="00D66DA2" w:rsidRPr="00D66DA2" w:rsidRDefault="00D66DA2" w:rsidP="00D66DA2">
      <w:pPr>
        <w:pStyle w:val="Bullet1"/>
      </w:pPr>
      <w:r w:rsidRPr="00D66DA2">
        <w:t xml:space="preserve">specialised and contemporary understanding of disability including </w:t>
      </w:r>
      <w:r w:rsidR="00D66960" w:rsidRPr="00D66DA2">
        <w:t>evidence-based</w:t>
      </w:r>
      <w:r w:rsidRPr="00D66DA2">
        <w:t xml:space="preserve"> practice principles and an ability to apply this theoretical knowledge to client support </w:t>
      </w:r>
    </w:p>
    <w:p w14:paraId="45D99FB2" w14:textId="77777777" w:rsidR="00D66DA2" w:rsidRPr="00D66DA2" w:rsidRDefault="00D66DA2" w:rsidP="00D66DA2">
      <w:pPr>
        <w:pStyle w:val="Bullet1"/>
      </w:pPr>
      <w:r w:rsidRPr="00D66DA2">
        <w:t>knowledge of and skill with coaching, supervision and planning practices</w:t>
      </w:r>
    </w:p>
    <w:p w14:paraId="48D05065" w14:textId="77777777" w:rsidR="00D66DA2" w:rsidRPr="00D66DA2" w:rsidRDefault="00D66DA2" w:rsidP="00D66DA2">
      <w:pPr>
        <w:pStyle w:val="Bullet1"/>
      </w:pPr>
      <w:r w:rsidRPr="00D66DA2">
        <w:t xml:space="preserve">knowledge of complex conditions that impact on disability and the capacity to remain up to date with related developments including research and trends </w:t>
      </w:r>
    </w:p>
    <w:p w14:paraId="7AA91FA2" w14:textId="77777777" w:rsidR="00D66DA2" w:rsidRPr="00D66DA2" w:rsidRDefault="00D66DA2" w:rsidP="00D66DA2">
      <w:pPr>
        <w:pStyle w:val="Bullet1"/>
      </w:pPr>
      <w:r w:rsidRPr="00D66DA2">
        <w:t>capacity to explore research and trends in health conditions and broader social circumstances to support greater levels of well-being for client groups.</w:t>
      </w:r>
    </w:p>
    <w:p w14:paraId="1E552190" w14:textId="4160964F" w:rsidR="00667044" w:rsidRDefault="00667044" w:rsidP="00667044">
      <w:pPr>
        <w:pStyle w:val="Heading3"/>
      </w:pPr>
      <w:r w:rsidRPr="00316DBF">
        <w:lastRenderedPageBreak/>
        <w:t>Personal qualities</w:t>
      </w:r>
    </w:p>
    <w:p w14:paraId="5265F913" w14:textId="77777777" w:rsidR="00F54A86" w:rsidRPr="00163AE2" w:rsidRDefault="00F54A86" w:rsidP="00F54A86">
      <w:pPr>
        <w:pStyle w:val="DHHSnumberdigit"/>
        <w:numPr>
          <w:ilvl w:val="0"/>
          <w:numId w:val="20"/>
        </w:numPr>
      </w:pPr>
      <w:r w:rsidRPr="00163AE2">
        <w:t xml:space="preserve">Relationship </w:t>
      </w:r>
      <w:proofErr w:type="gramStart"/>
      <w:r w:rsidRPr="00163AE2">
        <w:t>building:</w:t>
      </w:r>
      <w:proofErr w:type="gramEnd"/>
      <w:r w:rsidRPr="00163AE2">
        <w:t xml:space="preserve"> establishes and maintains relationships with people at all levels, promotes harmony and consensus through diplomatic handling of disagreements, forges useful partnerships with people across business areas, functions and organisations, builds trust through consistent actions, values and communication, minimises surprises.</w:t>
      </w:r>
    </w:p>
    <w:p w14:paraId="2D113814" w14:textId="77777777" w:rsidR="00F54A86" w:rsidRPr="00163AE2" w:rsidRDefault="00F54A86" w:rsidP="00F54A86">
      <w:pPr>
        <w:pStyle w:val="DHHSnumberdigit"/>
        <w:numPr>
          <w:ilvl w:val="0"/>
          <w:numId w:val="20"/>
        </w:numPr>
      </w:pPr>
      <w:r w:rsidRPr="00163AE2">
        <w:t xml:space="preserve">Creativity and </w:t>
      </w:r>
      <w:proofErr w:type="gramStart"/>
      <w:r w:rsidRPr="00163AE2">
        <w:t>innovation:</w:t>
      </w:r>
      <w:proofErr w:type="gramEnd"/>
      <w:r w:rsidRPr="00163AE2">
        <w:t xml:space="preserve"> generates new ideas, draws on a range of information sources to identify new ways of doing things, actively influences events and promotes ideas, translates creative ideas into workplace improvements, reflects on experience and is open to new ways to improve practice.</w:t>
      </w:r>
    </w:p>
    <w:p w14:paraId="08A11982" w14:textId="77777777" w:rsidR="00F54A86" w:rsidRPr="00163AE2" w:rsidRDefault="00F54A86" w:rsidP="00F54A86">
      <w:pPr>
        <w:pStyle w:val="DHHSnumberdigit"/>
        <w:numPr>
          <w:ilvl w:val="0"/>
          <w:numId w:val="20"/>
        </w:numPr>
      </w:pPr>
      <w:r w:rsidRPr="00163AE2">
        <w:t>Decisiveness: takes rational and sound decisions based on a consideration of the facts and alternatives; makes tough decisions, sometimes with incomplete information; evaluates rational and emotional elements of situations; makes quick decisions where required; commits to a definite course of action.</w:t>
      </w:r>
    </w:p>
    <w:p w14:paraId="275C3338" w14:textId="77777777" w:rsidR="00F54A86" w:rsidRDefault="00F54A86" w:rsidP="00F54A86">
      <w:pPr>
        <w:pStyle w:val="DHHSnumberdigit"/>
        <w:numPr>
          <w:ilvl w:val="0"/>
          <w:numId w:val="20"/>
        </w:numPr>
      </w:pPr>
      <w:r w:rsidRPr="00163AE2">
        <w:t xml:space="preserve">Teamwork: cooperates and works well with others in pursuit of team goals, collaborates and shares information, shows consideration, concern and respect for </w:t>
      </w:r>
      <w:proofErr w:type="gramStart"/>
      <w:r w:rsidRPr="00163AE2">
        <w:t>others</w:t>
      </w:r>
      <w:proofErr w:type="gramEnd"/>
      <w:r w:rsidRPr="00163AE2">
        <w:t xml:space="preserve"> feelings and ideas, accommodates and works well with the different working styles of others, encourages resolution</w:t>
      </w:r>
      <w:r w:rsidRPr="00163AE2">
        <w:rPr>
          <w:b/>
        </w:rPr>
        <w:t xml:space="preserve"> </w:t>
      </w:r>
      <w:r w:rsidRPr="00163AE2">
        <w:t>of conflict within the group.</w:t>
      </w:r>
      <w:r w:rsidRPr="00163AE2">
        <w:rPr>
          <w:lang w:val="en-GB"/>
        </w:rPr>
        <w:t xml:space="preserve"> </w:t>
      </w:r>
    </w:p>
    <w:p w14:paraId="61EA4423" w14:textId="77777777" w:rsidR="00A00A55" w:rsidRPr="00A50A05" w:rsidRDefault="00A00A55" w:rsidP="00A00A55">
      <w:pPr>
        <w:pStyle w:val="Heading2"/>
      </w:pPr>
      <w:bookmarkStart w:id="3" w:name="_Hlk143701076"/>
      <w:r w:rsidRPr="00A50A05">
        <w:t>Qualifications</w:t>
      </w:r>
      <w:r>
        <w:t xml:space="preserve"> and mandatory requirements</w:t>
      </w:r>
    </w:p>
    <w:bookmarkEnd w:id="3"/>
    <w:p w14:paraId="39E9FB56" w14:textId="05F02C5E" w:rsidR="00641748" w:rsidRDefault="006831E7" w:rsidP="00641748">
      <w:pPr>
        <w:pStyle w:val="Heading3"/>
        <w:numPr>
          <w:ilvl w:val="0"/>
          <w:numId w:val="40"/>
        </w:numPr>
        <w:rPr>
          <w:b w:val="0"/>
          <w:bCs w:val="0"/>
          <w:sz w:val="20"/>
          <w:szCs w:val="20"/>
        </w:rPr>
      </w:pPr>
      <w:r>
        <w:rPr>
          <w:b w:val="0"/>
          <w:bCs w:val="0"/>
          <w:sz w:val="20"/>
          <w:szCs w:val="20"/>
        </w:rPr>
        <w:t>Positions at the DDSO</w:t>
      </w:r>
      <w:r w:rsidR="004471F9">
        <w:rPr>
          <w:b w:val="0"/>
          <w:bCs w:val="0"/>
          <w:sz w:val="20"/>
          <w:szCs w:val="20"/>
        </w:rPr>
        <w:t>5 level require and Advanced Diploma Disability Work, or Bachelor of Applied Science (Disability), or registered or eligibility to be registered as a Mental Retardation Nurse or other qualification recognised within departmental guid</w:t>
      </w:r>
      <w:r w:rsidR="00641748">
        <w:rPr>
          <w:b w:val="0"/>
          <w:bCs w:val="0"/>
          <w:sz w:val="20"/>
          <w:szCs w:val="20"/>
        </w:rPr>
        <w:t>elines as being equivalent and a copy must be provided with your application.</w:t>
      </w:r>
    </w:p>
    <w:p w14:paraId="38F89D00" w14:textId="1E862630" w:rsidR="00641748" w:rsidRDefault="00BD2DCC" w:rsidP="00641748">
      <w:pPr>
        <w:pStyle w:val="Body"/>
        <w:numPr>
          <w:ilvl w:val="0"/>
          <w:numId w:val="40"/>
        </w:numPr>
      </w:pPr>
      <w:r>
        <w:t>A Level 2 First Aid Certificate is required</w:t>
      </w:r>
    </w:p>
    <w:p w14:paraId="4152E4CB" w14:textId="44A21120" w:rsidR="00BD2DCC" w:rsidRDefault="00BD2DCC" w:rsidP="00641748">
      <w:pPr>
        <w:pStyle w:val="Body"/>
        <w:numPr>
          <w:ilvl w:val="0"/>
          <w:numId w:val="40"/>
        </w:numPr>
      </w:pPr>
      <w:r>
        <w:t>A current Employee Working with Children Check (WWCC) card is required and will need to be provided prior to commencement of employment by the applicant. Currency will need to be maintained by the employee for the period of employment.</w:t>
      </w:r>
    </w:p>
    <w:p w14:paraId="34AA97F5" w14:textId="773094A0" w:rsidR="00BD2DCC" w:rsidRDefault="00BD2DCC" w:rsidP="00641748">
      <w:pPr>
        <w:pStyle w:val="Body"/>
        <w:numPr>
          <w:ilvl w:val="0"/>
          <w:numId w:val="40"/>
        </w:numPr>
      </w:pPr>
      <w:r>
        <w:t>A full driver’s l</w:t>
      </w:r>
      <w:r w:rsidR="00AF2357">
        <w:t>icence</w:t>
      </w:r>
      <w:r>
        <w:t xml:space="preserve"> is </w:t>
      </w:r>
      <w:r w:rsidR="00AF2357">
        <w:t>required</w:t>
      </w:r>
      <w:r>
        <w:t xml:space="preserve"> as </w:t>
      </w:r>
      <w:r w:rsidR="00AF2357">
        <w:t>some</w:t>
      </w:r>
      <w:r>
        <w:t xml:space="preserve"> positions are shifts </w:t>
      </w:r>
      <w:proofErr w:type="spellStart"/>
      <w:r>
        <w:t>my</w:t>
      </w:r>
      <w:proofErr w:type="spellEnd"/>
      <w:r>
        <w:t xml:space="preserve"> be required to drive clients to appointment and other locations</w:t>
      </w:r>
    </w:p>
    <w:p w14:paraId="6A396FA9" w14:textId="77777777" w:rsidR="002B1B0F" w:rsidRPr="00316DBF" w:rsidRDefault="002B1B0F" w:rsidP="002B1B0F">
      <w:pPr>
        <w:keepNext/>
        <w:keepLines/>
        <w:spacing w:before="240" w:after="80"/>
        <w:outlineLvl w:val="2"/>
        <w:rPr>
          <w:rFonts w:eastAsia="MS Gothic"/>
          <w:b/>
          <w:bCs/>
          <w:sz w:val="24"/>
          <w:szCs w:val="24"/>
        </w:rPr>
      </w:pPr>
      <w:r w:rsidRPr="00316DBF">
        <w:rPr>
          <w:rFonts w:eastAsia="MS Gothic"/>
          <w:b/>
          <w:bCs/>
          <w:sz w:val="24"/>
          <w:szCs w:val="24"/>
        </w:rPr>
        <w:t>Specialist expertise</w:t>
      </w:r>
    </w:p>
    <w:p w14:paraId="387DA6BF" w14:textId="77777777" w:rsidR="002B1B0F" w:rsidRPr="00994DE1" w:rsidRDefault="002B1B0F" w:rsidP="002B1B0F">
      <w:pPr>
        <w:pStyle w:val="DHHSbullet1"/>
      </w:pPr>
      <w:r w:rsidRPr="00994DE1">
        <w:t xml:space="preserve">A thorough knowledge of the </w:t>
      </w:r>
      <w:r w:rsidRPr="00994DE1">
        <w:rPr>
          <w:i/>
        </w:rPr>
        <w:t>Disability Act 2006</w:t>
      </w:r>
      <w:r w:rsidRPr="00994DE1">
        <w:t>, modern trends in service provision to people with a disability and the implications for service delivery would be expected.</w:t>
      </w:r>
    </w:p>
    <w:p w14:paraId="4772CCFF" w14:textId="77777777" w:rsidR="002B1B0F" w:rsidRPr="00994DE1" w:rsidRDefault="002B1B0F" w:rsidP="002B1B0F">
      <w:pPr>
        <w:pStyle w:val="DHHSbullet1"/>
      </w:pPr>
      <w:r w:rsidRPr="00994DE1">
        <w:t>Expertise and knowledge in the direct delivery of services to people living with disabilities and related standards across a service or practice area is expected. This includes:</w:t>
      </w:r>
    </w:p>
    <w:p w14:paraId="1A2F23C9" w14:textId="77777777" w:rsidR="002B1B0F" w:rsidRPr="00994DE1" w:rsidRDefault="002B1B0F" w:rsidP="002B1B0F">
      <w:pPr>
        <w:pStyle w:val="DHHSbulletindent"/>
        <w:numPr>
          <w:ilvl w:val="4"/>
          <w:numId w:val="21"/>
        </w:numPr>
      </w:pPr>
      <w:r w:rsidRPr="00994DE1">
        <w:t xml:space="preserve">specialised and contemporary understanding of disability including </w:t>
      </w:r>
      <w:proofErr w:type="gramStart"/>
      <w:r w:rsidRPr="00994DE1">
        <w:t>evidence based</w:t>
      </w:r>
      <w:proofErr w:type="gramEnd"/>
      <w:r w:rsidRPr="00994DE1">
        <w:t xml:space="preserve"> practice principles and an ability to apply this theoretical knowledge to client support</w:t>
      </w:r>
    </w:p>
    <w:p w14:paraId="1D7CA4FF" w14:textId="77777777" w:rsidR="002B1B0F" w:rsidRPr="00994DE1" w:rsidRDefault="002B1B0F" w:rsidP="002B1B0F">
      <w:pPr>
        <w:pStyle w:val="DHHSbulletindent"/>
        <w:numPr>
          <w:ilvl w:val="4"/>
          <w:numId w:val="21"/>
        </w:numPr>
      </w:pPr>
      <w:r w:rsidRPr="00994DE1">
        <w:t>knowledge of and skill with coaching, supervision and planning practices</w:t>
      </w:r>
    </w:p>
    <w:p w14:paraId="51D28F58" w14:textId="77777777" w:rsidR="002B1B0F" w:rsidRPr="00994DE1" w:rsidRDefault="002B1B0F" w:rsidP="002B1B0F">
      <w:pPr>
        <w:pStyle w:val="DHHSbulletindent"/>
        <w:numPr>
          <w:ilvl w:val="4"/>
          <w:numId w:val="21"/>
        </w:numPr>
      </w:pPr>
      <w:r w:rsidRPr="00994DE1">
        <w:t>knowledge of complex conditions that impact on disability and the capacity to remain up to date with related developments</w:t>
      </w:r>
    </w:p>
    <w:p w14:paraId="15D21277" w14:textId="77777777" w:rsidR="002B1B0F" w:rsidRPr="00A15C76" w:rsidRDefault="002B1B0F" w:rsidP="002B1B0F">
      <w:pPr>
        <w:pStyle w:val="DHHSbulletindentlastline"/>
        <w:numPr>
          <w:ilvl w:val="5"/>
          <w:numId w:val="21"/>
        </w:numPr>
      </w:pPr>
      <w:r w:rsidRPr="00994DE1">
        <w:t>capacity to explore research and trends in health conditions and broader social circumstances to support greater levels of well-being for client groups.</w:t>
      </w:r>
    </w:p>
    <w:p w14:paraId="227574FF" w14:textId="77777777" w:rsidR="00F21278" w:rsidRDefault="00F21278" w:rsidP="00CB22E3">
      <w:pPr>
        <w:pStyle w:val="Heading1"/>
      </w:pPr>
    </w:p>
    <w:p w14:paraId="55896393" w14:textId="0896F659" w:rsidR="00CB22E3" w:rsidRDefault="00CB22E3" w:rsidP="00CB22E3">
      <w:pPr>
        <w:pStyle w:val="Heading1"/>
      </w:pPr>
      <w:r>
        <w:t>Values and behaviours</w:t>
      </w:r>
    </w:p>
    <w:p w14:paraId="12BDCECE" w14:textId="77777777" w:rsidR="00CB22E3" w:rsidRDefault="00CB22E3" w:rsidP="00CB22E3">
      <w:pPr>
        <w:pStyle w:val="Body"/>
      </w:pPr>
      <w:r>
        <w:t>The Department of Families, Fairness and Housing employees are required to demonstrate commitment to:</w:t>
      </w:r>
    </w:p>
    <w:p w14:paraId="16B3647E" w14:textId="77777777" w:rsidR="00CB22E3" w:rsidRPr="00EE2097" w:rsidRDefault="00CB22E3" w:rsidP="00CB22E3">
      <w:pPr>
        <w:pStyle w:val="Body"/>
      </w:pPr>
      <w:r>
        <w:rPr>
          <w:b/>
          <w:bCs/>
        </w:rPr>
        <w:t>The public sector values and behaviours</w:t>
      </w:r>
      <w:r>
        <w:t xml:space="preserve"> – responsiveness, integrity, impartiality, accountability, respect, leadership and human rights.</w:t>
      </w:r>
    </w:p>
    <w:p w14:paraId="7B22FD54" w14:textId="77777777" w:rsidR="00CB22E3" w:rsidRPr="00643F0B" w:rsidRDefault="00CB22E3" w:rsidP="00CB22E3">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085D6B44" w14:textId="77777777" w:rsidR="00CB22E3" w:rsidRDefault="00CB22E3" w:rsidP="00CB22E3">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2E8CAFA" w14:textId="77777777" w:rsidR="00CB22E3" w:rsidRDefault="00CB22E3" w:rsidP="00CB22E3">
      <w:pPr>
        <w:pStyle w:val="Heading1"/>
      </w:pPr>
      <w:r>
        <w:t>Important information</w:t>
      </w:r>
    </w:p>
    <w:p w14:paraId="37BF7FEF" w14:textId="77777777" w:rsidR="00CB22E3" w:rsidRDefault="00CB22E3" w:rsidP="00CB22E3">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489BC69F" w14:textId="77777777" w:rsidR="00CB22E3" w:rsidRDefault="00CB22E3" w:rsidP="00CB22E3">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1B1FA798" w14:textId="77777777" w:rsidR="00CB22E3" w:rsidRDefault="00CB22E3" w:rsidP="00CB22E3">
      <w:pPr>
        <w:pStyle w:val="Body"/>
      </w:pPr>
      <w:r>
        <w:t>Individuals who have received a Voluntary Departure Package from a Victoria Public Service department/agency are ineligible for re-employment for a minimum of three calendar years from the date of separation.</w:t>
      </w:r>
    </w:p>
    <w:p w14:paraId="286D1FED" w14:textId="77777777" w:rsidR="00CB22E3" w:rsidRDefault="00CB22E3" w:rsidP="00CB22E3">
      <w:pPr>
        <w:pStyle w:val="Body"/>
      </w:pPr>
      <w:r>
        <w:t>Individuals who have received an Early Retirement Package (ERP) from a Victoria Public Service department/agency are ineligible for re-employment for a minimum of 12 months from the date of separation.</w:t>
      </w:r>
    </w:p>
    <w:p w14:paraId="7D6E994A" w14:textId="77777777" w:rsidR="00CB22E3" w:rsidRDefault="00CB22E3" w:rsidP="00CB22E3">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16FBB60E" w14:textId="77777777" w:rsidR="00CB22E3" w:rsidRDefault="00CB22E3" w:rsidP="00CB22E3">
      <w:pPr>
        <w:pStyle w:val="Body"/>
      </w:pPr>
      <w:r>
        <w:t>The department provides and maintains a safe working environment that does not risk the health of its employees.</w:t>
      </w:r>
    </w:p>
    <w:p w14:paraId="5183E877" w14:textId="77777777" w:rsidR="00CB22E3" w:rsidRDefault="00CB22E3" w:rsidP="00CB22E3">
      <w:pPr>
        <w:pStyle w:val="Heading1"/>
      </w:pPr>
      <w:r>
        <w:t>Pre-employment checks</w:t>
      </w:r>
    </w:p>
    <w:p w14:paraId="4C79EB9B" w14:textId="77777777" w:rsidR="00CB22E3" w:rsidRDefault="00CB22E3" w:rsidP="00CB22E3">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7C5072FF" w14:textId="77777777" w:rsidR="00CB22E3" w:rsidRDefault="00CB22E3" w:rsidP="00CB22E3">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35588ABC" w14:textId="77777777" w:rsidR="00CB22E3" w:rsidRPr="00E65C28" w:rsidRDefault="00CB22E3" w:rsidP="00CB22E3">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eastAsia="MS Gothic" w:cs="Arial"/>
          <w:sz w:val="21"/>
          <w:szCs w:val="21"/>
        </w:rPr>
        <w:lastRenderedPageBreak/>
        <w:t>Pre-employment checks may include checking whether an applicant’s name is on the Disability Worker Screening List. This incorporates</w:t>
      </w:r>
      <w:r w:rsidRPr="00E65C28">
        <w:rPr>
          <w:rStyle w:val="normaltextrun"/>
          <w:rFonts w:eastAsia="MS Gothic" w:cs="Arial"/>
          <w:sz w:val="21"/>
          <w:szCs w:val="21"/>
          <w:u w:val="single"/>
        </w:rPr>
        <w:t>:</w:t>
      </w:r>
      <w:r w:rsidRPr="00E65C28">
        <w:rPr>
          <w:rStyle w:val="eop"/>
          <w:rFonts w:cs="Arial"/>
          <w:sz w:val="21"/>
          <w:szCs w:val="21"/>
        </w:rPr>
        <w:t> </w:t>
      </w:r>
    </w:p>
    <w:p w14:paraId="20CF2FEE" w14:textId="77777777" w:rsidR="00CB22E3" w:rsidRPr="00E65C28" w:rsidRDefault="00CB22E3" w:rsidP="00CB22E3">
      <w:pPr>
        <w:pStyle w:val="paragraph"/>
        <w:numPr>
          <w:ilvl w:val="0"/>
          <w:numId w:val="43"/>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Disability Worker Exclusion</w:t>
      </w:r>
      <w:r>
        <w:rPr>
          <w:rStyle w:val="normaltextrun"/>
          <w:rFonts w:eastAsia="MS Gothic" w:cs="Arial"/>
          <w:sz w:val="21"/>
          <w:szCs w:val="21"/>
        </w:rPr>
        <w:t xml:space="preserve"> </w:t>
      </w:r>
      <w:r w:rsidRPr="00E65C28">
        <w:rPr>
          <w:rStyle w:val="normaltextrun"/>
          <w:rFonts w:eastAsia="MS Gothic" w:cs="Arial"/>
          <w:sz w:val="21"/>
          <w:szCs w:val="21"/>
        </w:rPr>
        <w:t>List</w:t>
      </w:r>
      <w:r>
        <w:rPr>
          <w:rStyle w:val="normaltextrun"/>
          <w:rFonts w:eastAsia="MS Gothic" w:cs="Arial"/>
          <w:sz w:val="21"/>
          <w:szCs w:val="21"/>
        </w:rPr>
        <w:t xml:space="preserve"> </w:t>
      </w:r>
      <w:r w:rsidRPr="00E65C28">
        <w:rPr>
          <w:rStyle w:val="normaltextrun"/>
          <w:rFonts w:eastAsia="MS Gothic"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cs="Arial"/>
          <w:sz w:val="21"/>
          <w:szCs w:val="21"/>
        </w:rPr>
        <w:t> </w:t>
      </w:r>
    </w:p>
    <w:p w14:paraId="476E8AF0" w14:textId="77777777" w:rsidR="00CB22E3" w:rsidRPr="00E65C28" w:rsidRDefault="00CB22E3" w:rsidP="00CB22E3">
      <w:pPr>
        <w:pStyle w:val="paragraph"/>
        <w:numPr>
          <w:ilvl w:val="0"/>
          <w:numId w:val="44"/>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National Disability Insurance Scheme Quality and Safeguards Commission which has compliance and enforcement actions, including banning orders</w:t>
      </w:r>
      <w:r w:rsidRPr="00E65C28">
        <w:rPr>
          <w:rStyle w:val="eop"/>
          <w:rFonts w:cs="Arial"/>
          <w:sz w:val="21"/>
          <w:szCs w:val="21"/>
        </w:rPr>
        <w:t> </w:t>
      </w:r>
    </w:p>
    <w:p w14:paraId="76D4EBFB" w14:textId="77777777" w:rsidR="00CB22E3" w:rsidRPr="00E65C28" w:rsidRDefault="00CB22E3" w:rsidP="00CB22E3">
      <w:pPr>
        <w:pStyle w:val="paragraph"/>
        <w:numPr>
          <w:ilvl w:val="0"/>
          <w:numId w:val="44"/>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Victorian Disability Worker Commission prohibition orders.</w:t>
      </w:r>
      <w:r w:rsidRPr="00E65C28">
        <w:rPr>
          <w:rStyle w:val="eop"/>
          <w:rFonts w:cs="Arial"/>
          <w:sz w:val="21"/>
          <w:szCs w:val="21"/>
        </w:rPr>
        <w:t> </w:t>
      </w:r>
    </w:p>
    <w:p w14:paraId="616DF15F" w14:textId="77777777" w:rsidR="00CB22E3" w:rsidRPr="00E65C28" w:rsidRDefault="00CB22E3" w:rsidP="00CB22E3">
      <w:pPr>
        <w:pStyle w:val="Heading1"/>
      </w:pPr>
      <w:r>
        <w:t>COVID-19 Vaccination</w:t>
      </w:r>
    </w:p>
    <w:p w14:paraId="51D1A6A6" w14:textId="77777777" w:rsidR="00CB22E3" w:rsidRDefault="00CB22E3" w:rsidP="00CB22E3">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72F2FFAD" w14:textId="77777777" w:rsidR="00CB22E3" w:rsidRDefault="00CB22E3" w:rsidP="00CB22E3">
      <w:pPr>
        <w:pStyle w:val="Heading1"/>
      </w:pPr>
      <w:r>
        <w:t>Further information</w:t>
      </w:r>
    </w:p>
    <w:p w14:paraId="6F4773B9" w14:textId="77777777" w:rsidR="00CB22E3" w:rsidRPr="00D850D0" w:rsidRDefault="00CB22E3" w:rsidP="00CB22E3">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232F855B" w14:textId="77777777" w:rsidR="00CB22E3" w:rsidRPr="00D850D0" w:rsidRDefault="00CB22E3" w:rsidP="00CB22E3">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711BC55A" w14:textId="77777777" w:rsidR="00CB22E3" w:rsidRPr="00D850D0" w:rsidRDefault="00CB22E3" w:rsidP="00CB22E3">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516F10F8" w14:textId="77777777" w:rsidR="00CB22E3" w:rsidRPr="00D850D0" w:rsidRDefault="00CB22E3" w:rsidP="00CB22E3">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CB22E3" w14:paraId="73FF0967" w14:textId="77777777" w:rsidTr="000F5070">
        <w:tc>
          <w:tcPr>
            <w:tcW w:w="10194" w:type="dxa"/>
          </w:tcPr>
          <w:p w14:paraId="2CEADCED" w14:textId="77777777" w:rsidR="00CB22E3" w:rsidRPr="00D850D0" w:rsidRDefault="00CB22E3" w:rsidP="000F5070">
            <w:pPr>
              <w:pStyle w:val="Accessibilitypara"/>
            </w:pPr>
            <w:r w:rsidRPr="00D850D0">
              <w:t xml:space="preserve">To receive this document in another </w:t>
            </w:r>
            <w:proofErr w:type="gramStart"/>
            <w:r w:rsidRPr="00D850D0">
              <w:t>format ,</w:t>
            </w:r>
            <w:proofErr w:type="gramEnd"/>
            <w:r w:rsidRPr="00D850D0">
              <w:t xml:space="preserve">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492A39FA" w14:textId="77777777" w:rsidR="00CB22E3" w:rsidRDefault="00CB22E3"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4"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4"/>
          </w:p>
        </w:tc>
      </w:tr>
    </w:tbl>
    <w:p w14:paraId="1A18AF9A" w14:textId="77777777" w:rsidR="00CB22E3" w:rsidRDefault="00CB22E3" w:rsidP="00CB22E3">
      <w:pPr>
        <w:pStyle w:val="Heading1"/>
      </w:pPr>
    </w:p>
    <w:p w14:paraId="1F309403" w14:textId="77777777" w:rsidR="00752248" w:rsidRDefault="00752248" w:rsidP="00CB22E3">
      <w:pPr>
        <w:pStyle w:val="Heading1"/>
      </w:pPr>
    </w:p>
    <w:bookmarkEnd w:id="0"/>
    <w:sectPr w:rsidR="00752248"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DC875" w14:textId="77777777" w:rsidR="004A1989" w:rsidRDefault="004A1989">
      <w:r>
        <w:separator/>
      </w:r>
    </w:p>
    <w:p w14:paraId="33DFD5AB" w14:textId="77777777" w:rsidR="004A1989" w:rsidRDefault="004A1989"/>
  </w:endnote>
  <w:endnote w:type="continuationSeparator" w:id="0">
    <w:p w14:paraId="14AADAD6" w14:textId="77777777" w:rsidR="004A1989" w:rsidRDefault="004A1989">
      <w:r>
        <w:continuationSeparator/>
      </w:r>
    </w:p>
    <w:p w14:paraId="7999F0C5" w14:textId="77777777" w:rsidR="004A1989" w:rsidRDefault="004A1989"/>
  </w:endnote>
  <w:endnote w:type="continuationNotice" w:id="1">
    <w:p w14:paraId="7A5C6D3E" w14:textId="77777777" w:rsidR="004A1989" w:rsidRDefault="004A1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C37C" w14:textId="77777777" w:rsidR="00F21278" w:rsidRDefault="00F2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79876767" w:rsidR="00E261B3" w:rsidRPr="00F65AA9" w:rsidRDefault="005F31D9" w:rsidP="00EF2C72">
    <w:pPr>
      <w:pStyle w:val="Footer"/>
    </w:pPr>
    <w:r>
      <w:rPr>
        <w:noProof/>
        <w:lang w:eastAsia="en-AU"/>
      </w:rPr>
      <mc:AlternateContent>
        <mc:Choice Requires="wps">
          <w:drawing>
            <wp:anchor distT="0" distB="0" distL="114300" distR="114300" simplePos="0" relativeHeight="251661312" behindDoc="0" locked="0" layoutInCell="0" allowOverlap="1" wp14:anchorId="5A96CE55" wp14:editId="27B1280A">
              <wp:simplePos x="0" y="0"/>
              <wp:positionH relativeFrom="page">
                <wp:posOffset>0</wp:posOffset>
              </wp:positionH>
              <wp:positionV relativeFrom="page">
                <wp:posOffset>10189210</wp:posOffset>
              </wp:positionV>
              <wp:extent cx="7560310" cy="311785"/>
              <wp:effectExtent l="0" t="0" r="0" b="12065"/>
              <wp:wrapNone/>
              <wp:docPr id="3" name="MSIPCM8653414baa6ace5fbcbd31b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5A083" w14:textId="2CAC443E"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96CE55" id="_x0000_t202" coordsize="21600,21600" o:spt="202" path="m,l,21600r21600,l21600,xe">
              <v:stroke joinstyle="miter"/>
              <v:path gradientshapeok="t" o:connecttype="rect"/>
            </v:shapetype>
            <v:shape id="MSIPCM8653414baa6ace5fbcbd31b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35A083" w14:textId="2CAC443E"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3120"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22E73DDC" w:rsidR="00E261B3" w:rsidRDefault="005F31D9">
    <w:pPr>
      <w:pStyle w:val="Footer"/>
    </w:pPr>
    <w:r>
      <w:rPr>
        <w:noProof/>
      </w:rPr>
      <mc:AlternateContent>
        <mc:Choice Requires="wps">
          <w:drawing>
            <wp:anchor distT="0" distB="0" distL="114300" distR="114300" simplePos="1" relativeHeight="251667456" behindDoc="0" locked="0" layoutInCell="0" allowOverlap="1" wp14:anchorId="1C3CDCCB" wp14:editId="59D20991">
              <wp:simplePos x="0" y="10189687"/>
              <wp:positionH relativeFrom="page">
                <wp:posOffset>0</wp:posOffset>
              </wp:positionH>
              <wp:positionV relativeFrom="page">
                <wp:posOffset>10189210</wp:posOffset>
              </wp:positionV>
              <wp:extent cx="7560310" cy="311785"/>
              <wp:effectExtent l="0" t="0" r="0" b="12065"/>
              <wp:wrapNone/>
              <wp:docPr id="4" name="MSIPCM5b4845349967571ffb8303d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EF2B7" w14:textId="6E60BECF"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3CDCCB" id="_x0000_t202" coordsize="21600,21600" o:spt="202" path="m,l,21600r21600,l21600,xe">
              <v:stroke joinstyle="miter"/>
              <v:path gradientshapeok="t" o:connecttype="rect"/>
            </v:shapetype>
            <v:shape id="MSIPCM5b4845349967571ffb8303d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F4EF2B7" w14:textId="6E60BECF"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094A9" w14:textId="77777777" w:rsidR="004A1989" w:rsidRDefault="004A1989" w:rsidP="00207717">
      <w:pPr>
        <w:spacing w:before="120"/>
      </w:pPr>
      <w:r>
        <w:separator/>
      </w:r>
    </w:p>
  </w:footnote>
  <w:footnote w:type="continuationSeparator" w:id="0">
    <w:p w14:paraId="067F5338" w14:textId="77777777" w:rsidR="004A1989" w:rsidRDefault="004A1989">
      <w:r>
        <w:continuationSeparator/>
      </w:r>
    </w:p>
    <w:p w14:paraId="5DA8341A" w14:textId="77777777" w:rsidR="004A1989" w:rsidRDefault="004A1989"/>
  </w:footnote>
  <w:footnote w:type="continuationNotice" w:id="1">
    <w:p w14:paraId="74A7C364" w14:textId="77777777" w:rsidR="004A1989" w:rsidRDefault="004A1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8D5B0" w14:textId="77777777" w:rsidR="00F21278" w:rsidRDefault="00F2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7230" w14:textId="77777777" w:rsidR="00F21278" w:rsidRDefault="00F212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1C901F8" w:rsidR="00E261B3" w:rsidRPr="0051568D" w:rsidRDefault="00242378" w:rsidP="0017674D">
    <w:pPr>
      <w:pStyle w:val="Header"/>
    </w:pPr>
    <w:r>
      <w:rPr>
        <w:noProof/>
      </w:rPr>
      <w:drawing>
        <wp:anchor distT="0" distB="0" distL="114300" distR="114300" simplePos="0" relativeHeight="251655168"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8898"/>
    <w:multiLevelType w:val="hybridMultilevel"/>
    <w:tmpl w:val="3A7631DC"/>
    <w:lvl w:ilvl="0" w:tplc="2402C7C8">
      <w:start w:val="1"/>
      <w:numFmt w:val="bullet"/>
      <w:lvlText w:val="·"/>
      <w:lvlJc w:val="left"/>
      <w:pPr>
        <w:ind w:left="720" w:hanging="360"/>
      </w:pPr>
      <w:rPr>
        <w:rFonts w:ascii="Symbol" w:hAnsi="Symbol" w:hint="default"/>
      </w:rPr>
    </w:lvl>
    <w:lvl w:ilvl="1" w:tplc="CB7838A8">
      <w:start w:val="1"/>
      <w:numFmt w:val="bullet"/>
      <w:lvlText w:val="o"/>
      <w:lvlJc w:val="left"/>
      <w:pPr>
        <w:ind w:left="1440" w:hanging="360"/>
      </w:pPr>
      <w:rPr>
        <w:rFonts w:ascii="Courier New" w:hAnsi="Courier New" w:hint="default"/>
      </w:rPr>
    </w:lvl>
    <w:lvl w:ilvl="2" w:tplc="EF9A7FFA">
      <w:start w:val="1"/>
      <w:numFmt w:val="bullet"/>
      <w:lvlText w:val=""/>
      <w:lvlJc w:val="left"/>
      <w:pPr>
        <w:ind w:left="2160" w:hanging="360"/>
      </w:pPr>
      <w:rPr>
        <w:rFonts w:ascii="Wingdings" w:hAnsi="Wingdings" w:hint="default"/>
      </w:rPr>
    </w:lvl>
    <w:lvl w:ilvl="3" w:tplc="2E1C685A">
      <w:start w:val="1"/>
      <w:numFmt w:val="bullet"/>
      <w:lvlText w:val=""/>
      <w:lvlJc w:val="left"/>
      <w:pPr>
        <w:ind w:left="2880" w:hanging="360"/>
      </w:pPr>
      <w:rPr>
        <w:rFonts w:ascii="Symbol" w:hAnsi="Symbol" w:hint="default"/>
      </w:rPr>
    </w:lvl>
    <w:lvl w:ilvl="4" w:tplc="A894E454">
      <w:start w:val="1"/>
      <w:numFmt w:val="bullet"/>
      <w:lvlText w:val="o"/>
      <w:lvlJc w:val="left"/>
      <w:pPr>
        <w:ind w:left="3600" w:hanging="360"/>
      </w:pPr>
      <w:rPr>
        <w:rFonts w:ascii="Courier New" w:hAnsi="Courier New" w:hint="default"/>
      </w:rPr>
    </w:lvl>
    <w:lvl w:ilvl="5" w:tplc="191802F6">
      <w:start w:val="1"/>
      <w:numFmt w:val="bullet"/>
      <w:lvlText w:val=""/>
      <w:lvlJc w:val="left"/>
      <w:pPr>
        <w:ind w:left="4320" w:hanging="360"/>
      </w:pPr>
      <w:rPr>
        <w:rFonts w:ascii="Wingdings" w:hAnsi="Wingdings" w:hint="default"/>
      </w:rPr>
    </w:lvl>
    <w:lvl w:ilvl="6" w:tplc="D44848B4">
      <w:start w:val="1"/>
      <w:numFmt w:val="bullet"/>
      <w:lvlText w:val=""/>
      <w:lvlJc w:val="left"/>
      <w:pPr>
        <w:ind w:left="5040" w:hanging="360"/>
      </w:pPr>
      <w:rPr>
        <w:rFonts w:ascii="Symbol" w:hAnsi="Symbol" w:hint="default"/>
      </w:rPr>
    </w:lvl>
    <w:lvl w:ilvl="7" w:tplc="9B0453C4">
      <w:start w:val="1"/>
      <w:numFmt w:val="bullet"/>
      <w:lvlText w:val="o"/>
      <w:lvlJc w:val="left"/>
      <w:pPr>
        <w:ind w:left="5760" w:hanging="360"/>
      </w:pPr>
      <w:rPr>
        <w:rFonts w:ascii="Courier New" w:hAnsi="Courier New" w:hint="default"/>
      </w:rPr>
    </w:lvl>
    <w:lvl w:ilvl="8" w:tplc="13A0656E">
      <w:start w:val="1"/>
      <w:numFmt w:val="bullet"/>
      <w:lvlText w:val=""/>
      <w:lvlJc w:val="left"/>
      <w:pPr>
        <w:ind w:left="6480" w:hanging="360"/>
      </w:pPr>
      <w:rPr>
        <w:rFonts w:ascii="Wingdings" w:hAnsi="Wingding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3" w15:restartNumberingAfterBreak="0">
    <w:nsid w:val="08A962AD"/>
    <w:multiLevelType w:val="hybridMultilevel"/>
    <w:tmpl w:val="83E2E1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881828"/>
    <w:multiLevelType w:val="hybridMultilevel"/>
    <w:tmpl w:val="3EC0B29E"/>
    <w:lvl w:ilvl="0" w:tplc="0C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7" w15:restartNumberingAfterBreak="0">
    <w:nsid w:val="18E2589F"/>
    <w:multiLevelType w:val="hybridMultilevel"/>
    <w:tmpl w:val="897CC482"/>
    <w:lvl w:ilvl="0" w:tplc="41A001E8">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F37F6"/>
    <w:multiLevelType w:val="hybridMultilevel"/>
    <w:tmpl w:val="834EE8D4"/>
    <w:lvl w:ilvl="0" w:tplc="41A001E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52A34"/>
    <w:multiLevelType w:val="hybridMultilevel"/>
    <w:tmpl w:val="35A0A55E"/>
    <w:lvl w:ilvl="0" w:tplc="A0741590">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FD97EC3"/>
    <w:multiLevelType w:val="multilevel"/>
    <w:tmpl w:val="126E7B72"/>
    <w:numStyleLink w:val="ZZBullets"/>
  </w:abstractNum>
  <w:abstractNum w:abstractNumId="11"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2"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751A2"/>
    <w:multiLevelType w:val="hybridMultilevel"/>
    <w:tmpl w:val="70E2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1C97909"/>
    <w:multiLevelType w:val="hybridMultilevel"/>
    <w:tmpl w:val="379CA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A595B2"/>
    <w:multiLevelType w:val="hybridMultilevel"/>
    <w:tmpl w:val="0648604E"/>
    <w:lvl w:ilvl="0" w:tplc="07662ACC">
      <w:start w:val="1"/>
      <w:numFmt w:val="bullet"/>
      <w:lvlText w:val="·"/>
      <w:lvlJc w:val="left"/>
      <w:pPr>
        <w:ind w:left="720" w:hanging="360"/>
      </w:pPr>
      <w:rPr>
        <w:rFonts w:ascii="Symbol" w:hAnsi="Symbol" w:hint="default"/>
      </w:rPr>
    </w:lvl>
    <w:lvl w:ilvl="1" w:tplc="52808710">
      <w:start w:val="1"/>
      <w:numFmt w:val="bullet"/>
      <w:lvlText w:val="o"/>
      <w:lvlJc w:val="left"/>
      <w:pPr>
        <w:ind w:left="1440" w:hanging="360"/>
      </w:pPr>
      <w:rPr>
        <w:rFonts w:ascii="Courier New" w:hAnsi="Courier New" w:hint="default"/>
      </w:rPr>
    </w:lvl>
    <w:lvl w:ilvl="2" w:tplc="191481F6">
      <w:start w:val="1"/>
      <w:numFmt w:val="bullet"/>
      <w:lvlText w:val=""/>
      <w:lvlJc w:val="left"/>
      <w:pPr>
        <w:ind w:left="2160" w:hanging="360"/>
      </w:pPr>
      <w:rPr>
        <w:rFonts w:ascii="Wingdings" w:hAnsi="Wingdings" w:hint="default"/>
      </w:rPr>
    </w:lvl>
    <w:lvl w:ilvl="3" w:tplc="21C6EE10">
      <w:start w:val="1"/>
      <w:numFmt w:val="bullet"/>
      <w:lvlText w:val=""/>
      <w:lvlJc w:val="left"/>
      <w:pPr>
        <w:ind w:left="2880" w:hanging="360"/>
      </w:pPr>
      <w:rPr>
        <w:rFonts w:ascii="Symbol" w:hAnsi="Symbol" w:hint="default"/>
      </w:rPr>
    </w:lvl>
    <w:lvl w:ilvl="4" w:tplc="8662D14A">
      <w:start w:val="1"/>
      <w:numFmt w:val="bullet"/>
      <w:lvlText w:val="o"/>
      <w:lvlJc w:val="left"/>
      <w:pPr>
        <w:ind w:left="3600" w:hanging="360"/>
      </w:pPr>
      <w:rPr>
        <w:rFonts w:ascii="Courier New" w:hAnsi="Courier New" w:hint="default"/>
      </w:rPr>
    </w:lvl>
    <w:lvl w:ilvl="5" w:tplc="7A62A292">
      <w:start w:val="1"/>
      <w:numFmt w:val="bullet"/>
      <w:lvlText w:val=""/>
      <w:lvlJc w:val="left"/>
      <w:pPr>
        <w:ind w:left="4320" w:hanging="360"/>
      </w:pPr>
      <w:rPr>
        <w:rFonts w:ascii="Wingdings" w:hAnsi="Wingdings" w:hint="default"/>
      </w:rPr>
    </w:lvl>
    <w:lvl w:ilvl="6" w:tplc="272E6CBA">
      <w:start w:val="1"/>
      <w:numFmt w:val="bullet"/>
      <w:lvlText w:val=""/>
      <w:lvlJc w:val="left"/>
      <w:pPr>
        <w:ind w:left="5040" w:hanging="360"/>
      </w:pPr>
      <w:rPr>
        <w:rFonts w:ascii="Symbol" w:hAnsi="Symbol" w:hint="default"/>
      </w:rPr>
    </w:lvl>
    <w:lvl w:ilvl="7" w:tplc="83C0E3AC">
      <w:start w:val="1"/>
      <w:numFmt w:val="bullet"/>
      <w:lvlText w:val="o"/>
      <w:lvlJc w:val="left"/>
      <w:pPr>
        <w:ind w:left="5760" w:hanging="360"/>
      </w:pPr>
      <w:rPr>
        <w:rFonts w:ascii="Courier New" w:hAnsi="Courier New" w:hint="default"/>
      </w:rPr>
    </w:lvl>
    <w:lvl w:ilvl="8" w:tplc="E9B423D4">
      <w:start w:val="1"/>
      <w:numFmt w:val="bullet"/>
      <w:lvlText w:val=""/>
      <w:lvlJc w:val="left"/>
      <w:pPr>
        <w:ind w:left="6480" w:hanging="360"/>
      </w:pPr>
      <w:rPr>
        <w:rFonts w:ascii="Wingdings" w:hAnsi="Wingdings" w:hint="default"/>
      </w:rPr>
    </w:lvl>
  </w:abstractNum>
  <w:abstractNum w:abstractNumId="19"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0" w15:restartNumberingAfterBreak="0">
    <w:nsid w:val="51C10DAB"/>
    <w:multiLevelType w:val="hybridMultilevel"/>
    <w:tmpl w:val="4AC4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126E7B72"/>
    <w:styleLink w:val="ZZBullets"/>
    <w:lvl w:ilvl="0">
      <w:start w:val="1"/>
      <w:numFmt w:val="decimal"/>
      <w:pStyle w:val="Bullet1"/>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606792D"/>
    <w:multiLevelType w:val="hybridMultilevel"/>
    <w:tmpl w:val="4858E046"/>
    <w:lvl w:ilvl="0" w:tplc="98BE551A">
      <w:start w:val="1"/>
      <w:numFmt w:val="bullet"/>
      <w:pStyle w:val="DHSbullet"/>
      <w:lvlText w:val=""/>
      <w:lvlJc w:val="left"/>
      <w:pPr>
        <w:tabs>
          <w:tab w:val="num" w:pos="360"/>
        </w:tabs>
        <w:ind w:left="360" w:hanging="360"/>
      </w:pPr>
      <w:rPr>
        <w:rFonts w:ascii="Symbol" w:hAnsi="Symbol" w:hint="default"/>
        <w:color w:val="A702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19AA6"/>
    <w:multiLevelType w:val="hybridMultilevel"/>
    <w:tmpl w:val="2F7AA198"/>
    <w:lvl w:ilvl="0" w:tplc="BDF4ABA8">
      <w:start w:val="1"/>
      <w:numFmt w:val="bullet"/>
      <w:lvlText w:val="·"/>
      <w:lvlJc w:val="left"/>
      <w:pPr>
        <w:ind w:left="720" w:hanging="360"/>
      </w:pPr>
      <w:rPr>
        <w:rFonts w:ascii="Symbol" w:hAnsi="Symbol" w:hint="default"/>
      </w:rPr>
    </w:lvl>
    <w:lvl w:ilvl="1" w:tplc="F140DD26">
      <w:start w:val="1"/>
      <w:numFmt w:val="bullet"/>
      <w:lvlText w:val="o"/>
      <w:lvlJc w:val="left"/>
      <w:pPr>
        <w:ind w:left="1440" w:hanging="360"/>
      </w:pPr>
      <w:rPr>
        <w:rFonts w:ascii="Courier New" w:hAnsi="Courier New" w:hint="default"/>
      </w:rPr>
    </w:lvl>
    <w:lvl w:ilvl="2" w:tplc="B466330E">
      <w:start w:val="1"/>
      <w:numFmt w:val="bullet"/>
      <w:lvlText w:val=""/>
      <w:lvlJc w:val="left"/>
      <w:pPr>
        <w:ind w:left="2160" w:hanging="360"/>
      </w:pPr>
      <w:rPr>
        <w:rFonts w:ascii="Wingdings" w:hAnsi="Wingdings" w:hint="default"/>
      </w:rPr>
    </w:lvl>
    <w:lvl w:ilvl="3" w:tplc="29B212F6">
      <w:start w:val="1"/>
      <w:numFmt w:val="bullet"/>
      <w:lvlText w:val=""/>
      <w:lvlJc w:val="left"/>
      <w:pPr>
        <w:ind w:left="2880" w:hanging="360"/>
      </w:pPr>
      <w:rPr>
        <w:rFonts w:ascii="Symbol" w:hAnsi="Symbol" w:hint="default"/>
      </w:rPr>
    </w:lvl>
    <w:lvl w:ilvl="4" w:tplc="BACCA6C8">
      <w:start w:val="1"/>
      <w:numFmt w:val="bullet"/>
      <w:lvlText w:val="o"/>
      <w:lvlJc w:val="left"/>
      <w:pPr>
        <w:ind w:left="3600" w:hanging="360"/>
      </w:pPr>
      <w:rPr>
        <w:rFonts w:ascii="Courier New" w:hAnsi="Courier New" w:hint="default"/>
      </w:rPr>
    </w:lvl>
    <w:lvl w:ilvl="5" w:tplc="C02E306E">
      <w:start w:val="1"/>
      <w:numFmt w:val="bullet"/>
      <w:lvlText w:val=""/>
      <w:lvlJc w:val="left"/>
      <w:pPr>
        <w:ind w:left="4320" w:hanging="360"/>
      </w:pPr>
      <w:rPr>
        <w:rFonts w:ascii="Wingdings" w:hAnsi="Wingdings" w:hint="default"/>
      </w:rPr>
    </w:lvl>
    <w:lvl w:ilvl="6" w:tplc="464AFD5A">
      <w:start w:val="1"/>
      <w:numFmt w:val="bullet"/>
      <w:lvlText w:val=""/>
      <w:lvlJc w:val="left"/>
      <w:pPr>
        <w:ind w:left="5040" w:hanging="360"/>
      </w:pPr>
      <w:rPr>
        <w:rFonts w:ascii="Symbol" w:hAnsi="Symbol" w:hint="default"/>
      </w:rPr>
    </w:lvl>
    <w:lvl w:ilvl="7" w:tplc="130E6434">
      <w:start w:val="1"/>
      <w:numFmt w:val="bullet"/>
      <w:lvlText w:val="o"/>
      <w:lvlJc w:val="left"/>
      <w:pPr>
        <w:ind w:left="5760" w:hanging="360"/>
      </w:pPr>
      <w:rPr>
        <w:rFonts w:ascii="Courier New" w:hAnsi="Courier New" w:hint="default"/>
      </w:rPr>
    </w:lvl>
    <w:lvl w:ilvl="8" w:tplc="98DCD712">
      <w:start w:val="1"/>
      <w:numFmt w:val="bullet"/>
      <w:lvlText w:val=""/>
      <w:lvlJc w:val="left"/>
      <w:pPr>
        <w:ind w:left="6480" w:hanging="360"/>
      </w:pPr>
      <w:rPr>
        <w:rFonts w:ascii="Wingdings" w:hAnsi="Wingdings" w:hint="default"/>
      </w:rPr>
    </w:lvl>
  </w:abstractNum>
  <w:abstractNum w:abstractNumId="25"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26" w15:restartNumberingAfterBreak="0">
    <w:nsid w:val="5BE8D4C7"/>
    <w:multiLevelType w:val="hybridMultilevel"/>
    <w:tmpl w:val="E4261976"/>
    <w:lvl w:ilvl="0" w:tplc="4A481330">
      <w:start w:val="1"/>
      <w:numFmt w:val="bullet"/>
      <w:lvlText w:val="·"/>
      <w:lvlJc w:val="left"/>
      <w:pPr>
        <w:ind w:left="720" w:hanging="360"/>
      </w:pPr>
      <w:rPr>
        <w:rFonts w:ascii="Symbol" w:hAnsi="Symbol" w:hint="default"/>
      </w:rPr>
    </w:lvl>
    <w:lvl w:ilvl="1" w:tplc="8A64C62C">
      <w:start w:val="1"/>
      <w:numFmt w:val="bullet"/>
      <w:lvlText w:val="o"/>
      <w:lvlJc w:val="left"/>
      <w:pPr>
        <w:ind w:left="1440" w:hanging="360"/>
      </w:pPr>
      <w:rPr>
        <w:rFonts w:ascii="Courier New" w:hAnsi="Courier New" w:hint="default"/>
      </w:rPr>
    </w:lvl>
    <w:lvl w:ilvl="2" w:tplc="2BA22C46">
      <w:start w:val="1"/>
      <w:numFmt w:val="bullet"/>
      <w:lvlText w:val=""/>
      <w:lvlJc w:val="left"/>
      <w:pPr>
        <w:ind w:left="2160" w:hanging="360"/>
      </w:pPr>
      <w:rPr>
        <w:rFonts w:ascii="Wingdings" w:hAnsi="Wingdings" w:hint="default"/>
      </w:rPr>
    </w:lvl>
    <w:lvl w:ilvl="3" w:tplc="D4B270AA">
      <w:start w:val="1"/>
      <w:numFmt w:val="bullet"/>
      <w:lvlText w:val=""/>
      <w:lvlJc w:val="left"/>
      <w:pPr>
        <w:ind w:left="2880" w:hanging="360"/>
      </w:pPr>
      <w:rPr>
        <w:rFonts w:ascii="Symbol" w:hAnsi="Symbol" w:hint="default"/>
      </w:rPr>
    </w:lvl>
    <w:lvl w:ilvl="4" w:tplc="95A2FCAC">
      <w:start w:val="1"/>
      <w:numFmt w:val="bullet"/>
      <w:lvlText w:val="o"/>
      <w:lvlJc w:val="left"/>
      <w:pPr>
        <w:ind w:left="3600" w:hanging="360"/>
      </w:pPr>
      <w:rPr>
        <w:rFonts w:ascii="Courier New" w:hAnsi="Courier New" w:hint="default"/>
      </w:rPr>
    </w:lvl>
    <w:lvl w:ilvl="5" w:tplc="1EAAB420">
      <w:start w:val="1"/>
      <w:numFmt w:val="bullet"/>
      <w:lvlText w:val=""/>
      <w:lvlJc w:val="left"/>
      <w:pPr>
        <w:ind w:left="4320" w:hanging="360"/>
      </w:pPr>
      <w:rPr>
        <w:rFonts w:ascii="Wingdings" w:hAnsi="Wingdings" w:hint="default"/>
      </w:rPr>
    </w:lvl>
    <w:lvl w:ilvl="6" w:tplc="A4086CA8">
      <w:start w:val="1"/>
      <w:numFmt w:val="bullet"/>
      <w:lvlText w:val=""/>
      <w:lvlJc w:val="left"/>
      <w:pPr>
        <w:ind w:left="5040" w:hanging="360"/>
      </w:pPr>
      <w:rPr>
        <w:rFonts w:ascii="Symbol" w:hAnsi="Symbol" w:hint="default"/>
      </w:rPr>
    </w:lvl>
    <w:lvl w:ilvl="7" w:tplc="D2083AB2">
      <w:start w:val="1"/>
      <w:numFmt w:val="bullet"/>
      <w:lvlText w:val="o"/>
      <w:lvlJc w:val="left"/>
      <w:pPr>
        <w:ind w:left="5760" w:hanging="360"/>
      </w:pPr>
      <w:rPr>
        <w:rFonts w:ascii="Courier New" w:hAnsi="Courier New" w:hint="default"/>
      </w:rPr>
    </w:lvl>
    <w:lvl w:ilvl="8" w:tplc="34224D5C">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208679"/>
    <w:multiLevelType w:val="hybridMultilevel"/>
    <w:tmpl w:val="C49C3C04"/>
    <w:lvl w:ilvl="0" w:tplc="DA82318A">
      <w:start w:val="1"/>
      <w:numFmt w:val="bullet"/>
      <w:lvlText w:val="·"/>
      <w:lvlJc w:val="left"/>
      <w:pPr>
        <w:ind w:left="720" w:hanging="360"/>
      </w:pPr>
      <w:rPr>
        <w:rFonts w:ascii="Symbol" w:hAnsi="Symbol" w:hint="default"/>
      </w:rPr>
    </w:lvl>
    <w:lvl w:ilvl="1" w:tplc="007E529E">
      <w:start w:val="1"/>
      <w:numFmt w:val="bullet"/>
      <w:lvlText w:val="o"/>
      <w:lvlJc w:val="left"/>
      <w:pPr>
        <w:ind w:left="1440" w:hanging="360"/>
      </w:pPr>
      <w:rPr>
        <w:rFonts w:ascii="Courier New" w:hAnsi="Courier New" w:hint="default"/>
      </w:rPr>
    </w:lvl>
    <w:lvl w:ilvl="2" w:tplc="FF7E3846">
      <w:start w:val="1"/>
      <w:numFmt w:val="bullet"/>
      <w:lvlText w:val=""/>
      <w:lvlJc w:val="left"/>
      <w:pPr>
        <w:ind w:left="2160" w:hanging="360"/>
      </w:pPr>
      <w:rPr>
        <w:rFonts w:ascii="Wingdings" w:hAnsi="Wingdings" w:hint="default"/>
      </w:rPr>
    </w:lvl>
    <w:lvl w:ilvl="3" w:tplc="20CEDFC6">
      <w:start w:val="1"/>
      <w:numFmt w:val="bullet"/>
      <w:lvlText w:val=""/>
      <w:lvlJc w:val="left"/>
      <w:pPr>
        <w:ind w:left="2880" w:hanging="360"/>
      </w:pPr>
      <w:rPr>
        <w:rFonts w:ascii="Symbol" w:hAnsi="Symbol" w:hint="default"/>
      </w:rPr>
    </w:lvl>
    <w:lvl w:ilvl="4" w:tplc="45FE9E48">
      <w:start w:val="1"/>
      <w:numFmt w:val="bullet"/>
      <w:lvlText w:val="o"/>
      <w:lvlJc w:val="left"/>
      <w:pPr>
        <w:ind w:left="3600" w:hanging="360"/>
      </w:pPr>
      <w:rPr>
        <w:rFonts w:ascii="Courier New" w:hAnsi="Courier New" w:hint="default"/>
      </w:rPr>
    </w:lvl>
    <w:lvl w:ilvl="5" w:tplc="AE604A42">
      <w:start w:val="1"/>
      <w:numFmt w:val="bullet"/>
      <w:lvlText w:val=""/>
      <w:lvlJc w:val="left"/>
      <w:pPr>
        <w:ind w:left="4320" w:hanging="360"/>
      </w:pPr>
      <w:rPr>
        <w:rFonts w:ascii="Wingdings" w:hAnsi="Wingdings" w:hint="default"/>
      </w:rPr>
    </w:lvl>
    <w:lvl w:ilvl="6" w:tplc="2668E31A">
      <w:start w:val="1"/>
      <w:numFmt w:val="bullet"/>
      <w:lvlText w:val=""/>
      <w:lvlJc w:val="left"/>
      <w:pPr>
        <w:ind w:left="5040" w:hanging="360"/>
      </w:pPr>
      <w:rPr>
        <w:rFonts w:ascii="Symbol" w:hAnsi="Symbol" w:hint="default"/>
      </w:rPr>
    </w:lvl>
    <w:lvl w:ilvl="7" w:tplc="10FAC8EA">
      <w:start w:val="1"/>
      <w:numFmt w:val="bullet"/>
      <w:lvlText w:val="o"/>
      <w:lvlJc w:val="left"/>
      <w:pPr>
        <w:ind w:left="5760" w:hanging="360"/>
      </w:pPr>
      <w:rPr>
        <w:rFonts w:ascii="Courier New" w:hAnsi="Courier New" w:hint="default"/>
      </w:rPr>
    </w:lvl>
    <w:lvl w:ilvl="8" w:tplc="3B86110A">
      <w:start w:val="1"/>
      <w:numFmt w:val="bullet"/>
      <w:lvlText w:val=""/>
      <w:lvlJc w:val="left"/>
      <w:pPr>
        <w:ind w:left="6480" w:hanging="360"/>
      </w:pPr>
      <w:rPr>
        <w:rFonts w:ascii="Wingdings" w:hAnsi="Wingdings" w:hint="default"/>
      </w:rPr>
    </w:lvl>
  </w:abstractNum>
  <w:abstractNum w:abstractNumId="29" w15:restartNumberingAfterBreak="0">
    <w:nsid w:val="68F1C214"/>
    <w:multiLevelType w:val="hybridMultilevel"/>
    <w:tmpl w:val="149AD60C"/>
    <w:lvl w:ilvl="0" w:tplc="0A5CCBEA">
      <w:start w:val="1"/>
      <w:numFmt w:val="bullet"/>
      <w:lvlText w:val="·"/>
      <w:lvlJc w:val="left"/>
      <w:pPr>
        <w:ind w:left="720" w:hanging="360"/>
      </w:pPr>
      <w:rPr>
        <w:rFonts w:ascii="Symbol" w:hAnsi="Symbol" w:hint="default"/>
      </w:rPr>
    </w:lvl>
    <w:lvl w:ilvl="1" w:tplc="5082F626">
      <w:start w:val="1"/>
      <w:numFmt w:val="bullet"/>
      <w:lvlText w:val="o"/>
      <w:lvlJc w:val="left"/>
      <w:pPr>
        <w:ind w:left="1440" w:hanging="360"/>
      </w:pPr>
      <w:rPr>
        <w:rFonts w:ascii="Courier New" w:hAnsi="Courier New" w:hint="default"/>
      </w:rPr>
    </w:lvl>
    <w:lvl w:ilvl="2" w:tplc="B10242D6">
      <w:start w:val="1"/>
      <w:numFmt w:val="bullet"/>
      <w:lvlText w:val=""/>
      <w:lvlJc w:val="left"/>
      <w:pPr>
        <w:ind w:left="2160" w:hanging="360"/>
      </w:pPr>
      <w:rPr>
        <w:rFonts w:ascii="Wingdings" w:hAnsi="Wingdings" w:hint="default"/>
      </w:rPr>
    </w:lvl>
    <w:lvl w:ilvl="3" w:tplc="79E86082">
      <w:start w:val="1"/>
      <w:numFmt w:val="bullet"/>
      <w:lvlText w:val=""/>
      <w:lvlJc w:val="left"/>
      <w:pPr>
        <w:ind w:left="2880" w:hanging="360"/>
      </w:pPr>
      <w:rPr>
        <w:rFonts w:ascii="Symbol" w:hAnsi="Symbol" w:hint="default"/>
      </w:rPr>
    </w:lvl>
    <w:lvl w:ilvl="4" w:tplc="B3E4E846">
      <w:start w:val="1"/>
      <w:numFmt w:val="bullet"/>
      <w:lvlText w:val="o"/>
      <w:lvlJc w:val="left"/>
      <w:pPr>
        <w:ind w:left="3600" w:hanging="360"/>
      </w:pPr>
      <w:rPr>
        <w:rFonts w:ascii="Courier New" w:hAnsi="Courier New" w:hint="default"/>
      </w:rPr>
    </w:lvl>
    <w:lvl w:ilvl="5" w:tplc="856AAB94">
      <w:start w:val="1"/>
      <w:numFmt w:val="bullet"/>
      <w:lvlText w:val=""/>
      <w:lvlJc w:val="left"/>
      <w:pPr>
        <w:ind w:left="4320" w:hanging="360"/>
      </w:pPr>
      <w:rPr>
        <w:rFonts w:ascii="Wingdings" w:hAnsi="Wingdings" w:hint="default"/>
      </w:rPr>
    </w:lvl>
    <w:lvl w:ilvl="6" w:tplc="02724D82">
      <w:start w:val="1"/>
      <w:numFmt w:val="bullet"/>
      <w:lvlText w:val=""/>
      <w:lvlJc w:val="left"/>
      <w:pPr>
        <w:ind w:left="5040" w:hanging="360"/>
      </w:pPr>
      <w:rPr>
        <w:rFonts w:ascii="Symbol" w:hAnsi="Symbol" w:hint="default"/>
      </w:rPr>
    </w:lvl>
    <w:lvl w:ilvl="7" w:tplc="D97C26CC">
      <w:start w:val="1"/>
      <w:numFmt w:val="bullet"/>
      <w:lvlText w:val="o"/>
      <w:lvlJc w:val="left"/>
      <w:pPr>
        <w:ind w:left="5760" w:hanging="360"/>
      </w:pPr>
      <w:rPr>
        <w:rFonts w:ascii="Courier New" w:hAnsi="Courier New" w:hint="default"/>
      </w:rPr>
    </w:lvl>
    <w:lvl w:ilvl="8" w:tplc="B4989804">
      <w:start w:val="1"/>
      <w:numFmt w:val="bullet"/>
      <w:lvlText w:val=""/>
      <w:lvlJc w:val="left"/>
      <w:pPr>
        <w:ind w:left="6480" w:hanging="360"/>
      </w:pPr>
      <w:rPr>
        <w:rFonts w:ascii="Wingdings" w:hAnsi="Wingdings" w:hint="default"/>
      </w:rPr>
    </w:lvl>
  </w:abstractNum>
  <w:abstractNum w:abstractNumId="30" w15:restartNumberingAfterBreak="0">
    <w:nsid w:val="6C27D802"/>
    <w:multiLevelType w:val="hybridMultilevel"/>
    <w:tmpl w:val="589245DE"/>
    <w:lvl w:ilvl="0" w:tplc="AECE82B6">
      <w:start w:val="1"/>
      <w:numFmt w:val="bullet"/>
      <w:lvlText w:val="·"/>
      <w:lvlJc w:val="left"/>
      <w:pPr>
        <w:ind w:left="720" w:hanging="360"/>
      </w:pPr>
      <w:rPr>
        <w:rFonts w:ascii="Symbol" w:hAnsi="Symbol" w:hint="default"/>
      </w:rPr>
    </w:lvl>
    <w:lvl w:ilvl="1" w:tplc="FE7EC5EE">
      <w:start w:val="1"/>
      <w:numFmt w:val="bullet"/>
      <w:lvlText w:val="o"/>
      <w:lvlJc w:val="left"/>
      <w:pPr>
        <w:ind w:left="1440" w:hanging="360"/>
      </w:pPr>
      <w:rPr>
        <w:rFonts w:ascii="Courier New" w:hAnsi="Courier New" w:hint="default"/>
      </w:rPr>
    </w:lvl>
    <w:lvl w:ilvl="2" w:tplc="BB8A3FF6">
      <w:start w:val="1"/>
      <w:numFmt w:val="bullet"/>
      <w:lvlText w:val=""/>
      <w:lvlJc w:val="left"/>
      <w:pPr>
        <w:ind w:left="2160" w:hanging="360"/>
      </w:pPr>
      <w:rPr>
        <w:rFonts w:ascii="Wingdings" w:hAnsi="Wingdings" w:hint="default"/>
      </w:rPr>
    </w:lvl>
    <w:lvl w:ilvl="3" w:tplc="53DA51F8">
      <w:start w:val="1"/>
      <w:numFmt w:val="bullet"/>
      <w:lvlText w:val=""/>
      <w:lvlJc w:val="left"/>
      <w:pPr>
        <w:ind w:left="2880" w:hanging="360"/>
      </w:pPr>
      <w:rPr>
        <w:rFonts w:ascii="Symbol" w:hAnsi="Symbol" w:hint="default"/>
      </w:rPr>
    </w:lvl>
    <w:lvl w:ilvl="4" w:tplc="EA9C1A72">
      <w:start w:val="1"/>
      <w:numFmt w:val="bullet"/>
      <w:lvlText w:val="o"/>
      <w:lvlJc w:val="left"/>
      <w:pPr>
        <w:ind w:left="3600" w:hanging="360"/>
      </w:pPr>
      <w:rPr>
        <w:rFonts w:ascii="Courier New" w:hAnsi="Courier New" w:hint="default"/>
      </w:rPr>
    </w:lvl>
    <w:lvl w:ilvl="5" w:tplc="D652B968">
      <w:start w:val="1"/>
      <w:numFmt w:val="bullet"/>
      <w:lvlText w:val=""/>
      <w:lvlJc w:val="left"/>
      <w:pPr>
        <w:ind w:left="4320" w:hanging="360"/>
      </w:pPr>
      <w:rPr>
        <w:rFonts w:ascii="Wingdings" w:hAnsi="Wingdings" w:hint="default"/>
      </w:rPr>
    </w:lvl>
    <w:lvl w:ilvl="6" w:tplc="648CAC1E">
      <w:start w:val="1"/>
      <w:numFmt w:val="bullet"/>
      <w:lvlText w:val=""/>
      <w:lvlJc w:val="left"/>
      <w:pPr>
        <w:ind w:left="5040" w:hanging="360"/>
      </w:pPr>
      <w:rPr>
        <w:rFonts w:ascii="Symbol" w:hAnsi="Symbol" w:hint="default"/>
      </w:rPr>
    </w:lvl>
    <w:lvl w:ilvl="7" w:tplc="8DCC715A">
      <w:start w:val="1"/>
      <w:numFmt w:val="bullet"/>
      <w:lvlText w:val="o"/>
      <w:lvlJc w:val="left"/>
      <w:pPr>
        <w:ind w:left="5760" w:hanging="360"/>
      </w:pPr>
      <w:rPr>
        <w:rFonts w:ascii="Courier New" w:hAnsi="Courier New" w:hint="default"/>
      </w:rPr>
    </w:lvl>
    <w:lvl w:ilvl="8" w:tplc="E3AE1FBC">
      <w:start w:val="1"/>
      <w:numFmt w:val="bullet"/>
      <w:lvlText w:val=""/>
      <w:lvlJc w:val="left"/>
      <w:pPr>
        <w:ind w:left="6480" w:hanging="360"/>
      </w:pPr>
      <w:rPr>
        <w:rFonts w:ascii="Wingdings" w:hAnsi="Wingdings" w:hint="default"/>
      </w:rPr>
    </w:lvl>
  </w:abstractNum>
  <w:abstractNum w:abstractNumId="31" w15:restartNumberingAfterBreak="0">
    <w:nsid w:val="714834D1"/>
    <w:multiLevelType w:val="hybridMultilevel"/>
    <w:tmpl w:val="3288EEAA"/>
    <w:lvl w:ilvl="0" w:tplc="862A648E">
      <w:start w:val="1"/>
      <w:numFmt w:val="bullet"/>
      <w:lvlText w:val="·"/>
      <w:lvlJc w:val="left"/>
      <w:pPr>
        <w:ind w:left="720" w:hanging="360"/>
      </w:pPr>
      <w:rPr>
        <w:rFonts w:ascii="Symbol" w:hAnsi="Symbol" w:hint="default"/>
      </w:rPr>
    </w:lvl>
    <w:lvl w:ilvl="1" w:tplc="2D8EE968">
      <w:start w:val="1"/>
      <w:numFmt w:val="bullet"/>
      <w:lvlText w:val="o"/>
      <w:lvlJc w:val="left"/>
      <w:pPr>
        <w:ind w:left="1440" w:hanging="360"/>
      </w:pPr>
      <w:rPr>
        <w:rFonts w:ascii="Courier New" w:hAnsi="Courier New" w:hint="default"/>
      </w:rPr>
    </w:lvl>
    <w:lvl w:ilvl="2" w:tplc="FDDC99F2">
      <w:start w:val="1"/>
      <w:numFmt w:val="bullet"/>
      <w:lvlText w:val=""/>
      <w:lvlJc w:val="left"/>
      <w:pPr>
        <w:ind w:left="2160" w:hanging="360"/>
      </w:pPr>
      <w:rPr>
        <w:rFonts w:ascii="Wingdings" w:hAnsi="Wingdings" w:hint="default"/>
      </w:rPr>
    </w:lvl>
    <w:lvl w:ilvl="3" w:tplc="7ECCF73A">
      <w:start w:val="1"/>
      <w:numFmt w:val="bullet"/>
      <w:lvlText w:val=""/>
      <w:lvlJc w:val="left"/>
      <w:pPr>
        <w:ind w:left="2880" w:hanging="360"/>
      </w:pPr>
      <w:rPr>
        <w:rFonts w:ascii="Symbol" w:hAnsi="Symbol" w:hint="default"/>
      </w:rPr>
    </w:lvl>
    <w:lvl w:ilvl="4" w:tplc="2550C75A">
      <w:start w:val="1"/>
      <w:numFmt w:val="bullet"/>
      <w:lvlText w:val="o"/>
      <w:lvlJc w:val="left"/>
      <w:pPr>
        <w:ind w:left="3600" w:hanging="360"/>
      </w:pPr>
      <w:rPr>
        <w:rFonts w:ascii="Courier New" w:hAnsi="Courier New" w:hint="default"/>
      </w:rPr>
    </w:lvl>
    <w:lvl w:ilvl="5" w:tplc="4B989AAA">
      <w:start w:val="1"/>
      <w:numFmt w:val="bullet"/>
      <w:lvlText w:val=""/>
      <w:lvlJc w:val="left"/>
      <w:pPr>
        <w:ind w:left="4320" w:hanging="360"/>
      </w:pPr>
      <w:rPr>
        <w:rFonts w:ascii="Wingdings" w:hAnsi="Wingdings" w:hint="default"/>
      </w:rPr>
    </w:lvl>
    <w:lvl w:ilvl="6" w:tplc="E738CD06">
      <w:start w:val="1"/>
      <w:numFmt w:val="bullet"/>
      <w:lvlText w:val=""/>
      <w:lvlJc w:val="left"/>
      <w:pPr>
        <w:ind w:left="5040" w:hanging="360"/>
      </w:pPr>
      <w:rPr>
        <w:rFonts w:ascii="Symbol" w:hAnsi="Symbol" w:hint="default"/>
      </w:rPr>
    </w:lvl>
    <w:lvl w:ilvl="7" w:tplc="F47E3AA0">
      <w:start w:val="1"/>
      <w:numFmt w:val="bullet"/>
      <w:lvlText w:val="o"/>
      <w:lvlJc w:val="left"/>
      <w:pPr>
        <w:ind w:left="5760" w:hanging="360"/>
      </w:pPr>
      <w:rPr>
        <w:rFonts w:ascii="Courier New" w:hAnsi="Courier New" w:hint="default"/>
      </w:rPr>
    </w:lvl>
    <w:lvl w:ilvl="8" w:tplc="59C0705A">
      <w:start w:val="1"/>
      <w:numFmt w:val="bullet"/>
      <w:lvlText w:val=""/>
      <w:lvlJc w:val="left"/>
      <w:pPr>
        <w:ind w:left="6480" w:hanging="360"/>
      </w:pPr>
      <w:rPr>
        <w:rFonts w:ascii="Wingdings" w:hAnsi="Wingdings" w:hint="default"/>
      </w:rPr>
    </w:lvl>
  </w:abstractNum>
  <w:abstractNum w:abstractNumId="32" w15:restartNumberingAfterBreak="0">
    <w:nsid w:val="7340A7A5"/>
    <w:multiLevelType w:val="hybridMultilevel"/>
    <w:tmpl w:val="C35AC988"/>
    <w:lvl w:ilvl="0" w:tplc="0750CADA">
      <w:start w:val="1"/>
      <w:numFmt w:val="bullet"/>
      <w:lvlText w:val="·"/>
      <w:lvlJc w:val="left"/>
      <w:pPr>
        <w:ind w:left="720" w:hanging="360"/>
      </w:pPr>
      <w:rPr>
        <w:rFonts w:ascii="Symbol" w:hAnsi="Symbol" w:hint="default"/>
      </w:rPr>
    </w:lvl>
    <w:lvl w:ilvl="1" w:tplc="8FA8B64E">
      <w:start w:val="1"/>
      <w:numFmt w:val="bullet"/>
      <w:lvlText w:val="o"/>
      <w:lvlJc w:val="left"/>
      <w:pPr>
        <w:ind w:left="1440" w:hanging="360"/>
      </w:pPr>
      <w:rPr>
        <w:rFonts w:ascii="Courier New" w:hAnsi="Courier New" w:hint="default"/>
      </w:rPr>
    </w:lvl>
    <w:lvl w:ilvl="2" w:tplc="569C18D2">
      <w:start w:val="1"/>
      <w:numFmt w:val="bullet"/>
      <w:lvlText w:val=""/>
      <w:lvlJc w:val="left"/>
      <w:pPr>
        <w:ind w:left="2160" w:hanging="360"/>
      </w:pPr>
      <w:rPr>
        <w:rFonts w:ascii="Wingdings" w:hAnsi="Wingdings" w:hint="default"/>
      </w:rPr>
    </w:lvl>
    <w:lvl w:ilvl="3" w:tplc="7E6EA08E">
      <w:start w:val="1"/>
      <w:numFmt w:val="bullet"/>
      <w:lvlText w:val=""/>
      <w:lvlJc w:val="left"/>
      <w:pPr>
        <w:ind w:left="2880" w:hanging="360"/>
      </w:pPr>
      <w:rPr>
        <w:rFonts w:ascii="Symbol" w:hAnsi="Symbol" w:hint="default"/>
      </w:rPr>
    </w:lvl>
    <w:lvl w:ilvl="4" w:tplc="DC286D42">
      <w:start w:val="1"/>
      <w:numFmt w:val="bullet"/>
      <w:lvlText w:val="o"/>
      <w:lvlJc w:val="left"/>
      <w:pPr>
        <w:ind w:left="3600" w:hanging="360"/>
      </w:pPr>
      <w:rPr>
        <w:rFonts w:ascii="Courier New" w:hAnsi="Courier New" w:hint="default"/>
      </w:rPr>
    </w:lvl>
    <w:lvl w:ilvl="5" w:tplc="DF9C0704">
      <w:start w:val="1"/>
      <w:numFmt w:val="bullet"/>
      <w:lvlText w:val=""/>
      <w:lvlJc w:val="left"/>
      <w:pPr>
        <w:ind w:left="4320" w:hanging="360"/>
      </w:pPr>
      <w:rPr>
        <w:rFonts w:ascii="Wingdings" w:hAnsi="Wingdings" w:hint="default"/>
      </w:rPr>
    </w:lvl>
    <w:lvl w:ilvl="6" w:tplc="7F881F52">
      <w:start w:val="1"/>
      <w:numFmt w:val="bullet"/>
      <w:lvlText w:val=""/>
      <w:lvlJc w:val="left"/>
      <w:pPr>
        <w:ind w:left="5040" w:hanging="360"/>
      </w:pPr>
      <w:rPr>
        <w:rFonts w:ascii="Symbol" w:hAnsi="Symbol" w:hint="default"/>
      </w:rPr>
    </w:lvl>
    <w:lvl w:ilvl="7" w:tplc="D2EEA7DE">
      <w:start w:val="1"/>
      <w:numFmt w:val="bullet"/>
      <w:lvlText w:val="o"/>
      <w:lvlJc w:val="left"/>
      <w:pPr>
        <w:ind w:left="5760" w:hanging="360"/>
      </w:pPr>
      <w:rPr>
        <w:rFonts w:ascii="Courier New" w:hAnsi="Courier New" w:hint="default"/>
      </w:rPr>
    </w:lvl>
    <w:lvl w:ilvl="8" w:tplc="7844434A">
      <w:start w:val="1"/>
      <w:numFmt w:val="bullet"/>
      <w:lvlText w:val=""/>
      <w:lvlJc w:val="left"/>
      <w:pPr>
        <w:ind w:left="6480" w:hanging="360"/>
      </w:pPr>
      <w:rPr>
        <w:rFonts w:ascii="Wingdings" w:hAnsi="Wingdings" w:hint="default"/>
      </w:rPr>
    </w:lvl>
  </w:abstractNum>
  <w:abstractNum w:abstractNumId="33"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4" w15:restartNumberingAfterBreak="0">
    <w:nsid w:val="753E1E46"/>
    <w:multiLevelType w:val="hybridMultilevel"/>
    <w:tmpl w:val="409ACD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C6C42"/>
    <w:multiLevelType w:val="hybridMultilevel"/>
    <w:tmpl w:val="AC247058"/>
    <w:lvl w:ilvl="0" w:tplc="4E4C1158">
      <w:start w:val="1"/>
      <w:numFmt w:val="bullet"/>
      <w:lvlText w:val="·"/>
      <w:lvlJc w:val="left"/>
      <w:pPr>
        <w:ind w:left="720" w:hanging="360"/>
      </w:pPr>
      <w:rPr>
        <w:rFonts w:ascii="Symbol" w:hAnsi="Symbol" w:hint="default"/>
      </w:rPr>
    </w:lvl>
    <w:lvl w:ilvl="1" w:tplc="D5A6DD74">
      <w:start w:val="1"/>
      <w:numFmt w:val="bullet"/>
      <w:lvlText w:val="o"/>
      <w:lvlJc w:val="left"/>
      <w:pPr>
        <w:ind w:left="1440" w:hanging="360"/>
      </w:pPr>
      <w:rPr>
        <w:rFonts w:ascii="Courier New" w:hAnsi="Courier New" w:hint="default"/>
      </w:rPr>
    </w:lvl>
    <w:lvl w:ilvl="2" w:tplc="38522A9A">
      <w:start w:val="1"/>
      <w:numFmt w:val="bullet"/>
      <w:lvlText w:val=""/>
      <w:lvlJc w:val="left"/>
      <w:pPr>
        <w:ind w:left="2160" w:hanging="360"/>
      </w:pPr>
      <w:rPr>
        <w:rFonts w:ascii="Wingdings" w:hAnsi="Wingdings" w:hint="default"/>
      </w:rPr>
    </w:lvl>
    <w:lvl w:ilvl="3" w:tplc="A3BA96E8">
      <w:start w:val="1"/>
      <w:numFmt w:val="bullet"/>
      <w:lvlText w:val=""/>
      <w:lvlJc w:val="left"/>
      <w:pPr>
        <w:ind w:left="2880" w:hanging="360"/>
      </w:pPr>
      <w:rPr>
        <w:rFonts w:ascii="Symbol" w:hAnsi="Symbol" w:hint="default"/>
      </w:rPr>
    </w:lvl>
    <w:lvl w:ilvl="4" w:tplc="CAEE96D2">
      <w:start w:val="1"/>
      <w:numFmt w:val="bullet"/>
      <w:lvlText w:val="o"/>
      <w:lvlJc w:val="left"/>
      <w:pPr>
        <w:ind w:left="3600" w:hanging="360"/>
      </w:pPr>
      <w:rPr>
        <w:rFonts w:ascii="Courier New" w:hAnsi="Courier New" w:hint="default"/>
      </w:rPr>
    </w:lvl>
    <w:lvl w:ilvl="5" w:tplc="8A6E2B5A">
      <w:start w:val="1"/>
      <w:numFmt w:val="bullet"/>
      <w:lvlText w:val=""/>
      <w:lvlJc w:val="left"/>
      <w:pPr>
        <w:ind w:left="4320" w:hanging="360"/>
      </w:pPr>
      <w:rPr>
        <w:rFonts w:ascii="Wingdings" w:hAnsi="Wingdings" w:hint="default"/>
      </w:rPr>
    </w:lvl>
    <w:lvl w:ilvl="6" w:tplc="9C1AF912">
      <w:start w:val="1"/>
      <w:numFmt w:val="bullet"/>
      <w:lvlText w:val=""/>
      <w:lvlJc w:val="left"/>
      <w:pPr>
        <w:ind w:left="5040" w:hanging="360"/>
      </w:pPr>
      <w:rPr>
        <w:rFonts w:ascii="Symbol" w:hAnsi="Symbol" w:hint="default"/>
      </w:rPr>
    </w:lvl>
    <w:lvl w:ilvl="7" w:tplc="CB840E20">
      <w:start w:val="1"/>
      <w:numFmt w:val="bullet"/>
      <w:lvlText w:val="o"/>
      <w:lvlJc w:val="left"/>
      <w:pPr>
        <w:ind w:left="5760" w:hanging="360"/>
      </w:pPr>
      <w:rPr>
        <w:rFonts w:ascii="Courier New" w:hAnsi="Courier New" w:hint="default"/>
      </w:rPr>
    </w:lvl>
    <w:lvl w:ilvl="8" w:tplc="65B66350">
      <w:start w:val="1"/>
      <w:numFmt w:val="bullet"/>
      <w:lvlText w:val=""/>
      <w:lvlJc w:val="left"/>
      <w:pPr>
        <w:ind w:left="6480" w:hanging="360"/>
      </w:pPr>
      <w:rPr>
        <w:rFonts w:ascii="Wingdings" w:hAnsi="Wingdings" w:hint="default"/>
      </w:rPr>
    </w:lvl>
  </w:abstractNum>
  <w:num w:numId="1" w16cid:durableId="1164860278">
    <w:abstractNumId w:val="36"/>
  </w:num>
  <w:num w:numId="2" w16cid:durableId="1757363484">
    <w:abstractNumId w:val="0"/>
  </w:num>
  <w:num w:numId="3" w16cid:durableId="1790932132">
    <w:abstractNumId w:val="31"/>
  </w:num>
  <w:num w:numId="4" w16cid:durableId="1319311910">
    <w:abstractNumId w:val="28"/>
  </w:num>
  <w:num w:numId="5" w16cid:durableId="1273170867">
    <w:abstractNumId w:val="30"/>
  </w:num>
  <w:num w:numId="6" w16cid:durableId="1104956393">
    <w:abstractNumId w:val="29"/>
  </w:num>
  <w:num w:numId="7" w16cid:durableId="1894845330">
    <w:abstractNumId w:val="18"/>
  </w:num>
  <w:num w:numId="8" w16cid:durableId="642853377">
    <w:abstractNumId w:val="32"/>
  </w:num>
  <w:num w:numId="9" w16cid:durableId="1770079747">
    <w:abstractNumId w:val="26"/>
  </w:num>
  <w:num w:numId="10" w16cid:durableId="1885405459">
    <w:abstractNumId w:val="24"/>
  </w:num>
  <w:num w:numId="11" w16cid:durableId="895822388">
    <w:abstractNumId w:val="15"/>
  </w:num>
  <w:num w:numId="12" w16cid:durableId="1920628930">
    <w:abstractNumId w:val="22"/>
  </w:num>
  <w:num w:numId="13" w16cid:durableId="571308305">
    <w:abstractNumId w:val="21"/>
  </w:num>
  <w:num w:numId="14" w16cid:durableId="679043952">
    <w:abstractNumId w:val="27"/>
  </w:num>
  <w:num w:numId="15" w16cid:durableId="1245458885">
    <w:abstractNumId w:val="16"/>
  </w:num>
  <w:num w:numId="16" w16cid:durableId="876553545">
    <w:abstractNumId w:val="4"/>
  </w:num>
  <w:num w:numId="17" w16cid:durableId="2006741230">
    <w:abstractNumId w:val="14"/>
  </w:num>
  <w:num w:numId="18" w16cid:durableId="1375690502">
    <w:abstractNumId w:val="2"/>
  </w:num>
  <w:num w:numId="19" w16cid:durableId="545722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0883613">
    <w:abstractNumId w:val="33"/>
  </w:num>
  <w:num w:numId="21" w16cid:durableId="1818691206">
    <w:abstractNumId w:val="19"/>
  </w:num>
  <w:num w:numId="22" w16cid:durableId="810831281">
    <w:abstractNumId w:val="25"/>
  </w:num>
  <w:num w:numId="23" w16cid:durableId="1314288794">
    <w:abstractNumId w:val="6"/>
  </w:num>
  <w:num w:numId="24" w16cid:durableId="2071034662">
    <w:abstractNumId w:val="11"/>
  </w:num>
  <w:num w:numId="25" w16cid:durableId="770979890">
    <w:abstractNumId w:val="9"/>
  </w:num>
  <w:num w:numId="26" w16cid:durableId="1675567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255234">
    <w:abstractNumId w:val="20"/>
  </w:num>
  <w:num w:numId="28" w16cid:durableId="11803284">
    <w:abstractNumId w:val="13"/>
  </w:num>
  <w:num w:numId="29" w16cid:durableId="516164253">
    <w:abstractNumId w:val="17"/>
  </w:num>
  <w:num w:numId="30" w16cid:durableId="855852704">
    <w:abstractNumId w:val="1"/>
  </w:num>
  <w:num w:numId="31" w16cid:durableId="600334178">
    <w:abstractNumId w:val="22"/>
  </w:num>
  <w:num w:numId="32" w16cid:durableId="1184323488">
    <w:abstractNumId w:val="22"/>
  </w:num>
  <w:num w:numId="33" w16cid:durableId="544104401">
    <w:abstractNumId w:val="22"/>
  </w:num>
  <w:num w:numId="34" w16cid:durableId="1136145794">
    <w:abstractNumId w:val="10"/>
  </w:num>
  <w:num w:numId="35" w16cid:durableId="1589579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31563">
    <w:abstractNumId w:val="10"/>
  </w:num>
  <w:num w:numId="37" w16cid:durableId="2020234292">
    <w:abstractNumId w:val="3"/>
  </w:num>
  <w:num w:numId="38" w16cid:durableId="1260218020">
    <w:abstractNumId w:val="34"/>
  </w:num>
  <w:num w:numId="39" w16cid:durableId="1578242789">
    <w:abstractNumId w:val="5"/>
  </w:num>
  <w:num w:numId="40" w16cid:durableId="836265684">
    <w:abstractNumId w:val="8"/>
  </w:num>
  <w:num w:numId="41" w16cid:durableId="1295868773">
    <w:abstractNumId w:val="23"/>
  </w:num>
  <w:num w:numId="42" w16cid:durableId="839392096">
    <w:abstractNumId w:val="7"/>
  </w:num>
  <w:num w:numId="43" w16cid:durableId="1401441879">
    <w:abstractNumId w:val="35"/>
  </w:num>
  <w:num w:numId="44" w16cid:durableId="7271485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2322"/>
    <w:rsid w:val="000154FD"/>
    <w:rsid w:val="00022271"/>
    <w:rsid w:val="000235E8"/>
    <w:rsid w:val="00024D89"/>
    <w:rsid w:val="000250B6"/>
    <w:rsid w:val="00033D81"/>
    <w:rsid w:val="00037366"/>
    <w:rsid w:val="00041BF0"/>
    <w:rsid w:val="00042C8A"/>
    <w:rsid w:val="0004536B"/>
    <w:rsid w:val="00046B68"/>
    <w:rsid w:val="000527DD"/>
    <w:rsid w:val="000532F0"/>
    <w:rsid w:val="000534B9"/>
    <w:rsid w:val="000578B2"/>
    <w:rsid w:val="00060959"/>
    <w:rsid w:val="00060C8F"/>
    <w:rsid w:val="0006298A"/>
    <w:rsid w:val="000663CD"/>
    <w:rsid w:val="00072919"/>
    <w:rsid w:val="000733FE"/>
    <w:rsid w:val="00074219"/>
    <w:rsid w:val="00074ED5"/>
    <w:rsid w:val="00084304"/>
    <w:rsid w:val="0008508E"/>
    <w:rsid w:val="00086557"/>
    <w:rsid w:val="00087951"/>
    <w:rsid w:val="0009113B"/>
    <w:rsid w:val="00093402"/>
    <w:rsid w:val="00094DA3"/>
    <w:rsid w:val="00096CD1"/>
    <w:rsid w:val="000A012C"/>
    <w:rsid w:val="000A0EB9"/>
    <w:rsid w:val="000A186C"/>
    <w:rsid w:val="000A1EA4"/>
    <w:rsid w:val="000A2476"/>
    <w:rsid w:val="000A5795"/>
    <w:rsid w:val="000A641A"/>
    <w:rsid w:val="000B2117"/>
    <w:rsid w:val="000B3EDB"/>
    <w:rsid w:val="000B543D"/>
    <w:rsid w:val="000B55F9"/>
    <w:rsid w:val="000B5BF7"/>
    <w:rsid w:val="000B6BC8"/>
    <w:rsid w:val="000C0303"/>
    <w:rsid w:val="000C42EA"/>
    <w:rsid w:val="000C4546"/>
    <w:rsid w:val="000D1242"/>
    <w:rsid w:val="000E0970"/>
    <w:rsid w:val="000E243C"/>
    <w:rsid w:val="000E3CC7"/>
    <w:rsid w:val="000E6BD4"/>
    <w:rsid w:val="000E6D6D"/>
    <w:rsid w:val="000F1F1E"/>
    <w:rsid w:val="000F2259"/>
    <w:rsid w:val="000F2DDA"/>
    <w:rsid w:val="000F2EA0"/>
    <w:rsid w:val="000F5213"/>
    <w:rsid w:val="00101001"/>
    <w:rsid w:val="00103276"/>
    <w:rsid w:val="0010331D"/>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4659"/>
    <w:rsid w:val="00156598"/>
    <w:rsid w:val="0015681B"/>
    <w:rsid w:val="00161939"/>
    <w:rsid w:val="00161AA0"/>
    <w:rsid w:val="00161D2E"/>
    <w:rsid w:val="00161F3E"/>
    <w:rsid w:val="00162093"/>
    <w:rsid w:val="00162CA9"/>
    <w:rsid w:val="00165459"/>
    <w:rsid w:val="00165A57"/>
    <w:rsid w:val="001712C2"/>
    <w:rsid w:val="00172BAF"/>
    <w:rsid w:val="001761E1"/>
    <w:rsid w:val="0017674D"/>
    <w:rsid w:val="001771DD"/>
    <w:rsid w:val="00177995"/>
    <w:rsid w:val="00177A8C"/>
    <w:rsid w:val="00180E42"/>
    <w:rsid w:val="00186B33"/>
    <w:rsid w:val="00192F9D"/>
    <w:rsid w:val="00196EB8"/>
    <w:rsid w:val="00196EFB"/>
    <w:rsid w:val="001979FF"/>
    <w:rsid w:val="00197B17"/>
    <w:rsid w:val="001A0FAA"/>
    <w:rsid w:val="001A1950"/>
    <w:rsid w:val="001A1C54"/>
    <w:rsid w:val="001A202A"/>
    <w:rsid w:val="001A3ACE"/>
    <w:rsid w:val="001B01C4"/>
    <w:rsid w:val="001B058F"/>
    <w:rsid w:val="001B6B96"/>
    <w:rsid w:val="001B6E53"/>
    <w:rsid w:val="001B7228"/>
    <w:rsid w:val="001B738B"/>
    <w:rsid w:val="001C09DB"/>
    <w:rsid w:val="001C277E"/>
    <w:rsid w:val="001C2A72"/>
    <w:rsid w:val="001C31B7"/>
    <w:rsid w:val="001C6996"/>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E3E"/>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FE9"/>
    <w:rsid w:val="00246207"/>
    <w:rsid w:val="00246C5E"/>
    <w:rsid w:val="00247736"/>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01C3"/>
    <w:rsid w:val="00291373"/>
    <w:rsid w:val="0029597D"/>
    <w:rsid w:val="00295E53"/>
    <w:rsid w:val="002962C3"/>
    <w:rsid w:val="0029752B"/>
    <w:rsid w:val="002A0A9C"/>
    <w:rsid w:val="002A175C"/>
    <w:rsid w:val="002A483C"/>
    <w:rsid w:val="002B0C7C"/>
    <w:rsid w:val="002B1729"/>
    <w:rsid w:val="002B1B0F"/>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3B91"/>
    <w:rsid w:val="00314054"/>
    <w:rsid w:val="00316F27"/>
    <w:rsid w:val="003214F1"/>
    <w:rsid w:val="00322E4B"/>
    <w:rsid w:val="003265C6"/>
    <w:rsid w:val="00327870"/>
    <w:rsid w:val="0033259D"/>
    <w:rsid w:val="003333D2"/>
    <w:rsid w:val="0033526A"/>
    <w:rsid w:val="00337339"/>
    <w:rsid w:val="003406C6"/>
    <w:rsid w:val="003418CC"/>
    <w:rsid w:val="003459BD"/>
    <w:rsid w:val="00345D14"/>
    <w:rsid w:val="00350D38"/>
    <w:rsid w:val="00351B36"/>
    <w:rsid w:val="00352085"/>
    <w:rsid w:val="00357B4E"/>
    <w:rsid w:val="003716FD"/>
    <w:rsid w:val="0037204B"/>
    <w:rsid w:val="003744CF"/>
    <w:rsid w:val="00374717"/>
    <w:rsid w:val="0037676C"/>
    <w:rsid w:val="00381043"/>
    <w:rsid w:val="003829E5"/>
    <w:rsid w:val="0038476E"/>
    <w:rsid w:val="00386109"/>
    <w:rsid w:val="00386944"/>
    <w:rsid w:val="00386BFD"/>
    <w:rsid w:val="00392C8A"/>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9B5"/>
    <w:rsid w:val="003D3E8F"/>
    <w:rsid w:val="003D6475"/>
    <w:rsid w:val="003D6EE6"/>
    <w:rsid w:val="003E375C"/>
    <w:rsid w:val="003E4086"/>
    <w:rsid w:val="003E639E"/>
    <w:rsid w:val="003E71E5"/>
    <w:rsid w:val="003E7686"/>
    <w:rsid w:val="003F0445"/>
    <w:rsid w:val="003F0CF0"/>
    <w:rsid w:val="003F14B1"/>
    <w:rsid w:val="003F2B20"/>
    <w:rsid w:val="003F3289"/>
    <w:rsid w:val="003F3C62"/>
    <w:rsid w:val="003F5CB9"/>
    <w:rsid w:val="004013C7"/>
    <w:rsid w:val="00401FCF"/>
    <w:rsid w:val="0040318F"/>
    <w:rsid w:val="004048BB"/>
    <w:rsid w:val="00406285"/>
    <w:rsid w:val="004148F9"/>
    <w:rsid w:val="0042084E"/>
    <w:rsid w:val="00421EEF"/>
    <w:rsid w:val="00424D65"/>
    <w:rsid w:val="00430393"/>
    <w:rsid w:val="00431806"/>
    <w:rsid w:val="00437AC5"/>
    <w:rsid w:val="0044003C"/>
    <w:rsid w:val="00442C6C"/>
    <w:rsid w:val="00443CBE"/>
    <w:rsid w:val="00443E8A"/>
    <w:rsid w:val="004441BC"/>
    <w:rsid w:val="00444804"/>
    <w:rsid w:val="004468B4"/>
    <w:rsid w:val="004471F9"/>
    <w:rsid w:val="0045230A"/>
    <w:rsid w:val="00454AD0"/>
    <w:rsid w:val="00456FAA"/>
    <w:rsid w:val="00457337"/>
    <w:rsid w:val="00462E3D"/>
    <w:rsid w:val="00466E79"/>
    <w:rsid w:val="00470D7D"/>
    <w:rsid w:val="0047372D"/>
    <w:rsid w:val="00473BA3"/>
    <w:rsid w:val="004743DD"/>
    <w:rsid w:val="00474CEA"/>
    <w:rsid w:val="00475400"/>
    <w:rsid w:val="00483968"/>
    <w:rsid w:val="004841BE"/>
    <w:rsid w:val="00484F86"/>
    <w:rsid w:val="00490746"/>
    <w:rsid w:val="00490852"/>
    <w:rsid w:val="00491C9C"/>
    <w:rsid w:val="00492F30"/>
    <w:rsid w:val="004946F4"/>
    <w:rsid w:val="0049487E"/>
    <w:rsid w:val="004A160D"/>
    <w:rsid w:val="004A1989"/>
    <w:rsid w:val="004A3E81"/>
    <w:rsid w:val="004A4195"/>
    <w:rsid w:val="004A5C62"/>
    <w:rsid w:val="004A5CE5"/>
    <w:rsid w:val="004A6C78"/>
    <w:rsid w:val="004A707D"/>
    <w:rsid w:val="004B048A"/>
    <w:rsid w:val="004B4185"/>
    <w:rsid w:val="004C5541"/>
    <w:rsid w:val="004C6112"/>
    <w:rsid w:val="004C6EEE"/>
    <w:rsid w:val="004C702B"/>
    <w:rsid w:val="004D0033"/>
    <w:rsid w:val="004D016B"/>
    <w:rsid w:val="004D1B22"/>
    <w:rsid w:val="004D23CC"/>
    <w:rsid w:val="004D36F2"/>
    <w:rsid w:val="004D64EC"/>
    <w:rsid w:val="004E1106"/>
    <w:rsid w:val="004E138F"/>
    <w:rsid w:val="004E39D5"/>
    <w:rsid w:val="004E4649"/>
    <w:rsid w:val="004E4857"/>
    <w:rsid w:val="004E5C2B"/>
    <w:rsid w:val="004F00DD"/>
    <w:rsid w:val="004F2133"/>
    <w:rsid w:val="004F5398"/>
    <w:rsid w:val="004F55F1"/>
    <w:rsid w:val="004F6936"/>
    <w:rsid w:val="004F7B35"/>
    <w:rsid w:val="00503DC6"/>
    <w:rsid w:val="00506F5D"/>
    <w:rsid w:val="00507385"/>
    <w:rsid w:val="00510C37"/>
    <w:rsid w:val="005126D0"/>
    <w:rsid w:val="00514667"/>
    <w:rsid w:val="0051568D"/>
    <w:rsid w:val="00521450"/>
    <w:rsid w:val="00522968"/>
    <w:rsid w:val="00526AC7"/>
    <w:rsid w:val="00526C15"/>
    <w:rsid w:val="00534538"/>
    <w:rsid w:val="00536499"/>
    <w:rsid w:val="00542A03"/>
    <w:rsid w:val="00543903"/>
    <w:rsid w:val="00543F11"/>
    <w:rsid w:val="00546305"/>
    <w:rsid w:val="00547A95"/>
    <w:rsid w:val="0055119B"/>
    <w:rsid w:val="00556C35"/>
    <w:rsid w:val="00561202"/>
    <w:rsid w:val="0056208E"/>
    <w:rsid w:val="00567ABC"/>
    <w:rsid w:val="00572031"/>
    <w:rsid w:val="00572282"/>
    <w:rsid w:val="00573CE3"/>
    <w:rsid w:val="00576E84"/>
    <w:rsid w:val="00580394"/>
    <w:rsid w:val="005809CD"/>
    <w:rsid w:val="00582B8C"/>
    <w:rsid w:val="0058757E"/>
    <w:rsid w:val="00596A4B"/>
    <w:rsid w:val="00597507"/>
    <w:rsid w:val="005A147E"/>
    <w:rsid w:val="005A479D"/>
    <w:rsid w:val="005B1C6D"/>
    <w:rsid w:val="005B21B6"/>
    <w:rsid w:val="005B3A08"/>
    <w:rsid w:val="005B7A63"/>
    <w:rsid w:val="005C0955"/>
    <w:rsid w:val="005C0DA8"/>
    <w:rsid w:val="005C49DA"/>
    <w:rsid w:val="005C50F3"/>
    <w:rsid w:val="005C54B5"/>
    <w:rsid w:val="005C5D80"/>
    <w:rsid w:val="005C5D91"/>
    <w:rsid w:val="005D07B8"/>
    <w:rsid w:val="005D38BF"/>
    <w:rsid w:val="005D6597"/>
    <w:rsid w:val="005E14E7"/>
    <w:rsid w:val="005E26A3"/>
    <w:rsid w:val="005E2ECB"/>
    <w:rsid w:val="005E447E"/>
    <w:rsid w:val="005E4FD1"/>
    <w:rsid w:val="005F0775"/>
    <w:rsid w:val="005F0CF5"/>
    <w:rsid w:val="005F21EB"/>
    <w:rsid w:val="005F31D9"/>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376BF"/>
    <w:rsid w:val="00641724"/>
    <w:rsid w:val="00641748"/>
    <w:rsid w:val="006419AA"/>
    <w:rsid w:val="00644B1F"/>
    <w:rsid w:val="00644B7E"/>
    <w:rsid w:val="006454E6"/>
    <w:rsid w:val="00646235"/>
    <w:rsid w:val="00646A68"/>
    <w:rsid w:val="00647369"/>
    <w:rsid w:val="006505BD"/>
    <w:rsid w:val="006508EA"/>
    <w:rsid w:val="0065092E"/>
    <w:rsid w:val="006557A7"/>
    <w:rsid w:val="00656290"/>
    <w:rsid w:val="006601C9"/>
    <w:rsid w:val="006602CD"/>
    <w:rsid w:val="006608D8"/>
    <w:rsid w:val="006621D7"/>
    <w:rsid w:val="0066302A"/>
    <w:rsid w:val="00667044"/>
    <w:rsid w:val="00667770"/>
    <w:rsid w:val="00670597"/>
    <w:rsid w:val="006706D0"/>
    <w:rsid w:val="00677574"/>
    <w:rsid w:val="00682D8E"/>
    <w:rsid w:val="006831E7"/>
    <w:rsid w:val="00683878"/>
    <w:rsid w:val="0068454C"/>
    <w:rsid w:val="00685355"/>
    <w:rsid w:val="00687B2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7BEE"/>
    <w:rsid w:val="007104CC"/>
    <w:rsid w:val="007124A6"/>
    <w:rsid w:val="007163FC"/>
    <w:rsid w:val="00716862"/>
    <w:rsid w:val="007173CA"/>
    <w:rsid w:val="007216AA"/>
    <w:rsid w:val="00721AB5"/>
    <w:rsid w:val="00721CFB"/>
    <w:rsid w:val="00721DEF"/>
    <w:rsid w:val="0072455D"/>
    <w:rsid w:val="00724A43"/>
    <w:rsid w:val="007273AC"/>
    <w:rsid w:val="00731AD4"/>
    <w:rsid w:val="007346E4"/>
    <w:rsid w:val="007363D5"/>
    <w:rsid w:val="007370E7"/>
    <w:rsid w:val="00740F22"/>
    <w:rsid w:val="00741CF0"/>
    <w:rsid w:val="00741F1A"/>
    <w:rsid w:val="00743A2C"/>
    <w:rsid w:val="007447DA"/>
    <w:rsid w:val="007450F8"/>
    <w:rsid w:val="0074696E"/>
    <w:rsid w:val="00750135"/>
    <w:rsid w:val="00750EC2"/>
    <w:rsid w:val="00752248"/>
    <w:rsid w:val="00752B28"/>
    <w:rsid w:val="007541A9"/>
    <w:rsid w:val="00754E36"/>
    <w:rsid w:val="00756E60"/>
    <w:rsid w:val="00756EEA"/>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7D2"/>
    <w:rsid w:val="00796E20"/>
    <w:rsid w:val="00797C32"/>
    <w:rsid w:val="007A11E8"/>
    <w:rsid w:val="007A531D"/>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88A"/>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015"/>
    <w:rsid w:val="008338A2"/>
    <w:rsid w:val="00841AA9"/>
    <w:rsid w:val="00844F52"/>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1403"/>
    <w:rsid w:val="008A28A8"/>
    <w:rsid w:val="008A5B32"/>
    <w:rsid w:val="008B2029"/>
    <w:rsid w:val="008B2EE4"/>
    <w:rsid w:val="008B3821"/>
    <w:rsid w:val="008B4D3D"/>
    <w:rsid w:val="008B57C7"/>
    <w:rsid w:val="008B70E2"/>
    <w:rsid w:val="008C2F92"/>
    <w:rsid w:val="008C589D"/>
    <w:rsid w:val="008C6D51"/>
    <w:rsid w:val="008D16E0"/>
    <w:rsid w:val="008D2846"/>
    <w:rsid w:val="008D333E"/>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F2C"/>
    <w:rsid w:val="009B0A6F"/>
    <w:rsid w:val="009B0A94"/>
    <w:rsid w:val="009B2AE8"/>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0A55"/>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E4D"/>
    <w:rsid w:val="00AD784C"/>
    <w:rsid w:val="00AE126A"/>
    <w:rsid w:val="00AE1BAE"/>
    <w:rsid w:val="00AE3005"/>
    <w:rsid w:val="00AE3BD5"/>
    <w:rsid w:val="00AE59A0"/>
    <w:rsid w:val="00AE7145"/>
    <w:rsid w:val="00AF0C57"/>
    <w:rsid w:val="00AF2357"/>
    <w:rsid w:val="00AF26F3"/>
    <w:rsid w:val="00AF5F04"/>
    <w:rsid w:val="00B00672"/>
    <w:rsid w:val="00B00CFE"/>
    <w:rsid w:val="00B01B4D"/>
    <w:rsid w:val="00B04489"/>
    <w:rsid w:val="00B06571"/>
    <w:rsid w:val="00B068BA"/>
    <w:rsid w:val="00B07217"/>
    <w:rsid w:val="00B07AE2"/>
    <w:rsid w:val="00B13851"/>
    <w:rsid w:val="00B13B1C"/>
    <w:rsid w:val="00B14B5F"/>
    <w:rsid w:val="00B21F90"/>
    <w:rsid w:val="00B22291"/>
    <w:rsid w:val="00B23F9A"/>
    <w:rsid w:val="00B2417B"/>
    <w:rsid w:val="00B24E6F"/>
    <w:rsid w:val="00B26CB5"/>
    <w:rsid w:val="00B2752E"/>
    <w:rsid w:val="00B307CC"/>
    <w:rsid w:val="00B326B7"/>
    <w:rsid w:val="00B3588E"/>
    <w:rsid w:val="00B4153D"/>
    <w:rsid w:val="00B4198F"/>
    <w:rsid w:val="00B41F3D"/>
    <w:rsid w:val="00B431E8"/>
    <w:rsid w:val="00B45141"/>
    <w:rsid w:val="00B519CD"/>
    <w:rsid w:val="00B5273A"/>
    <w:rsid w:val="00B57329"/>
    <w:rsid w:val="00B576CC"/>
    <w:rsid w:val="00B60E61"/>
    <w:rsid w:val="00B62B50"/>
    <w:rsid w:val="00B635B7"/>
    <w:rsid w:val="00B63AE8"/>
    <w:rsid w:val="00B65950"/>
    <w:rsid w:val="00B66D83"/>
    <w:rsid w:val="00B672C0"/>
    <w:rsid w:val="00B676FD"/>
    <w:rsid w:val="00B678B6"/>
    <w:rsid w:val="00B75646"/>
    <w:rsid w:val="00B7629E"/>
    <w:rsid w:val="00B772F4"/>
    <w:rsid w:val="00B80EB6"/>
    <w:rsid w:val="00B83703"/>
    <w:rsid w:val="00B87590"/>
    <w:rsid w:val="00B87DCD"/>
    <w:rsid w:val="00B90729"/>
    <w:rsid w:val="00B907DA"/>
    <w:rsid w:val="00B92DA4"/>
    <w:rsid w:val="00B93927"/>
    <w:rsid w:val="00B950BC"/>
    <w:rsid w:val="00B9714C"/>
    <w:rsid w:val="00B978B7"/>
    <w:rsid w:val="00BA172B"/>
    <w:rsid w:val="00BA29AD"/>
    <w:rsid w:val="00BA33CF"/>
    <w:rsid w:val="00BA3F8D"/>
    <w:rsid w:val="00BB45A6"/>
    <w:rsid w:val="00BB7A10"/>
    <w:rsid w:val="00BC60BE"/>
    <w:rsid w:val="00BC7468"/>
    <w:rsid w:val="00BC7D4F"/>
    <w:rsid w:val="00BC7ED7"/>
    <w:rsid w:val="00BD2850"/>
    <w:rsid w:val="00BD2DCC"/>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37539"/>
    <w:rsid w:val="00C4173A"/>
    <w:rsid w:val="00C43F69"/>
    <w:rsid w:val="00C4474D"/>
    <w:rsid w:val="00C50DED"/>
    <w:rsid w:val="00C52217"/>
    <w:rsid w:val="00C53349"/>
    <w:rsid w:val="00C602FF"/>
    <w:rsid w:val="00C61174"/>
    <w:rsid w:val="00C6148F"/>
    <w:rsid w:val="00C621B1"/>
    <w:rsid w:val="00C62F7A"/>
    <w:rsid w:val="00C63B9C"/>
    <w:rsid w:val="00C6682F"/>
    <w:rsid w:val="00C67BF4"/>
    <w:rsid w:val="00C7275E"/>
    <w:rsid w:val="00C74C5D"/>
    <w:rsid w:val="00C751B6"/>
    <w:rsid w:val="00C75296"/>
    <w:rsid w:val="00C863C4"/>
    <w:rsid w:val="00C920EA"/>
    <w:rsid w:val="00C93C3E"/>
    <w:rsid w:val="00CA12E3"/>
    <w:rsid w:val="00CA1476"/>
    <w:rsid w:val="00CA161E"/>
    <w:rsid w:val="00CA6611"/>
    <w:rsid w:val="00CA6AE6"/>
    <w:rsid w:val="00CA782F"/>
    <w:rsid w:val="00CB187B"/>
    <w:rsid w:val="00CB22E3"/>
    <w:rsid w:val="00CB2835"/>
    <w:rsid w:val="00CB3285"/>
    <w:rsid w:val="00CB4500"/>
    <w:rsid w:val="00CB49E0"/>
    <w:rsid w:val="00CC0C72"/>
    <w:rsid w:val="00CC2BFD"/>
    <w:rsid w:val="00CC4004"/>
    <w:rsid w:val="00CD3476"/>
    <w:rsid w:val="00CD4270"/>
    <w:rsid w:val="00CD64DF"/>
    <w:rsid w:val="00CE225F"/>
    <w:rsid w:val="00CF2F50"/>
    <w:rsid w:val="00CF4148"/>
    <w:rsid w:val="00CF6198"/>
    <w:rsid w:val="00D000E9"/>
    <w:rsid w:val="00D02919"/>
    <w:rsid w:val="00D04C61"/>
    <w:rsid w:val="00D05B8D"/>
    <w:rsid w:val="00D05B9B"/>
    <w:rsid w:val="00D065A2"/>
    <w:rsid w:val="00D079AA"/>
    <w:rsid w:val="00D07CDB"/>
    <w:rsid w:val="00D07F00"/>
    <w:rsid w:val="00D1130F"/>
    <w:rsid w:val="00D11644"/>
    <w:rsid w:val="00D123AE"/>
    <w:rsid w:val="00D17B72"/>
    <w:rsid w:val="00D3185C"/>
    <w:rsid w:val="00D3205F"/>
    <w:rsid w:val="00D3318E"/>
    <w:rsid w:val="00D33E72"/>
    <w:rsid w:val="00D35BD6"/>
    <w:rsid w:val="00D361B5"/>
    <w:rsid w:val="00D40FF9"/>
    <w:rsid w:val="00D411A2"/>
    <w:rsid w:val="00D4606D"/>
    <w:rsid w:val="00D50B9C"/>
    <w:rsid w:val="00D52D73"/>
    <w:rsid w:val="00D52E58"/>
    <w:rsid w:val="00D56B20"/>
    <w:rsid w:val="00D578B3"/>
    <w:rsid w:val="00D613FC"/>
    <w:rsid w:val="00D618F4"/>
    <w:rsid w:val="00D630EE"/>
    <w:rsid w:val="00D66960"/>
    <w:rsid w:val="00D66DA2"/>
    <w:rsid w:val="00D714CC"/>
    <w:rsid w:val="00D754A0"/>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3E86"/>
    <w:rsid w:val="00DB52FB"/>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519F"/>
    <w:rsid w:val="00DD6628"/>
    <w:rsid w:val="00DD6945"/>
    <w:rsid w:val="00DE0E12"/>
    <w:rsid w:val="00DE2D04"/>
    <w:rsid w:val="00DE3250"/>
    <w:rsid w:val="00DE6028"/>
    <w:rsid w:val="00DE6C85"/>
    <w:rsid w:val="00DE78A3"/>
    <w:rsid w:val="00DF016E"/>
    <w:rsid w:val="00DF1A71"/>
    <w:rsid w:val="00DF50FC"/>
    <w:rsid w:val="00DF53EA"/>
    <w:rsid w:val="00DF68C7"/>
    <w:rsid w:val="00DF731A"/>
    <w:rsid w:val="00E043E2"/>
    <w:rsid w:val="00E06B75"/>
    <w:rsid w:val="00E1068F"/>
    <w:rsid w:val="00E11332"/>
    <w:rsid w:val="00E11352"/>
    <w:rsid w:val="00E170DC"/>
    <w:rsid w:val="00E17546"/>
    <w:rsid w:val="00E210B5"/>
    <w:rsid w:val="00E261B3"/>
    <w:rsid w:val="00E26818"/>
    <w:rsid w:val="00E27FFC"/>
    <w:rsid w:val="00E30B15"/>
    <w:rsid w:val="00E33237"/>
    <w:rsid w:val="00E40181"/>
    <w:rsid w:val="00E43499"/>
    <w:rsid w:val="00E46D75"/>
    <w:rsid w:val="00E51C29"/>
    <w:rsid w:val="00E54950"/>
    <w:rsid w:val="00E55FB3"/>
    <w:rsid w:val="00E56A01"/>
    <w:rsid w:val="00E629A1"/>
    <w:rsid w:val="00E66DFA"/>
    <w:rsid w:val="00E6794C"/>
    <w:rsid w:val="00E71591"/>
    <w:rsid w:val="00E71CEB"/>
    <w:rsid w:val="00E7474F"/>
    <w:rsid w:val="00E80DE3"/>
    <w:rsid w:val="00E82C55"/>
    <w:rsid w:val="00E8787E"/>
    <w:rsid w:val="00E9171E"/>
    <w:rsid w:val="00E92516"/>
    <w:rsid w:val="00E92AC3"/>
    <w:rsid w:val="00EA2F6A"/>
    <w:rsid w:val="00EB00E0"/>
    <w:rsid w:val="00EB05D5"/>
    <w:rsid w:val="00EB1931"/>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5CD"/>
    <w:rsid w:val="00F101B8"/>
    <w:rsid w:val="00F10C7D"/>
    <w:rsid w:val="00F11037"/>
    <w:rsid w:val="00F16F1B"/>
    <w:rsid w:val="00F21278"/>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A86"/>
    <w:rsid w:val="00F55B21"/>
    <w:rsid w:val="00F56EF6"/>
    <w:rsid w:val="00F60082"/>
    <w:rsid w:val="00F61A9F"/>
    <w:rsid w:val="00F61B5F"/>
    <w:rsid w:val="00F64696"/>
    <w:rsid w:val="00F65AA9"/>
    <w:rsid w:val="00F6768F"/>
    <w:rsid w:val="00F72C2C"/>
    <w:rsid w:val="00F741F2"/>
    <w:rsid w:val="00F76CAB"/>
    <w:rsid w:val="00F772C6"/>
    <w:rsid w:val="00F77E8F"/>
    <w:rsid w:val="00F815B5"/>
    <w:rsid w:val="00F85195"/>
    <w:rsid w:val="00F868E3"/>
    <w:rsid w:val="00F938BA"/>
    <w:rsid w:val="00F97919"/>
    <w:rsid w:val="00FA2C46"/>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3766"/>
    <w:rsid w:val="00FD47C4"/>
    <w:rsid w:val="00FD7A6B"/>
    <w:rsid w:val="00FE2DCF"/>
    <w:rsid w:val="00FE3FA7"/>
    <w:rsid w:val="00FF2A4E"/>
    <w:rsid w:val="00FF2FCE"/>
    <w:rsid w:val="00FF4F7D"/>
    <w:rsid w:val="00FF6D9D"/>
    <w:rsid w:val="00FF7DD5"/>
    <w:rsid w:val="039212F8"/>
    <w:rsid w:val="0BC391AA"/>
    <w:rsid w:val="0D129EC6"/>
    <w:rsid w:val="1710FDB0"/>
    <w:rsid w:val="1880007C"/>
    <w:rsid w:val="1A8D7EF5"/>
    <w:rsid w:val="1BE33C5A"/>
    <w:rsid w:val="2C0692DC"/>
    <w:rsid w:val="335FDF92"/>
    <w:rsid w:val="47F00198"/>
    <w:rsid w:val="4A81BC7F"/>
    <w:rsid w:val="4D06AE51"/>
    <w:rsid w:val="53FD66B0"/>
    <w:rsid w:val="55993711"/>
    <w:rsid w:val="56D9791F"/>
    <w:rsid w:val="5FC12E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3"/>
      </w:numPr>
    </w:pPr>
  </w:style>
  <w:style w:type="numbering" w:customStyle="1" w:styleId="ZZTablebullets">
    <w:name w:val="ZZ Table bullets"/>
    <w:basedOn w:val="NoList"/>
    <w:rsid w:val="00337339"/>
    <w:pPr>
      <w:numPr>
        <w:numId w:val="1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12"/>
      </w:numPr>
    </w:pPr>
  </w:style>
  <w:style w:type="numbering" w:customStyle="1" w:styleId="ZZNumbersdigit">
    <w:name w:val="ZZ Numbers digit"/>
    <w:rsid w:val="00337339"/>
    <w:pPr>
      <w:numPr>
        <w:numId w:val="11"/>
      </w:numPr>
    </w:pPr>
  </w:style>
  <w:style w:type="numbering" w:customStyle="1" w:styleId="ZZQuotebullets">
    <w:name w:val="ZZ Quote bullets"/>
    <w:basedOn w:val="ZZNumbersdigit"/>
    <w:rsid w:val="00337339"/>
    <w:pPr>
      <w:numPr>
        <w:numId w:val="14"/>
      </w:numPr>
    </w:pPr>
  </w:style>
  <w:style w:type="paragraph" w:customStyle="1" w:styleId="Numberdigit">
    <w:name w:val="Number digit"/>
    <w:basedOn w:val="Body"/>
    <w:uiPriority w:val="2"/>
    <w:rsid w:val="00337339"/>
    <w:pPr>
      <w:numPr>
        <w:numId w:val="11"/>
      </w:numPr>
    </w:pPr>
  </w:style>
  <w:style w:type="paragraph" w:customStyle="1" w:styleId="Numberloweralphaindent">
    <w:name w:val="Number lower alpha indent"/>
    <w:basedOn w:val="Body"/>
    <w:uiPriority w:val="3"/>
    <w:rsid w:val="00337339"/>
    <w:pPr>
      <w:numPr>
        <w:ilvl w:val="1"/>
        <w:numId w:val="16"/>
      </w:numPr>
    </w:pPr>
  </w:style>
  <w:style w:type="paragraph" w:customStyle="1" w:styleId="Numberdigitindent">
    <w:name w:val="Number digit indent"/>
    <w:basedOn w:val="Numberloweralphaindent"/>
    <w:uiPriority w:val="3"/>
    <w:rsid w:val="00337339"/>
    <w:pPr>
      <w:numPr>
        <w:numId w:val="11"/>
      </w:numPr>
    </w:pPr>
  </w:style>
  <w:style w:type="paragraph" w:customStyle="1" w:styleId="Numberloweralpha">
    <w:name w:val="Number lower alpha"/>
    <w:basedOn w:val="Body"/>
    <w:uiPriority w:val="3"/>
    <w:rsid w:val="00337339"/>
    <w:pPr>
      <w:numPr>
        <w:numId w:val="16"/>
      </w:numPr>
    </w:pPr>
  </w:style>
  <w:style w:type="paragraph" w:customStyle="1" w:styleId="Numberlowerroman">
    <w:name w:val="Number lower roman"/>
    <w:basedOn w:val="Body"/>
    <w:uiPriority w:val="3"/>
    <w:rsid w:val="00337339"/>
    <w:pPr>
      <w:numPr>
        <w:numId w:val="15"/>
      </w:numPr>
    </w:pPr>
  </w:style>
  <w:style w:type="paragraph" w:customStyle="1" w:styleId="Numberlowerromanindent">
    <w:name w:val="Number lower roman indent"/>
    <w:basedOn w:val="Body"/>
    <w:uiPriority w:val="3"/>
    <w:rsid w:val="00337339"/>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1"/>
      </w:numPr>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16"/>
      </w:numPr>
    </w:pPr>
  </w:style>
  <w:style w:type="paragraph" w:customStyle="1" w:styleId="Quotebullet1">
    <w:name w:val="Quote bullet 1"/>
    <w:basedOn w:val="Quotetext"/>
    <w:rsid w:val="00337339"/>
    <w:pPr>
      <w:numPr>
        <w:numId w:val="14"/>
      </w:numPr>
    </w:pPr>
  </w:style>
  <w:style w:type="paragraph" w:customStyle="1" w:styleId="Quotebullet2">
    <w:name w:val="Quote bullet 2"/>
    <w:basedOn w:val="Quotetext"/>
    <w:rsid w:val="00337339"/>
    <w:pPr>
      <w:numPr>
        <w:ilvl w:val="1"/>
        <w:numId w:val="1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17"/>
      </w:numPr>
    </w:pPr>
  </w:style>
  <w:style w:type="paragraph" w:customStyle="1" w:styleId="DHHSnumberdigit">
    <w:name w:val="DHHS number digit"/>
    <w:basedOn w:val="Normal"/>
    <w:uiPriority w:val="4"/>
    <w:rsid w:val="00D11644"/>
    <w:pPr>
      <w:numPr>
        <w:numId w:val="17"/>
      </w:numPr>
      <w:spacing w:line="270" w:lineRule="atLeast"/>
    </w:pPr>
    <w:rPr>
      <w:rFonts w:eastAsia="Times"/>
      <w:sz w:val="20"/>
    </w:rPr>
  </w:style>
  <w:style w:type="paragraph" w:customStyle="1" w:styleId="DHHSnumberloweralphaindent">
    <w:name w:val="DHHS number lower alpha indent"/>
    <w:basedOn w:val="Normal"/>
    <w:uiPriority w:val="4"/>
    <w:qFormat/>
    <w:rsid w:val="00D11644"/>
    <w:pPr>
      <w:numPr>
        <w:ilvl w:val="3"/>
        <w:numId w:val="17"/>
      </w:numPr>
      <w:spacing w:line="270" w:lineRule="atLeast"/>
    </w:pPr>
    <w:rPr>
      <w:rFonts w:eastAsia="Times"/>
      <w:sz w:val="20"/>
    </w:rPr>
  </w:style>
  <w:style w:type="paragraph" w:customStyle="1" w:styleId="DHHSnumberdigitindent">
    <w:name w:val="DHHS number digit indent"/>
    <w:basedOn w:val="DHHSnumberloweralphaindent"/>
    <w:uiPriority w:val="4"/>
    <w:qFormat/>
    <w:rsid w:val="00D11644"/>
    <w:pPr>
      <w:numPr>
        <w:ilvl w:val="1"/>
      </w:numPr>
    </w:pPr>
  </w:style>
  <w:style w:type="paragraph" w:customStyle="1" w:styleId="DHHSnumberloweralpha">
    <w:name w:val="DHHS number lower alpha"/>
    <w:basedOn w:val="Normal"/>
    <w:uiPriority w:val="4"/>
    <w:qFormat/>
    <w:rsid w:val="00D11644"/>
    <w:pPr>
      <w:numPr>
        <w:ilvl w:val="2"/>
        <w:numId w:val="17"/>
      </w:numPr>
      <w:spacing w:line="270" w:lineRule="atLeast"/>
    </w:pPr>
    <w:rPr>
      <w:rFonts w:eastAsia="Times"/>
      <w:sz w:val="20"/>
    </w:rPr>
  </w:style>
  <w:style w:type="paragraph" w:customStyle="1" w:styleId="DHHSnumberlowerroman">
    <w:name w:val="DHHS number lower roman"/>
    <w:basedOn w:val="Normal"/>
    <w:uiPriority w:val="4"/>
    <w:qFormat/>
    <w:rsid w:val="00D11644"/>
    <w:pPr>
      <w:numPr>
        <w:ilvl w:val="4"/>
        <w:numId w:val="17"/>
      </w:numPr>
      <w:spacing w:line="270" w:lineRule="atLeast"/>
    </w:pPr>
    <w:rPr>
      <w:rFonts w:eastAsia="Times"/>
      <w:sz w:val="20"/>
    </w:rPr>
  </w:style>
  <w:style w:type="paragraph" w:customStyle="1" w:styleId="DHHSnumberlowerromanindent">
    <w:name w:val="DHHS number lower roman indent"/>
    <w:basedOn w:val="Normal"/>
    <w:uiPriority w:val="4"/>
    <w:qFormat/>
    <w:rsid w:val="00D11644"/>
    <w:pPr>
      <w:numPr>
        <w:ilvl w:val="5"/>
        <w:numId w:val="17"/>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8"/>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20"/>
      </w:numPr>
    </w:pPr>
  </w:style>
  <w:style w:type="paragraph" w:customStyle="1" w:styleId="DHHSbullet1">
    <w:name w:val="DHHS bullet 1"/>
    <w:basedOn w:val="Normal"/>
    <w:qFormat/>
    <w:rsid w:val="00386BFD"/>
    <w:pPr>
      <w:numPr>
        <w:numId w:val="21"/>
      </w:numPr>
      <w:spacing w:after="40" w:line="270" w:lineRule="atLeast"/>
    </w:pPr>
    <w:rPr>
      <w:sz w:val="20"/>
    </w:rPr>
  </w:style>
  <w:style w:type="numbering" w:customStyle="1" w:styleId="Bullets">
    <w:name w:val="Bullets"/>
    <w:rsid w:val="00386BFD"/>
    <w:pPr>
      <w:numPr>
        <w:numId w:val="21"/>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paragraph">
    <w:name w:val="paragraph"/>
    <w:basedOn w:val="Normal"/>
    <w:rsid w:val="00DF53EA"/>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F53EA"/>
  </w:style>
  <w:style w:type="character" w:customStyle="1" w:styleId="eop">
    <w:name w:val="eop"/>
    <w:basedOn w:val="DefaultParagraphFont"/>
    <w:rsid w:val="00DF53EA"/>
  </w:style>
  <w:style w:type="paragraph" w:customStyle="1" w:styleId="DHHSbody">
    <w:name w:val="DHHS body"/>
    <w:link w:val="DHHSbodyChar"/>
    <w:qFormat/>
    <w:rsid w:val="003E7686"/>
    <w:pPr>
      <w:spacing w:after="120" w:line="270" w:lineRule="atLeast"/>
    </w:pPr>
    <w:rPr>
      <w:rFonts w:ascii="Arial" w:hAnsi="Arial"/>
      <w:lang w:eastAsia="en-US"/>
    </w:rPr>
  </w:style>
  <w:style w:type="character" w:customStyle="1" w:styleId="DHHSbodyChar">
    <w:name w:val="DHHS body Char"/>
    <w:link w:val="DHHSbody"/>
    <w:locked/>
    <w:rsid w:val="003E7686"/>
    <w:rPr>
      <w:rFonts w:ascii="Arial" w:hAnsi="Arial"/>
      <w:lang w:eastAsia="en-US"/>
    </w:rPr>
  </w:style>
  <w:style w:type="paragraph" w:customStyle="1" w:styleId="DHHSbullet2">
    <w:name w:val="DHHS bullet 2"/>
    <w:basedOn w:val="DHHSbody"/>
    <w:uiPriority w:val="2"/>
    <w:qFormat/>
    <w:rsid w:val="00D630EE"/>
    <w:pPr>
      <w:spacing w:after="40"/>
      <w:ind w:left="567" w:hanging="283"/>
    </w:pPr>
    <w:rPr>
      <w:rFonts w:eastAsia="Times"/>
    </w:rPr>
  </w:style>
  <w:style w:type="paragraph" w:customStyle="1" w:styleId="DHHStablebullet">
    <w:name w:val="DHHS table bullet"/>
    <w:basedOn w:val="Normal"/>
    <w:uiPriority w:val="3"/>
    <w:qFormat/>
    <w:rsid w:val="00D630EE"/>
    <w:pPr>
      <w:spacing w:before="80" w:after="60" w:line="240" w:lineRule="auto"/>
      <w:ind w:left="227" w:hanging="227"/>
    </w:pPr>
    <w:rPr>
      <w:sz w:val="20"/>
    </w:rPr>
  </w:style>
  <w:style w:type="paragraph" w:customStyle="1" w:styleId="DHHSbulletindent">
    <w:name w:val="DHHS bullet indent"/>
    <w:basedOn w:val="DHHSbody"/>
    <w:rsid w:val="00D630EE"/>
    <w:pPr>
      <w:spacing w:after="40"/>
      <w:ind w:left="680" w:hanging="283"/>
    </w:pPr>
    <w:rPr>
      <w:rFonts w:eastAsia="Times"/>
    </w:rPr>
  </w:style>
  <w:style w:type="paragraph" w:customStyle="1" w:styleId="DHHSbullet1lastline">
    <w:name w:val="DHHS bullet 1 last line"/>
    <w:basedOn w:val="DHHSbullet1"/>
    <w:qFormat/>
    <w:rsid w:val="00D630EE"/>
    <w:pPr>
      <w:numPr>
        <w:numId w:val="0"/>
      </w:numPr>
      <w:spacing w:after="120"/>
      <w:ind w:left="284" w:hanging="284"/>
    </w:pPr>
    <w:rPr>
      <w:rFonts w:eastAsia="Times"/>
    </w:rPr>
  </w:style>
  <w:style w:type="paragraph" w:customStyle="1" w:styleId="DHHSbullet2lastline">
    <w:name w:val="DHHS bullet 2 last line"/>
    <w:basedOn w:val="DHHSbullet2"/>
    <w:uiPriority w:val="2"/>
    <w:qFormat/>
    <w:rsid w:val="00D630EE"/>
    <w:pPr>
      <w:spacing w:after="120"/>
    </w:pPr>
  </w:style>
  <w:style w:type="paragraph" w:customStyle="1" w:styleId="DHHSbulletindentlastline">
    <w:name w:val="DHHS bullet indent last line"/>
    <w:basedOn w:val="DHHSbody"/>
    <w:rsid w:val="00D630EE"/>
    <w:pPr>
      <w:ind w:left="680" w:hanging="283"/>
    </w:pPr>
    <w:rPr>
      <w:rFonts w:eastAsia="Times"/>
    </w:rPr>
  </w:style>
  <w:style w:type="paragraph" w:customStyle="1" w:styleId="DHSbullet">
    <w:name w:val="DHS bullet"/>
    <w:basedOn w:val="Normal"/>
    <w:uiPriority w:val="99"/>
    <w:rsid w:val="002B1B0F"/>
    <w:pPr>
      <w:numPr>
        <w:numId w:val="41"/>
      </w:numPr>
      <w:spacing w:after="40" w:line="240" w:lineRule="exact"/>
    </w:pPr>
    <w:rPr>
      <w:rFonts w:eastAsia="Times"/>
      <w:sz w:val="20"/>
    </w:rPr>
  </w:style>
  <w:style w:type="character" w:customStyle="1" w:styleId="ui-provider">
    <w:name w:val="ui-provider"/>
    <w:basedOn w:val="DefaultParagraphFont"/>
    <w:rsid w:val="00CD4270"/>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1148148">
      <w:bodyDiv w:val="1"/>
      <w:marLeft w:val="0"/>
      <w:marRight w:val="0"/>
      <w:marTop w:val="0"/>
      <w:marBottom w:val="0"/>
      <w:divBdr>
        <w:top w:val="none" w:sz="0" w:space="0" w:color="auto"/>
        <w:left w:val="none" w:sz="0" w:space="0" w:color="auto"/>
        <w:bottom w:val="none" w:sz="0" w:space="0" w:color="auto"/>
        <w:right w:val="none" w:sz="0" w:space="0" w:color="auto"/>
      </w:divBdr>
      <w:divsChild>
        <w:div w:id="939993186">
          <w:marLeft w:val="0"/>
          <w:marRight w:val="0"/>
          <w:marTop w:val="0"/>
          <w:marBottom w:val="0"/>
          <w:divBdr>
            <w:top w:val="none" w:sz="0" w:space="0" w:color="auto"/>
            <w:left w:val="none" w:sz="0" w:space="0" w:color="auto"/>
            <w:bottom w:val="none" w:sz="0" w:space="0" w:color="auto"/>
            <w:right w:val="none" w:sz="0" w:space="0" w:color="auto"/>
          </w:divBdr>
        </w:div>
        <w:div w:id="1539195928">
          <w:marLeft w:val="0"/>
          <w:marRight w:val="0"/>
          <w:marTop w:val="0"/>
          <w:marBottom w:val="0"/>
          <w:divBdr>
            <w:top w:val="none" w:sz="0" w:space="0" w:color="auto"/>
            <w:left w:val="none" w:sz="0" w:space="0" w:color="auto"/>
            <w:bottom w:val="none" w:sz="0" w:space="0" w:color="auto"/>
            <w:right w:val="none" w:sz="0" w:space="0" w:color="auto"/>
          </w:divBdr>
        </w:div>
        <w:div w:id="1651594391">
          <w:marLeft w:val="0"/>
          <w:marRight w:val="0"/>
          <w:marTop w:val="0"/>
          <w:marBottom w:val="0"/>
          <w:divBdr>
            <w:top w:val="none" w:sz="0" w:space="0" w:color="auto"/>
            <w:left w:val="none" w:sz="0" w:space="0" w:color="auto"/>
            <w:bottom w:val="none" w:sz="0" w:space="0" w:color="auto"/>
            <w:right w:val="none" w:sz="0" w:space="0" w:color="auto"/>
          </w:divBdr>
        </w:div>
        <w:div w:id="1435051214">
          <w:marLeft w:val="0"/>
          <w:marRight w:val="0"/>
          <w:marTop w:val="0"/>
          <w:marBottom w:val="0"/>
          <w:divBdr>
            <w:top w:val="none" w:sz="0" w:space="0" w:color="auto"/>
            <w:left w:val="none" w:sz="0" w:space="0" w:color="auto"/>
            <w:bottom w:val="none" w:sz="0" w:space="0" w:color="auto"/>
            <w:right w:val="none" w:sz="0" w:space="0" w:color="auto"/>
          </w:divBdr>
        </w:div>
        <w:div w:id="180121863">
          <w:marLeft w:val="0"/>
          <w:marRight w:val="0"/>
          <w:marTop w:val="0"/>
          <w:marBottom w:val="0"/>
          <w:divBdr>
            <w:top w:val="none" w:sz="0" w:space="0" w:color="auto"/>
            <w:left w:val="none" w:sz="0" w:space="0" w:color="auto"/>
            <w:bottom w:val="none" w:sz="0" w:space="0" w:color="auto"/>
            <w:right w:val="none" w:sz="0" w:space="0" w:color="auto"/>
          </w:divBdr>
        </w:div>
        <w:div w:id="121735265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5769651">
      <w:bodyDiv w:val="1"/>
      <w:marLeft w:val="0"/>
      <w:marRight w:val="0"/>
      <w:marTop w:val="0"/>
      <w:marBottom w:val="0"/>
      <w:divBdr>
        <w:top w:val="none" w:sz="0" w:space="0" w:color="auto"/>
        <w:left w:val="none" w:sz="0" w:space="0" w:color="auto"/>
        <w:bottom w:val="none" w:sz="0" w:space="0" w:color="auto"/>
        <w:right w:val="none" w:sz="0" w:space="0" w:color="auto"/>
      </w:divBdr>
      <w:divsChild>
        <w:div w:id="1828591731">
          <w:marLeft w:val="0"/>
          <w:marRight w:val="0"/>
          <w:marTop w:val="0"/>
          <w:marBottom w:val="0"/>
          <w:divBdr>
            <w:top w:val="none" w:sz="0" w:space="0" w:color="auto"/>
            <w:left w:val="none" w:sz="0" w:space="0" w:color="auto"/>
            <w:bottom w:val="none" w:sz="0" w:space="0" w:color="auto"/>
            <w:right w:val="none" w:sz="0" w:space="0" w:color="auto"/>
          </w:divBdr>
        </w:div>
        <w:div w:id="1925531971">
          <w:marLeft w:val="0"/>
          <w:marRight w:val="0"/>
          <w:marTop w:val="0"/>
          <w:marBottom w:val="0"/>
          <w:divBdr>
            <w:top w:val="none" w:sz="0" w:space="0" w:color="auto"/>
            <w:left w:val="none" w:sz="0" w:space="0" w:color="auto"/>
            <w:bottom w:val="none" w:sz="0" w:space="0" w:color="auto"/>
            <w:right w:val="none" w:sz="0" w:space="0" w:color="auto"/>
          </w:divBdr>
        </w:div>
        <w:div w:id="465859536">
          <w:marLeft w:val="0"/>
          <w:marRight w:val="0"/>
          <w:marTop w:val="0"/>
          <w:marBottom w:val="0"/>
          <w:divBdr>
            <w:top w:val="none" w:sz="0" w:space="0" w:color="auto"/>
            <w:left w:val="none" w:sz="0" w:space="0" w:color="auto"/>
            <w:bottom w:val="none" w:sz="0" w:space="0" w:color="auto"/>
            <w:right w:val="none" w:sz="0" w:space="0" w:color="auto"/>
          </w:divBdr>
        </w:div>
        <w:div w:id="437257335">
          <w:marLeft w:val="0"/>
          <w:marRight w:val="0"/>
          <w:marTop w:val="0"/>
          <w:marBottom w:val="0"/>
          <w:divBdr>
            <w:top w:val="none" w:sz="0" w:space="0" w:color="auto"/>
            <w:left w:val="none" w:sz="0" w:space="0" w:color="auto"/>
            <w:bottom w:val="none" w:sz="0" w:space="0" w:color="auto"/>
            <w:right w:val="none" w:sz="0" w:space="0" w:color="auto"/>
          </w:divBdr>
        </w:div>
        <w:div w:id="1247497708">
          <w:marLeft w:val="0"/>
          <w:marRight w:val="0"/>
          <w:marTop w:val="0"/>
          <w:marBottom w:val="0"/>
          <w:divBdr>
            <w:top w:val="none" w:sz="0" w:space="0" w:color="auto"/>
            <w:left w:val="none" w:sz="0" w:space="0" w:color="auto"/>
            <w:bottom w:val="none" w:sz="0" w:space="0" w:color="auto"/>
            <w:right w:val="none" w:sz="0" w:space="0" w:color="auto"/>
          </w:divBdr>
        </w:div>
        <w:div w:id="2139100104">
          <w:marLeft w:val="0"/>
          <w:marRight w:val="0"/>
          <w:marTop w:val="0"/>
          <w:marBottom w:val="0"/>
          <w:divBdr>
            <w:top w:val="none" w:sz="0" w:space="0" w:color="auto"/>
            <w:left w:val="none" w:sz="0" w:space="0" w:color="auto"/>
            <w:bottom w:val="none" w:sz="0" w:space="0" w:color="auto"/>
            <w:right w:val="none" w:sz="0" w:space="0" w:color="auto"/>
          </w:divBdr>
        </w:div>
        <w:div w:id="2060743364">
          <w:marLeft w:val="0"/>
          <w:marRight w:val="0"/>
          <w:marTop w:val="0"/>
          <w:marBottom w:val="0"/>
          <w:divBdr>
            <w:top w:val="none" w:sz="0" w:space="0" w:color="auto"/>
            <w:left w:val="none" w:sz="0" w:space="0" w:color="auto"/>
            <w:bottom w:val="none" w:sz="0" w:space="0" w:color="auto"/>
            <w:right w:val="none" w:sz="0" w:space="0" w:color="auto"/>
          </w:divBdr>
        </w:div>
        <w:div w:id="1647277725">
          <w:marLeft w:val="0"/>
          <w:marRight w:val="0"/>
          <w:marTop w:val="0"/>
          <w:marBottom w:val="0"/>
          <w:divBdr>
            <w:top w:val="none" w:sz="0" w:space="0" w:color="auto"/>
            <w:left w:val="none" w:sz="0" w:space="0" w:color="auto"/>
            <w:bottom w:val="none" w:sz="0" w:space="0" w:color="auto"/>
            <w:right w:val="none" w:sz="0" w:space="0" w:color="auto"/>
          </w:divBdr>
        </w:div>
        <w:div w:id="284047824">
          <w:marLeft w:val="0"/>
          <w:marRight w:val="0"/>
          <w:marTop w:val="0"/>
          <w:marBottom w:val="0"/>
          <w:divBdr>
            <w:top w:val="none" w:sz="0" w:space="0" w:color="auto"/>
            <w:left w:val="none" w:sz="0" w:space="0" w:color="auto"/>
            <w:bottom w:val="none" w:sz="0" w:space="0" w:color="auto"/>
            <w:right w:val="none" w:sz="0" w:space="0" w:color="auto"/>
          </w:divBdr>
        </w:div>
        <w:div w:id="2146847510">
          <w:marLeft w:val="0"/>
          <w:marRight w:val="0"/>
          <w:marTop w:val="0"/>
          <w:marBottom w:val="0"/>
          <w:divBdr>
            <w:top w:val="none" w:sz="0" w:space="0" w:color="auto"/>
            <w:left w:val="none" w:sz="0" w:space="0" w:color="auto"/>
            <w:bottom w:val="none" w:sz="0" w:space="0" w:color="auto"/>
            <w:right w:val="none" w:sz="0" w:space="0" w:color="auto"/>
          </w:divBdr>
        </w:div>
        <w:div w:id="998919743">
          <w:marLeft w:val="0"/>
          <w:marRight w:val="0"/>
          <w:marTop w:val="0"/>
          <w:marBottom w:val="0"/>
          <w:divBdr>
            <w:top w:val="none" w:sz="0" w:space="0" w:color="auto"/>
            <w:left w:val="none" w:sz="0" w:space="0" w:color="auto"/>
            <w:bottom w:val="none" w:sz="0" w:space="0" w:color="auto"/>
            <w:right w:val="none" w:sz="0" w:space="0" w:color="auto"/>
          </w:divBdr>
        </w:div>
        <w:div w:id="1783377489">
          <w:marLeft w:val="0"/>
          <w:marRight w:val="0"/>
          <w:marTop w:val="0"/>
          <w:marBottom w:val="0"/>
          <w:divBdr>
            <w:top w:val="none" w:sz="0" w:space="0" w:color="auto"/>
            <w:left w:val="none" w:sz="0" w:space="0" w:color="auto"/>
            <w:bottom w:val="none" w:sz="0" w:space="0" w:color="auto"/>
            <w:right w:val="none" w:sz="0" w:space="0" w:color="auto"/>
          </w:divBdr>
        </w:div>
        <w:div w:id="1586497246">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SharedWithUsers xmlns="a6dc0b82-978a-472d-a805-10febc876aba">
      <UserInfo>
        <DisplayName>Marcella Osorio (DFFH)</DisplayName>
        <AccountId>101</AccountId>
        <AccountType/>
      </UserInfo>
      <UserInfo>
        <DisplayName>Matt Frize (DFFH)</DisplayName>
        <AccountId>91</AccountId>
        <AccountType/>
      </UserInfo>
      <UserInfo>
        <DisplayName>Karen McNamara (DFFH)</DisplayName>
        <AccountId>602</AccountId>
        <AccountType/>
      </UserInfo>
      <UserInfo>
        <DisplayName>Jayne Dennis (DFFH)</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purl.org/dc/terms/"/>
    <ds:schemaRef ds:uri="http://schemas.openxmlformats.org/package/2006/metadata/core-properties"/>
    <ds:schemaRef ds:uri="e59ed1cb-aa89-4deb-848f-c9c1acb1d051"/>
    <ds:schemaRef ds:uri="http://purl.org/dc/dcmitype/"/>
    <ds:schemaRef ds:uri="http://schemas.microsoft.com/office/infopath/2007/PartnerControls"/>
    <ds:schemaRef ds:uri="5ce0f2b5-5be5-4508-bce9-d7011ece0659"/>
    <ds:schemaRef ds:uri="http://schemas.microsoft.com/office/2006/documentManagement/types"/>
    <ds:schemaRef ds:uri="http://schemas.microsoft.com/office/2006/metadata/properties"/>
    <ds:schemaRef ds:uri="a6dc0b82-978a-472d-a805-10febc876aba"/>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8C8C072-498A-4CE0-8C9A-B550FC69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72AEA-2054-4307-99EA-AD14BC37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0</TotalTime>
  <Pages>7</Pages>
  <Words>3012</Words>
  <Characters>17171</Characters>
  <Application>Microsoft Office Word</Application>
  <DocSecurity>0</DocSecurity>
  <Lines>143</Lines>
  <Paragraphs>40</Paragraphs>
  <ScaleCrop>false</ScaleCrop>
  <Company>Victoria State Government, Department of Familes, Fairness and Housing</Company>
  <LinksUpToDate>false</LinksUpToDate>
  <CharactersWithSpaces>20143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lastPrinted>2021-01-29T05:27:00Z</cp:lastPrinted>
  <dcterms:created xsi:type="dcterms:W3CDTF">2024-10-03T00:54:00Z</dcterms:created>
  <dcterms:modified xsi:type="dcterms:W3CDTF">2024-10-03T00:54:00Z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2023-09-22T04:56:14Z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2f189790-aa8b-46f4-9b98-02a4bdd4b62b</vt:lpwstr>
  </property>
  <property fmtid="{D5CDD505-2E9C-101B-9397-08002B2CF9AE}" pid="13" name="MSIP_Label_43e64453-338c-4f93-8a4d-0039a0a41f2a_ContentBits">
    <vt:lpwstr>2</vt:lpwstr>
  </property>
</Properties>
</file>