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EF3B2" w14:textId="386186BA" w:rsidR="00A62D44" w:rsidRPr="004C6EEE" w:rsidRDefault="00DB55C3" w:rsidP="000E0E75">
      <w:pPr>
        <w:pStyle w:val="Spacerparatopoffirstpage"/>
        <w:sectPr w:rsidR="00A62D44" w:rsidRPr="004C6EEE" w:rsidSect="00B04489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1" wp14:anchorId="3F37FE0D" wp14:editId="621A166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844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490"/>
      </w:tblGrid>
      <w:tr w:rsidR="00AD784C" w14:paraId="1142D24A" w14:textId="77777777" w:rsidTr="00350B5B">
        <w:trPr>
          <w:trHeight w:val="1418"/>
        </w:trPr>
        <w:tc>
          <w:tcPr>
            <w:tcW w:w="10490" w:type="dxa"/>
            <w:vAlign w:val="bottom"/>
          </w:tcPr>
          <w:p w14:paraId="3687C2A4" w14:textId="46046EA7" w:rsidR="00AD784C" w:rsidRPr="00161AA0" w:rsidRDefault="000E0E75" w:rsidP="00207C62">
            <w:pPr>
              <w:pStyle w:val="Documenttitle"/>
            </w:pPr>
            <w:r>
              <w:t xml:space="preserve">Community Activation </w:t>
            </w:r>
            <w:r w:rsidR="00963765">
              <w:br/>
            </w:r>
            <w:r>
              <w:t>and Social</w:t>
            </w:r>
            <w:r w:rsidR="00350B5B">
              <w:t xml:space="preserve"> </w:t>
            </w:r>
            <w:r>
              <w:t xml:space="preserve">Isolation </w:t>
            </w:r>
            <w:r w:rsidR="003357A1">
              <w:t>(CASI)</w:t>
            </w:r>
            <w:r w:rsidR="00350B5B">
              <w:br/>
            </w:r>
            <w:r w:rsidR="00350B5B" w:rsidRPr="00350B5B">
              <w:rPr>
                <w:b w:val="0"/>
                <w:bCs/>
              </w:rPr>
              <w:t>Community Support Phoneline</w:t>
            </w:r>
          </w:p>
        </w:tc>
      </w:tr>
      <w:tr w:rsidR="000B2117" w14:paraId="0E7A99B9" w14:textId="77777777" w:rsidTr="00350B5B">
        <w:trPr>
          <w:trHeight w:val="1247"/>
        </w:trPr>
        <w:tc>
          <w:tcPr>
            <w:tcW w:w="10490" w:type="dxa"/>
          </w:tcPr>
          <w:p w14:paraId="4B8A2A03" w14:textId="449D1DF7" w:rsidR="000B2117" w:rsidRPr="00A1389F" w:rsidRDefault="003F1052" w:rsidP="00207C62">
            <w:pPr>
              <w:pStyle w:val="Documentsubtitle"/>
            </w:pPr>
            <w:r>
              <w:t>June</w:t>
            </w:r>
            <w:r w:rsidR="000E0E75">
              <w:t xml:space="preserve"> 202</w:t>
            </w:r>
            <w:r>
              <w:t>2</w:t>
            </w:r>
          </w:p>
        </w:tc>
      </w:tr>
      <w:tr w:rsidR="00CF4148" w14:paraId="00C20C00" w14:textId="77777777" w:rsidTr="00350B5B">
        <w:trPr>
          <w:trHeight w:val="284"/>
        </w:trPr>
        <w:tc>
          <w:tcPr>
            <w:tcW w:w="10490" w:type="dxa"/>
          </w:tcPr>
          <w:p w14:paraId="1067FF83" w14:textId="77777777" w:rsidR="00CF4148" w:rsidRPr="00250DC4" w:rsidRDefault="00963765" w:rsidP="00207C62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0E0E75">
              <w:t>OFFICIAL</w:t>
            </w:r>
            <w:r>
              <w:fldChar w:fldCharType="end"/>
            </w:r>
          </w:p>
        </w:tc>
      </w:tr>
    </w:tbl>
    <w:p w14:paraId="4939A0D9" w14:textId="2E5831C0" w:rsidR="000E0E75" w:rsidRPr="006A3734" w:rsidRDefault="004D6167" w:rsidP="000E0E75">
      <w:pPr>
        <w:pStyle w:val="Heading1"/>
        <w:rPr>
          <w:b/>
          <w:bCs w:val="0"/>
        </w:rPr>
      </w:pPr>
      <w:bookmarkStart w:id="0" w:name="_Toc71673470"/>
      <w:bookmarkStart w:id="1" w:name="_Toc72751606"/>
      <w:r>
        <w:rPr>
          <w:b/>
          <w:bCs w:val="0"/>
        </w:rPr>
        <w:t>About</w:t>
      </w:r>
      <w:r w:rsidR="00416CCD">
        <w:rPr>
          <w:b/>
          <w:bCs w:val="0"/>
        </w:rPr>
        <w:t xml:space="preserve"> the</w:t>
      </w:r>
      <w:r w:rsidR="000E0E75" w:rsidRPr="006A3734">
        <w:rPr>
          <w:b/>
          <w:bCs w:val="0"/>
        </w:rPr>
        <w:t xml:space="preserve"> CASI </w:t>
      </w:r>
      <w:bookmarkEnd w:id="0"/>
      <w:bookmarkEnd w:id="1"/>
      <w:r w:rsidR="00B87702">
        <w:rPr>
          <w:b/>
          <w:bCs w:val="0"/>
        </w:rPr>
        <w:t>Community Support Phoneline</w:t>
      </w:r>
    </w:p>
    <w:p w14:paraId="041A39BB" w14:textId="30BD72D2" w:rsidR="00F14FDD" w:rsidRPr="00C874B6" w:rsidRDefault="00F14FDD" w:rsidP="00E06C70">
      <w:pPr>
        <w:spacing w:line="360" w:lineRule="auto"/>
        <w:rPr>
          <w:rFonts w:ascii="Arial" w:hAnsi="Arial" w:cs="Arial"/>
          <w:sz w:val="22"/>
          <w:szCs w:val="22"/>
        </w:rPr>
      </w:pPr>
      <w:r w:rsidRPr="00C874B6">
        <w:rPr>
          <w:rFonts w:ascii="Arial" w:eastAsia="MS Mincho" w:hAnsi="Arial" w:cs="Arial"/>
          <w:sz w:val="22"/>
          <w:szCs w:val="22"/>
        </w:rPr>
        <w:t xml:space="preserve">Meaningful connections between people are </w:t>
      </w:r>
      <w:proofErr w:type="gramStart"/>
      <w:r w:rsidRPr="00C874B6">
        <w:rPr>
          <w:rFonts w:ascii="Arial" w:eastAsia="MS Mincho" w:hAnsi="Arial" w:cs="Arial"/>
          <w:sz w:val="22"/>
          <w:szCs w:val="22"/>
        </w:rPr>
        <w:t>really important</w:t>
      </w:r>
      <w:proofErr w:type="gramEnd"/>
      <w:r w:rsidRPr="00C874B6">
        <w:rPr>
          <w:rFonts w:ascii="Arial" w:eastAsia="MS Mincho" w:hAnsi="Arial" w:cs="Arial"/>
          <w:sz w:val="22"/>
          <w:szCs w:val="22"/>
        </w:rPr>
        <w:t xml:space="preserve"> for good health and wellbeing.</w:t>
      </w:r>
      <w:r w:rsidRPr="00C874B6">
        <w:rPr>
          <w:rFonts w:ascii="Arial" w:hAnsi="Arial" w:cs="Arial"/>
          <w:sz w:val="22"/>
          <w:szCs w:val="22"/>
        </w:rPr>
        <w:t> </w:t>
      </w:r>
      <w:r w:rsidR="00C874B6">
        <w:rPr>
          <w:rFonts w:ascii="Arial" w:hAnsi="Arial" w:cs="Arial"/>
          <w:sz w:val="22"/>
          <w:szCs w:val="22"/>
        </w:rPr>
        <w:t xml:space="preserve">To support this, </w:t>
      </w:r>
      <w:r w:rsidR="0021038C">
        <w:rPr>
          <w:rFonts w:ascii="Arial" w:hAnsi="Arial" w:cs="Arial"/>
          <w:sz w:val="22"/>
          <w:szCs w:val="22"/>
        </w:rPr>
        <w:t xml:space="preserve">the Victorian </w:t>
      </w:r>
      <w:r w:rsidR="0021038C" w:rsidRPr="00C874B6">
        <w:rPr>
          <w:rFonts w:ascii="Arial" w:eastAsia="MS Mincho" w:hAnsi="Arial" w:cs="Arial"/>
          <w:sz w:val="22"/>
          <w:szCs w:val="22"/>
        </w:rPr>
        <w:t>Government introduced the Community Activation and Social Isolation (CASI)</w:t>
      </w:r>
      <w:r w:rsidR="0021038C" w:rsidRPr="0021038C">
        <w:rPr>
          <w:rFonts w:ascii="Arial" w:eastAsia="MS Mincho" w:hAnsi="Arial" w:cs="Arial"/>
          <w:sz w:val="22"/>
          <w:szCs w:val="22"/>
        </w:rPr>
        <w:t xml:space="preserve"> </w:t>
      </w:r>
      <w:r w:rsidR="0021038C" w:rsidRPr="00C874B6">
        <w:rPr>
          <w:rFonts w:ascii="Arial" w:eastAsia="MS Mincho" w:hAnsi="Arial" w:cs="Arial"/>
          <w:sz w:val="22"/>
          <w:szCs w:val="22"/>
        </w:rPr>
        <w:t>initiative</w:t>
      </w:r>
      <w:r w:rsidR="0021038C">
        <w:rPr>
          <w:rFonts w:ascii="Arial" w:hAnsi="Arial" w:cs="Arial"/>
          <w:sz w:val="22"/>
          <w:szCs w:val="22"/>
        </w:rPr>
        <w:t xml:space="preserve"> i</w:t>
      </w:r>
      <w:r w:rsidRPr="00C874B6">
        <w:rPr>
          <w:rFonts w:ascii="Arial" w:eastAsia="MS Mincho" w:hAnsi="Arial" w:cs="Arial"/>
          <w:sz w:val="22"/>
          <w:szCs w:val="22"/>
        </w:rPr>
        <w:t xml:space="preserve">n July 2020, to help people </w:t>
      </w:r>
      <w:r w:rsidRPr="40BB0636">
        <w:rPr>
          <w:rFonts w:ascii="Arial" w:eastAsia="MS Mincho" w:hAnsi="Arial" w:cs="Arial"/>
          <w:sz w:val="22"/>
          <w:szCs w:val="22"/>
        </w:rPr>
        <w:t>through the COVID-19 restrictions</w:t>
      </w:r>
      <w:r w:rsidRPr="00C874B6">
        <w:rPr>
          <w:rFonts w:ascii="Arial" w:eastAsia="MS Mincho" w:hAnsi="Arial" w:cs="Arial"/>
          <w:sz w:val="22"/>
          <w:szCs w:val="22"/>
        </w:rPr>
        <w:t xml:space="preserve"> who </w:t>
      </w:r>
      <w:r w:rsidRPr="40BB0636">
        <w:rPr>
          <w:rFonts w:ascii="Arial" w:eastAsia="MS Mincho" w:hAnsi="Arial" w:cs="Arial"/>
          <w:sz w:val="22"/>
          <w:szCs w:val="22"/>
        </w:rPr>
        <w:t>may have felt</w:t>
      </w:r>
      <w:r w:rsidRPr="00C874B6">
        <w:rPr>
          <w:rFonts w:ascii="Arial" w:eastAsia="MS Mincho" w:hAnsi="Arial" w:cs="Arial"/>
          <w:sz w:val="22"/>
          <w:szCs w:val="22"/>
        </w:rPr>
        <w:t xml:space="preserve"> lonely or disconnected from their regular networks. This initiative included the Community Support Phoneline</w:t>
      </w:r>
      <w:r w:rsidR="00632AA7">
        <w:rPr>
          <w:rFonts w:ascii="Arial" w:eastAsia="MS Mincho" w:hAnsi="Arial" w:cs="Arial"/>
          <w:sz w:val="22"/>
          <w:szCs w:val="22"/>
        </w:rPr>
        <w:t>.</w:t>
      </w:r>
    </w:p>
    <w:p w14:paraId="7D2564BD" w14:textId="1CFF4C37" w:rsidR="00F14FDD" w:rsidRPr="00C874B6" w:rsidRDefault="00F14FDD" w:rsidP="00E06C70">
      <w:pPr>
        <w:spacing w:line="360" w:lineRule="auto"/>
        <w:rPr>
          <w:rFonts w:ascii="Arial" w:hAnsi="Arial" w:cs="Arial"/>
          <w:sz w:val="22"/>
          <w:szCs w:val="22"/>
        </w:rPr>
      </w:pPr>
      <w:r w:rsidRPr="00C874B6">
        <w:rPr>
          <w:rFonts w:ascii="Arial" w:eastAsia="MS Mincho" w:hAnsi="Arial" w:cs="Arial"/>
          <w:sz w:val="22"/>
          <w:szCs w:val="22"/>
        </w:rPr>
        <w:t xml:space="preserve">The Community Support Phoneline has been a great resource for Victorians over the past two years, connecting hundreds of </w:t>
      </w:r>
      <w:r w:rsidRPr="004C5434">
        <w:rPr>
          <w:rFonts w:ascii="Arial" w:eastAsia="MS Mincho" w:hAnsi="Arial" w:cs="Arial"/>
          <w:sz w:val="22"/>
          <w:szCs w:val="22"/>
        </w:rPr>
        <w:t>people with Australian Red Cross volunteers, who are trained in psychological first aid to provide emotional support to callers.</w:t>
      </w:r>
      <w:r w:rsidRPr="004C5434">
        <w:rPr>
          <w:rFonts w:ascii="Arial" w:hAnsi="Arial" w:cs="Arial"/>
          <w:sz w:val="22"/>
          <w:szCs w:val="22"/>
        </w:rPr>
        <w:t> </w:t>
      </w:r>
      <w:r w:rsidRPr="40BB0636">
        <w:rPr>
          <w:rFonts w:ascii="Arial" w:hAnsi="Arial" w:cs="Arial"/>
          <w:sz w:val="22"/>
          <w:szCs w:val="22"/>
        </w:rPr>
        <w:t>The service</w:t>
      </w:r>
      <w:r w:rsidR="009B236F" w:rsidRPr="004C5434">
        <w:rPr>
          <w:rFonts w:ascii="Arial" w:eastAsia="MS Mincho" w:hAnsi="Arial" w:cs="Arial"/>
          <w:sz w:val="22"/>
          <w:szCs w:val="22"/>
        </w:rPr>
        <w:t xml:space="preserve"> helped </w:t>
      </w:r>
      <w:r w:rsidR="009B236F" w:rsidRPr="40BB0636">
        <w:rPr>
          <w:rFonts w:ascii="Arial" w:eastAsia="MS Mincho" w:hAnsi="Arial" w:cs="Arial"/>
          <w:sz w:val="22"/>
          <w:szCs w:val="22"/>
        </w:rPr>
        <w:t xml:space="preserve">many </w:t>
      </w:r>
      <w:r w:rsidR="009B236F" w:rsidRPr="004C5434">
        <w:rPr>
          <w:rFonts w:ascii="Arial" w:eastAsia="MS Mincho" w:hAnsi="Arial" w:cs="Arial"/>
          <w:sz w:val="22"/>
          <w:szCs w:val="22"/>
        </w:rPr>
        <w:t xml:space="preserve">people </w:t>
      </w:r>
      <w:r w:rsidR="00A310DC" w:rsidRPr="004C5434">
        <w:rPr>
          <w:rFonts w:ascii="Arial" w:eastAsia="MS Mincho" w:hAnsi="Arial" w:cs="Arial"/>
          <w:sz w:val="22"/>
          <w:szCs w:val="22"/>
        </w:rPr>
        <w:t xml:space="preserve">who </w:t>
      </w:r>
      <w:r w:rsidR="00A310DC" w:rsidRPr="40BB0636">
        <w:rPr>
          <w:rFonts w:ascii="Arial" w:eastAsia="MS Mincho" w:hAnsi="Arial" w:cs="Arial"/>
          <w:sz w:val="22"/>
          <w:szCs w:val="22"/>
        </w:rPr>
        <w:t>felt socially isolated</w:t>
      </w:r>
      <w:r w:rsidR="00A310DC" w:rsidRPr="004C5434">
        <w:rPr>
          <w:rFonts w:ascii="Arial" w:eastAsia="MS Mincho" w:hAnsi="Arial" w:cs="Arial"/>
          <w:sz w:val="22"/>
          <w:szCs w:val="22"/>
        </w:rPr>
        <w:t xml:space="preserve"> </w:t>
      </w:r>
      <w:r w:rsidR="004F3603" w:rsidRPr="004C5434">
        <w:rPr>
          <w:rFonts w:ascii="Arial" w:eastAsia="MS Mincho" w:hAnsi="Arial" w:cs="Arial"/>
          <w:sz w:val="22"/>
          <w:szCs w:val="22"/>
        </w:rPr>
        <w:t>with</w:t>
      </w:r>
      <w:r w:rsidR="0093086F" w:rsidRPr="004C5434">
        <w:rPr>
          <w:rFonts w:ascii="Arial" w:eastAsia="MS Mincho" w:hAnsi="Arial" w:cs="Arial"/>
          <w:sz w:val="22"/>
          <w:szCs w:val="22"/>
        </w:rPr>
        <w:t xml:space="preserve"> </w:t>
      </w:r>
      <w:r w:rsidR="004F3603" w:rsidRPr="004C5434">
        <w:rPr>
          <w:rFonts w:ascii="Arial" w:hAnsi="Arial" w:cs="Arial"/>
          <w:sz w:val="22"/>
          <w:szCs w:val="22"/>
        </w:rPr>
        <w:t>practical, emotional and social support</w:t>
      </w:r>
      <w:r w:rsidR="004C5434" w:rsidRPr="004C5434">
        <w:rPr>
          <w:rFonts w:ascii="Arial" w:hAnsi="Arial" w:cs="Arial"/>
          <w:sz w:val="22"/>
          <w:szCs w:val="22"/>
        </w:rPr>
        <w:t xml:space="preserve"> </w:t>
      </w:r>
      <w:r w:rsidR="004C5434" w:rsidRPr="40BB0636">
        <w:rPr>
          <w:rFonts w:ascii="Arial" w:hAnsi="Arial" w:cs="Arial"/>
          <w:sz w:val="22"/>
          <w:szCs w:val="22"/>
        </w:rPr>
        <w:t>throughout the periods of</w:t>
      </w:r>
      <w:r w:rsidR="004C5434" w:rsidRPr="004C5434">
        <w:rPr>
          <w:rFonts w:ascii="Arial" w:hAnsi="Arial" w:cs="Arial"/>
          <w:sz w:val="22"/>
          <w:szCs w:val="22"/>
        </w:rPr>
        <w:t xml:space="preserve"> </w:t>
      </w:r>
      <w:r w:rsidR="0015373C" w:rsidRPr="004C5434">
        <w:rPr>
          <w:rFonts w:ascii="Arial" w:hAnsi="Arial" w:cs="Arial"/>
          <w:sz w:val="22"/>
          <w:szCs w:val="22"/>
        </w:rPr>
        <w:t>COVID-19 restrictions.</w:t>
      </w:r>
    </w:p>
    <w:p w14:paraId="35BDFB16" w14:textId="5592A5FD" w:rsidR="00BD76E2" w:rsidRPr="006A3734" w:rsidRDefault="00D935A7" w:rsidP="006A3734">
      <w:pPr>
        <w:pStyle w:val="Heading1"/>
        <w:rPr>
          <w:b/>
          <w:bCs w:val="0"/>
        </w:rPr>
      </w:pPr>
      <w:r w:rsidRPr="006A3734">
        <w:rPr>
          <w:b/>
          <w:bCs w:val="0"/>
        </w:rPr>
        <w:t>What</w:t>
      </w:r>
      <w:r w:rsidR="0022209F">
        <w:rPr>
          <w:b/>
          <w:bCs w:val="0"/>
        </w:rPr>
        <w:t xml:space="preserve"> is</w:t>
      </w:r>
      <w:r w:rsidR="006A3734" w:rsidRPr="006A3734">
        <w:rPr>
          <w:b/>
          <w:bCs w:val="0"/>
        </w:rPr>
        <w:t xml:space="preserve"> changing </w:t>
      </w:r>
    </w:p>
    <w:p w14:paraId="7275C094" w14:textId="06E98619" w:rsidR="004D6167" w:rsidRPr="001A5D66" w:rsidRDefault="00632AA7" w:rsidP="001A5D66">
      <w:pPr>
        <w:spacing w:line="360" w:lineRule="auto"/>
        <w:rPr>
          <w:rFonts w:ascii="Arial" w:hAnsi="Arial" w:cs="Arial"/>
          <w:sz w:val="22"/>
          <w:szCs w:val="22"/>
        </w:rPr>
      </w:pPr>
      <w:r w:rsidRPr="00FA2124">
        <w:rPr>
          <w:rFonts w:ascii="Arial" w:eastAsia="MS Mincho" w:hAnsi="Arial" w:cs="Arial"/>
          <w:sz w:val="22"/>
          <w:szCs w:val="22"/>
        </w:rPr>
        <w:t xml:space="preserve">As COVID-19 outbreaks continued, the Victorian Government extended the CASI </w:t>
      </w:r>
      <w:r w:rsidR="005274C9" w:rsidRPr="00FA2124">
        <w:rPr>
          <w:rFonts w:ascii="Arial" w:eastAsia="MS Mincho" w:hAnsi="Arial" w:cs="Arial"/>
          <w:sz w:val="22"/>
          <w:szCs w:val="22"/>
        </w:rPr>
        <w:t xml:space="preserve">Community Support Phoneline </w:t>
      </w:r>
      <w:r w:rsidRPr="00FA2124">
        <w:rPr>
          <w:rFonts w:ascii="Arial" w:eastAsia="MS Mincho" w:hAnsi="Arial" w:cs="Arial"/>
          <w:sz w:val="22"/>
          <w:szCs w:val="22"/>
        </w:rPr>
        <w:t>to 30 June 2022.</w:t>
      </w:r>
      <w:r w:rsidRPr="00FA2124">
        <w:rPr>
          <w:rFonts w:ascii="Arial" w:hAnsi="Arial" w:cs="Arial"/>
          <w:sz w:val="22"/>
          <w:szCs w:val="22"/>
        </w:rPr>
        <w:t> </w:t>
      </w:r>
      <w:r w:rsidR="005274C9" w:rsidRPr="00FA2124">
        <w:rPr>
          <w:rFonts w:ascii="Arial" w:eastAsia="MS Mincho" w:hAnsi="Arial" w:cs="Arial"/>
          <w:sz w:val="22"/>
          <w:szCs w:val="22"/>
        </w:rPr>
        <w:t>Now w</w:t>
      </w:r>
      <w:r w:rsidRPr="00FA2124">
        <w:rPr>
          <w:rFonts w:ascii="Arial" w:eastAsia="MS Mincho" w:hAnsi="Arial" w:cs="Arial"/>
          <w:sz w:val="22"/>
          <w:szCs w:val="22"/>
        </w:rPr>
        <w:t xml:space="preserve">ith the safe re-opening of many community support organisations and services across Victoria, the CASI Community Support Phoneline service </w:t>
      </w:r>
      <w:r w:rsidR="005A553E" w:rsidRPr="00FA2124">
        <w:rPr>
          <w:rFonts w:ascii="Arial" w:eastAsia="MS Mincho" w:hAnsi="Arial" w:cs="Arial"/>
          <w:sz w:val="22"/>
          <w:szCs w:val="22"/>
        </w:rPr>
        <w:t>is no longer needed</w:t>
      </w:r>
      <w:r w:rsidR="00615F29" w:rsidRPr="00FA2124">
        <w:rPr>
          <w:rFonts w:ascii="Arial" w:eastAsia="MS Mincho" w:hAnsi="Arial" w:cs="Arial"/>
          <w:sz w:val="22"/>
          <w:szCs w:val="22"/>
        </w:rPr>
        <w:t xml:space="preserve"> and </w:t>
      </w:r>
      <w:r w:rsidRPr="00FA2124">
        <w:rPr>
          <w:rFonts w:ascii="Arial" w:eastAsia="MS Mincho" w:hAnsi="Arial" w:cs="Arial"/>
          <w:sz w:val="22"/>
          <w:szCs w:val="22"/>
        </w:rPr>
        <w:t>will conclude on 30 June 2022. </w:t>
      </w:r>
      <w:r w:rsidRPr="00FA2124">
        <w:rPr>
          <w:rFonts w:ascii="Arial" w:hAnsi="Arial" w:cs="Arial"/>
          <w:sz w:val="22"/>
          <w:szCs w:val="22"/>
        </w:rPr>
        <w:t> </w:t>
      </w:r>
      <w:r w:rsidR="00291346">
        <w:rPr>
          <w:rFonts w:ascii="Arial" w:hAnsi="Arial" w:cs="Arial"/>
          <w:sz w:val="22"/>
          <w:szCs w:val="22"/>
        </w:rPr>
        <w:t xml:space="preserve">After this date, </w:t>
      </w:r>
      <w:r w:rsidR="00FA2124" w:rsidRPr="00FA2124">
        <w:rPr>
          <w:rFonts w:ascii="Arial" w:hAnsi="Arial" w:cs="Arial"/>
          <w:sz w:val="22"/>
          <w:szCs w:val="22"/>
        </w:rPr>
        <w:t xml:space="preserve">the Victorian Government’s </w:t>
      </w:r>
      <w:r w:rsidR="00291346">
        <w:rPr>
          <w:rFonts w:ascii="Arial" w:hAnsi="Arial" w:cs="Arial"/>
          <w:sz w:val="22"/>
          <w:szCs w:val="22"/>
        </w:rPr>
        <w:t>C</w:t>
      </w:r>
      <w:r w:rsidR="00FA2124" w:rsidRPr="00FA2124">
        <w:rPr>
          <w:rFonts w:ascii="Arial" w:hAnsi="Arial" w:cs="Arial"/>
          <w:sz w:val="22"/>
          <w:szCs w:val="22"/>
        </w:rPr>
        <w:t xml:space="preserve">oronavirus </w:t>
      </w:r>
      <w:r w:rsidR="00291346">
        <w:rPr>
          <w:rFonts w:ascii="Arial" w:hAnsi="Arial" w:cs="Arial"/>
          <w:sz w:val="22"/>
          <w:szCs w:val="22"/>
        </w:rPr>
        <w:t>H</w:t>
      </w:r>
      <w:r w:rsidR="00FA2124" w:rsidRPr="00FA2124">
        <w:rPr>
          <w:rFonts w:ascii="Arial" w:hAnsi="Arial" w:cs="Arial"/>
          <w:sz w:val="22"/>
          <w:szCs w:val="22"/>
        </w:rPr>
        <w:t xml:space="preserve">otline </w:t>
      </w:r>
      <w:r w:rsidR="00291346">
        <w:rPr>
          <w:rFonts w:ascii="Arial" w:hAnsi="Arial" w:cs="Arial"/>
          <w:sz w:val="22"/>
          <w:szCs w:val="22"/>
        </w:rPr>
        <w:t>(</w:t>
      </w:r>
      <w:r w:rsidR="00FA2124" w:rsidRPr="00FA2124">
        <w:rPr>
          <w:rFonts w:ascii="Arial" w:hAnsi="Arial" w:cs="Arial"/>
          <w:sz w:val="22"/>
          <w:szCs w:val="22"/>
        </w:rPr>
        <w:t>1800 675 398</w:t>
      </w:r>
      <w:r w:rsidR="00291346">
        <w:rPr>
          <w:rFonts w:ascii="Arial" w:hAnsi="Arial" w:cs="Arial"/>
          <w:sz w:val="22"/>
          <w:szCs w:val="22"/>
        </w:rPr>
        <w:t xml:space="preserve">) will no longer </w:t>
      </w:r>
      <w:r w:rsidR="00922FC8">
        <w:rPr>
          <w:rFonts w:ascii="Arial" w:hAnsi="Arial" w:cs="Arial"/>
          <w:sz w:val="22"/>
          <w:szCs w:val="22"/>
        </w:rPr>
        <w:t>connect</w:t>
      </w:r>
      <w:r w:rsidR="00994AEC">
        <w:rPr>
          <w:rFonts w:ascii="Arial" w:hAnsi="Arial" w:cs="Arial"/>
          <w:sz w:val="22"/>
          <w:szCs w:val="22"/>
        </w:rPr>
        <w:t xml:space="preserve"> to</w:t>
      </w:r>
      <w:r w:rsidR="00994AEC" w:rsidRPr="00994AEC">
        <w:rPr>
          <w:rFonts w:ascii="Arial" w:eastAsia="MS Mincho" w:hAnsi="Arial" w:cs="Arial"/>
          <w:sz w:val="22"/>
          <w:szCs w:val="22"/>
        </w:rPr>
        <w:t xml:space="preserve"> </w:t>
      </w:r>
      <w:r w:rsidR="00994AEC">
        <w:rPr>
          <w:rFonts w:ascii="Arial" w:eastAsia="MS Mincho" w:hAnsi="Arial" w:cs="Arial"/>
          <w:sz w:val="22"/>
          <w:szCs w:val="22"/>
        </w:rPr>
        <w:t xml:space="preserve">the </w:t>
      </w:r>
      <w:r w:rsidR="00994AEC" w:rsidRPr="00FA2124">
        <w:rPr>
          <w:rFonts w:ascii="Arial" w:eastAsia="MS Mincho" w:hAnsi="Arial" w:cs="Arial"/>
          <w:sz w:val="22"/>
          <w:szCs w:val="22"/>
        </w:rPr>
        <w:t>Community Support Phoneline</w:t>
      </w:r>
      <w:r w:rsidR="00FA2124" w:rsidRPr="00FA2124">
        <w:rPr>
          <w:rFonts w:ascii="Arial" w:hAnsi="Arial" w:cs="Arial"/>
          <w:sz w:val="22"/>
          <w:szCs w:val="22"/>
        </w:rPr>
        <w:t>.</w:t>
      </w:r>
    </w:p>
    <w:p w14:paraId="3C905834" w14:textId="753D0A3A" w:rsidR="004D6167" w:rsidRPr="004D6167" w:rsidRDefault="004D6167" w:rsidP="004D6167">
      <w:pPr>
        <w:pStyle w:val="Heading1"/>
        <w:rPr>
          <w:b/>
          <w:bCs w:val="0"/>
        </w:rPr>
      </w:pPr>
      <w:r>
        <w:rPr>
          <w:b/>
          <w:bCs w:val="0"/>
        </w:rPr>
        <w:t>Other support services available</w:t>
      </w:r>
    </w:p>
    <w:p w14:paraId="3BE15E40" w14:textId="71EFD179" w:rsidR="004B2E13" w:rsidRDefault="00CF2598" w:rsidP="00632AA7">
      <w:pPr>
        <w:spacing w:line="360" w:lineRule="auto"/>
        <w:rPr>
          <w:rFonts w:ascii="Arial" w:eastAsia="MS Mincho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242273">
        <w:rPr>
          <w:rFonts w:ascii="Arial" w:hAnsi="Arial" w:cs="Arial"/>
          <w:sz w:val="22"/>
          <w:szCs w:val="22"/>
        </w:rPr>
        <w:t>hile the Community Support Phoneline is concluding, t</w:t>
      </w:r>
      <w:r w:rsidR="009E716A">
        <w:rPr>
          <w:rFonts w:ascii="Arial" w:hAnsi="Arial" w:cs="Arial"/>
          <w:sz w:val="22"/>
          <w:szCs w:val="22"/>
        </w:rPr>
        <w:t>here are many different support services available for people</w:t>
      </w:r>
      <w:r w:rsidR="0024227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632AA7" w:rsidRPr="00C874B6">
        <w:rPr>
          <w:rFonts w:ascii="Arial" w:eastAsia="MS Mincho" w:hAnsi="Arial" w:cs="Arial"/>
          <w:sz w:val="22"/>
          <w:szCs w:val="22"/>
        </w:rPr>
        <w:t xml:space="preserve">If you or someone you know needs support building social connections, </w:t>
      </w:r>
      <w:r w:rsidR="00340384">
        <w:rPr>
          <w:rFonts w:ascii="Arial" w:eastAsia="MS Mincho" w:hAnsi="Arial" w:cs="Arial"/>
          <w:sz w:val="22"/>
          <w:szCs w:val="22"/>
        </w:rPr>
        <w:t xml:space="preserve">these </w:t>
      </w:r>
      <w:r w:rsidR="00632AA7" w:rsidRPr="00C874B6">
        <w:rPr>
          <w:rFonts w:ascii="Arial" w:eastAsia="MS Mincho" w:hAnsi="Arial" w:cs="Arial"/>
          <w:sz w:val="22"/>
          <w:szCs w:val="22"/>
        </w:rPr>
        <w:t xml:space="preserve">organisations </w:t>
      </w:r>
      <w:r w:rsidR="00340384">
        <w:rPr>
          <w:rFonts w:ascii="Arial" w:eastAsia="MS Mincho" w:hAnsi="Arial" w:cs="Arial"/>
          <w:sz w:val="22"/>
          <w:szCs w:val="22"/>
        </w:rPr>
        <w:t xml:space="preserve">are ready to </w:t>
      </w:r>
      <w:r w:rsidR="004B2E13">
        <w:rPr>
          <w:rFonts w:ascii="Arial" w:eastAsia="MS Mincho" w:hAnsi="Arial" w:cs="Arial"/>
          <w:sz w:val="22"/>
          <w:szCs w:val="22"/>
        </w:rPr>
        <w:t xml:space="preserve">take your call </w:t>
      </w:r>
      <w:r w:rsidR="00C55560">
        <w:rPr>
          <w:rFonts w:ascii="Arial" w:eastAsia="MS Mincho" w:hAnsi="Arial" w:cs="Arial"/>
          <w:sz w:val="22"/>
          <w:szCs w:val="22"/>
        </w:rPr>
        <w:t xml:space="preserve">and </w:t>
      </w:r>
      <w:r w:rsidR="004B2E13">
        <w:rPr>
          <w:rFonts w:ascii="Arial" w:eastAsia="MS Mincho" w:hAnsi="Arial" w:cs="Arial"/>
          <w:sz w:val="22"/>
          <w:szCs w:val="22"/>
        </w:rPr>
        <w:t>offer support:</w:t>
      </w:r>
    </w:p>
    <w:p w14:paraId="3BE35EEB" w14:textId="77777777" w:rsidR="00EB01D9" w:rsidRPr="00EB01D9" w:rsidRDefault="00632AA7" w:rsidP="00EB01D9">
      <w:pPr>
        <w:pStyle w:val="ListParagraph"/>
        <w:numPr>
          <w:ilvl w:val="0"/>
          <w:numId w:val="45"/>
        </w:numPr>
        <w:spacing w:line="360" w:lineRule="auto"/>
        <w:rPr>
          <w:rFonts w:ascii="Arial" w:hAnsi="Arial" w:cs="Arial"/>
          <w:sz w:val="22"/>
          <w:szCs w:val="22"/>
        </w:rPr>
      </w:pPr>
      <w:r w:rsidRPr="00EB01D9">
        <w:rPr>
          <w:rFonts w:ascii="Arial" w:eastAsia="MS Mincho" w:hAnsi="Arial" w:cs="Arial"/>
          <w:b/>
          <w:bCs/>
          <w:sz w:val="22"/>
          <w:szCs w:val="22"/>
        </w:rPr>
        <w:t>Red Cross Australia</w:t>
      </w:r>
      <w:r w:rsidRPr="00EB01D9">
        <w:rPr>
          <w:rFonts w:ascii="Arial" w:eastAsia="MS Mincho" w:hAnsi="Arial" w:cs="Arial"/>
          <w:sz w:val="22"/>
          <w:szCs w:val="22"/>
        </w:rPr>
        <w:t xml:space="preserve"> </w:t>
      </w:r>
      <w:r w:rsidR="004B2E13" w:rsidRPr="00EB01D9">
        <w:rPr>
          <w:rFonts w:ascii="Arial" w:eastAsia="MS Mincho" w:hAnsi="Arial" w:cs="Arial"/>
          <w:sz w:val="22"/>
          <w:szCs w:val="22"/>
        </w:rPr>
        <w:t xml:space="preserve">– </w:t>
      </w:r>
      <w:r w:rsidRPr="00EB01D9">
        <w:rPr>
          <w:rFonts w:ascii="Arial" w:eastAsia="MS Mincho" w:hAnsi="Arial" w:cs="Arial"/>
          <w:sz w:val="22"/>
          <w:szCs w:val="22"/>
        </w:rPr>
        <w:t xml:space="preserve">1800 733 276 </w:t>
      </w:r>
    </w:p>
    <w:p w14:paraId="1EA62AB3" w14:textId="77777777" w:rsidR="00EB01D9" w:rsidRPr="00EB01D9" w:rsidRDefault="00632AA7" w:rsidP="00EB01D9">
      <w:pPr>
        <w:pStyle w:val="ListParagraph"/>
        <w:numPr>
          <w:ilvl w:val="0"/>
          <w:numId w:val="45"/>
        </w:numPr>
        <w:spacing w:line="360" w:lineRule="auto"/>
        <w:rPr>
          <w:rFonts w:ascii="Arial" w:hAnsi="Arial" w:cs="Arial"/>
          <w:sz w:val="22"/>
          <w:szCs w:val="22"/>
        </w:rPr>
      </w:pPr>
      <w:r w:rsidRPr="00EB01D9">
        <w:rPr>
          <w:rFonts w:ascii="Arial" w:eastAsia="MS Mincho" w:hAnsi="Arial" w:cs="Arial"/>
          <w:b/>
          <w:bCs/>
          <w:sz w:val="22"/>
          <w:szCs w:val="22"/>
        </w:rPr>
        <w:t>Lifeline</w:t>
      </w:r>
      <w:r w:rsidRPr="00EB01D9">
        <w:rPr>
          <w:rFonts w:ascii="Arial" w:eastAsia="MS Mincho" w:hAnsi="Arial" w:cs="Arial"/>
          <w:sz w:val="22"/>
          <w:szCs w:val="22"/>
        </w:rPr>
        <w:t xml:space="preserve"> </w:t>
      </w:r>
      <w:r w:rsidR="004B2E13" w:rsidRPr="00EB01D9">
        <w:rPr>
          <w:rFonts w:ascii="Arial" w:eastAsia="MS Mincho" w:hAnsi="Arial" w:cs="Arial"/>
          <w:sz w:val="22"/>
          <w:szCs w:val="22"/>
        </w:rPr>
        <w:t xml:space="preserve">– </w:t>
      </w:r>
      <w:r w:rsidRPr="00EB01D9">
        <w:rPr>
          <w:rFonts w:ascii="Arial" w:eastAsia="MS Mincho" w:hAnsi="Arial" w:cs="Arial"/>
          <w:sz w:val="22"/>
          <w:szCs w:val="22"/>
        </w:rPr>
        <w:t>13 11 14</w:t>
      </w:r>
      <w:r w:rsidR="004B2E13" w:rsidRPr="00EB01D9">
        <w:rPr>
          <w:rFonts w:ascii="Arial" w:eastAsia="MS Mincho" w:hAnsi="Arial" w:cs="Arial"/>
          <w:sz w:val="22"/>
          <w:szCs w:val="22"/>
        </w:rPr>
        <w:t xml:space="preserve"> </w:t>
      </w:r>
      <w:r w:rsidRPr="00EB01D9">
        <w:rPr>
          <w:rFonts w:ascii="Arial" w:eastAsia="MS Mincho" w:hAnsi="Arial" w:cs="Arial"/>
          <w:sz w:val="22"/>
          <w:szCs w:val="22"/>
        </w:rPr>
        <w:t xml:space="preserve"> </w:t>
      </w:r>
    </w:p>
    <w:p w14:paraId="6A4B9E3D" w14:textId="1CBD20F5" w:rsidR="00632AA7" w:rsidRPr="00EB01D9" w:rsidRDefault="00632AA7" w:rsidP="00EB01D9">
      <w:pPr>
        <w:pStyle w:val="ListParagraph"/>
        <w:numPr>
          <w:ilvl w:val="0"/>
          <w:numId w:val="45"/>
        </w:numPr>
        <w:spacing w:line="360" w:lineRule="auto"/>
        <w:rPr>
          <w:rFonts w:ascii="Arial" w:hAnsi="Arial" w:cs="Arial"/>
          <w:sz w:val="22"/>
          <w:szCs w:val="22"/>
        </w:rPr>
      </w:pPr>
      <w:r w:rsidRPr="00EB01D9">
        <w:rPr>
          <w:rFonts w:ascii="Arial" w:eastAsia="MS Mincho" w:hAnsi="Arial" w:cs="Arial"/>
          <w:b/>
          <w:bCs/>
          <w:sz w:val="22"/>
          <w:szCs w:val="22"/>
        </w:rPr>
        <w:t>Beyond Blue</w:t>
      </w:r>
      <w:r w:rsidRPr="00EB01D9">
        <w:rPr>
          <w:rFonts w:ascii="Arial" w:eastAsia="MS Mincho" w:hAnsi="Arial" w:cs="Arial"/>
          <w:sz w:val="22"/>
          <w:szCs w:val="22"/>
        </w:rPr>
        <w:t xml:space="preserve"> </w:t>
      </w:r>
      <w:r w:rsidR="004B2E13" w:rsidRPr="00EB01D9">
        <w:rPr>
          <w:rFonts w:ascii="Arial" w:eastAsia="MS Mincho" w:hAnsi="Arial" w:cs="Arial"/>
          <w:sz w:val="22"/>
          <w:szCs w:val="22"/>
        </w:rPr>
        <w:t xml:space="preserve">– </w:t>
      </w:r>
      <w:r w:rsidRPr="00EB01D9">
        <w:rPr>
          <w:rFonts w:ascii="Arial" w:eastAsia="MS Mincho" w:hAnsi="Arial" w:cs="Arial"/>
          <w:sz w:val="22"/>
          <w:szCs w:val="22"/>
        </w:rPr>
        <w:t>1300 22 4636</w:t>
      </w:r>
    </w:p>
    <w:p w14:paraId="49529875" w14:textId="2E975D5B" w:rsidR="000E0E75" w:rsidRDefault="00A6630E" w:rsidP="00207C62">
      <w:pPr>
        <w:pStyle w:val="Body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462EFC8" wp14:editId="44E101D5">
                <wp:simplePos x="0" y="0"/>
                <wp:positionH relativeFrom="margin">
                  <wp:posOffset>-635</wp:posOffset>
                </wp:positionH>
                <wp:positionV relativeFrom="paragraph">
                  <wp:posOffset>261620</wp:posOffset>
                </wp:positionV>
                <wp:extent cx="6280150" cy="2087880"/>
                <wp:effectExtent l="0" t="0" r="2540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0" cy="208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46286" w14:textId="3DD51BDB" w:rsidR="009B3EE4" w:rsidRPr="00AA7EFC" w:rsidRDefault="009B3EE4" w:rsidP="009B3EE4">
                            <w:pPr>
                              <w:pStyle w:val="Accessibilitypara"/>
                              <w:rPr>
                                <w:szCs w:val="24"/>
                              </w:rPr>
                            </w:pPr>
                            <w:r w:rsidRPr="00AA7EFC">
                              <w:rPr>
                                <w:szCs w:val="24"/>
                              </w:rPr>
                              <w:t xml:space="preserve">To receive this document in another format, phone the National Relay Service 13 36 77, or email </w:t>
                            </w:r>
                            <w:r w:rsidR="00AA7EFC" w:rsidRPr="00AA7EFC">
                              <w:rPr>
                                <w:szCs w:val="24"/>
                              </w:rPr>
                              <w:t>the CASI team</w:t>
                            </w:r>
                            <w:r w:rsidRPr="00AA7EFC">
                              <w:rPr>
                                <w:color w:val="004C97"/>
                                <w:szCs w:val="24"/>
                              </w:rPr>
                              <w:t xml:space="preserve"> </w:t>
                            </w:r>
                            <w:r w:rsidRPr="00AA7EFC">
                              <w:rPr>
                                <w:szCs w:val="24"/>
                              </w:rPr>
                              <w:t>&lt;</w:t>
                            </w:r>
                            <w:r w:rsidR="00AA7EFC" w:rsidRPr="00AA7EFC">
                              <w:rPr>
                                <w:rStyle w:val="normaltextrun"/>
                                <w:rFonts w:cs="Arial"/>
                                <w:color w:val="000000"/>
                                <w:szCs w:val="24"/>
                                <w:bdr w:val="none" w:sz="0" w:space="0" w:color="auto" w:frame="1"/>
                              </w:rPr>
                              <w:t>CASI@dhhs.vic.gov.au&gt;</w:t>
                            </w:r>
                          </w:p>
                          <w:p w14:paraId="1FA49974" w14:textId="77777777" w:rsidR="009B3EE4" w:rsidRPr="0055119B" w:rsidRDefault="009B3EE4" w:rsidP="009B3EE4">
                            <w:pPr>
                              <w:pStyle w:val="Imprint"/>
                            </w:pPr>
                            <w:r w:rsidRPr="0055119B">
                              <w:t>Authorised and published by the Victorian Government, 1 Treasury Place, Melbourne.</w:t>
                            </w:r>
                          </w:p>
                          <w:p w14:paraId="20D22813" w14:textId="2B99A055" w:rsidR="009B3EE4" w:rsidRPr="00AA7EFC" w:rsidRDefault="009B3EE4" w:rsidP="00AA7EFC">
                            <w:pPr>
                              <w:pStyle w:val="Imprint"/>
                              <w:rPr>
                                <w:color w:val="auto"/>
                              </w:rPr>
                            </w:pPr>
                            <w:r w:rsidRPr="00AA7EFC">
                              <w:rPr>
                                <w:color w:val="auto"/>
                              </w:rPr>
                              <w:t xml:space="preserve">© State of Victoria, Australia, Department of Families, Fairness and Housing, </w:t>
                            </w:r>
                            <w:r w:rsidR="00AA7EFC" w:rsidRPr="00AA7EFC">
                              <w:rPr>
                                <w:color w:val="auto"/>
                              </w:rPr>
                              <w:t>May 202</w:t>
                            </w:r>
                            <w:r w:rsidR="005A553E">
                              <w:rPr>
                                <w:color w:val="auto"/>
                              </w:rPr>
                              <w:t>2</w:t>
                            </w:r>
                            <w:r w:rsidR="00AA7EFC" w:rsidRPr="00AA7EFC">
                              <w:rPr>
                                <w:color w:val="aut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rto="http://schemas.microsoft.com/office/word/2006/arto">
            <w:pict>
              <v:shapetype w14:anchorId="0462EF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20.6pt;width:494.5pt;height:164.4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" strokeweight=".5pt">
                <v:textbox style="mso-fit-shape-to-text:t">
                  <w:txbxContent>
                    <w:p w14:paraId="47E46286" w14:textId="3DD51BDB" w:rsidR="009B3EE4" w:rsidRPr="00AA7EFC" w:rsidRDefault="009B3EE4" w:rsidP="009B3EE4">
                      <w:pPr>
                        <w:pStyle w:val="Accessibilitypara"/>
                        <w:rPr>
                          <w:szCs w:val="24"/>
                        </w:rPr>
                      </w:pPr>
                      <w:r w:rsidRPr="00AA7EFC">
                        <w:rPr>
                          <w:szCs w:val="24"/>
                        </w:rPr>
                        <w:t xml:space="preserve">To receive this document in another format, phone the National Relay Service 13 36 77, or email </w:t>
                      </w:r>
                      <w:r w:rsidR="00AA7EFC" w:rsidRPr="00AA7EFC">
                        <w:rPr>
                          <w:szCs w:val="24"/>
                        </w:rPr>
                        <w:t>the CASI team</w:t>
                      </w:r>
                      <w:r w:rsidRPr="00AA7EFC">
                        <w:rPr>
                          <w:color w:val="004C97"/>
                          <w:szCs w:val="24"/>
                        </w:rPr>
                        <w:t xml:space="preserve"> </w:t>
                      </w:r>
                      <w:r w:rsidRPr="00AA7EFC">
                        <w:rPr>
                          <w:szCs w:val="24"/>
                        </w:rPr>
                        <w:t>&lt;</w:t>
                      </w:r>
                      <w:r w:rsidR="00AA7EFC" w:rsidRPr="00AA7EFC">
                        <w:rPr>
                          <w:rStyle w:val="normaltextrun"/>
                          <w:rFonts w:cs="Arial"/>
                          <w:color w:val="000000"/>
                          <w:szCs w:val="24"/>
                          <w:bdr w:val="none" w:sz="0" w:space="0" w:color="auto" w:frame="1"/>
                        </w:rPr>
                        <w:t>CASI@dhhs.vic.gov.au&gt;</w:t>
                      </w:r>
                    </w:p>
                    <w:p w14:paraId="1FA49974" w14:textId="77777777" w:rsidR="009B3EE4" w:rsidRPr="0055119B" w:rsidRDefault="009B3EE4" w:rsidP="009B3EE4">
                      <w:pPr>
                        <w:pStyle w:val="Imprint"/>
                      </w:pPr>
                      <w:r w:rsidRPr="0055119B">
                        <w:t>Authorised and published by the Victorian Government, 1 Treasury Place, Melbourne.</w:t>
                      </w:r>
                    </w:p>
                    <w:p w14:paraId="20D22813" w14:textId="2B99A055" w:rsidR="009B3EE4" w:rsidRPr="00AA7EFC" w:rsidRDefault="009B3EE4" w:rsidP="00AA7EFC">
                      <w:pPr>
                        <w:pStyle w:val="Imprint"/>
                        <w:rPr>
                          <w:color w:val="auto"/>
                        </w:rPr>
                      </w:pPr>
                      <w:r w:rsidRPr="00AA7EFC">
                        <w:rPr>
                          <w:color w:val="auto"/>
                        </w:rPr>
                        <w:t xml:space="preserve">© State of Victoria, Australia, Department of Families, Fairness and Housing, </w:t>
                      </w:r>
                      <w:r w:rsidR="00AA7EFC" w:rsidRPr="00AA7EFC">
                        <w:rPr>
                          <w:color w:val="auto"/>
                        </w:rPr>
                        <w:t>May 202</w:t>
                      </w:r>
                      <w:r w:rsidR="005A553E">
                        <w:rPr>
                          <w:color w:val="auto"/>
                        </w:rPr>
                        <w:t>2</w:t>
                      </w:r>
                      <w:r w:rsidR="00AA7EFC" w:rsidRPr="00AA7EFC">
                        <w:rPr>
                          <w:color w:val="auto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E0E75" w:rsidSect="000E0E75">
      <w:headerReference w:type="even" r:id="rId15"/>
      <w:headerReference w:type="default" r:id="rId16"/>
      <w:headerReference w:type="first" r:id="rId17"/>
      <w:type w:val="continuous"/>
      <w:pgSz w:w="11906" w:h="16838" w:code="9"/>
      <w:pgMar w:top="1418" w:right="851" w:bottom="1418" w:left="851" w:header="851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33E64" w14:textId="77777777" w:rsidR="00B347AE" w:rsidRDefault="00B347AE">
      <w:r>
        <w:separator/>
      </w:r>
    </w:p>
    <w:p w14:paraId="7EDD57D1" w14:textId="77777777" w:rsidR="00B347AE" w:rsidRDefault="00B347AE"/>
  </w:endnote>
  <w:endnote w:type="continuationSeparator" w:id="0">
    <w:p w14:paraId="7DCEABF9" w14:textId="77777777" w:rsidR="00B347AE" w:rsidRDefault="00B347AE">
      <w:r>
        <w:continuationSeparator/>
      </w:r>
    </w:p>
    <w:p w14:paraId="7CA874AD" w14:textId="77777777" w:rsidR="00B347AE" w:rsidRDefault="00B347AE"/>
  </w:endnote>
  <w:endnote w:type="continuationNotice" w:id="1">
    <w:p w14:paraId="090E740F" w14:textId="77777777" w:rsidR="00B347AE" w:rsidRDefault="00B347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545B1" w14:textId="77777777" w:rsidR="00E261B3" w:rsidRPr="00F65AA9" w:rsidRDefault="00242378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15840220" wp14:editId="0452429F">
          <wp:simplePos x="539750" y="929005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4" name="Picture 4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2D27BB1" wp14:editId="3FE01C6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D416BF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2D27BB1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77D416BF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C72F7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3AE72DD" wp14:editId="26793ACA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077967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3AE72DD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" o:allowincell="f" filled="f" stroked="f" strokeweight=".5pt">
              <v:textbox inset=",0,,0">
                <w:txbxContent>
                  <w:p w14:paraId="38077967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33A1" w14:textId="77777777" w:rsidR="00B347AE" w:rsidRDefault="00B347AE" w:rsidP="00207717">
      <w:pPr>
        <w:spacing w:before="120"/>
      </w:pPr>
      <w:r>
        <w:separator/>
      </w:r>
    </w:p>
  </w:footnote>
  <w:footnote w:type="continuationSeparator" w:id="0">
    <w:p w14:paraId="76D43696" w14:textId="77777777" w:rsidR="00B347AE" w:rsidRDefault="00B347AE">
      <w:r>
        <w:continuationSeparator/>
      </w:r>
    </w:p>
    <w:p w14:paraId="463F1998" w14:textId="77777777" w:rsidR="00B347AE" w:rsidRDefault="00B347AE"/>
  </w:footnote>
  <w:footnote w:type="continuationNotice" w:id="1">
    <w:p w14:paraId="24B83131" w14:textId="77777777" w:rsidR="00B347AE" w:rsidRDefault="00B347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E670" w14:textId="5441A7D6" w:rsidR="00EF2C72" w:rsidRDefault="00EF2C72" w:rsidP="00EF2C72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C0FA" w14:textId="61B71B10" w:rsidR="00207C62" w:rsidRDefault="00207C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AD3C0" w14:textId="7C12C513" w:rsidR="00E261B3" w:rsidRPr="0051568D" w:rsidRDefault="00DB55C3" w:rsidP="0017674D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13D11B32" wp14:editId="580D0F6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3988526" w:rsidRPr="000E0E75">
      <w:t xml:space="preserve"> </w:t>
    </w:r>
    <w:r w:rsidR="53988526">
      <w:t>Community Activation and Social Isolation Initiative (CASI) –</w:t>
    </w:r>
    <w:r w:rsidR="00785FC5">
      <w:t xml:space="preserve"> factsheet, </w:t>
    </w:r>
    <w:r w:rsidR="00981755">
      <w:t xml:space="preserve">May </w:t>
    </w:r>
    <w:r w:rsidR="53988526">
      <w:t>202</w:t>
    </w:r>
    <w:r w:rsidR="00785FC5">
      <w:t>2</w:t>
    </w:r>
    <w:r w:rsidR="00B14B5F">
      <w:ptab w:relativeTo="margin" w:alignment="right" w:leader="none"/>
    </w:r>
    <w:r w:rsidR="00B14B5F" w:rsidRPr="00DE6C85">
      <w:rPr>
        <w:b/>
        <w:bCs/>
      </w:rPr>
      <w:fldChar w:fldCharType="begin"/>
    </w:r>
    <w:r w:rsidR="00B14B5F" w:rsidRPr="00DE6C85">
      <w:rPr>
        <w:b/>
        <w:bCs/>
      </w:rPr>
      <w:instrText xml:space="preserve"> PAGE </w:instrText>
    </w:r>
    <w:r w:rsidR="00B14B5F" w:rsidRPr="00DE6C85">
      <w:rPr>
        <w:b/>
        <w:bCs/>
      </w:rPr>
      <w:fldChar w:fldCharType="separate"/>
    </w:r>
    <w:r w:rsidR="53988526" w:rsidRPr="00DE6C85">
      <w:rPr>
        <w:b/>
        <w:bCs/>
      </w:rPr>
      <w:t>2</w:t>
    </w:r>
    <w:r w:rsidR="00B14B5F" w:rsidRPr="00DE6C85">
      <w:rPr>
        <w:b/>
        <w:bCs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948CC" w14:textId="75D0AE2E" w:rsidR="00207C62" w:rsidRDefault="00207C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262202F"/>
    <w:multiLevelType w:val="multilevel"/>
    <w:tmpl w:val="E9DA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A10A987A"/>
    <w:numStyleLink w:val="ZZNumbersloweralpha"/>
  </w:abstractNum>
  <w:abstractNum w:abstractNumId="14" w15:restartNumberingAfterBreak="0">
    <w:nsid w:val="06326885"/>
    <w:multiLevelType w:val="hybridMultilevel"/>
    <w:tmpl w:val="ECE21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D43DB"/>
    <w:multiLevelType w:val="multilevel"/>
    <w:tmpl w:val="5890EA66"/>
    <w:numStyleLink w:val="ZZNumbersdigit"/>
  </w:abstractNum>
  <w:abstractNum w:abstractNumId="16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E052D"/>
    <w:multiLevelType w:val="hybridMultilevel"/>
    <w:tmpl w:val="7F64C2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933FFF"/>
    <w:multiLevelType w:val="multilevel"/>
    <w:tmpl w:val="9098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E72093A"/>
    <w:multiLevelType w:val="hybridMultilevel"/>
    <w:tmpl w:val="1F382E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84FED"/>
    <w:multiLevelType w:val="hybridMultilevel"/>
    <w:tmpl w:val="150A5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7009249">
    <w:abstractNumId w:val="10"/>
  </w:num>
  <w:num w:numId="2" w16cid:durableId="572082927">
    <w:abstractNumId w:val="22"/>
  </w:num>
  <w:num w:numId="3" w16cid:durableId="10090203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63281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32264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63552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3180094">
    <w:abstractNumId w:val="27"/>
  </w:num>
  <w:num w:numId="8" w16cid:durableId="1938099511">
    <w:abstractNumId w:val="21"/>
  </w:num>
  <w:num w:numId="9" w16cid:durableId="351423081">
    <w:abstractNumId w:val="26"/>
  </w:num>
  <w:num w:numId="10" w16cid:durableId="11594177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5691588">
    <w:abstractNumId w:val="28"/>
  </w:num>
  <w:num w:numId="12" w16cid:durableId="16551828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4484945">
    <w:abstractNumId w:val="23"/>
  </w:num>
  <w:num w:numId="14" w16cid:durableId="895520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06813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88650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39536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2425169">
    <w:abstractNumId w:val="30"/>
  </w:num>
  <w:num w:numId="19" w16cid:durableId="14190131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5350426">
    <w:abstractNumId w:val="16"/>
  </w:num>
  <w:num w:numId="21" w16cid:durableId="187792153">
    <w:abstractNumId w:val="13"/>
  </w:num>
  <w:num w:numId="22" w16cid:durableId="3225843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3497985">
    <w:abstractNumId w:val="17"/>
  </w:num>
  <w:num w:numId="24" w16cid:durableId="580214524">
    <w:abstractNumId w:val="31"/>
  </w:num>
  <w:num w:numId="25" w16cid:durableId="492991177">
    <w:abstractNumId w:val="29"/>
  </w:num>
  <w:num w:numId="26" w16cid:durableId="1974210856">
    <w:abstractNumId w:val="24"/>
  </w:num>
  <w:num w:numId="27" w16cid:durableId="559364295">
    <w:abstractNumId w:val="12"/>
  </w:num>
  <w:num w:numId="28" w16cid:durableId="2075741175">
    <w:abstractNumId w:val="32"/>
  </w:num>
  <w:num w:numId="29" w16cid:durableId="565842557">
    <w:abstractNumId w:val="9"/>
  </w:num>
  <w:num w:numId="30" w16cid:durableId="2115978809">
    <w:abstractNumId w:val="7"/>
  </w:num>
  <w:num w:numId="31" w16cid:durableId="1663311084">
    <w:abstractNumId w:val="6"/>
  </w:num>
  <w:num w:numId="32" w16cid:durableId="309557269">
    <w:abstractNumId w:val="5"/>
  </w:num>
  <w:num w:numId="33" w16cid:durableId="2086145241">
    <w:abstractNumId w:val="4"/>
  </w:num>
  <w:num w:numId="34" w16cid:durableId="571743061">
    <w:abstractNumId w:val="8"/>
  </w:num>
  <w:num w:numId="35" w16cid:durableId="1707873638">
    <w:abstractNumId w:val="3"/>
  </w:num>
  <w:num w:numId="36" w16cid:durableId="1398820879">
    <w:abstractNumId w:val="2"/>
  </w:num>
  <w:num w:numId="37" w16cid:durableId="1281766973">
    <w:abstractNumId w:val="1"/>
  </w:num>
  <w:num w:numId="38" w16cid:durableId="325059545">
    <w:abstractNumId w:val="0"/>
  </w:num>
  <w:num w:numId="39" w16cid:durableId="19037576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21944801">
    <w:abstractNumId w:val="20"/>
  </w:num>
  <w:num w:numId="41" w16cid:durableId="805969311">
    <w:abstractNumId w:val="18"/>
  </w:num>
  <w:num w:numId="42" w16cid:durableId="1981617848">
    <w:abstractNumId w:val="19"/>
  </w:num>
  <w:num w:numId="43" w16cid:durableId="249395442">
    <w:abstractNumId w:val="11"/>
  </w:num>
  <w:num w:numId="44" w16cid:durableId="767850042">
    <w:abstractNumId w:val="25"/>
  </w:num>
  <w:num w:numId="45" w16cid:durableId="165179263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75"/>
    <w:rsid w:val="00000719"/>
    <w:rsid w:val="00002D68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A6DA8"/>
    <w:rsid w:val="000B2117"/>
    <w:rsid w:val="000B3EDB"/>
    <w:rsid w:val="000B543D"/>
    <w:rsid w:val="000B55F9"/>
    <w:rsid w:val="000B5BF7"/>
    <w:rsid w:val="000B6BC8"/>
    <w:rsid w:val="000C0303"/>
    <w:rsid w:val="000C3785"/>
    <w:rsid w:val="000C42EA"/>
    <w:rsid w:val="000C4546"/>
    <w:rsid w:val="000D1242"/>
    <w:rsid w:val="000D3C39"/>
    <w:rsid w:val="000D6A33"/>
    <w:rsid w:val="000E0970"/>
    <w:rsid w:val="000E0E75"/>
    <w:rsid w:val="000E11E7"/>
    <w:rsid w:val="000E3CC7"/>
    <w:rsid w:val="000E50C4"/>
    <w:rsid w:val="000E6BD4"/>
    <w:rsid w:val="000E6D6D"/>
    <w:rsid w:val="000F1F1E"/>
    <w:rsid w:val="000F2259"/>
    <w:rsid w:val="000F2DDA"/>
    <w:rsid w:val="000F2EA0"/>
    <w:rsid w:val="000F5213"/>
    <w:rsid w:val="00101001"/>
    <w:rsid w:val="00102982"/>
    <w:rsid w:val="00103276"/>
    <w:rsid w:val="0010392D"/>
    <w:rsid w:val="0010447F"/>
    <w:rsid w:val="00104FE3"/>
    <w:rsid w:val="0010714F"/>
    <w:rsid w:val="001120C5"/>
    <w:rsid w:val="00120BD3"/>
    <w:rsid w:val="00121FD5"/>
    <w:rsid w:val="00122FEA"/>
    <w:rsid w:val="001232BD"/>
    <w:rsid w:val="00124ED5"/>
    <w:rsid w:val="001276FA"/>
    <w:rsid w:val="001447B3"/>
    <w:rsid w:val="00152073"/>
    <w:rsid w:val="0015373C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2020"/>
    <w:rsid w:val="00182E1D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A5D66"/>
    <w:rsid w:val="001B058F"/>
    <w:rsid w:val="001B5E03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07C62"/>
    <w:rsid w:val="0021038C"/>
    <w:rsid w:val="0021053D"/>
    <w:rsid w:val="00210A92"/>
    <w:rsid w:val="00216C03"/>
    <w:rsid w:val="00220149"/>
    <w:rsid w:val="00220C04"/>
    <w:rsid w:val="0022209F"/>
    <w:rsid w:val="0022278D"/>
    <w:rsid w:val="0022701F"/>
    <w:rsid w:val="00227C68"/>
    <w:rsid w:val="002333F5"/>
    <w:rsid w:val="00233724"/>
    <w:rsid w:val="002365B4"/>
    <w:rsid w:val="00242273"/>
    <w:rsid w:val="00242378"/>
    <w:rsid w:val="002432E1"/>
    <w:rsid w:val="00246207"/>
    <w:rsid w:val="00246C5E"/>
    <w:rsid w:val="00250960"/>
    <w:rsid w:val="00250DC4"/>
    <w:rsid w:val="00251343"/>
    <w:rsid w:val="00252C0C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5E07"/>
    <w:rsid w:val="002763B3"/>
    <w:rsid w:val="002802E3"/>
    <w:rsid w:val="0028213D"/>
    <w:rsid w:val="002862F1"/>
    <w:rsid w:val="00291346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509A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7870"/>
    <w:rsid w:val="00331444"/>
    <w:rsid w:val="0033259D"/>
    <w:rsid w:val="003333D2"/>
    <w:rsid w:val="003357A1"/>
    <w:rsid w:val="00337339"/>
    <w:rsid w:val="00340384"/>
    <w:rsid w:val="003406C6"/>
    <w:rsid w:val="003418CC"/>
    <w:rsid w:val="003459BD"/>
    <w:rsid w:val="00350B5B"/>
    <w:rsid w:val="00350D38"/>
    <w:rsid w:val="00351B36"/>
    <w:rsid w:val="00357B4E"/>
    <w:rsid w:val="003606A1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1550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052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16CCD"/>
    <w:rsid w:val="0042084E"/>
    <w:rsid w:val="00421EEF"/>
    <w:rsid w:val="0042358A"/>
    <w:rsid w:val="00424D65"/>
    <w:rsid w:val="00425EE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86B17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2E13"/>
    <w:rsid w:val="004B4185"/>
    <w:rsid w:val="004B4C31"/>
    <w:rsid w:val="004C5434"/>
    <w:rsid w:val="004C5541"/>
    <w:rsid w:val="004C6EEE"/>
    <w:rsid w:val="004C702B"/>
    <w:rsid w:val="004D0033"/>
    <w:rsid w:val="004D016B"/>
    <w:rsid w:val="004D1B22"/>
    <w:rsid w:val="004D23CC"/>
    <w:rsid w:val="004D36F2"/>
    <w:rsid w:val="004D6167"/>
    <w:rsid w:val="004E1106"/>
    <w:rsid w:val="004E138F"/>
    <w:rsid w:val="004E4649"/>
    <w:rsid w:val="004E5C2B"/>
    <w:rsid w:val="004F00DD"/>
    <w:rsid w:val="004F2133"/>
    <w:rsid w:val="004F3603"/>
    <w:rsid w:val="004F5398"/>
    <w:rsid w:val="004F55F1"/>
    <w:rsid w:val="004F6936"/>
    <w:rsid w:val="004F7B35"/>
    <w:rsid w:val="00503DC6"/>
    <w:rsid w:val="00506F5D"/>
    <w:rsid w:val="00510C37"/>
    <w:rsid w:val="005126D0"/>
    <w:rsid w:val="00514667"/>
    <w:rsid w:val="0051568D"/>
    <w:rsid w:val="0051633F"/>
    <w:rsid w:val="00526AC7"/>
    <w:rsid w:val="00526C15"/>
    <w:rsid w:val="005274C9"/>
    <w:rsid w:val="00536499"/>
    <w:rsid w:val="00542A03"/>
    <w:rsid w:val="00543903"/>
    <w:rsid w:val="00543F11"/>
    <w:rsid w:val="00544865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A553E"/>
    <w:rsid w:val="005A69E5"/>
    <w:rsid w:val="005B0002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0E63"/>
    <w:rsid w:val="006041AD"/>
    <w:rsid w:val="00605908"/>
    <w:rsid w:val="00607850"/>
    <w:rsid w:val="00610D7C"/>
    <w:rsid w:val="00613414"/>
    <w:rsid w:val="00615F29"/>
    <w:rsid w:val="00620154"/>
    <w:rsid w:val="00621CCE"/>
    <w:rsid w:val="0062408D"/>
    <w:rsid w:val="006240CC"/>
    <w:rsid w:val="00624940"/>
    <w:rsid w:val="006254F8"/>
    <w:rsid w:val="00627DA7"/>
    <w:rsid w:val="00630DA4"/>
    <w:rsid w:val="00631CD4"/>
    <w:rsid w:val="00632597"/>
    <w:rsid w:val="00632AA7"/>
    <w:rsid w:val="00634D13"/>
    <w:rsid w:val="006358B4"/>
    <w:rsid w:val="006362B9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0627"/>
    <w:rsid w:val="006A18C2"/>
    <w:rsid w:val="006A3383"/>
    <w:rsid w:val="006A3734"/>
    <w:rsid w:val="006A44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0CEB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042B"/>
    <w:rsid w:val="00761ED7"/>
    <w:rsid w:val="00763139"/>
    <w:rsid w:val="00770F37"/>
    <w:rsid w:val="007711A0"/>
    <w:rsid w:val="00772D5E"/>
    <w:rsid w:val="0077463E"/>
    <w:rsid w:val="00776928"/>
    <w:rsid w:val="00776979"/>
    <w:rsid w:val="00776E0F"/>
    <w:rsid w:val="007774B1"/>
    <w:rsid w:val="00777BE1"/>
    <w:rsid w:val="007833D8"/>
    <w:rsid w:val="00785677"/>
    <w:rsid w:val="00785FC5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344F8"/>
    <w:rsid w:val="00841AA9"/>
    <w:rsid w:val="00843B16"/>
    <w:rsid w:val="00843D40"/>
    <w:rsid w:val="008474FE"/>
    <w:rsid w:val="0085097C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FC8"/>
    <w:rsid w:val="00924AE1"/>
    <w:rsid w:val="009257ED"/>
    <w:rsid w:val="009269B1"/>
    <w:rsid w:val="0092724D"/>
    <w:rsid w:val="009272B3"/>
    <w:rsid w:val="0093086F"/>
    <w:rsid w:val="009315BE"/>
    <w:rsid w:val="0093338F"/>
    <w:rsid w:val="00933B37"/>
    <w:rsid w:val="00936AE7"/>
    <w:rsid w:val="00937BD9"/>
    <w:rsid w:val="009426B5"/>
    <w:rsid w:val="00950E2C"/>
    <w:rsid w:val="00951D50"/>
    <w:rsid w:val="009525EB"/>
    <w:rsid w:val="0095470B"/>
    <w:rsid w:val="00954874"/>
    <w:rsid w:val="0095615A"/>
    <w:rsid w:val="00961400"/>
    <w:rsid w:val="00962AD5"/>
    <w:rsid w:val="00963646"/>
    <w:rsid w:val="00963765"/>
    <w:rsid w:val="0096632D"/>
    <w:rsid w:val="00967124"/>
    <w:rsid w:val="009718C7"/>
    <w:rsid w:val="0097559F"/>
    <w:rsid w:val="009761EA"/>
    <w:rsid w:val="0097761E"/>
    <w:rsid w:val="00981755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AEC"/>
    <w:rsid w:val="00995534"/>
    <w:rsid w:val="00995D80"/>
    <w:rsid w:val="009A13D8"/>
    <w:rsid w:val="009A279E"/>
    <w:rsid w:val="009A3015"/>
    <w:rsid w:val="009A3490"/>
    <w:rsid w:val="009B0A6F"/>
    <w:rsid w:val="009B0A94"/>
    <w:rsid w:val="009B236F"/>
    <w:rsid w:val="009B2AE8"/>
    <w:rsid w:val="009B3EE4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16A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A07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10DC"/>
    <w:rsid w:val="00A32577"/>
    <w:rsid w:val="00A330BB"/>
    <w:rsid w:val="00A34ACD"/>
    <w:rsid w:val="00A44882"/>
    <w:rsid w:val="00A45125"/>
    <w:rsid w:val="00A54715"/>
    <w:rsid w:val="00A6061C"/>
    <w:rsid w:val="00A62D44"/>
    <w:rsid w:val="00A6630E"/>
    <w:rsid w:val="00A67263"/>
    <w:rsid w:val="00A7161C"/>
    <w:rsid w:val="00A77AA3"/>
    <w:rsid w:val="00A8236D"/>
    <w:rsid w:val="00A854EB"/>
    <w:rsid w:val="00A8571A"/>
    <w:rsid w:val="00A872E5"/>
    <w:rsid w:val="00A91406"/>
    <w:rsid w:val="00A96E65"/>
    <w:rsid w:val="00A96ECE"/>
    <w:rsid w:val="00A97C72"/>
    <w:rsid w:val="00AA310B"/>
    <w:rsid w:val="00AA63D4"/>
    <w:rsid w:val="00AA7EFC"/>
    <w:rsid w:val="00AB06E8"/>
    <w:rsid w:val="00AB1CD3"/>
    <w:rsid w:val="00AB352F"/>
    <w:rsid w:val="00AC274B"/>
    <w:rsid w:val="00AC3B6A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47AE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87702"/>
    <w:rsid w:val="00B90729"/>
    <w:rsid w:val="00B907DA"/>
    <w:rsid w:val="00B950BC"/>
    <w:rsid w:val="00B9714C"/>
    <w:rsid w:val="00BA125D"/>
    <w:rsid w:val="00BA29AD"/>
    <w:rsid w:val="00BA33CF"/>
    <w:rsid w:val="00BA3F8D"/>
    <w:rsid w:val="00BB6286"/>
    <w:rsid w:val="00BB692A"/>
    <w:rsid w:val="00BB7A10"/>
    <w:rsid w:val="00BC60BE"/>
    <w:rsid w:val="00BC7468"/>
    <w:rsid w:val="00BC7D4F"/>
    <w:rsid w:val="00BC7ED7"/>
    <w:rsid w:val="00BD2850"/>
    <w:rsid w:val="00BD76E2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55560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B6"/>
    <w:rsid w:val="00C920EA"/>
    <w:rsid w:val="00C93678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225F"/>
    <w:rsid w:val="00CF2598"/>
    <w:rsid w:val="00CF2F50"/>
    <w:rsid w:val="00CF4148"/>
    <w:rsid w:val="00CF53BB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0E65"/>
    <w:rsid w:val="00D618F4"/>
    <w:rsid w:val="00D714CC"/>
    <w:rsid w:val="00D75EA7"/>
    <w:rsid w:val="00D81ADF"/>
    <w:rsid w:val="00D81F21"/>
    <w:rsid w:val="00D845B4"/>
    <w:rsid w:val="00D864F2"/>
    <w:rsid w:val="00D935A7"/>
    <w:rsid w:val="00D943F8"/>
    <w:rsid w:val="00D95470"/>
    <w:rsid w:val="00D9694A"/>
    <w:rsid w:val="00D96B55"/>
    <w:rsid w:val="00DA2619"/>
    <w:rsid w:val="00DA2E57"/>
    <w:rsid w:val="00DA4239"/>
    <w:rsid w:val="00DA65DE"/>
    <w:rsid w:val="00DB0B61"/>
    <w:rsid w:val="00DB1474"/>
    <w:rsid w:val="00DB24A9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3471"/>
    <w:rsid w:val="00DE6028"/>
    <w:rsid w:val="00DE6C85"/>
    <w:rsid w:val="00DE78A3"/>
    <w:rsid w:val="00DF1A71"/>
    <w:rsid w:val="00DF50FC"/>
    <w:rsid w:val="00DF68C7"/>
    <w:rsid w:val="00DF731A"/>
    <w:rsid w:val="00E06B75"/>
    <w:rsid w:val="00E06C70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0203"/>
    <w:rsid w:val="00E417E2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2F6A"/>
    <w:rsid w:val="00EB00E0"/>
    <w:rsid w:val="00EB01D9"/>
    <w:rsid w:val="00EB05D5"/>
    <w:rsid w:val="00EB0606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4FDD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15B5"/>
    <w:rsid w:val="00F85195"/>
    <w:rsid w:val="00F868E3"/>
    <w:rsid w:val="00F938BA"/>
    <w:rsid w:val="00F97919"/>
    <w:rsid w:val="00FA2124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  <w:rsid w:val="010DABAA"/>
    <w:rsid w:val="0D77DC61"/>
    <w:rsid w:val="1168F4CF"/>
    <w:rsid w:val="14A09591"/>
    <w:rsid w:val="18D18C56"/>
    <w:rsid w:val="1B052B6D"/>
    <w:rsid w:val="214DFB34"/>
    <w:rsid w:val="22331306"/>
    <w:rsid w:val="25A0681E"/>
    <w:rsid w:val="2C430018"/>
    <w:rsid w:val="2E61CDEB"/>
    <w:rsid w:val="2FE8312B"/>
    <w:rsid w:val="356B9D42"/>
    <w:rsid w:val="359B9312"/>
    <w:rsid w:val="3D5B91F6"/>
    <w:rsid w:val="3ED3E18D"/>
    <w:rsid w:val="40BB0636"/>
    <w:rsid w:val="4CA303C4"/>
    <w:rsid w:val="522D6047"/>
    <w:rsid w:val="53988526"/>
    <w:rsid w:val="53A123F6"/>
    <w:rsid w:val="551F72A2"/>
    <w:rsid w:val="5AE13418"/>
    <w:rsid w:val="5C0A29B4"/>
    <w:rsid w:val="5CDD6E3C"/>
    <w:rsid w:val="60ADA7FD"/>
    <w:rsid w:val="63164D41"/>
    <w:rsid w:val="6CFF3AC8"/>
    <w:rsid w:val="6EDF6AA0"/>
    <w:rsid w:val="6FF519CB"/>
    <w:rsid w:val="7D3D71E8"/>
    <w:rsid w:val="7F5C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3095E6A"/>
  <w15:docId w15:val="{23176B76-3451-4F67-9201-91CEE160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0E0E75"/>
    <w:rPr>
      <w:rFonts w:ascii="Cambria" w:hAnsi="Cambria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0C3785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qFormat/>
    <w:rsid w:val="000E0E75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0E0E75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0E0E75"/>
    <w:pPr>
      <w:spacing w:after="40"/>
      <w:ind w:left="567" w:hanging="283"/>
    </w:pPr>
  </w:style>
  <w:style w:type="character" w:styleId="Emphasis">
    <w:name w:val="Emphasis"/>
    <w:basedOn w:val="DefaultParagraphFont"/>
    <w:uiPriority w:val="20"/>
    <w:qFormat/>
    <w:rsid w:val="005B0002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07C6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val="en-US"/>
    </w:rPr>
  </w:style>
  <w:style w:type="character" w:styleId="Mention">
    <w:name w:val="Mention"/>
    <w:basedOn w:val="DefaultParagraphFont"/>
    <w:uiPriority w:val="99"/>
    <w:unhideWhenUsed/>
    <w:rsid w:val="00BB6286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AA7EFC"/>
  </w:style>
  <w:style w:type="character" w:customStyle="1" w:styleId="rpl-text-label">
    <w:name w:val="rpl-text-label"/>
    <w:basedOn w:val="DefaultParagraphFont"/>
    <w:rsid w:val="008344F8"/>
  </w:style>
  <w:style w:type="paragraph" w:customStyle="1" w:styleId="paragraph">
    <w:name w:val="paragraph"/>
    <w:basedOn w:val="Normal"/>
    <w:rsid w:val="00F14FD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F14FDD"/>
  </w:style>
  <w:style w:type="paragraph" w:styleId="ListParagraph">
    <w:name w:val="List Paragraph"/>
    <w:basedOn w:val="Normal"/>
    <w:uiPriority w:val="72"/>
    <w:semiHidden/>
    <w:qFormat/>
    <w:rsid w:val="004B2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internal.vic.gov.au\DHHS\GroupData\Office%20Templates\DFFH%20visual%20style%202021\DFFH%20cyan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13" ma:contentTypeDescription="Create a new document." ma:contentTypeScope="" ma:versionID="20d8a3a08263bfc3d5eda99ae56757a6">
  <xsd:schema xmlns:xsd="http://www.w3.org/2001/XMLSchema" xmlns:xs="http://www.w3.org/2001/XMLSchema" xmlns:p="http://schemas.microsoft.com/office/2006/metadata/properties" xmlns:ns2="06badf41-c0a1-41a6-983a-efd542c2c878" xmlns:ns3="51ef5222-d273-4e86-adbf-8aa3d9e99a84" targetNamespace="http://schemas.microsoft.com/office/2006/metadata/properties" ma:root="true" ma:fieldsID="021cd9935d148cff793da406b87488ba" ns2:_="" ns3:_="">
    <xsd:import namespace="06badf41-c0a1-41a6-983a-efd542c2c878"/>
    <xsd:import namespace="51ef5222-d273-4e86-adbf-8aa3d9e99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F5BEDA-AAA3-4803-941B-0A5BA2516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internal.vic.gov.au\DHHS\GroupData\Office Templates\DFFH visual style 2021\DFFH cyan factsheet.dotx</Template>
  <TotalTime>87</TotalTime>
  <Pages>2</Pages>
  <Words>260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CASI Frequently asked questions - May 2021</vt:lpstr>
    </vt:vector>
  </TitlesOfParts>
  <Company>Victoria State Government, Department of Familes, Fairness and Housing</Company>
  <LinksUpToDate>false</LinksUpToDate>
  <CharactersWithSpaces>1864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CASI Frequently asked questions - May 2021</dc:title>
  <dc:subject>Community Activation and Social Isolation Initiative</dc:subject>
  <dc:creator>DFFH CASI team</dc:creator>
  <cp:keywords>Red Cross, phone service, coronavirus hotline</cp:keywords>
  <cp:lastModifiedBy>Curtis Miller (DFFH)</cp:lastModifiedBy>
  <cp:revision>52</cp:revision>
  <cp:lastPrinted>2021-01-30T00:27:00Z</cp:lastPrinted>
  <dcterms:created xsi:type="dcterms:W3CDTF">2022-04-26T05:38:00Z</dcterms:created>
  <dcterms:modified xsi:type="dcterms:W3CDTF">2022-04-27T23:43:00Z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v4 19022021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2022-04-26T05:38:24Z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b72ee6b4-b9fe-4f1f-86bf-30b943456313</vt:lpwstr>
  </property>
  <property fmtid="{D5CDD505-2E9C-101B-9397-08002B2CF9AE}" pid="11" name="MSIP_Label_43e64453-338c-4f93-8a4d-0039a0a41f2a_ContentBits">
    <vt:lpwstr>2</vt:lpwstr>
  </property>
</Properties>
</file>