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0CF2" w14:textId="77777777" w:rsidR="00F86047" w:rsidRDefault="00F86047" w:rsidP="00D04B9C">
      <w:pPr>
        <w:pStyle w:val="Spacerparatopoffirstpage"/>
      </w:pPr>
    </w:p>
    <w:p w14:paraId="3903066F" w14:textId="181D7962" w:rsidR="00D04B9C" w:rsidRPr="004C6EEE" w:rsidRDefault="00D04B9C" w:rsidP="005E0D3C">
      <w:pPr>
        <w:pStyle w:val="Spacerparatopoffirstpage"/>
        <w:sectPr w:rsidR="00D04B9C" w:rsidRPr="004C6EEE" w:rsidSect="007E1CC9">
          <w:footerReference w:type="default" r:id="rId11"/>
          <w:footerReference w:type="first" r:id="rId12"/>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14384C87" wp14:editId="4B6469D2">
            <wp:simplePos x="0" y="0"/>
            <wp:positionH relativeFrom="page">
              <wp:posOffset>-10160</wp:posOffset>
            </wp:positionH>
            <wp:positionV relativeFrom="page">
              <wp:posOffset>10795</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78"/>
      </w:tblGrid>
      <w:tr w:rsidR="00FE593A" w:rsidRPr="00FE593A" w14:paraId="4B69BCAD" w14:textId="77777777" w:rsidTr="00806EC5">
        <w:trPr>
          <w:trHeight w:val="854"/>
        </w:trPr>
        <w:tc>
          <w:tcPr>
            <w:tcW w:w="8078" w:type="dxa"/>
            <w:shd w:val="clear" w:color="auto" w:fill="auto"/>
            <w:vAlign w:val="bottom"/>
          </w:tcPr>
          <w:p w14:paraId="441A98EE" w14:textId="0F6EA4FB" w:rsidR="00D04B9C" w:rsidRPr="00FE593A" w:rsidRDefault="005E0D3C" w:rsidP="007E1CC9">
            <w:pPr>
              <w:pStyle w:val="DHHSmainheading"/>
              <w:rPr>
                <w:color w:val="auto"/>
              </w:rPr>
            </w:pPr>
            <w:r w:rsidRPr="00FE593A">
              <w:rPr>
                <w:color w:val="auto"/>
              </w:rPr>
              <w:t>Aboriginal Children’s Forum</w:t>
            </w:r>
          </w:p>
        </w:tc>
      </w:tr>
    </w:tbl>
    <w:p w14:paraId="1D96819A" w14:textId="78162F90" w:rsidR="00493FF6" w:rsidRPr="00493FF6" w:rsidRDefault="005E0D3C" w:rsidP="00493FF6">
      <w:pPr>
        <w:pStyle w:val="Heading1"/>
        <w:rPr>
          <w:color w:val="auto"/>
        </w:rPr>
      </w:pPr>
      <w:r w:rsidRPr="00FE593A">
        <w:rPr>
          <w:color w:val="auto"/>
        </w:rPr>
        <w:t xml:space="preserve"> Communique </w:t>
      </w:r>
      <w:r w:rsidR="006E19E1">
        <w:rPr>
          <w:color w:val="auto"/>
        </w:rPr>
        <w:t xml:space="preserve">June 2022 </w:t>
      </w:r>
      <w:r w:rsidR="00493FF6">
        <w:rPr>
          <w:color w:val="auto"/>
        </w:rPr>
        <w:t xml:space="preserve"> </w:t>
      </w:r>
    </w:p>
    <w:p w14:paraId="52EAAA76" w14:textId="78D826EC" w:rsidR="005E0D3C" w:rsidRPr="005E0D3C" w:rsidRDefault="005E0D3C" w:rsidP="005E0D3C">
      <w:pPr>
        <w:rPr>
          <w:rFonts w:eastAsia="MS Gothic"/>
        </w:rPr>
      </w:pPr>
    </w:p>
    <w:p w14:paraId="04EC47C2" w14:textId="51EEE291" w:rsidR="00045D61" w:rsidRDefault="00045D61" w:rsidP="00045D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201547"/>
          <w:sz w:val="40"/>
          <w:szCs w:val="40"/>
        </w:rPr>
        <w:t> </w:t>
      </w:r>
    </w:p>
    <w:p w14:paraId="4D255A45" w14:textId="2A9336C9" w:rsidR="00045D61" w:rsidRDefault="00045D61" w:rsidP="00045D61">
      <w:pPr>
        <w:pStyle w:val="Heading1"/>
        <w:rPr>
          <w:color w:val="201547"/>
          <w:sz w:val="40"/>
        </w:rPr>
      </w:pPr>
      <w:r>
        <w:rPr>
          <w:rStyle w:val="normaltextrun1"/>
          <w:rFonts w:ascii="Cambria" w:hAnsi="Cambria"/>
          <w:noProof/>
          <w:sz w:val="20"/>
          <w:szCs w:val="20"/>
        </w:rPr>
        <w:drawing>
          <wp:anchor distT="0" distB="0" distL="114300" distR="114300" simplePos="0" relativeHeight="251658241" behindDoc="1" locked="0" layoutInCell="1" allowOverlap="1" wp14:anchorId="355B21D8" wp14:editId="4D9B26D8">
            <wp:simplePos x="0" y="0"/>
            <wp:positionH relativeFrom="column">
              <wp:posOffset>-7616</wp:posOffset>
            </wp:positionH>
            <wp:positionV relativeFrom="paragraph">
              <wp:posOffset>219406</wp:posOffset>
            </wp:positionV>
            <wp:extent cx="2766318" cy="1160890"/>
            <wp:effectExtent l="0" t="0" r="0" b="1270"/>
            <wp:wrapTight wrapText="bothSides">
              <wp:wrapPolygon edited="0">
                <wp:start x="0" y="0"/>
                <wp:lineTo x="0" y="21269"/>
                <wp:lineTo x="21421" y="21269"/>
                <wp:lineTo x="214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6318" cy="116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E1DCB" w14:textId="52357AB8" w:rsidR="00045D61" w:rsidRDefault="00045D61" w:rsidP="00045D61">
      <w:pPr>
        <w:pStyle w:val="Heading1"/>
        <w:rPr>
          <w:color w:val="201547"/>
          <w:sz w:val="40"/>
        </w:rPr>
      </w:pPr>
    </w:p>
    <w:p w14:paraId="40E7E946" w14:textId="77777777" w:rsidR="00045D61" w:rsidRDefault="00045D61" w:rsidP="00045D61">
      <w:pPr>
        <w:pStyle w:val="Heading1"/>
        <w:rPr>
          <w:color w:val="201547"/>
          <w:sz w:val="40"/>
        </w:rPr>
      </w:pPr>
    </w:p>
    <w:p w14:paraId="778983C3" w14:textId="6CA995E2" w:rsidR="00045D61" w:rsidRPr="00045D61" w:rsidRDefault="00045D61" w:rsidP="00045D61">
      <w:pPr>
        <w:pStyle w:val="Heading1"/>
        <w:rPr>
          <w:color w:val="201547"/>
          <w:sz w:val="40"/>
        </w:rPr>
      </w:pPr>
      <w:r w:rsidRPr="00045D61">
        <w:rPr>
          <w:color w:val="201547"/>
          <w:sz w:val="40"/>
        </w:rPr>
        <w:t>Purpose </w:t>
      </w:r>
    </w:p>
    <w:p w14:paraId="7190C912" w14:textId="77777777" w:rsidR="00045D61" w:rsidRDefault="00045D61" w:rsidP="00045D61">
      <w:pPr>
        <w:pStyle w:val="Body"/>
        <w:rPr>
          <w:rFonts w:ascii="Segoe UI" w:hAnsi="Segoe UI" w:cs="Segoe UI"/>
          <w:sz w:val="18"/>
          <w:szCs w:val="18"/>
        </w:rPr>
      </w:pPr>
      <w:r>
        <w:rPr>
          <w:rStyle w:val="normaltextrun"/>
          <w:rFonts w:cs="Arial"/>
          <w:szCs w:val="21"/>
        </w:rPr>
        <w:t>The 24th Aboriginal Children’s Forum (ACF) was held in-person on Wednesday 29 June and Thursday 30 June 2022, hosted by the Ballarat and District Aboriginal Co-operative (BDAC) and the Department of Families, Fairness and Housing. The Minister for Child Protection and Family Services, the Hon. Colin Brooks gave a welcome speech on day two. This document contains key findings and topics of discussion from the ACF. </w:t>
      </w:r>
      <w:r>
        <w:rPr>
          <w:rStyle w:val="normaltextrun"/>
          <w:rFonts w:ascii="Cambria" w:hAnsi="Cambria" w:cs="Segoe UI"/>
          <w:sz w:val="20"/>
        </w:rPr>
        <w:t>                                                  </w:t>
      </w:r>
      <w:r>
        <w:rPr>
          <w:rStyle w:val="eop"/>
          <w:rFonts w:ascii="Cambria" w:hAnsi="Cambria" w:cs="Segoe UI"/>
          <w:sz w:val="20"/>
        </w:rPr>
        <w:t> </w:t>
      </w:r>
    </w:p>
    <w:p w14:paraId="5A7EB3D8" w14:textId="77777777" w:rsidR="00045D61" w:rsidRPr="00E30907" w:rsidRDefault="00045D61" w:rsidP="00045D61">
      <w:pPr>
        <w:pStyle w:val="paragraph"/>
        <w:spacing w:before="0" w:beforeAutospacing="0" w:after="0" w:afterAutospacing="0"/>
        <w:textAlignment w:val="baseline"/>
        <w:rPr>
          <w:rFonts w:ascii="Arial" w:eastAsia="MS Gothic" w:hAnsi="Arial" w:cs="Arial"/>
          <w:bCs/>
          <w:color w:val="201547"/>
          <w:kern w:val="32"/>
          <w:sz w:val="40"/>
          <w:szCs w:val="40"/>
          <w:lang w:eastAsia="en-US"/>
        </w:rPr>
      </w:pPr>
      <w:r w:rsidRPr="00E30907">
        <w:rPr>
          <w:rFonts w:ascii="Arial" w:eastAsia="MS Gothic" w:hAnsi="Arial" w:cs="Arial"/>
          <w:bCs/>
          <w:color w:val="201547"/>
          <w:kern w:val="32"/>
          <w:sz w:val="40"/>
          <w:szCs w:val="40"/>
          <w:lang w:eastAsia="en-US"/>
        </w:rPr>
        <w:t>Wungurilwil Gapgapduir: Objective Three</w:t>
      </w:r>
      <w:r>
        <w:rPr>
          <w:rStyle w:val="scxw73021142"/>
          <w:rFonts w:ascii="Arial" w:hAnsi="Arial" w:cs="Arial"/>
          <w:color w:val="006F78"/>
          <w:sz w:val="28"/>
          <w:szCs w:val="28"/>
        </w:rPr>
        <w:t> </w:t>
      </w:r>
      <w:r>
        <w:rPr>
          <w:rFonts w:ascii="Arial" w:hAnsi="Arial" w:cs="Arial"/>
          <w:color w:val="006F78"/>
          <w:sz w:val="28"/>
          <w:szCs w:val="28"/>
        </w:rPr>
        <w:br/>
      </w:r>
      <w:r w:rsidRPr="0088129D">
        <w:rPr>
          <w:rFonts w:ascii="Arial" w:eastAsia="MS Gothic" w:hAnsi="Arial" w:cs="Arial"/>
          <w:b/>
          <w:color w:val="201547"/>
          <w:kern w:val="32"/>
          <w:lang w:eastAsia="en-US"/>
        </w:rPr>
        <w:t>Commit to culturally competent and culturally safe services for staff, children &amp; families</w:t>
      </w:r>
      <w:r w:rsidRPr="00E30907">
        <w:rPr>
          <w:rFonts w:eastAsia="MS Gothic"/>
          <w:bCs/>
          <w:color w:val="201547"/>
          <w:kern w:val="32"/>
          <w:sz w:val="40"/>
          <w:szCs w:val="40"/>
          <w:lang w:eastAsia="en-US"/>
        </w:rPr>
        <w:t> </w:t>
      </w:r>
    </w:p>
    <w:p w14:paraId="5771749C" w14:textId="2B42D608" w:rsidR="00045D61" w:rsidRPr="0088129D" w:rsidRDefault="00045D61" w:rsidP="0088129D">
      <w:pPr>
        <w:pStyle w:val="Body"/>
      </w:pPr>
      <w:r w:rsidRPr="0088129D">
        <w:rPr>
          <w:rStyle w:val="normaltextrun"/>
        </w:rPr>
        <w:t>Cultural competence and cultural safety are fundamental to the positive experience and outcomes of Aboriginal children, young people and families. The implementation of culturally responsive services is a critical enabler of Wungurilwil Gapgapduir’s success, which requires leadership and commitment across the child and family services sector and the Department of Families, Fairness and Housing.</w:t>
      </w:r>
      <w:r w:rsidRPr="0088129D">
        <w:rPr>
          <w:rStyle w:val="eop"/>
        </w:rPr>
        <w:t> </w:t>
      </w:r>
    </w:p>
    <w:p w14:paraId="4F1653D4" w14:textId="29D80415" w:rsidR="00045D61" w:rsidRPr="0088129D" w:rsidRDefault="00045D61" w:rsidP="0088129D">
      <w:pPr>
        <w:pStyle w:val="Body"/>
      </w:pPr>
      <w:r w:rsidRPr="0088129D">
        <w:rPr>
          <w:rStyle w:val="normaltextrun"/>
        </w:rPr>
        <w:t>Awareness and commitment to cultural competence and safety is necessary to ensure that mainstream child and family services are effectively responding to the needs of Aboriginal children and families. Creating culturally safe services requires opportunities for staff to continually learn and allows time for critical self-reflection. </w:t>
      </w:r>
      <w:r w:rsidRPr="0088129D">
        <w:rPr>
          <w:rStyle w:val="eop"/>
        </w:rPr>
        <w:t> </w:t>
      </w:r>
    </w:p>
    <w:p w14:paraId="269AD824" w14:textId="77777777" w:rsidR="00045D61" w:rsidRPr="0088129D" w:rsidRDefault="00045D61" w:rsidP="0088129D">
      <w:pPr>
        <w:pStyle w:val="Body"/>
      </w:pPr>
      <w:r w:rsidRPr="0088129D">
        <w:rPr>
          <w:rStyle w:val="normaltextrun"/>
        </w:rPr>
        <w:t>On an organisational level, this commitment from the child and family services sector organisations and the department, requires staff members to demonstrate that their practice has changed because of cultural competence and safety training, or by guiding principles that guides their practice to be culturally appropriate for Aboriginal children and families. </w:t>
      </w:r>
      <w:r w:rsidRPr="0088129D">
        <w:rPr>
          <w:rStyle w:val="eop"/>
        </w:rPr>
        <w:t> </w:t>
      </w:r>
    </w:p>
    <w:p w14:paraId="1D6294AD" w14:textId="77777777" w:rsidR="00045D61" w:rsidRDefault="00045D61" w:rsidP="00045D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69EE8225" w14:textId="77777777" w:rsidR="00045D61" w:rsidRPr="00E30907" w:rsidRDefault="00045D61" w:rsidP="00E30907">
      <w:pPr>
        <w:pStyle w:val="paragraph"/>
        <w:spacing w:before="0" w:beforeAutospacing="0" w:after="0" w:afterAutospacing="0"/>
        <w:textAlignment w:val="baseline"/>
        <w:rPr>
          <w:rFonts w:ascii="Arial" w:eastAsia="MS Gothic" w:hAnsi="Arial" w:cs="Arial"/>
          <w:bCs/>
          <w:color w:val="201547"/>
          <w:kern w:val="32"/>
          <w:sz w:val="40"/>
          <w:szCs w:val="40"/>
          <w:lang w:eastAsia="en-US"/>
        </w:rPr>
      </w:pPr>
      <w:r w:rsidRPr="00E30907">
        <w:rPr>
          <w:rFonts w:ascii="Arial" w:eastAsia="MS Gothic" w:hAnsi="Arial" w:cs="Arial"/>
          <w:bCs/>
          <w:color w:val="201547"/>
          <w:kern w:val="32"/>
          <w:sz w:val="40"/>
          <w:szCs w:val="40"/>
          <w:lang w:eastAsia="en-US"/>
        </w:rPr>
        <w:t>Aboriginal Child Placement Principle </w:t>
      </w:r>
    </w:p>
    <w:p w14:paraId="7E03A259" w14:textId="77777777" w:rsidR="00045D61" w:rsidRDefault="00045D61" w:rsidP="00E30907">
      <w:pPr>
        <w:pStyle w:val="Body"/>
        <w:rPr>
          <w:rFonts w:ascii="Segoe UI" w:hAnsi="Segoe UI" w:cs="Segoe UI"/>
          <w:sz w:val="18"/>
          <w:szCs w:val="18"/>
        </w:rPr>
      </w:pPr>
      <w:r>
        <w:rPr>
          <w:rStyle w:val="normaltextrun"/>
          <w:rFonts w:cs="Arial"/>
          <w:szCs w:val="21"/>
        </w:rPr>
        <w:t>The purpose of the Aboriginal Child Placement Principle is to enhance and preserve Aboriginal children’s sense of identity as Aboriginal, by ensuring that Aboriginal children and young people are maintained within their own biological family, extended family, local Aboriginal community, wider Aboriginal community and their Aboriginal culture. The objectives of the Principle are to ensure that, recognition is given to an Aboriginal child’s right to be raised in their own culture and, to the importance and value of family, extended family, kinship networks, culture and community in raising, — ‘growing up’—Aboriginal children.</w:t>
      </w:r>
      <w:r>
        <w:rPr>
          <w:rStyle w:val="eop"/>
          <w:rFonts w:cs="Arial"/>
          <w:szCs w:val="21"/>
        </w:rPr>
        <w:t> </w:t>
      </w:r>
    </w:p>
    <w:p w14:paraId="5B43B9FF" w14:textId="77777777" w:rsidR="00045D61" w:rsidRDefault="00045D61" w:rsidP="00E30907">
      <w:pPr>
        <w:pStyle w:val="Body"/>
        <w:rPr>
          <w:rFonts w:ascii="Segoe UI" w:hAnsi="Segoe UI" w:cs="Segoe UI"/>
          <w:sz w:val="18"/>
          <w:szCs w:val="18"/>
        </w:rPr>
      </w:pPr>
      <w:r>
        <w:rPr>
          <w:rStyle w:val="normaltextrun"/>
          <w:rFonts w:cs="Arial"/>
          <w:szCs w:val="21"/>
        </w:rPr>
        <w:lastRenderedPageBreak/>
        <w:t>Each principle defines the process of ensuring that, Aboriginal community representatives are consulted and involved in the decision making regarding the care arrangements for Aboriginal children and young people. Specific attention is paid to Aboriginal children and young people, who are separated or removed from their biological family. The Aboriginal Child Placement Principle also supports the importance of increased and ongoing involvement and control by Aboriginal people in Aboriginal child and family welfare and child protection matters.</w:t>
      </w:r>
      <w:r>
        <w:rPr>
          <w:rStyle w:val="eop"/>
          <w:rFonts w:cs="Arial"/>
          <w:szCs w:val="21"/>
        </w:rPr>
        <w:t> </w:t>
      </w:r>
    </w:p>
    <w:p w14:paraId="50435044" w14:textId="77777777" w:rsidR="00045D61" w:rsidRDefault="00045D61" w:rsidP="00045D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416B185F" w14:textId="77777777" w:rsidR="00045D61" w:rsidRPr="00E30907" w:rsidRDefault="00045D61" w:rsidP="00E30907">
      <w:pPr>
        <w:pStyle w:val="paragraph"/>
        <w:spacing w:before="0" w:beforeAutospacing="0" w:after="0" w:afterAutospacing="0"/>
        <w:textAlignment w:val="baseline"/>
        <w:rPr>
          <w:rFonts w:ascii="Arial" w:eastAsia="MS Gothic" w:hAnsi="Arial" w:cs="Arial"/>
          <w:bCs/>
          <w:color w:val="201547"/>
          <w:kern w:val="32"/>
          <w:sz w:val="40"/>
          <w:szCs w:val="40"/>
          <w:lang w:eastAsia="en-US"/>
        </w:rPr>
      </w:pPr>
      <w:r w:rsidRPr="00E30907">
        <w:rPr>
          <w:rFonts w:ascii="Arial" w:eastAsia="MS Gothic" w:hAnsi="Arial" w:cs="Arial"/>
          <w:bCs/>
          <w:color w:val="201547"/>
          <w:kern w:val="32"/>
          <w:sz w:val="40"/>
          <w:szCs w:val="40"/>
          <w:lang w:eastAsia="en-US"/>
        </w:rPr>
        <w:t>Social Services Regulator </w:t>
      </w:r>
    </w:p>
    <w:p w14:paraId="4C40042E" w14:textId="4EDFD5C3" w:rsidR="00045D61" w:rsidRPr="00E30907" w:rsidRDefault="00045D61" w:rsidP="00E30907">
      <w:pPr>
        <w:pStyle w:val="Body"/>
      </w:pPr>
      <w:r w:rsidRPr="00E30907">
        <w:rPr>
          <w:rStyle w:val="normaltextrun"/>
        </w:rPr>
        <w:t>The government is setting up a new social services regulator to oversee social services with the primary consideration of reducing or preventing harms to social service users. The new system will also streamline registration and reporting requirements for most social service providers so they can focus on frontline service delivery.</w:t>
      </w:r>
      <w:r w:rsidRPr="00E30907">
        <w:rPr>
          <w:rStyle w:val="eop"/>
        </w:rPr>
        <w:t> </w:t>
      </w:r>
    </w:p>
    <w:p w14:paraId="4EED426F" w14:textId="77777777" w:rsidR="00045D61" w:rsidRDefault="00045D61" w:rsidP="00E30907">
      <w:pPr>
        <w:pStyle w:val="Body"/>
        <w:rPr>
          <w:rFonts w:ascii="Segoe UI" w:hAnsi="Segoe UI" w:cs="Segoe UI"/>
          <w:sz w:val="18"/>
          <w:szCs w:val="18"/>
        </w:rPr>
      </w:pPr>
      <w:r>
        <w:rPr>
          <w:rStyle w:val="normaltextrun"/>
          <w:rFonts w:cs="Arial"/>
          <w:szCs w:val="21"/>
        </w:rPr>
        <w:t>The discussion in Caucus groups focused on advice on how to:</w:t>
      </w:r>
      <w:r>
        <w:rPr>
          <w:rStyle w:val="eop"/>
          <w:rFonts w:cs="Arial"/>
          <w:szCs w:val="21"/>
        </w:rPr>
        <w:t> </w:t>
      </w:r>
    </w:p>
    <w:p w14:paraId="7F1A8179" w14:textId="77777777" w:rsidR="00045D61" w:rsidRDefault="00045D61" w:rsidP="00E30907">
      <w:pPr>
        <w:pStyle w:val="Body"/>
        <w:numPr>
          <w:ilvl w:val="0"/>
          <w:numId w:val="42"/>
        </w:numPr>
      </w:pPr>
      <w:r>
        <w:rPr>
          <w:rStyle w:val="normaltextrun"/>
          <w:rFonts w:cs="Arial"/>
          <w:szCs w:val="21"/>
        </w:rPr>
        <w:t>develop guidance for mainstream organisations in relation to achieving Aboriginal cultural safety against the Child Safe Standards and Social Services Standards. </w:t>
      </w:r>
      <w:r>
        <w:rPr>
          <w:rStyle w:val="eop"/>
          <w:rFonts w:cs="Arial"/>
          <w:szCs w:val="21"/>
        </w:rPr>
        <w:t> </w:t>
      </w:r>
    </w:p>
    <w:p w14:paraId="36E60767" w14:textId="77777777" w:rsidR="00045D61" w:rsidRDefault="00045D61" w:rsidP="00E30907">
      <w:pPr>
        <w:pStyle w:val="Body"/>
        <w:numPr>
          <w:ilvl w:val="0"/>
          <w:numId w:val="42"/>
        </w:numPr>
      </w:pPr>
      <w:r>
        <w:rPr>
          <w:rStyle w:val="normaltextrun"/>
          <w:rFonts w:cs="Arial"/>
          <w:szCs w:val="21"/>
        </w:rPr>
        <w:t>Regulating Aboriginal cultural safety in mainstream human services in an informed and culturally sensitive way.  </w:t>
      </w:r>
      <w:r>
        <w:rPr>
          <w:rStyle w:val="eop"/>
          <w:rFonts w:cs="Arial"/>
          <w:szCs w:val="21"/>
        </w:rPr>
        <w:t> </w:t>
      </w:r>
    </w:p>
    <w:p w14:paraId="31B6CB6B" w14:textId="77777777" w:rsidR="00045D61" w:rsidRDefault="00045D61" w:rsidP="00E30907">
      <w:pPr>
        <w:pStyle w:val="Body"/>
        <w:numPr>
          <w:ilvl w:val="0"/>
          <w:numId w:val="42"/>
        </w:numPr>
      </w:pPr>
      <w:r>
        <w:rPr>
          <w:rStyle w:val="normaltextrun"/>
          <w:rFonts w:cs="Arial"/>
          <w:szCs w:val="21"/>
        </w:rPr>
        <w:t>Regulating ACCOs in an informed and culturally sensitive way that recognizes the role of culture in keeping people safe</w:t>
      </w:r>
      <w:r>
        <w:rPr>
          <w:rStyle w:val="eop"/>
          <w:rFonts w:cs="Arial"/>
          <w:szCs w:val="21"/>
        </w:rPr>
        <w:t> </w:t>
      </w:r>
    </w:p>
    <w:p w14:paraId="4CA688E9" w14:textId="77777777" w:rsidR="00045D61" w:rsidRDefault="00045D61" w:rsidP="00045D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2BDF1F99" w14:textId="4E471A5A" w:rsidR="00045D61" w:rsidRDefault="00045D61" w:rsidP="00045D61">
      <w:pPr>
        <w:pStyle w:val="paragraph"/>
        <w:spacing w:before="0" w:beforeAutospacing="0" w:after="0" w:afterAutospacing="0"/>
        <w:jc w:val="both"/>
        <w:textAlignment w:val="baseline"/>
        <w:rPr>
          <w:rFonts w:ascii="Segoe UI" w:hAnsi="Segoe UI" w:cs="Segoe UI"/>
          <w:sz w:val="18"/>
          <w:szCs w:val="18"/>
        </w:rPr>
      </w:pPr>
      <w:r>
        <w:rPr>
          <w:rStyle w:val="normaltextrun1"/>
          <w:rFonts w:ascii="Cambria" w:eastAsia="MS Gothic" w:hAnsi="Cambria" w:cs="Arial"/>
          <w:noProof/>
          <w:sz w:val="20"/>
          <w:szCs w:val="20"/>
          <w:lang w:eastAsia="en-US"/>
        </w:rPr>
        <w:drawing>
          <wp:inline distT="0" distB="0" distL="0" distR="0" wp14:anchorId="042E25A7" wp14:editId="36289774">
            <wp:extent cx="2011680" cy="9226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1680" cy="922655"/>
                    </a:xfrm>
                    <a:prstGeom prst="rect">
                      <a:avLst/>
                    </a:prstGeom>
                    <a:noFill/>
                    <a:ln>
                      <a:noFill/>
                    </a:ln>
                  </pic:spPr>
                </pic:pic>
              </a:graphicData>
            </a:graphic>
          </wp:inline>
        </w:drawing>
      </w:r>
      <w:r>
        <w:rPr>
          <w:rStyle w:val="normaltextrun1"/>
          <w:rFonts w:ascii="Cambria" w:eastAsia="MS Gothic" w:hAnsi="Cambria" w:cs="Arial"/>
          <w:noProof/>
          <w:sz w:val="20"/>
          <w:szCs w:val="20"/>
          <w:lang w:eastAsia="en-US"/>
        </w:rPr>
        <w:drawing>
          <wp:inline distT="0" distB="0" distL="0" distR="0" wp14:anchorId="79672466" wp14:editId="28CA2E49">
            <wp:extent cx="1939925" cy="12560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9925" cy="1256030"/>
                    </a:xfrm>
                    <a:prstGeom prst="rect">
                      <a:avLst/>
                    </a:prstGeom>
                    <a:noFill/>
                    <a:ln>
                      <a:noFill/>
                    </a:ln>
                  </pic:spPr>
                </pic:pic>
              </a:graphicData>
            </a:graphic>
          </wp:inline>
        </w:drawing>
      </w:r>
      <w:r>
        <w:rPr>
          <w:rStyle w:val="scxw73021142"/>
          <w:rFonts w:ascii="Cambria" w:hAnsi="Cambria" w:cs="Segoe UI"/>
          <w:sz w:val="20"/>
          <w:szCs w:val="20"/>
        </w:rPr>
        <w:t> </w:t>
      </w:r>
      <w:r>
        <w:rPr>
          <w:rFonts w:ascii="Cambria" w:hAnsi="Cambria" w:cs="Segoe UI"/>
          <w:sz w:val="20"/>
          <w:szCs w:val="20"/>
        </w:rPr>
        <w:br/>
      </w:r>
      <w:r>
        <w:rPr>
          <w:rStyle w:val="normaltextrun"/>
          <w:rFonts w:ascii="Cambria" w:hAnsi="Cambria" w:cs="Segoe UI"/>
          <w:sz w:val="20"/>
          <w:szCs w:val="20"/>
        </w:rPr>
        <w:t>  </w:t>
      </w:r>
      <w:r>
        <w:rPr>
          <w:rStyle w:val="eop"/>
          <w:rFonts w:ascii="Cambria" w:hAnsi="Cambria" w:cs="Segoe UI"/>
          <w:sz w:val="20"/>
          <w:szCs w:val="20"/>
        </w:rPr>
        <w:t> </w:t>
      </w:r>
    </w:p>
    <w:p w14:paraId="29CBF8F7" w14:textId="77777777" w:rsidR="00045D61" w:rsidRPr="00E30907" w:rsidRDefault="00045D61" w:rsidP="00E30907">
      <w:pPr>
        <w:pStyle w:val="paragraph"/>
        <w:spacing w:before="0" w:beforeAutospacing="0" w:after="0" w:afterAutospacing="0"/>
        <w:textAlignment w:val="baseline"/>
        <w:rPr>
          <w:rFonts w:ascii="Arial" w:eastAsia="MS Gothic" w:hAnsi="Arial" w:cs="Arial"/>
          <w:bCs/>
          <w:color w:val="201547"/>
          <w:kern w:val="32"/>
          <w:sz w:val="40"/>
          <w:szCs w:val="40"/>
          <w:lang w:eastAsia="en-US"/>
        </w:rPr>
      </w:pPr>
      <w:r w:rsidRPr="00E30907">
        <w:rPr>
          <w:rFonts w:ascii="Arial" w:eastAsia="MS Gothic" w:hAnsi="Arial" w:cs="Arial"/>
          <w:bCs/>
          <w:color w:val="201547"/>
          <w:kern w:val="32"/>
          <w:sz w:val="40"/>
          <w:szCs w:val="40"/>
          <w:lang w:eastAsia="en-US"/>
        </w:rPr>
        <w:t>ACF Purpose and Membership               </w:t>
      </w:r>
    </w:p>
    <w:p w14:paraId="4F381725" w14:textId="02414088" w:rsidR="00045D61" w:rsidRDefault="00045D61" w:rsidP="00E30907">
      <w:pPr>
        <w:pStyle w:val="Body"/>
        <w:rPr>
          <w:rFonts w:ascii="Segoe UI" w:hAnsi="Segoe UI" w:cs="Segoe UI"/>
          <w:sz w:val="18"/>
          <w:szCs w:val="18"/>
        </w:rPr>
      </w:pPr>
      <w:r>
        <w:rPr>
          <w:rStyle w:val="normaltextrun"/>
          <w:rFonts w:cs="Arial"/>
          <w:szCs w:val="21"/>
        </w:rPr>
        <w:t>The ACF working group undertook a discussion and proposed changes to the ACF membership and its eligibility criteria, as well as clarifying the process for standing membership decision-making process.</w:t>
      </w:r>
      <w:r>
        <w:rPr>
          <w:rStyle w:val="eop"/>
          <w:rFonts w:cs="Arial"/>
          <w:szCs w:val="21"/>
        </w:rPr>
        <w:t> </w:t>
      </w:r>
    </w:p>
    <w:p w14:paraId="73363FE4" w14:textId="766C8227" w:rsidR="00045D61" w:rsidRDefault="00045D61" w:rsidP="00E30907">
      <w:pPr>
        <w:pStyle w:val="Body"/>
        <w:rPr>
          <w:rFonts w:ascii="Segoe UI" w:hAnsi="Segoe UI" w:cs="Segoe UI"/>
          <w:sz w:val="18"/>
          <w:szCs w:val="18"/>
        </w:rPr>
      </w:pPr>
      <w:r>
        <w:rPr>
          <w:rStyle w:val="normaltextrun"/>
          <w:rFonts w:cs="Arial"/>
          <w:szCs w:val="21"/>
        </w:rPr>
        <w:t>A vote from ACF voting members was called on the proposed changes. </w:t>
      </w:r>
      <w:r>
        <w:rPr>
          <w:rStyle w:val="eop"/>
          <w:rFonts w:cs="Arial"/>
          <w:szCs w:val="21"/>
        </w:rPr>
        <w:t> </w:t>
      </w:r>
    </w:p>
    <w:p w14:paraId="033E05CB" w14:textId="77777777" w:rsidR="00045D61" w:rsidRDefault="00045D61" w:rsidP="00E30907">
      <w:pPr>
        <w:pStyle w:val="Body"/>
        <w:rPr>
          <w:rFonts w:ascii="Segoe UI" w:hAnsi="Segoe UI" w:cs="Segoe UI"/>
          <w:sz w:val="18"/>
          <w:szCs w:val="18"/>
        </w:rPr>
      </w:pPr>
      <w:r>
        <w:rPr>
          <w:rStyle w:val="normaltextrun"/>
          <w:rFonts w:cs="Arial"/>
          <w:szCs w:val="21"/>
        </w:rPr>
        <w:t>The updated changes to the membership criteria are: </w:t>
      </w:r>
      <w:r>
        <w:rPr>
          <w:rStyle w:val="eop"/>
          <w:rFonts w:cs="Arial"/>
          <w:szCs w:val="21"/>
        </w:rPr>
        <w:t> </w:t>
      </w:r>
    </w:p>
    <w:p w14:paraId="6FA2D90D" w14:textId="13246509" w:rsidR="00045D61" w:rsidRPr="00E30907" w:rsidRDefault="00045D61" w:rsidP="00E30907">
      <w:pPr>
        <w:pStyle w:val="Body"/>
      </w:pPr>
      <w:r>
        <w:rPr>
          <w:rStyle w:val="normaltextrun"/>
          <w:rFonts w:cs="Arial"/>
          <w:szCs w:val="21"/>
        </w:rPr>
        <w:t>Registered and funded to provide services under the Children, Youth and Families Act whose primary focus is on service delivery, policy development and/or funding of services for vulnerable Aboriginal children and families</w:t>
      </w:r>
      <w:r>
        <w:rPr>
          <w:rStyle w:val="eop"/>
          <w:rFonts w:cs="Arial"/>
          <w:szCs w:val="21"/>
        </w:rPr>
        <w:t> </w:t>
      </w:r>
    </w:p>
    <w:p w14:paraId="70481915" w14:textId="58FA5A10" w:rsidR="00045D61" w:rsidRDefault="00045D61" w:rsidP="00E30907">
      <w:pPr>
        <w:pStyle w:val="Body"/>
        <w:rPr>
          <w:rFonts w:ascii="Segoe UI" w:hAnsi="Segoe UI" w:cs="Segoe UI"/>
          <w:sz w:val="18"/>
          <w:szCs w:val="18"/>
        </w:rPr>
      </w:pPr>
      <w:r>
        <w:rPr>
          <w:rStyle w:val="normaltextrun"/>
          <w:rFonts w:cs="Arial"/>
          <w:color w:val="000000"/>
          <w:szCs w:val="21"/>
        </w:rPr>
        <w:t>The ACF standing membership includes 2 representatives per ACCO, 1 representative for the Alliance and 6 representatives for VACCA. No changes to the voting rights were proposed, where each ACCO has one vote.</w:t>
      </w:r>
      <w:r>
        <w:rPr>
          <w:rStyle w:val="eop"/>
          <w:rFonts w:cs="Arial"/>
          <w:color w:val="000000"/>
          <w:szCs w:val="21"/>
        </w:rPr>
        <w:t> </w:t>
      </w:r>
    </w:p>
    <w:p w14:paraId="5E03816F" w14:textId="7A41C023" w:rsidR="00045D61" w:rsidRDefault="00045D61" w:rsidP="00E30907">
      <w:pPr>
        <w:pStyle w:val="Body"/>
        <w:rPr>
          <w:rFonts w:ascii="Segoe UI" w:hAnsi="Segoe UI" w:cs="Segoe UI"/>
          <w:sz w:val="18"/>
          <w:szCs w:val="18"/>
        </w:rPr>
      </w:pPr>
      <w:r>
        <w:rPr>
          <w:rStyle w:val="normaltextrun"/>
          <w:rFonts w:cs="Arial"/>
          <w:color w:val="000000"/>
          <w:szCs w:val="21"/>
        </w:rPr>
        <w:t>Voting rights are given to all ACCOs (which equates to one vote per ACCO), The Centre (1 vote), DHHS Secretary (1 vote), Operational Deputy Secretaries (4 votes) and CCYP (1 vote).</w:t>
      </w:r>
      <w:r>
        <w:rPr>
          <w:rStyle w:val="eop"/>
          <w:rFonts w:cs="Arial"/>
          <w:color w:val="000000"/>
          <w:szCs w:val="21"/>
        </w:rPr>
        <w:t> </w:t>
      </w:r>
    </w:p>
    <w:p w14:paraId="47896C45" w14:textId="77777777" w:rsidR="00045D61" w:rsidRDefault="00045D61" w:rsidP="00E30907">
      <w:pPr>
        <w:pStyle w:val="Body"/>
        <w:rPr>
          <w:rStyle w:val="eop"/>
          <w:rFonts w:cs="Arial"/>
          <w:szCs w:val="21"/>
        </w:rPr>
      </w:pPr>
      <w:r>
        <w:rPr>
          <w:rStyle w:val="normaltextrun"/>
          <w:rFonts w:cs="Arial"/>
          <w:szCs w:val="21"/>
        </w:rPr>
        <w:t>The result: 75% - Yes, 25% - No. The ACF purpose and membership changes were carried.</w:t>
      </w:r>
      <w:r>
        <w:rPr>
          <w:rStyle w:val="eop"/>
          <w:rFonts w:cs="Arial"/>
          <w:szCs w:val="21"/>
        </w:rPr>
        <w:t> </w:t>
      </w:r>
    </w:p>
    <w:p w14:paraId="5E1E491F" w14:textId="77777777" w:rsidR="00F557A4" w:rsidRDefault="00F557A4" w:rsidP="00E30907">
      <w:pPr>
        <w:pStyle w:val="Body"/>
        <w:rPr>
          <w:rFonts w:ascii="Segoe UI" w:hAnsi="Segoe UI" w:cs="Segoe UI"/>
          <w:sz w:val="18"/>
          <w:szCs w:val="18"/>
        </w:rPr>
      </w:pPr>
    </w:p>
    <w:p w14:paraId="7E0B70F3" w14:textId="77777777" w:rsidR="00045D61" w:rsidRDefault="00045D61" w:rsidP="00045D61">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1"/>
          <w:szCs w:val="21"/>
        </w:rPr>
        <w:t> </w:t>
      </w:r>
    </w:p>
    <w:p w14:paraId="17F90AF9" w14:textId="77777777" w:rsidR="00045D61" w:rsidRPr="00E30907" w:rsidRDefault="00045D61" w:rsidP="00E30907">
      <w:pPr>
        <w:pStyle w:val="paragraph"/>
        <w:spacing w:before="0" w:beforeAutospacing="0" w:after="0" w:afterAutospacing="0"/>
        <w:textAlignment w:val="baseline"/>
        <w:rPr>
          <w:rFonts w:ascii="Arial" w:eastAsia="MS Gothic" w:hAnsi="Arial" w:cs="Arial"/>
          <w:bCs/>
          <w:color w:val="201547"/>
          <w:kern w:val="32"/>
          <w:sz w:val="40"/>
          <w:szCs w:val="40"/>
          <w:lang w:eastAsia="en-US"/>
        </w:rPr>
      </w:pPr>
      <w:r w:rsidRPr="00E30907">
        <w:rPr>
          <w:rFonts w:ascii="Arial" w:eastAsia="MS Gothic" w:hAnsi="Arial" w:cs="Arial"/>
          <w:bCs/>
          <w:color w:val="201547"/>
          <w:kern w:val="32"/>
          <w:sz w:val="40"/>
          <w:szCs w:val="40"/>
          <w:lang w:eastAsia="en-US"/>
        </w:rPr>
        <w:lastRenderedPageBreak/>
        <w:t>Background </w:t>
      </w:r>
    </w:p>
    <w:p w14:paraId="4826AD20" w14:textId="77777777" w:rsidR="00045D61" w:rsidRDefault="00045D61" w:rsidP="00E30907">
      <w:pPr>
        <w:pStyle w:val="Body"/>
      </w:pPr>
      <w:r>
        <w:rPr>
          <w:rStyle w:val="normaltextrun"/>
          <w:rFonts w:cs="Arial"/>
          <w:szCs w:val="21"/>
        </w:rPr>
        <w:t xml:space="preserve">The Aboriginal Children’s Forum gives practical effect to the implementation and monitoring of </w:t>
      </w:r>
      <w:hyperlink r:id="rId17" w:tgtFrame="_blank" w:history="1">
        <w:r>
          <w:rPr>
            <w:rStyle w:val="normaltextrun"/>
            <w:rFonts w:cs="Arial"/>
            <w:i/>
            <w:iCs/>
            <w:color w:val="0072CE"/>
            <w:szCs w:val="21"/>
            <w:u w:val="single"/>
          </w:rPr>
          <w:t>Wungurilwil Gapgapduir: Aboriginal Children and Families Agreement</w:t>
        </w:r>
      </w:hyperlink>
      <w:r>
        <w:rPr>
          <w:rStyle w:val="normaltextrun"/>
          <w:rFonts w:cs="Arial"/>
          <w:szCs w:val="21"/>
        </w:rPr>
        <w:t xml:space="preserve"> &lt;https://www.dhhs.vic.gov.au/publications/wungurilwil-gapgapduir-aboriginal-children-and-families-agreement&gt; to promote the safety, health and resilience of Aboriginal children and young people, so they thrive and live in culturally rich and strong Aboriginal families and communities.</w:t>
      </w:r>
      <w:r>
        <w:rPr>
          <w:rStyle w:val="eop"/>
          <w:rFonts w:cs="Arial"/>
          <w:szCs w:val="21"/>
        </w:rPr>
        <w:t> </w:t>
      </w:r>
    </w:p>
    <w:p w14:paraId="0D485EE2" w14:textId="1DC81ED3" w:rsidR="00C158E5" w:rsidRPr="00F557A4" w:rsidRDefault="00045D61" w:rsidP="00E30907">
      <w:pPr>
        <w:pStyle w:val="Body"/>
        <w:rPr>
          <w:rStyle w:val="normaltextrun1"/>
        </w:rPr>
      </w:pPr>
      <w:r>
        <w:rPr>
          <w:rStyle w:val="normaltextrun"/>
          <w:rFonts w:cs="Arial"/>
          <w:i/>
          <w:iCs/>
          <w:szCs w:val="21"/>
        </w:rPr>
        <w:t>Wungurilwil Gapgapduir</w:t>
      </w:r>
      <w:r>
        <w:rPr>
          <w:rStyle w:val="normaltextrun"/>
          <w:rFonts w:cs="Arial"/>
          <w:szCs w:val="21"/>
        </w:rPr>
        <w:t xml:space="preserve"> supports the government’s commitment to increase Aboriginal self-determination for Aboriginal people and is the foundation on how this government and the children and families sector will address the over-representation of Aboriginal children involved within the child protection system. </w:t>
      </w:r>
      <w:r>
        <w:rPr>
          <w:rStyle w:val="eop"/>
          <w:rFonts w:cs="Arial"/>
          <w:szCs w:val="21"/>
        </w:rPr>
        <w:t> </w:t>
      </w:r>
    </w:p>
    <w:p w14:paraId="0DFE0079" w14:textId="77777777" w:rsidR="008754CB" w:rsidRDefault="008754CB" w:rsidP="00761BE7">
      <w:pPr>
        <w:pStyle w:val="Body"/>
        <w:rPr>
          <w:rStyle w:val="normaltextrun1"/>
          <w:rFonts w:eastAsia="MS Gothic" w:cs="Arial"/>
        </w:rPr>
      </w:pPr>
    </w:p>
    <w:tbl>
      <w:tblPr>
        <w:tblStyle w:val="TableGrid"/>
        <w:tblW w:w="0" w:type="auto"/>
        <w:tblCellMar>
          <w:bottom w:w="108" w:type="dxa"/>
        </w:tblCellMar>
        <w:tblLook w:val="0600" w:firstRow="0" w:lastRow="0" w:firstColumn="0" w:lastColumn="0" w:noHBand="1" w:noVBand="1"/>
      </w:tblPr>
      <w:tblGrid>
        <w:gridCol w:w="10194"/>
      </w:tblGrid>
      <w:tr w:rsidR="008C1224" w14:paraId="486217EF" w14:textId="77777777" w:rsidTr="001E7F16">
        <w:tc>
          <w:tcPr>
            <w:tcW w:w="10194" w:type="dxa"/>
          </w:tcPr>
          <w:p w14:paraId="76954027" w14:textId="5D57E196" w:rsidR="008C1224" w:rsidRPr="0010391E" w:rsidRDefault="008C1224" w:rsidP="001E7F16">
            <w:pPr>
              <w:pStyle w:val="Accessibilitypara"/>
            </w:pPr>
            <w:r w:rsidRPr="0010391E">
              <w:t xml:space="preserve">To receive this document in another format, email </w:t>
            </w:r>
            <w:hyperlink r:id="rId18" w:history="1">
              <w:r w:rsidR="00F107C9" w:rsidRPr="00F107C9">
                <w:rPr>
                  <w:rStyle w:val="Hyperlink"/>
                </w:rPr>
                <w:t>Aboriginal Children’s Forum</w:t>
              </w:r>
            </w:hyperlink>
            <w:r w:rsidR="00F107C9">
              <w:t xml:space="preserve"> </w:t>
            </w:r>
            <w:r w:rsidR="0088241A">
              <w:t>&lt;</w:t>
            </w:r>
            <w:r w:rsidR="0088241A" w:rsidRPr="0088241A">
              <w:t>Aboriginal.Childrens.Forum@dffh.vic.gov.au</w:t>
            </w:r>
            <w:r w:rsidR="0088241A">
              <w:t>&gt;</w:t>
            </w:r>
          </w:p>
          <w:p w14:paraId="56CB02B7" w14:textId="77777777" w:rsidR="008C1224" w:rsidRPr="0010391E" w:rsidRDefault="008C1224" w:rsidP="001E7F16">
            <w:pPr>
              <w:pStyle w:val="Imprint"/>
              <w:rPr>
                <w:color w:val="auto"/>
              </w:rPr>
            </w:pPr>
            <w:r w:rsidRPr="0010391E">
              <w:rPr>
                <w:color w:val="auto"/>
              </w:rPr>
              <w:t>Authorised and published by the Victorian Government, 1 Treasury Place, Melbourne.</w:t>
            </w:r>
          </w:p>
          <w:p w14:paraId="45340BB5" w14:textId="6BCAA8B4" w:rsidR="008C1224" w:rsidRPr="0010391E" w:rsidRDefault="008C1224" w:rsidP="001E7F16">
            <w:pPr>
              <w:pStyle w:val="Imprint"/>
              <w:rPr>
                <w:color w:val="auto"/>
              </w:rPr>
            </w:pPr>
            <w:r w:rsidRPr="0010391E">
              <w:rPr>
                <w:color w:val="auto"/>
              </w:rPr>
              <w:t>© State of Victoria, Australia, Department of Families, Fairness and Housing,</w:t>
            </w:r>
            <w:r w:rsidR="00493FF6">
              <w:rPr>
                <w:color w:val="auto"/>
              </w:rPr>
              <w:t xml:space="preserve"> </w:t>
            </w:r>
            <w:r w:rsidR="0088129D">
              <w:rPr>
                <w:color w:val="auto"/>
              </w:rPr>
              <w:t xml:space="preserve">June 2022. </w:t>
            </w:r>
          </w:p>
          <w:p w14:paraId="78B207CD" w14:textId="40117B96" w:rsidR="008C1224" w:rsidRPr="0010391E" w:rsidRDefault="008C1224" w:rsidP="001E7F16">
            <w:pPr>
              <w:pStyle w:val="Imprint"/>
              <w:rPr>
                <w:color w:val="auto"/>
              </w:rPr>
            </w:pPr>
            <w:bookmarkStart w:id="0" w:name="_Hlk62746129"/>
            <w:r w:rsidRPr="0010391E">
              <w:rPr>
                <w:color w:val="auto"/>
              </w:rPr>
              <w:t xml:space="preserve">Except where otherwise indicated, the images in this document show models and illustrative settings only, and do not necessarily depict actual services, facilities or recipients of services. </w:t>
            </w:r>
          </w:p>
          <w:p w14:paraId="60E236A3" w14:textId="77777777" w:rsidR="008C1224" w:rsidRPr="0010391E" w:rsidRDefault="008C1224" w:rsidP="001E7F16">
            <w:pPr>
              <w:pStyle w:val="Imprint"/>
              <w:rPr>
                <w:color w:val="auto"/>
              </w:rPr>
            </w:pPr>
            <w:r w:rsidRPr="0010391E">
              <w:rPr>
                <w:color w:val="auto"/>
              </w:rPr>
              <w:t>In this document, ‘Aboriginal’ refers to both Aboriginal and Torres Strait Islander people. ‘Indigenous’ or ‘Koori/Koorie’ is retained when part of the title of a report, program or quotation.</w:t>
            </w:r>
          </w:p>
          <w:p w14:paraId="13769C97" w14:textId="3B317168" w:rsidR="008C1224" w:rsidRDefault="008C1224" w:rsidP="0010391E">
            <w:pPr>
              <w:pStyle w:val="Imprint"/>
            </w:pPr>
            <w:r w:rsidRPr="0010391E">
              <w:rPr>
                <w:color w:val="auto"/>
              </w:rPr>
              <w:t xml:space="preserve">Available at </w:t>
            </w:r>
            <w:bookmarkEnd w:id="0"/>
            <w:r w:rsidR="00912251">
              <w:rPr>
                <w:color w:val="auto"/>
              </w:rPr>
              <w:fldChar w:fldCharType="begin"/>
            </w:r>
            <w:r w:rsidR="00912251">
              <w:rPr>
                <w:color w:val="auto"/>
              </w:rPr>
              <w:instrText xml:space="preserve"> HYPERLINK "https://www.vic.gov.au/department-families-fairness-and-housing" </w:instrText>
            </w:r>
            <w:r w:rsidR="00912251">
              <w:rPr>
                <w:color w:val="auto"/>
              </w:rPr>
              <w:fldChar w:fldCharType="separate"/>
            </w:r>
            <w:r w:rsidR="00F107C9" w:rsidRPr="00912251">
              <w:rPr>
                <w:rStyle w:val="Hyperlink"/>
              </w:rPr>
              <w:t>Department of Families, Fairness and Housing</w:t>
            </w:r>
            <w:r w:rsidR="00912251">
              <w:rPr>
                <w:color w:val="auto"/>
              </w:rPr>
              <w:fldChar w:fldCharType="end"/>
            </w:r>
            <w:r w:rsidR="00F107C9">
              <w:rPr>
                <w:color w:val="auto"/>
              </w:rPr>
              <w:t xml:space="preserve"> &lt;www.dffh.vic.gov.au&gt;</w:t>
            </w:r>
          </w:p>
        </w:tc>
      </w:tr>
    </w:tbl>
    <w:p w14:paraId="098F1125" w14:textId="77777777" w:rsidR="008C1224" w:rsidRPr="008754CB" w:rsidRDefault="008C1224" w:rsidP="0010391E">
      <w:pPr>
        <w:spacing w:after="120"/>
        <w:jc w:val="both"/>
        <w:rPr>
          <w:rStyle w:val="normaltextrun1"/>
          <w:rFonts w:ascii="Arial" w:eastAsia="MS Gothic" w:hAnsi="Arial" w:cs="Arial"/>
        </w:rPr>
      </w:pPr>
    </w:p>
    <w:sectPr w:rsidR="008C1224" w:rsidRPr="008754CB" w:rsidSect="00346DE8">
      <w:headerReference w:type="even" r:id="rId19"/>
      <w:headerReference w:type="default" r:id="rId20"/>
      <w:footerReference w:type="default" r:id="rId21"/>
      <w:headerReference w:type="first" r:id="rId22"/>
      <w:type w:val="continuous"/>
      <w:pgSz w:w="11906" w:h="16838" w:code="9"/>
      <w:pgMar w:top="1418" w:right="851" w:bottom="568"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D830" w14:textId="77777777" w:rsidR="00E50732" w:rsidRDefault="00E50732">
      <w:r>
        <w:separator/>
      </w:r>
    </w:p>
  </w:endnote>
  <w:endnote w:type="continuationSeparator" w:id="0">
    <w:p w14:paraId="2E92FC1A" w14:textId="77777777" w:rsidR="00E50732" w:rsidRDefault="00E50732">
      <w:r>
        <w:continuationSeparator/>
      </w:r>
    </w:p>
  </w:endnote>
  <w:endnote w:type="continuationNotice" w:id="1">
    <w:p w14:paraId="02438C01" w14:textId="77777777" w:rsidR="00E50732" w:rsidRDefault="00E50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670F" w14:textId="3C285EB4" w:rsidR="007E1CC9" w:rsidRPr="00F65AA9" w:rsidRDefault="00E35FB8" w:rsidP="00EF57D9">
    <w:pPr>
      <w:pStyle w:val="DHHSfooter"/>
      <w:ind w:firstLine="7920"/>
    </w:pPr>
    <w:r>
      <w:rPr>
        <w:noProof/>
      </w:rPr>
      <mc:AlternateContent>
        <mc:Choice Requires="wps">
          <w:drawing>
            <wp:anchor distT="0" distB="0" distL="114300" distR="114300" simplePos="0" relativeHeight="251658240" behindDoc="0" locked="0" layoutInCell="0" allowOverlap="1" wp14:anchorId="73C6031E" wp14:editId="2BB74D4F">
              <wp:simplePos x="0" y="0"/>
              <wp:positionH relativeFrom="page">
                <wp:posOffset>0</wp:posOffset>
              </wp:positionH>
              <wp:positionV relativeFrom="page">
                <wp:posOffset>10189210</wp:posOffset>
              </wp:positionV>
              <wp:extent cx="7560310" cy="311785"/>
              <wp:effectExtent l="0" t="0" r="0" b="12065"/>
              <wp:wrapNone/>
              <wp:docPr id="2" name="MSIPCMa42c4cc7a280cddb679ff9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964EA" w14:textId="659B58D1"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C6031E" id="_x0000_t202" coordsize="21600,21600" o:spt="202" path="m,l,21600r21600,l21600,xe">
              <v:stroke joinstyle="miter"/>
              <v:path gradientshapeok="t" o:connecttype="rect"/>
            </v:shapetype>
            <v:shape id="MSIPCMa42c4cc7a280cddb679ff9b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B9964EA" w14:textId="659B58D1" w:rsidR="00E35FB8" w:rsidRPr="00E35FB8" w:rsidRDefault="00E35FB8" w:rsidP="00E35FB8">
                    <w:pPr>
                      <w:jc w:val="center"/>
                      <w:rPr>
                        <w:rFonts w:ascii="Arial Black" w:hAnsi="Arial Black"/>
                        <w:color w:val="000000"/>
                      </w:rPr>
                    </w:pPr>
                  </w:p>
                </w:txbxContent>
              </v:textbox>
              <w10:wrap anchorx="page" anchory="page"/>
            </v:shape>
          </w:pict>
        </mc:Fallback>
      </mc:AlternateContent>
    </w:r>
    <w:hyperlink r:id="rId1" w:tgtFrame="_blank" w:history="1">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2D2381">
        <w:rPr>
          <w:b/>
          <w:bCs/>
          <w:color w:val="000000"/>
          <w:sz w:val="21"/>
          <w:szCs w:val="21"/>
        </w:rPr>
        <w:fldChar w:fldCharType="begin"/>
      </w:r>
      <w:r w:rsidR="002D2381">
        <w:rPr>
          <w:b/>
          <w:bCs/>
          <w:color w:val="000000"/>
          <w:sz w:val="21"/>
          <w:szCs w:val="21"/>
        </w:rPr>
        <w:instrText xml:space="preserve"> INCLUDEPICTURE  "https://cdn-au.mailsnd.com/29474/bXDeOPz7Ds8INt2GNS6ICEjReD4hboIeqS588zRoCNc/3382849.jpg" \* MERGEFORMATINET </w:instrText>
      </w:r>
      <w:r w:rsidR="002D2381">
        <w:rPr>
          <w:b/>
          <w:bCs/>
          <w:color w:val="000000"/>
          <w:sz w:val="21"/>
          <w:szCs w:val="21"/>
        </w:rPr>
        <w:fldChar w:fldCharType="separate"/>
      </w:r>
      <w:r w:rsidR="009F089A">
        <w:rPr>
          <w:b/>
          <w:bCs/>
          <w:color w:val="000000"/>
          <w:sz w:val="21"/>
          <w:szCs w:val="21"/>
        </w:rPr>
        <w:fldChar w:fldCharType="begin"/>
      </w:r>
      <w:r w:rsidR="009F089A">
        <w:rPr>
          <w:b/>
          <w:bCs/>
          <w:color w:val="000000"/>
          <w:sz w:val="21"/>
          <w:szCs w:val="21"/>
        </w:rPr>
        <w:instrText xml:space="preserve"> INCLUDEPICTURE  "https://cdn-au.mailsnd.com/29474/bXDeOPz7Ds8INt2GNS6ICEjReD4hboIeqS588zRoCNc/3382849.jpg" \* MERGEFORMATINET </w:instrText>
      </w:r>
      <w:r w:rsidR="009F089A">
        <w:rPr>
          <w:b/>
          <w:bCs/>
          <w:color w:val="000000"/>
          <w:sz w:val="21"/>
          <w:szCs w:val="21"/>
        </w:rPr>
        <w:fldChar w:fldCharType="separate"/>
      </w:r>
      <w:r w:rsidR="00AC4948">
        <w:rPr>
          <w:b/>
          <w:bCs/>
          <w:color w:val="000000"/>
          <w:sz w:val="21"/>
          <w:szCs w:val="21"/>
        </w:rPr>
        <w:fldChar w:fldCharType="begin"/>
      </w:r>
      <w:r w:rsidR="00AC4948">
        <w:rPr>
          <w:b/>
          <w:bCs/>
          <w:color w:val="000000"/>
          <w:sz w:val="21"/>
          <w:szCs w:val="21"/>
        </w:rPr>
        <w:instrText xml:space="preserve"> INCLUDEPICTURE  "https://cdn-au.mailsnd.com/29474/bXDeOPz7Ds8INt2GNS6ICEjReD4hboIeqS588zRoCNc/3382849.jpg" \* MERGEFORMATINET </w:instrText>
      </w:r>
      <w:r w:rsidR="00AC4948">
        <w:rPr>
          <w:b/>
          <w:bCs/>
          <w:color w:val="000000"/>
          <w:sz w:val="21"/>
          <w:szCs w:val="21"/>
        </w:rPr>
        <w:fldChar w:fldCharType="separate"/>
      </w:r>
      <w:r w:rsidR="00C754CA">
        <w:rPr>
          <w:b/>
          <w:bCs/>
          <w:color w:val="000000"/>
          <w:sz w:val="21"/>
          <w:szCs w:val="21"/>
        </w:rPr>
        <w:fldChar w:fldCharType="begin"/>
      </w:r>
      <w:r w:rsidR="00C754CA">
        <w:rPr>
          <w:b/>
          <w:bCs/>
          <w:color w:val="000000"/>
          <w:sz w:val="21"/>
          <w:szCs w:val="21"/>
        </w:rPr>
        <w:instrText xml:space="preserve"> INCLUDEPICTURE  "https://cdn-au.mailsnd.com/29474/bXDeOPz7Ds8INt2GNS6ICEjReD4hboIeqS588zRoCNc/3382849.jpg" \* MERGEFORMATINET </w:instrText>
      </w:r>
      <w:r w:rsidR="00C754CA">
        <w:rPr>
          <w:b/>
          <w:bCs/>
          <w:color w:val="000000"/>
          <w:sz w:val="21"/>
          <w:szCs w:val="21"/>
        </w:rPr>
        <w:fldChar w:fldCharType="separate"/>
      </w:r>
      <w:r w:rsidR="00E67C39">
        <w:rPr>
          <w:b/>
          <w:bCs/>
          <w:color w:val="000000"/>
          <w:sz w:val="21"/>
          <w:szCs w:val="21"/>
        </w:rPr>
        <w:fldChar w:fldCharType="begin"/>
      </w:r>
      <w:r w:rsidR="00E67C39">
        <w:rPr>
          <w:b/>
          <w:bCs/>
          <w:color w:val="000000"/>
          <w:sz w:val="21"/>
          <w:szCs w:val="21"/>
        </w:rPr>
        <w:instrText xml:space="preserve"> INCLUDEPICTURE  "https://cdn-au.mailsnd.com/29474/bXDeOPz7Ds8INt2GNS6ICEjReD4hboIeqS588zRoCNc/3382849.jpg" \* MERGEFORMATINET </w:instrText>
      </w:r>
      <w:r w:rsidR="00E67C39">
        <w:rPr>
          <w:b/>
          <w:bCs/>
          <w:color w:val="000000"/>
          <w:sz w:val="21"/>
          <w:szCs w:val="21"/>
        </w:rPr>
        <w:fldChar w:fldCharType="separate"/>
      </w:r>
      <w:r w:rsidR="0009196C">
        <w:rPr>
          <w:b/>
          <w:bCs/>
          <w:color w:val="000000"/>
          <w:sz w:val="21"/>
          <w:szCs w:val="21"/>
        </w:rPr>
        <w:fldChar w:fldCharType="begin"/>
      </w:r>
      <w:r w:rsidR="0009196C">
        <w:rPr>
          <w:b/>
          <w:bCs/>
          <w:color w:val="000000"/>
          <w:sz w:val="21"/>
          <w:szCs w:val="21"/>
        </w:rPr>
        <w:instrText xml:space="preserve"> INCLUDEPICTURE  "https://cdn-au.mailsnd.com/29474/bXDeOPz7Ds8INt2GNS6ICEjReD4hboIeqS588zRoCNc/3382849.jpg" \* MERGEFORMATINET </w:instrText>
      </w:r>
      <w:r w:rsidR="0009196C">
        <w:rPr>
          <w:b/>
          <w:bCs/>
          <w:color w:val="000000"/>
          <w:sz w:val="21"/>
          <w:szCs w:val="21"/>
        </w:rPr>
        <w:fldChar w:fldCharType="separate"/>
      </w:r>
      <w:r w:rsidR="00691FAA">
        <w:rPr>
          <w:b/>
          <w:bCs/>
          <w:color w:val="000000"/>
          <w:sz w:val="21"/>
          <w:szCs w:val="21"/>
        </w:rPr>
        <w:fldChar w:fldCharType="begin"/>
      </w:r>
      <w:r w:rsidR="00691FAA">
        <w:rPr>
          <w:b/>
          <w:bCs/>
          <w:color w:val="000000"/>
          <w:sz w:val="21"/>
          <w:szCs w:val="21"/>
        </w:rPr>
        <w:instrText xml:space="preserve"> INCLUDEPICTURE  "https://cdn-au.mailsnd.com/29474/bXDeOPz7Ds8INt2GNS6ICEjReD4hboIeqS588zRoCNc/3382849.jpg" \* MERGEFORMATINET </w:instrText>
      </w:r>
      <w:r w:rsidR="00691FAA">
        <w:rPr>
          <w:b/>
          <w:bCs/>
          <w:color w:val="000000"/>
          <w:sz w:val="21"/>
          <w:szCs w:val="21"/>
        </w:rPr>
        <w:fldChar w:fldCharType="separate"/>
      </w:r>
      <w:r w:rsidR="00743813">
        <w:rPr>
          <w:b/>
          <w:bCs/>
          <w:color w:val="000000"/>
          <w:sz w:val="21"/>
          <w:szCs w:val="21"/>
        </w:rPr>
        <w:fldChar w:fldCharType="begin"/>
      </w:r>
      <w:r w:rsidR="00743813">
        <w:rPr>
          <w:b/>
          <w:bCs/>
          <w:color w:val="000000"/>
          <w:sz w:val="21"/>
          <w:szCs w:val="21"/>
        </w:rPr>
        <w:instrText xml:space="preserve"> INCLUDEPICTURE  "https://cdn-au.mailsnd.com/29474/bXDeOPz7Ds8INt2GNS6ICEjReD4hboIeqS588zRoCNc/3382849.jpg" \* MERGEFORMATINET </w:instrText>
      </w:r>
      <w:r w:rsidR="00743813">
        <w:rPr>
          <w:b/>
          <w:bCs/>
          <w:color w:val="000000"/>
          <w:sz w:val="21"/>
          <w:szCs w:val="21"/>
        </w:rPr>
        <w:fldChar w:fldCharType="separate"/>
      </w:r>
      <w:r w:rsidR="00074A86">
        <w:rPr>
          <w:b/>
          <w:bCs/>
          <w:color w:val="000000"/>
          <w:sz w:val="21"/>
          <w:szCs w:val="21"/>
        </w:rPr>
        <w:fldChar w:fldCharType="begin"/>
      </w:r>
      <w:r w:rsidR="00074A86">
        <w:rPr>
          <w:b/>
          <w:bCs/>
          <w:color w:val="000000"/>
          <w:sz w:val="21"/>
          <w:szCs w:val="21"/>
        </w:rPr>
        <w:instrText xml:space="preserve"> INCLUDEPICTURE  "https://cdn-au.mailsnd.com/29474/bXDeOPz7Ds8INt2GNS6ICEjReD4hboIeqS588zRoCNc/3382849.jpg" \* MERGEFORMATINET </w:instrText>
      </w:r>
      <w:r w:rsidR="00074A86">
        <w:rPr>
          <w:b/>
          <w:bCs/>
          <w:color w:val="000000"/>
          <w:sz w:val="21"/>
          <w:szCs w:val="21"/>
        </w:rPr>
        <w:fldChar w:fldCharType="separate"/>
      </w:r>
      <w:r w:rsidR="000E6E5A">
        <w:rPr>
          <w:b/>
          <w:bCs/>
          <w:color w:val="000000"/>
          <w:sz w:val="21"/>
          <w:szCs w:val="21"/>
        </w:rPr>
        <w:fldChar w:fldCharType="begin"/>
      </w:r>
      <w:r w:rsidR="000E6E5A">
        <w:rPr>
          <w:b/>
          <w:bCs/>
          <w:color w:val="000000"/>
          <w:sz w:val="21"/>
          <w:szCs w:val="21"/>
        </w:rPr>
        <w:instrText xml:space="preserve"> INCLUDEPICTURE  "https://cdn-au.mailsnd.com/29474/bXDeOPz7Ds8INt2GNS6ICEjReD4hboIeqS588zRoCNc/3382849.jpg" \* MERGEFORMATINET </w:instrText>
      </w:r>
      <w:r w:rsidR="000E6E5A">
        <w:rPr>
          <w:b/>
          <w:bCs/>
          <w:color w:val="000000"/>
          <w:sz w:val="21"/>
          <w:szCs w:val="21"/>
        </w:rPr>
        <w:fldChar w:fldCharType="separate"/>
      </w:r>
      <w:r w:rsidR="004917C0">
        <w:rPr>
          <w:b/>
          <w:bCs/>
          <w:color w:val="000000"/>
          <w:sz w:val="21"/>
          <w:szCs w:val="21"/>
        </w:rPr>
        <w:fldChar w:fldCharType="begin"/>
      </w:r>
      <w:r w:rsidR="004917C0">
        <w:rPr>
          <w:b/>
          <w:bCs/>
          <w:color w:val="000000"/>
          <w:sz w:val="21"/>
          <w:szCs w:val="21"/>
        </w:rPr>
        <w:instrText xml:space="preserve"> INCLUDEPICTURE  "https://cdn-au.mailsnd.com/29474/bXDeOPz7Ds8INt2GNS6ICEjReD4hboIeqS588zRoCNc/3382849.jpg" \* MERGEFORMATINET </w:instrText>
      </w:r>
      <w:r w:rsidR="004917C0">
        <w:rPr>
          <w:b/>
          <w:bCs/>
          <w:color w:val="000000"/>
          <w:sz w:val="21"/>
          <w:szCs w:val="21"/>
        </w:rPr>
        <w:fldChar w:fldCharType="separate"/>
      </w:r>
      <w:r w:rsidR="00BD4A53">
        <w:rPr>
          <w:b/>
          <w:bCs/>
          <w:color w:val="000000"/>
          <w:sz w:val="21"/>
          <w:szCs w:val="21"/>
        </w:rPr>
        <w:fldChar w:fldCharType="begin"/>
      </w:r>
      <w:r w:rsidR="00BD4A53">
        <w:rPr>
          <w:b/>
          <w:bCs/>
          <w:color w:val="000000"/>
          <w:sz w:val="21"/>
          <w:szCs w:val="21"/>
        </w:rPr>
        <w:instrText xml:space="preserve"> INCLUDEPICTURE  "https://cdn-au.mailsnd.com/29474/bXDeOPz7Ds8INt2GNS6ICEjReD4hboIeqS588zRoCNc/3382849.jpg" \* MERGEFORMATINET </w:instrText>
      </w:r>
      <w:r w:rsidR="00BD4A53">
        <w:rPr>
          <w:b/>
          <w:bCs/>
          <w:color w:val="000000"/>
          <w:sz w:val="21"/>
          <w:szCs w:val="21"/>
        </w:rPr>
        <w:fldChar w:fldCharType="separate"/>
      </w:r>
      <w:r w:rsidR="00D36978">
        <w:rPr>
          <w:b/>
          <w:bCs/>
          <w:color w:val="000000"/>
          <w:sz w:val="21"/>
          <w:szCs w:val="21"/>
        </w:rPr>
        <w:fldChar w:fldCharType="begin"/>
      </w:r>
      <w:r w:rsidR="00D36978">
        <w:rPr>
          <w:b/>
          <w:bCs/>
          <w:color w:val="000000"/>
          <w:sz w:val="21"/>
          <w:szCs w:val="21"/>
        </w:rPr>
        <w:instrText xml:space="preserve"> INCLUDEPICTURE  "https://cdn-au.mailsnd.com/29474/bXDeOPz7Ds8INt2GNS6ICEjReD4hboIeqS588zRoCNc/3382849.jpg" \* MERGEFORMATINET </w:instrText>
      </w:r>
      <w:r w:rsidR="00D36978">
        <w:rPr>
          <w:b/>
          <w:bCs/>
          <w:color w:val="000000"/>
          <w:sz w:val="21"/>
          <w:szCs w:val="21"/>
        </w:rPr>
        <w:fldChar w:fldCharType="separate"/>
      </w:r>
      <w:r w:rsidR="00297630">
        <w:rPr>
          <w:b/>
          <w:bCs/>
          <w:color w:val="000000"/>
          <w:sz w:val="21"/>
          <w:szCs w:val="21"/>
        </w:rPr>
        <w:fldChar w:fldCharType="begin"/>
      </w:r>
      <w:r w:rsidR="00297630">
        <w:rPr>
          <w:b/>
          <w:bCs/>
          <w:color w:val="000000"/>
          <w:sz w:val="21"/>
          <w:szCs w:val="21"/>
        </w:rPr>
        <w:instrText xml:space="preserve"> INCLUDEPICTURE  "https://cdn-au.mailsnd.com/29474/bXDeOPz7Ds8INt2GNS6ICEjReD4hboIeqS588zRoCNc/3382849.jpg" \* MERGEFORMATINET </w:instrText>
      </w:r>
      <w:r w:rsidR="00297630">
        <w:rPr>
          <w:b/>
          <w:bCs/>
          <w:color w:val="000000"/>
          <w:sz w:val="21"/>
          <w:szCs w:val="21"/>
        </w:rPr>
        <w:fldChar w:fldCharType="separate"/>
      </w:r>
      <w:r w:rsidR="00ED1FB9">
        <w:rPr>
          <w:b/>
          <w:bCs/>
          <w:color w:val="000000"/>
          <w:sz w:val="21"/>
          <w:szCs w:val="21"/>
        </w:rPr>
        <w:fldChar w:fldCharType="begin"/>
      </w:r>
      <w:r w:rsidR="00ED1FB9">
        <w:rPr>
          <w:b/>
          <w:bCs/>
          <w:color w:val="000000"/>
          <w:sz w:val="21"/>
          <w:szCs w:val="21"/>
        </w:rPr>
        <w:instrText xml:space="preserve"> INCLUDEPICTURE  "https://cdn-au.mailsnd.com/29474/bXDeOPz7Ds8INt2GNS6ICEjReD4hboIeqS588zRoCNc/3382849.jpg" \* MERGEFORMATINET </w:instrText>
      </w:r>
      <w:r w:rsidR="00ED1FB9">
        <w:rPr>
          <w:b/>
          <w:bCs/>
          <w:color w:val="000000"/>
          <w:sz w:val="21"/>
          <w:szCs w:val="21"/>
        </w:rPr>
        <w:fldChar w:fldCharType="separate"/>
      </w:r>
      <w:r w:rsidR="005D18CE">
        <w:rPr>
          <w:b/>
          <w:bCs/>
          <w:color w:val="000000"/>
          <w:sz w:val="21"/>
          <w:szCs w:val="21"/>
        </w:rPr>
        <w:fldChar w:fldCharType="begin"/>
      </w:r>
      <w:r w:rsidR="005D18CE">
        <w:rPr>
          <w:b/>
          <w:bCs/>
          <w:color w:val="000000"/>
          <w:sz w:val="21"/>
          <w:szCs w:val="21"/>
        </w:rPr>
        <w:instrText xml:space="preserve"> INCLUDEPICTURE  "https://cdn-au.mailsnd.com/29474/bXDeOPz7Ds8INt2GNS6ICEjReD4hboIeqS588zRoCNc/3382849.jpg" \* MERGEFORMATINET </w:instrText>
      </w:r>
      <w:r w:rsidR="005D18CE">
        <w:rPr>
          <w:b/>
          <w:bCs/>
          <w:color w:val="000000"/>
          <w:sz w:val="21"/>
          <w:szCs w:val="21"/>
        </w:rPr>
        <w:fldChar w:fldCharType="separate"/>
      </w:r>
      <w:r w:rsidR="00D570C6">
        <w:rPr>
          <w:b/>
          <w:bCs/>
          <w:color w:val="000000"/>
          <w:sz w:val="21"/>
          <w:szCs w:val="21"/>
        </w:rPr>
        <w:fldChar w:fldCharType="begin"/>
      </w:r>
      <w:r w:rsidR="00D570C6">
        <w:rPr>
          <w:b/>
          <w:bCs/>
          <w:color w:val="000000"/>
          <w:sz w:val="21"/>
          <w:szCs w:val="21"/>
        </w:rPr>
        <w:instrText xml:space="preserve"> INCLUDEPICTURE  "https://cdn-au.mailsnd.com/29474/bXDeOPz7Ds8INt2GNS6ICEjReD4hboIeqS588zRoCNc/3382849.jpg" \* MERGEFORMATINET </w:instrText>
      </w:r>
      <w:r w:rsidR="00D570C6">
        <w:rPr>
          <w:b/>
          <w:bCs/>
          <w:color w:val="000000"/>
          <w:sz w:val="21"/>
          <w:szCs w:val="21"/>
        </w:rPr>
        <w:fldChar w:fldCharType="separate"/>
      </w:r>
      <w:r w:rsidR="008313AF">
        <w:rPr>
          <w:b/>
          <w:bCs/>
          <w:color w:val="000000"/>
          <w:sz w:val="21"/>
          <w:szCs w:val="21"/>
        </w:rPr>
        <w:fldChar w:fldCharType="begin"/>
      </w:r>
      <w:r w:rsidR="008313AF">
        <w:rPr>
          <w:b/>
          <w:bCs/>
          <w:color w:val="000000"/>
          <w:sz w:val="21"/>
          <w:szCs w:val="21"/>
        </w:rPr>
        <w:instrText xml:space="preserve"> INCLUDEPICTURE  "https://cdn-au.mailsnd.com/29474/bXDeOPz7Ds8INt2GNS6ICEjReD4hboIeqS588zRoCNc/3382849.jpg" \* MERGEFORMATINET </w:instrText>
      </w:r>
      <w:r w:rsidR="008313AF">
        <w:rPr>
          <w:b/>
          <w:bCs/>
          <w:color w:val="000000"/>
          <w:sz w:val="21"/>
          <w:szCs w:val="21"/>
        </w:rPr>
        <w:fldChar w:fldCharType="separate"/>
      </w:r>
      <w:r w:rsidR="00E82BBB">
        <w:rPr>
          <w:b/>
          <w:bCs/>
          <w:color w:val="000000"/>
          <w:sz w:val="21"/>
          <w:szCs w:val="21"/>
        </w:rPr>
        <w:fldChar w:fldCharType="begin"/>
      </w:r>
      <w:r w:rsidR="00E82BBB">
        <w:rPr>
          <w:b/>
          <w:bCs/>
          <w:color w:val="000000"/>
          <w:sz w:val="21"/>
          <w:szCs w:val="21"/>
        </w:rPr>
        <w:instrText xml:space="preserve"> INCLUDEPICTURE  "https://cdn-au.mailsnd.com/29474/bXDeOPz7Ds8INt2GNS6ICEjReD4hboIeqS588zRoCNc/3382849.jpg" \* MERGEFORMATINET </w:instrText>
      </w:r>
      <w:r w:rsidR="00E82BBB">
        <w:rPr>
          <w:b/>
          <w:bCs/>
          <w:color w:val="000000"/>
          <w:sz w:val="21"/>
          <w:szCs w:val="21"/>
        </w:rPr>
        <w:fldChar w:fldCharType="separate"/>
      </w:r>
      <w:r w:rsidR="00E90234">
        <w:rPr>
          <w:b/>
          <w:bCs/>
          <w:color w:val="000000"/>
          <w:sz w:val="21"/>
          <w:szCs w:val="21"/>
        </w:rPr>
        <w:fldChar w:fldCharType="begin"/>
      </w:r>
      <w:r w:rsidR="00E90234">
        <w:rPr>
          <w:b/>
          <w:bCs/>
          <w:color w:val="000000"/>
          <w:sz w:val="21"/>
          <w:szCs w:val="21"/>
        </w:rPr>
        <w:instrText xml:space="preserve"> INCLUDEPICTURE  "https://cdn-au.mailsnd.com/29474/bXDeOPz7Ds8INt2GNS6ICEjReD4hboIeqS588zRoCNc/3382849.jpg" \* MERGEFORMATINET </w:instrText>
      </w:r>
      <w:r w:rsidR="00E90234">
        <w:rPr>
          <w:b/>
          <w:bCs/>
          <w:color w:val="000000"/>
          <w:sz w:val="21"/>
          <w:szCs w:val="21"/>
        </w:rPr>
        <w:fldChar w:fldCharType="separate"/>
      </w:r>
      <w:r w:rsidR="00971AF7">
        <w:rPr>
          <w:b/>
          <w:bCs/>
          <w:color w:val="000000"/>
          <w:sz w:val="21"/>
          <w:szCs w:val="21"/>
        </w:rPr>
        <w:fldChar w:fldCharType="begin"/>
      </w:r>
      <w:r w:rsidR="00971AF7">
        <w:rPr>
          <w:b/>
          <w:bCs/>
          <w:color w:val="000000"/>
          <w:sz w:val="21"/>
          <w:szCs w:val="21"/>
        </w:rPr>
        <w:instrText xml:space="preserve"> INCLUDEPICTURE  "https://cdn-au.mailsnd.com/29474/bXDeOPz7Ds8INt2GNS6ICEjReD4hboIeqS588zRoCNc/3382849.jpg" \* MERGEFORMATINET </w:instrText>
      </w:r>
      <w:r w:rsidR="00971AF7">
        <w:rPr>
          <w:b/>
          <w:bCs/>
          <w:color w:val="000000"/>
          <w:sz w:val="21"/>
          <w:szCs w:val="21"/>
        </w:rPr>
        <w:fldChar w:fldCharType="separate"/>
      </w:r>
      <w:r w:rsidR="00CA5D65">
        <w:rPr>
          <w:b/>
          <w:bCs/>
          <w:color w:val="000000"/>
          <w:sz w:val="21"/>
          <w:szCs w:val="21"/>
        </w:rPr>
        <w:fldChar w:fldCharType="begin"/>
      </w:r>
      <w:r w:rsidR="00CA5D65">
        <w:rPr>
          <w:b/>
          <w:bCs/>
          <w:color w:val="000000"/>
          <w:sz w:val="21"/>
          <w:szCs w:val="21"/>
        </w:rPr>
        <w:instrText xml:space="preserve"> INCLUDEPICTURE  "https://cdn-au.mailsnd.com/29474/bXDeOPz7Ds8INt2GNS6ICEjReD4hboIeqS588zRoCNc/3382849.jpg" \* MERGEFORMATINET </w:instrText>
      </w:r>
      <w:r w:rsidR="00CA5D65">
        <w:rPr>
          <w:b/>
          <w:bCs/>
          <w:color w:val="000000"/>
          <w:sz w:val="21"/>
          <w:szCs w:val="21"/>
        </w:rPr>
        <w:fldChar w:fldCharType="separate"/>
      </w:r>
      <w:r w:rsidR="009567C1">
        <w:rPr>
          <w:b/>
          <w:bCs/>
          <w:color w:val="000000"/>
          <w:sz w:val="21"/>
          <w:szCs w:val="21"/>
        </w:rPr>
        <w:fldChar w:fldCharType="begin"/>
      </w:r>
      <w:r w:rsidR="009567C1">
        <w:rPr>
          <w:b/>
          <w:bCs/>
          <w:color w:val="000000"/>
          <w:sz w:val="21"/>
          <w:szCs w:val="21"/>
        </w:rPr>
        <w:instrText xml:space="preserve"> INCLUDEPICTURE  "https://cdn-au.mailsnd.com/29474/bXDeOPz7Ds8INt2GNS6ICEjReD4hboIeqS588zRoCNc/3382849.jpg" \* MERGEFORMATINET </w:instrText>
      </w:r>
      <w:r w:rsidR="009567C1">
        <w:rPr>
          <w:b/>
          <w:bCs/>
          <w:color w:val="000000"/>
          <w:sz w:val="21"/>
          <w:szCs w:val="21"/>
        </w:rPr>
        <w:fldChar w:fldCharType="separate"/>
      </w:r>
      <w:r w:rsidR="00DF5AA0">
        <w:rPr>
          <w:b/>
          <w:bCs/>
          <w:color w:val="000000"/>
          <w:sz w:val="21"/>
          <w:szCs w:val="21"/>
        </w:rPr>
        <w:fldChar w:fldCharType="begin"/>
      </w:r>
      <w:r w:rsidR="00DF5AA0">
        <w:rPr>
          <w:b/>
          <w:bCs/>
          <w:color w:val="000000"/>
          <w:sz w:val="21"/>
          <w:szCs w:val="21"/>
        </w:rPr>
        <w:instrText xml:space="preserve"> INCLUDEPICTURE  "https://cdn-au.mailsnd.com/29474/bXDeOPz7Ds8INt2GNS6ICEjReD4hboIeqS588zRoCNc/3382849.jpg" \* MERGEFORMATINET </w:instrText>
      </w:r>
      <w:r w:rsidR="00DF5AA0">
        <w:rPr>
          <w:b/>
          <w:bCs/>
          <w:color w:val="000000"/>
          <w:sz w:val="21"/>
          <w:szCs w:val="21"/>
        </w:rPr>
        <w:fldChar w:fldCharType="separate"/>
      </w:r>
      <w:r w:rsidR="00D50296">
        <w:rPr>
          <w:b/>
          <w:bCs/>
          <w:color w:val="000000"/>
          <w:sz w:val="21"/>
          <w:szCs w:val="21"/>
        </w:rPr>
        <w:fldChar w:fldCharType="begin"/>
      </w:r>
      <w:r w:rsidR="00D50296">
        <w:rPr>
          <w:b/>
          <w:bCs/>
          <w:color w:val="000000"/>
          <w:sz w:val="21"/>
          <w:szCs w:val="21"/>
        </w:rPr>
        <w:instrText xml:space="preserve"> INCLUDEPICTURE  "https://cdn-au.mailsnd.com/29474/bXDeOPz7Ds8INt2GNS6ICEjReD4hboIeqS588zRoCNc/3382849.jpg" \* MERGEFORMATINET </w:instrText>
      </w:r>
      <w:r w:rsidR="00D50296">
        <w:rPr>
          <w:b/>
          <w:bCs/>
          <w:color w:val="000000"/>
          <w:sz w:val="21"/>
          <w:szCs w:val="21"/>
        </w:rPr>
        <w:fldChar w:fldCharType="separate"/>
      </w:r>
      <w:r w:rsidR="00EC4A6C">
        <w:rPr>
          <w:b/>
          <w:bCs/>
          <w:color w:val="000000"/>
          <w:sz w:val="21"/>
          <w:szCs w:val="21"/>
        </w:rPr>
        <w:fldChar w:fldCharType="begin"/>
      </w:r>
      <w:r w:rsidR="00EC4A6C">
        <w:rPr>
          <w:b/>
          <w:bCs/>
          <w:color w:val="000000"/>
          <w:sz w:val="21"/>
          <w:szCs w:val="21"/>
        </w:rPr>
        <w:instrText xml:space="preserve"> INCLUDEPICTURE  "https://cdn-au.mailsnd.com/29474/bXDeOPz7Ds8INt2GNS6ICEjReD4hboIeqS588zRoCNc/3382849.jpg" \* MERGEFORMATINET </w:instrText>
      </w:r>
      <w:r w:rsidR="00EC4A6C">
        <w:rPr>
          <w:b/>
          <w:bCs/>
          <w:color w:val="000000"/>
          <w:sz w:val="21"/>
          <w:szCs w:val="21"/>
        </w:rPr>
        <w:fldChar w:fldCharType="separate"/>
      </w:r>
      <w:r w:rsidR="00493FF6">
        <w:rPr>
          <w:b/>
          <w:bCs/>
          <w:color w:val="000000"/>
          <w:sz w:val="21"/>
          <w:szCs w:val="21"/>
        </w:rPr>
        <w:fldChar w:fldCharType="begin"/>
      </w:r>
      <w:r w:rsidR="00493FF6">
        <w:rPr>
          <w:b/>
          <w:bCs/>
          <w:color w:val="000000"/>
          <w:sz w:val="21"/>
          <w:szCs w:val="21"/>
        </w:rPr>
        <w:instrText xml:space="preserve"> INCLUDEPICTURE  "https://cdn-au.mailsnd.com/29474/bXDeOPz7Ds8INt2GNS6ICEjReD4hboIeqS588zRoCNc/3382849.jpg" \* MERGEFORMATINET </w:instrText>
      </w:r>
      <w:r w:rsidR="00493FF6">
        <w:rPr>
          <w:b/>
          <w:bCs/>
          <w:color w:val="000000"/>
          <w:sz w:val="21"/>
          <w:szCs w:val="21"/>
        </w:rPr>
        <w:fldChar w:fldCharType="separate"/>
      </w:r>
      <w:r w:rsidR="008046C5">
        <w:rPr>
          <w:b/>
          <w:bCs/>
          <w:color w:val="000000"/>
          <w:sz w:val="21"/>
          <w:szCs w:val="21"/>
        </w:rPr>
        <w:fldChar w:fldCharType="begin"/>
      </w:r>
      <w:r w:rsidR="008046C5">
        <w:rPr>
          <w:b/>
          <w:bCs/>
          <w:color w:val="000000"/>
          <w:sz w:val="21"/>
          <w:szCs w:val="21"/>
        </w:rPr>
        <w:instrText xml:space="preserve"> INCLUDEPICTURE  "https://cdn-au.mailsnd.com/29474/bXDeOPz7Ds8INt2GNS6ICEjReD4hboIeqS588zRoCNc/3382849.jpg" \* MERGEFORMATINET </w:instrText>
      </w:r>
      <w:r w:rsidR="008046C5">
        <w:rPr>
          <w:b/>
          <w:bCs/>
          <w:color w:val="000000"/>
          <w:sz w:val="21"/>
          <w:szCs w:val="21"/>
        </w:rPr>
        <w:fldChar w:fldCharType="separate"/>
      </w:r>
      <w:r w:rsidR="00E50732">
        <w:rPr>
          <w:b/>
          <w:bCs/>
          <w:color w:val="000000"/>
          <w:sz w:val="21"/>
          <w:szCs w:val="21"/>
        </w:rPr>
        <w:fldChar w:fldCharType="begin"/>
      </w:r>
      <w:r w:rsidR="00E50732">
        <w:rPr>
          <w:b/>
          <w:bCs/>
          <w:color w:val="000000"/>
          <w:sz w:val="21"/>
          <w:szCs w:val="21"/>
        </w:rPr>
        <w:instrText xml:space="preserve"> INCLUDEPICTURE  "https://cdn-au.mailsnd.com/29474/bXDeOPz7Ds8INt2GNS6ICEjReD4hboIeqS588zRoCNc/3382849.jpg" \* MERGEFORMATINET </w:instrText>
      </w:r>
      <w:r w:rsidR="00E50732">
        <w:rPr>
          <w:b/>
          <w:bCs/>
          <w:color w:val="000000"/>
          <w:sz w:val="21"/>
          <w:szCs w:val="21"/>
        </w:rPr>
        <w:fldChar w:fldCharType="separate"/>
      </w:r>
      <w:r w:rsidR="00AD3900">
        <w:rPr>
          <w:b/>
          <w:bCs/>
          <w:color w:val="000000"/>
          <w:sz w:val="21"/>
          <w:szCs w:val="21"/>
        </w:rPr>
        <w:fldChar w:fldCharType="begin"/>
      </w:r>
      <w:r w:rsidR="00AD3900">
        <w:rPr>
          <w:b/>
          <w:bCs/>
          <w:color w:val="000000"/>
          <w:sz w:val="21"/>
          <w:szCs w:val="21"/>
        </w:rPr>
        <w:instrText xml:space="preserve"> INCLUDEPICTURE  "https://cdn-au.mailsnd.com/29474/bXDeOPz7Ds8INt2GNS6ICEjReD4hboIeqS588zRoCNc/3382849.jpg" \* MERGEFORMATINET </w:instrText>
      </w:r>
      <w:r w:rsidR="00AD3900">
        <w:rPr>
          <w:b/>
          <w:bCs/>
          <w:color w:val="000000"/>
          <w:sz w:val="21"/>
          <w:szCs w:val="21"/>
        </w:rPr>
        <w:fldChar w:fldCharType="separate"/>
      </w:r>
      <w:r w:rsidR="00F97B16">
        <w:rPr>
          <w:b/>
          <w:bCs/>
          <w:color w:val="000000"/>
          <w:sz w:val="21"/>
          <w:szCs w:val="21"/>
        </w:rPr>
        <w:fldChar w:fldCharType="begin"/>
      </w:r>
      <w:r w:rsidR="00F97B16">
        <w:rPr>
          <w:b/>
          <w:bCs/>
          <w:color w:val="000000"/>
          <w:sz w:val="21"/>
          <w:szCs w:val="21"/>
        </w:rPr>
        <w:instrText xml:space="preserve"> </w:instrText>
      </w:r>
      <w:r w:rsidR="00F97B16">
        <w:rPr>
          <w:b/>
          <w:bCs/>
          <w:color w:val="000000"/>
          <w:sz w:val="21"/>
          <w:szCs w:val="21"/>
        </w:rPr>
        <w:instrText>INCLU</w:instrText>
      </w:r>
      <w:r w:rsidR="00F97B16">
        <w:rPr>
          <w:b/>
          <w:bCs/>
          <w:color w:val="000000"/>
          <w:sz w:val="21"/>
          <w:szCs w:val="21"/>
        </w:rPr>
        <w:instrText>DEPICTURE  "https://cdn-au.mailsnd.com/29474/bXDeOPz7Ds8INt2GNS6ICEjReD4hboIeqS588zRoCNc/3382849.jpg" \* MERGEFORMATINET</w:instrText>
      </w:r>
      <w:r w:rsidR="00F97B16">
        <w:rPr>
          <w:b/>
          <w:bCs/>
          <w:color w:val="000000"/>
          <w:sz w:val="21"/>
          <w:szCs w:val="21"/>
        </w:rPr>
        <w:instrText xml:space="preserve"> </w:instrText>
      </w:r>
      <w:r w:rsidR="00F97B16">
        <w:rPr>
          <w:b/>
          <w:bCs/>
          <w:color w:val="000000"/>
          <w:sz w:val="21"/>
          <w:szCs w:val="21"/>
        </w:rPr>
        <w:fldChar w:fldCharType="separate"/>
      </w:r>
      <w:r w:rsidR="00F97B16">
        <w:rPr>
          <w:b/>
          <w:bCs/>
          <w:color w:val="000000"/>
          <w:sz w:val="21"/>
          <w:szCs w:val="21"/>
        </w:rPr>
        <w:pict w14:anchorId="0D83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ate Government of Victoria–Department of Families, Fairness and Housing" style="width:150pt;height:44.25pt">
            <v:imagedata r:id="rId2" r:href="rId3"/>
          </v:shape>
        </w:pict>
      </w:r>
      <w:r w:rsidR="00F97B16">
        <w:rPr>
          <w:b/>
          <w:bCs/>
          <w:color w:val="000000"/>
          <w:sz w:val="21"/>
          <w:szCs w:val="21"/>
        </w:rPr>
        <w:fldChar w:fldCharType="end"/>
      </w:r>
      <w:r w:rsidR="00AD3900">
        <w:rPr>
          <w:b/>
          <w:bCs/>
          <w:color w:val="000000"/>
          <w:sz w:val="21"/>
          <w:szCs w:val="21"/>
        </w:rPr>
        <w:fldChar w:fldCharType="end"/>
      </w:r>
      <w:r w:rsidR="00E50732">
        <w:rPr>
          <w:b/>
          <w:bCs/>
          <w:color w:val="000000"/>
          <w:sz w:val="21"/>
          <w:szCs w:val="21"/>
        </w:rPr>
        <w:fldChar w:fldCharType="end"/>
      </w:r>
      <w:r w:rsidR="008046C5">
        <w:rPr>
          <w:b/>
          <w:bCs/>
          <w:color w:val="000000"/>
          <w:sz w:val="21"/>
          <w:szCs w:val="21"/>
        </w:rPr>
        <w:fldChar w:fldCharType="end"/>
      </w:r>
      <w:r w:rsidR="00493FF6">
        <w:rPr>
          <w:b/>
          <w:bCs/>
          <w:color w:val="000000"/>
          <w:sz w:val="21"/>
          <w:szCs w:val="21"/>
        </w:rPr>
        <w:fldChar w:fldCharType="end"/>
      </w:r>
      <w:r w:rsidR="00EC4A6C">
        <w:rPr>
          <w:b/>
          <w:bCs/>
          <w:color w:val="000000"/>
          <w:sz w:val="21"/>
          <w:szCs w:val="21"/>
        </w:rPr>
        <w:fldChar w:fldCharType="end"/>
      </w:r>
      <w:r w:rsidR="00D50296">
        <w:rPr>
          <w:b/>
          <w:bCs/>
          <w:color w:val="000000"/>
          <w:sz w:val="21"/>
          <w:szCs w:val="21"/>
        </w:rPr>
        <w:fldChar w:fldCharType="end"/>
      </w:r>
      <w:r w:rsidR="00DF5AA0">
        <w:rPr>
          <w:b/>
          <w:bCs/>
          <w:color w:val="000000"/>
          <w:sz w:val="21"/>
          <w:szCs w:val="21"/>
        </w:rPr>
        <w:fldChar w:fldCharType="end"/>
      </w:r>
      <w:r w:rsidR="009567C1">
        <w:rPr>
          <w:b/>
          <w:bCs/>
          <w:color w:val="000000"/>
          <w:sz w:val="21"/>
          <w:szCs w:val="21"/>
        </w:rPr>
        <w:fldChar w:fldCharType="end"/>
      </w:r>
      <w:r w:rsidR="00CA5D65">
        <w:rPr>
          <w:b/>
          <w:bCs/>
          <w:color w:val="000000"/>
          <w:sz w:val="21"/>
          <w:szCs w:val="21"/>
        </w:rPr>
        <w:fldChar w:fldCharType="end"/>
      </w:r>
      <w:r w:rsidR="00971AF7">
        <w:rPr>
          <w:b/>
          <w:bCs/>
          <w:color w:val="000000"/>
          <w:sz w:val="21"/>
          <w:szCs w:val="21"/>
        </w:rPr>
        <w:fldChar w:fldCharType="end"/>
      </w:r>
      <w:r w:rsidR="00E90234">
        <w:rPr>
          <w:b/>
          <w:bCs/>
          <w:color w:val="000000"/>
          <w:sz w:val="21"/>
          <w:szCs w:val="21"/>
        </w:rPr>
        <w:fldChar w:fldCharType="end"/>
      </w:r>
      <w:r w:rsidR="00E82BBB">
        <w:rPr>
          <w:b/>
          <w:bCs/>
          <w:color w:val="000000"/>
          <w:sz w:val="21"/>
          <w:szCs w:val="21"/>
        </w:rPr>
        <w:fldChar w:fldCharType="end"/>
      </w:r>
      <w:r w:rsidR="008313AF">
        <w:rPr>
          <w:b/>
          <w:bCs/>
          <w:color w:val="000000"/>
          <w:sz w:val="21"/>
          <w:szCs w:val="21"/>
        </w:rPr>
        <w:fldChar w:fldCharType="end"/>
      </w:r>
      <w:r w:rsidR="00D570C6">
        <w:rPr>
          <w:b/>
          <w:bCs/>
          <w:color w:val="000000"/>
          <w:sz w:val="21"/>
          <w:szCs w:val="21"/>
        </w:rPr>
        <w:fldChar w:fldCharType="end"/>
      </w:r>
      <w:r w:rsidR="005D18CE">
        <w:rPr>
          <w:b/>
          <w:bCs/>
          <w:color w:val="000000"/>
          <w:sz w:val="21"/>
          <w:szCs w:val="21"/>
        </w:rPr>
        <w:fldChar w:fldCharType="end"/>
      </w:r>
      <w:r w:rsidR="00ED1FB9">
        <w:rPr>
          <w:b/>
          <w:bCs/>
          <w:color w:val="000000"/>
          <w:sz w:val="21"/>
          <w:szCs w:val="21"/>
        </w:rPr>
        <w:fldChar w:fldCharType="end"/>
      </w:r>
      <w:r w:rsidR="00297630">
        <w:rPr>
          <w:b/>
          <w:bCs/>
          <w:color w:val="000000"/>
          <w:sz w:val="21"/>
          <w:szCs w:val="21"/>
        </w:rPr>
        <w:fldChar w:fldCharType="end"/>
      </w:r>
      <w:r w:rsidR="00D36978">
        <w:rPr>
          <w:b/>
          <w:bCs/>
          <w:color w:val="000000"/>
          <w:sz w:val="21"/>
          <w:szCs w:val="21"/>
        </w:rPr>
        <w:fldChar w:fldCharType="end"/>
      </w:r>
      <w:r w:rsidR="00BD4A53">
        <w:rPr>
          <w:b/>
          <w:bCs/>
          <w:color w:val="000000"/>
          <w:sz w:val="21"/>
          <w:szCs w:val="21"/>
        </w:rPr>
        <w:fldChar w:fldCharType="end"/>
      </w:r>
      <w:r w:rsidR="004917C0">
        <w:rPr>
          <w:b/>
          <w:bCs/>
          <w:color w:val="000000"/>
          <w:sz w:val="21"/>
          <w:szCs w:val="21"/>
        </w:rPr>
        <w:fldChar w:fldCharType="end"/>
      </w:r>
      <w:r w:rsidR="000E6E5A">
        <w:rPr>
          <w:b/>
          <w:bCs/>
          <w:color w:val="000000"/>
          <w:sz w:val="21"/>
          <w:szCs w:val="21"/>
        </w:rPr>
        <w:fldChar w:fldCharType="end"/>
      </w:r>
      <w:r w:rsidR="00074A86">
        <w:rPr>
          <w:b/>
          <w:bCs/>
          <w:color w:val="000000"/>
          <w:sz w:val="21"/>
          <w:szCs w:val="21"/>
        </w:rPr>
        <w:fldChar w:fldCharType="end"/>
      </w:r>
      <w:r w:rsidR="00743813">
        <w:rPr>
          <w:b/>
          <w:bCs/>
          <w:color w:val="000000"/>
          <w:sz w:val="21"/>
          <w:szCs w:val="21"/>
        </w:rPr>
        <w:fldChar w:fldCharType="end"/>
      </w:r>
      <w:r w:rsidR="00691FAA">
        <w:rPr>
          <w:b/>
          <w:bCs/>
          <w:color w:val="000000"/>
          <w:sz w:val="21"/>
          <w:szCs w:val="21"/>
        </w:rPr>
        <w:fldChar w:fldCharType="end"/>
      </w:r>
      <w:r w:rsidR="0009196C">
        <w:rPr>
          <w:b/>
          <w:bCs/>
          <w:color w:val="000000"/>
          <w:sz w:val="21"/>
          <w:szCs w:val="21"/>
        </w:rPr>
        <w:fldChar w:fldCharType="end"/>
      </w:r>
      <w:r w:rsidR="00E67C39">
        <w:rPr>
          <w:b/>
          <w:bCs/>
          <w:color w:val="000000"/>
          <w:sz w:val="21"/>
          <w:szCs w:val="21"/>
        </w:rPr>
        <w:fldChar w:fldCharType="end"/>
      </w:r>
      <w:r w:rsidR="00C754CA">
        <w:rPr>
          <w:b/>
          <w:bCs/>
          <w:color w:val="000000"/>
          <w:sz w:val="21"/>
          <w:szCs w:val="21"/>
        </w:rPr>
        <w:fldChar w:fldCharType="end"/>
      </w:r>
      <w:r w:rsidR="00AC4948">
        <w:rPr>
          <w:b/>
          <w:bCs/>
          <w:color w:val="000000"/>
          <w:sz w:val="21"/>
          <w:szCs w:val="21"/>
        </w:rPr>
        <w:fldChar w:fldCharType="end"/>
      </w:r>
      <w:r w:rsidR="009F089A">
        <w:rPr>
          <w:b/>
          <w:bCs/>
          <w:color w:val="000000"/>
          <w:sz w:val="21"/>
          <w:szCs w:val="21"/>
        </w:rPr>
        <w:fldChar w:fldCharType="end"/>
      </w:r>
      <w:r w:rsidR="002D2381">
        <w:rPr>
          <w:b/>
          <w:bCs/>
          <w:color w:val="000000"/>
          <w:sz w:val="21"/>
          <w:szCs w:val="21"/>
        </w:rPr>
        <w:fldChar w:fldCharType="end"/>
      </w:r>
      <w:r w:rsidR="007E1CC9">
        <w:rPr>
          <w:b/>
          <w:bCs/>
          <w:color w:val="000000"/>
          <w:sz w:val="21"/>
          <w:szCs w:val="21"/>
        </w:rPr>
        <w:fldChar w:fldCharType="end"/>
      </w:r>
      <w:r w:rsidR="007E1CC9">
        <w:rPr>
          <w:b/>
          <w:bCs/>
          <w:color w:val="000000"/>
          <w:sz w:val="21"/>
          <w:szCs w:val="21"/>
        </w:rPr>
        <w:fldChar w:fldCharType="end"/>
      </w:r>
      <w:r w:rsidR="007E1CC9">
        <w:rPr>
          <w:b/>
          <w:bCs/>
          <w:color w:val="000000"/>
          <w:sz w:val="21"/>
          <w:szCs w:val="21"/>
        </w:rPr>
        <w:fldChar w:fldCharType="end"/>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7D42" w14:textId="6CBEBAC8" w:rsidR="007E1CC9" w:rsidRDefault="00E35FB8">
    <w:pPr>
      <w:pStyle w:val="Footer"/>
    </w:pPr>
    <w:r>
      <w:rPr>
        <w:noProof/>
      </w:rPr>
      <mc:AlternateContent>
        <mc:Choice Requires="wps">
          <w:drawing>
            <wp:anchor distT="0" distB="0" distL="114300" distR="114300" simplePos="1" relativeHeight="251658241" behindDoc="0" locked="0" layoutInCell="0" allowOverlap="1" wp14:anchorId="6C108F21" wp14:editId="35CB7726">
              <wp:simplePos x="0" y="10189687"/>
              <wp:positionH relativeFrom="page">
                <wp:posOffset>0</wp:posOffset>
              </wp:positionH>
              <wp:positionV relativeFrom="page">
                <wp:posOffset>10189210</wp:posOffset>
              </wp:positionV>
              <wp:extent cx="7560310" cy="311785"/>
              <wp:effectExtent l="0" t="0" r="0" b="12065"/>
              <wp:wrapNone/>
              <wp:docPr id="3" name="MSIPCM6b864b9c8989e611cb6d1cf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79373" w14:textId="13AB4A22"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108F21" id="_x0000_t202" coordsize="21600,21600" o:spt="202" path="m,l,21600r21600,l21600,xe">
              <v:stroke joinstyle="miter"/>
              <v:path gradientshapeok="t" o:connecttype="rect"/>
            </v:shapetype>
            <v:shape id="MSIPCM6b864b9c8989e611cb6d1cf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9279373" w14:textId="13AB4A22" w:rsidR="00E35FB8" w:rsidRPr="00E35FB8" w:rsidRDefault="00E35FB8" w:rsidP="00E35FB8">
                    <w:pPr>
                      <w:jc w:val="center"/>
                      <w:rPr>
                        <w:rFonts w:ascii="Arial Black" w:hAnsi="Arial Black"/>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A777" w14:textId="564B773F" w:rsidR="007E1CC9" w:rsidRDefault="00E35FB8" w:rsidP="007E1CC9">
    <w:pPr>
      <w:pStyle w:val="DHHSfooter"/>
    </w:pPr>
    <w:r>
      <w:rPr>
        <w:noProof/>
      </w:rPr>
      <mc:AlternateContent>
        <mc:Choice Requires="wps">
          <w:drawing>
            <wp:anchor distT="0" distB="0" distL="114300" distR="114300" simplePos="0" relativeHeight="251658242" behindDoc="0" locked="0" layoutInCell="0" allowOverlap="1" wp14:anchorId="7C3CE860" wp14:editId="3F7C9BB9">
              <wp:simplePos x="0" y="0"/>
              <wp:positionH relativeFrom="page">
                <wp:posOffset>0</wp:posOffset>
              </wp:positionH>
              <wp:positionV relativeFrom="page">
                <wp:posOffset>10189210</wp:posOffset>
              </wp:positionV>
              <wp:extent cx="7560310" cy="311785"/>
              <wp:effectExtent l="0" t="0" r="0" b="12065"/>
              <wp:wrapNone/>
              <wp:docPr id="8" name="MSIPCM77cc473cbe22263ca0e8667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802F" w14:textId="2D47A5A9"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3CE860" id="_x0000_t202" coordsize="21600,21600" o:spt="202" path="m,l,21600r21600,l21600,xe">
              <v:stroke joinstyle="miter"/>
              <v:path gradientshapeok="t" o:connecttype="rect"/>
            </v:shapetype>
            <v:shape id="MSIPCM77cc473cbe22263ca0e8667f"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130802F" w14:textId="2D47A5A9" w:rsidR="00E35FB8" w:rsidRPr="00E35FB8" w:rsidRDefault="00E35FB8" w:rsidP="00E35FB8">
                    <w:pPr>
                      <w:jc w:val="center"/>
                      <w:rPr>
                        <w:rFonts w:ascii="Arial Black" w:hAnsi="Arial Black"/>
                        <w:color w:val="000000"/>
                      </w:rPr>
                    </w:pPr>
                  </w:p>
                </w:txbxContent>
              </v:textbox>
              <w10:wrap anchorx="page" anchory="page"/>
            </v:shape>
          </w:pict>
        </mc:Fallback>
      </mc:AlternateContent>
    </w:r>
    <w:r w:rsidR="003029B9">
      <w:t>Aboriginal Children</w:t>
    </w:r>
    <w:r w:rsidR="0088129D">
      <w:t>’</w:t>
    </w:r>
    <w:r w:rsidR="003029B9">
      <w:t xml:space="preserve">s Forum Communique </w:t>
    </w:r>
    <w:r w:rsidR="0088129D">
      <w:t>June 2022</w:t>
    </w:r>
    <w:r w:rsidR="007E1CC9" w:rsidRPr="00A11421">
      <w:tab/>
    </w:r>
    <w:r w:rsidR="007E1CC9" w:rsidRPr="00A11421">
      <w:fldChar w:fldCharType="begin"/>
    </w:r>
    <w:r w:rsidR="007E1CC9" w:rsidRPr="00A11421">
      <w:instrText xml:space="preserve"> PAGE </w:instrText>
    </w:r>
    <w:r w:rsidR="007E1CC9" w:rsidRPr="00A11421">
      <w:fldChar w:fldCharType="separate"/>
    </w:r>
    <w:r w:rsidR="007E1CC9">
      <w:rPr>
        <w:noProof/>
      </w:rPr>
      <w:t>2</w:t>
    </w:r>
    <w:r w:rsidR="007E1CC9" w:rsidRPr="00A11421">
      <w:fldChar w:fldCharType="end"/>
    </w:r>
  </w:p>
  <w:p w14:paraId="0F5E2852" w14:textId="77777777" w:rsidR="007E1CC9" w:rsidRPr="005A53DC" w:rsidRDefault="007E1CC9" w:rsidP="007E1CC9">
    <w:pPr>
      <w:pStyle w:val="DHHS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B14E" w14:textId="77777777" w:rsidR="00E50732" w:rsidRDefault="00E50732">
      <w:r>
        <w:separator/>
      </w:r>
    </w:p>
  </w:footnote>
  <w:footnote w:type="continuationSeparator" w:id="0">
    <w:p w14:paraId="20AA9866" w14:textId="77777777" w:rsidR="00E50732" w:rsidRDefault="00E50732">
      <w:r>
        <w:continuationSeparator/>
      </w:r>
    </w:p>
  </w:footnote>
  <w:footnote w:type="continuationNotice" w:id="1">
    <w:p w14:paraId="1ED9B4AE" w14:textId="77777777" w:rsidR="00E50732" w:rsidRDefault="00E50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8520" w14:textId="5AB754DF" w:rsidR="007E1CC9" w:rsidRDefault="007E1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8148" w14:textId="463FC6AE" w:rsidR="007E1CC9" w:rsidRPr="0051568D" w:rsidRDefault="007E1CC9" w:rsidP="007E1CC9">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9C8B" w14:textId="5180F156" w:rsidR="007E1CC9" w:rsidRDefault="007E1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43A"/>
    <w:multiLevelType w:val="hybridMultilevel"/>
    <w:tmpl w:val="E60CE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E5EF8"/>
    <w:multiLevelType w:val="hybridMultilevel"/>
    <w:tmpl w:val="BE76426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E0461"/>
    <w:multiLevelType w:val="hybridMultilevel"/>
    <w:tmpl w:val="3A3E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80ACE"/>
    <w:multiLevelType w:val="hybridMultilevel"/>
    <w:tmpl w:val="12DA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B31CE"/>
    <w:multiLevelType w:val="multilevel"/>
    <w:tmpl w:val="E2C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D3B07"/>
    <w:multiLevelType w:val="hybridMultilevel"/>
    <w:tmpl w:val="84845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095C2C"/>
    <w:multiLevelType w:val="hybridMultilevel"/>
    <w:tmpl w:val="A048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82C31"/>
    <w:multiLevelType w:val="hybridMultilevel"/>
    <w:tmpl w:val="284EB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861F6"/>
    <w:multiLevelType w:val="hybridMultilevel"/>
    <w:tmpl w:val="AE90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F4F1E"/>
    <w:multiLevelType w:val="multilevel"/>
    <w:tmpl w:val="F994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2107B"/>
    <w:multiLevelType w:val="hybridMultilevel"/>
    <w:tmpl w:val="5088FB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2234C6"/>
    <w:multiLevelType w:val="hybridMultilevel"/>
    <w:tmpl w:val="A2E4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C0C23"/>
    <w:multiLevelType w:val="hybridMultilevel"/>
    <w:tmpl w:val="8EFE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03761B"/>
    <w:multiLevelType w:val="hybridMultilevel"/>
    <w:tmpl w:val="91B41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B3FA7"/>
    <w:multiLevelType w:val="hybridMultilevel"/>
    <w:tmpl w:val="4944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DB05DE"/>
    <w:multiLevelType w:val="hybridMultilevel"/>
    <w:tmpl w:val="A9B285DA"/>
    <w:lvl w:ilvl="0" w:tplc="D91ED026">
      <w:start w:val="1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A24FC9"/>
    <w:multiLevelType w:val="multilevel"/>
    <w:tmpl w:val="0CF8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91151"/>
    <w:multiLevelType w:val="hybridMultilevel"/>
    <w:tmpl w:val="1F405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957C2"/>
    <w:multiLevelType w:val="hybridMultilevel"/>
    <w:tmpl w:val="3CC2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F56BD1"/>
    <w:multiLevelType w:val="hybridMultilevel"/>
    <w:tmpl w:val="00D66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E62AC9"/>
    <w:multiLevelType w:val="hybridMultilevel"/>
    <w:tmpl w:val="2ACC2B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B31D40"/>
    <w:multiLevelType w:val="hybridMultilevel"/>
    <w:tmpl w:val="C7C45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4A535C"/>
    <w:multiLevelType w:val="hybridMultilevel"/>
    <w:tmpl w:val="57D4C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92D4D"/>
    <w:multiLevelType w:val="hybridMultilevel"/>
    <w:tmpl w:val="C240C01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222AE6"/>
    <w:multiLevelType w:val="multilevel"/>
    <w:tmpl w:val="EBC8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CC099C"/>
    <w:multiLevelType w:val="hybridMultilevel"/>
    <w:tmpl w:val="D07A7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57733A"/>
    <w:multiLevelType w:val="hybridMultilevel"/>
    <w:tmpl w:val="0CD0C384"/>
    <w:lvl w:ilvl="0" w:tplc="D91ED026">
      <w:start w:val="1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D5770"/>
    <w:multiLevelType w:val="hybridMultilevel"/>
    <w:tmpl w:val="75FA66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D2C34EE"/>
    <w:multiLevelType w:val="hybridMultilevel"/>
    <w:tmpl w:val="800847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FF68A0"/>
    <w:multiLevelType w:val="multilevel"/>
    <w:tmpl w:val="09A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C76321"/>
    <w:multiLevelType w:val="hybridMultilevel"/>
    <w:tmpl w:val="83528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2F2232"/>
    <w:multiLevelType w:val="multilevel"/>
    <w:tmpl w:val="4572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476F00"/>
    <w:multiLevelType w:val="hybridMultilevel"/>
    <w:tmpl w:val="36A0E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C6603F"/>
    <w:multiLevelType w:val="hybridMultilevel"/>
    <w:tmpl w:val="D736CC2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C233A2"/>
    <w:multiLevelType w:val="multilevel"/>
    <w:tmpl w:val="0894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566E8D"/>
    <w:multiLevelType w:val="hybridMultilevel"/>
    <w:tmpl w:val="76EA7BEC"/>
    <w:lvl w:ilvl="0" w:tplc="380212C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4426788"/>
    <w:multiLevelType w:val="multilevel"/>
    <w:tmpl w:val="427AD7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4D57217"/>
    <w:multiLevelType w:val="multilevel"/>
    <w:tmpl w:val="43A8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A85858"/>
    <w:multiLevelType w:val="hybridMultilevel"/>
    <w:tmpl w:val="4D8EA75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DCF324D"/>
    <w:multiLevelType w:val="multilevel"/>
    <w:tmpl w:val="09A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7"/>
  </w:num>
  <w:num w:numId="3">
    <w:abstractNumId w:val="38"/>
  </w:num>
  <w:num w:numId="4">
    <w:abstractNumId w:val="27"/>
  </w:num>
  <w:num w:numId="5">
    <w:abstractNumId w:val="10"/>
  </w:num>
  <w:num w:numId="6">
    <w:abstractNumId w:val="6"/>
  </w:num>
  <w:num w:numId="7">
    <w:abstractNumId w:val="28"/>
  </w:num>
  <w:num w:numId="8">
    <w:abstractNumId w:val="33"/>
  </w:num>
  <w:num w:numId="9">
    <w:abstractNumId w:val="23"/>
  </w:num>
  <w:num w:numId="10">
    <w:abstractNumId w:val="2"/>
  </w:num>
  <w:num w:numId="11">
    <w:abstractNumId w:val="19"/>
  </w:num>
  <w:num w:numId="12">
    <w:abstractNumId w:val="20"/>
  </w:num>
  <w:num w:numId="13">
    <w:abstractNumId w:val="7"/>
  </w:num>
  <w:num w:numId="14">
    <w:abstractNumId w:val="0"/>
  </w:num>
  <w:num w:numId="15">
    <w:abstractNumId w:val="12"/>
  </w:num>
  <w:num w:numId="16">
    <w:abstractNumId w:val="24"/>
  </w:num>
  <w:num w:numId="17">
    <w:abstractNumId w:val="1"/>
  </w:num>
  <w:num w:numId="18">
    <w:abstractNumId w:val="40"/>
  </w:num>
  <w:num w:numId="19">
    <w:abstractNumId w:val="3"/>
  </w:num>
  <w:num w:numId="20">
    <w:abstractNumId w:val="22"/>
  </w:num>
  <w:num w:numId="21">
    <w:abstractNumId w:val="11"/>
  </w:num>
  <w:num w:numId="22">
    <w:abstractNumId w:val="30"/>
  </w:num>
  <w:num w:numId="23">
    <w:abstractNumId w:val="41"/>
  </w:num>
  <w:num w:numId="24">
    <w:abstractNumId w:val="34"/>
  </w:num>
  <w:num w:numId="25">
    <w:abstractNumId w:val="8"/>
  </w:num>
  <w:num w:numId="26">
    <w:abstractNumId w:val="25"/>
  </w:num>
  <w:num w:numId="27">
    <w:abstractNumId w:val="9"/>
  </w:num>
  <w:num w:numId="28">
    <w:abstractNumId w:val="39"/>
  </w:num>
  <w:num w:numId="29">
    <w:abstractNumId w:val="16"/>
  </w:num>
  <w:num w:numId="30">
    <w:abstractNumId w:val="35"/>
  </w:num>
  <w:num w:numId="31">
    <w:abstractNumId w:val="29"/>
  </w:num>
  <w:num w:numId="32">
    <w:abstractNumId w:val="13"/>
  </w:num>
  <w:num w:numId="33">
    <w:abstractNumId w:val="14"/>
  </w:num>
  <w:num w:numId="34">
    <w:abstractNumId w:val="17"/>
  </w:num>
  <w:num w:numId="35">
    <w:abstractNumId w:val="5"/>
  </w:num>
  <w:num w:numId="36">
    <w:abstractNumId w:val="15"/>
  </w:num>
  <w:num w:numId="37">
    <w:abstractNumId w:val="31"/>
  </w:num>
  <w:num w:numId="38">
    <w:abstractNumId w:val="21"/>
  </w:num>
  <w:num w:numId="39">
    <w:abstractNumId w:val="36"/>
  </w:num>
  <w:num w:numId="40">
    <w:abstractNumId w:val="32"/>
  </w:num>
  <w:num w:numId="41">
    <w:abstractNumId w:val="4"/>
  </w:num>
  <w:num w:numId="42">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9C"/>
    <w:rsid w:val="00001E5C"/>
    <w:rsid w:val="000055A6"/>
    <w:rsid w:val="00016A71"/>
    <w:rsid w:val="00037947"/>
    <w:rsid w:val="00045D61"/>
    <w:rsid w:val="000471EA"/>
    <w:rsid w:val="00074A86"/>
    <w:rsid w:val="00090965"/>
    <w:rsid w:val="0009196C"/>
    <w:rsid w:val="00092165"/>
    <w:rsid w:val="00094902"/>
    <w:rsid w:val="00094CFC"/>
    <w:rsid w:val="000A1F7F"/>
    <w:rsid w:val="000C2924"/>
    <w:rsid w:val="000C392E"/>
    <w:rsid w:val="000D0FFE"/>
    <w:rsid w:val="000D2597"/>
    <w:rsid w:val="000D41E1"/>
    <w:rsid w:val="000E301E"/>
    <w:rsid w:val="000E6E5A"/>
    <w:rsid w:val="000F1EFB"/>
    <w:rsid w:val="0010100E"/>
    <w:rsid w:val="0010391E"/>
    <w:rsid w:val="00104942"/>
    <w:rsid w:val="00122DA1"/>
    <w:rsid w:val="00156C37"/>
    <w:rsid w:val="00157C5A"/>
    <w:rsid w:val="00160D2A"/>
    <w:rsid w:val="00162ADD"/>
    <w:rsid w:val="0017039A"/>
    <w:rsid w:val="00180008"/>
    <w:rsid w:val="001847DC"/>
    <w:rsid w:val="00193572"/>
    <w:rsid w:val="001950AC"/>
    <w:rsid w:val="001A10B2"/>
    <w:rsid w:val="001A251B"/>
    <w:rsid w:val="001A7263"/>
    <w:rsid w:val="001B177A"/>
    <w:rsid w:val="001B33D8"/>
    <w:rsid w:val="001C5EDF"/>
    <w:rsid w:val="001C619B"/>
    <w:rsid w:val="001E5328"/>
    <w:rsid w:val="001E6B7A"/>
    <w:rsid w:val="001E7F16"/>
    <w:rsid w:val="002132E6"/>
    <w:rsid w:val="00216B5D"/>
    <w:rsid w:val="0022211D"/>
    <w:rsid w:val="00224730"/>
    <w:rsid w:val="002305CB"/>
    <w:rsid w:val="00232035"/>
    <w:rsid w:val="00270B57"/>
    <w:rsid w:val="002712C3"/>
    <w:rsid w:val="00297630"/>
    <w:rsid w:val="00297F45"/>
    <w:rsid w:val="002A23D5"/>
    <w:rsid w:val="002A4C43"/>
    <w:rsid w:val="002B1BDC"/>
    <w:rsid w:val="002C2038"/>
    <w:rsid w:val="002C65F4"/>
    <w:rsid w:val="002D2381"/>
    <w:rsid w:val="002E5D97"/>
    <w:rsid w:val="002F356A"/>
    <w:rsid w:val="00302573"/>
    <w:rsid w:val="003029B9"/>
    <w:rsid w:val="003071B6"/>
    <w:rsid w:val="00307F3D"/>
    <w:rsid w:val="0032375D"/>
    <w:rsid w:val="003243B8"/>
    <w:rsid w:val="00334884"/>
    <w:rsid w:val="003348E4"/>
    <w:rsid w:val="003463C4"/>
    <w:rsid w:val="0034699C"/>
    <w:rsid w:val="00346DE8"/>
    <w:rsid w:val="003501CC"/>
    <w:rsid w:val="00365730"/>
    <w:rsid w:val="0038111C"/>
    <w:rsid w:val="00385E32"/>
    <w:rsid w:val="00387536"/>
    <w:rsid w:val="00390102"/>
    <w:rsid w:val="00397B45"/>
    <w:rsid w:val="003A1A93"/>
    <w:rsid w:val="003C631E"/>
    <w:rsid w:val="003D36CD"/>
    <w:rsid w:val="003E46CC"/>
    <w:rsid w:val="003F787C"/>
    <w:rsid w:val="00405EE5"/>
    <w:rsid w:val="00415010"/>
    <w:rsid w:val="004166E4"/>
    <w:rsid w:val="004243D0"/>
    <w:rsid w:val="0042454E"/>
    <w:rsid w:val="004270F2"/>
    <w:rsid w:val="004313F2"/>
    <w:rsid w:val="0043226A"/>
    <w:rsid w:val="0043256D"/>
    <w:rsid w:val="00435E2A"/>
    <w:rsid w:val="004536BD"/>
    <w:rsid w:val="004917C0"/>
    <w:rsid w:val="00493FF6"/>
    <w:rsid w:val="00496CAC"/>
    <w:rsid w:val="004C330C"/>
    <w:rsid w:val="004D1C93"/>
    <w:rsid w:val="004E0A94"/>
    <w:rsid w:val="004E3781"/>
    <w:rsid w:val="004E6C72"/>
    <w:rsid w:val="004F11BA"/>
    <w:rsid w:val="004F3D0F"/>
    <w:rsid w:val="005025EB"/>
    <w:rsid w:val="00502A5F"/>
    <w:rsid w:val="00503C05"/>
    <w:rsid w:val="00510BF7"/>
    <w:rsid w:val="00515EB0"/>
    <w:rsid w:val="0052074D"/>
    <w:rsid w:val="005237C3"/>
    <w:rsid w:val="00534EBE"/>
    <w:rsid w:val="00546557"/>
    <w:rsid w:val="00546FD0"/>
    <w:rsid w:val="00551538"/>
    <w:rsid w:val="00552C56"/>
    <w:rsid w:val="0055382D"/>
    <w:rsid w:val="00565884"/>
    <w:rsid w:val="00570D32"/>
    <w:rsid w:val="005755BC"/>
    <w:rsid w:val="00577F04"/>
    <w:rsid w:val="00583DF1"/>
    <w:rsid w:val="00586E7F"/>
    <w:rsid w:val="0058784A"/>
    <w:rsid w:val="005975B2"/>
    <w:rsid w:val="005A22C8"/>
    <w:rsid w:val="005B506A"/>
    <w:rsid w:val="005C634D"/>
    <w:rsid w:val="005C6F5E"/>
    <w:rsid w:val="005D18CE"/>
    <w:rsid w:val="005D2006"/>
    <w:rsid w:val="005D45C5"/>
    <w:rsid w:val="005D4E80"/>
    <w:rsid w:val="005E0D3C"/>
    <w:rsid w:val="005E62D8"/>
    <w:rsid w:val="005F0708"/>
    <w:rsid w:val="006040AE"/>
    <w:rsid w:val="00621254"/>
    <w:rsid w:val="00621BE4"/>
    <w:rsid w:val="00635B4D"/>
    <w:rsid w:val="00647779"/>
    <w:rsid w:val="006542AB"/>
    <w:rsid w:val="0065499A"/>
    <w:rsid w:val="00656166"/>
    <w:rsid w:val="00656EAF"/>
    <w:rsid w:val="00673B25"/>
    <w:rsid w:val="00674E71"/>
    <w:rsid w:val="00677776"/>
    <w:rsid w:val="0068254F"/>
    <w:rsid w:val="00691FAA"/>
    <w:rsid w:val="00694346"/>
    <w:rsid w:val="00694D3B"/>
    <w:rsid w:val="006A4706"/>
    <w:rsid w:val="006D54BE"/>
    <w:rsid w:val="006E19E1"/>
    <w:rsid w:val="006E2FB7"/>
    <w:rsid w:val="006E5B32"/>
    <w:rsid w:val="006E7F30"/>
    <w:rsid w:val="006F2AF3"/>
    <w:rsid w:val="00701E05"/>
    <w:rsid w:val="0070765B"/>
    <w:rsid w:val="00707686"/>
    <w:rsid w:val="00707823"/>
    <w:rsid w:val="00715A0F"/>
    <w:rsid w:val="007171FE"/>
    <w:rsid w:val="007331C6"/>
    <w:rsid w:val="00737FC2"/>
    <w:rsid w:val="007413D4"/>
    <w:rsid w:val="00743813"/>
    <w:rsid w:val="00761BE7"/>
    <w:rsid w:val="007716E7"/>
    <w:rsid w:val="007726B9"/>
    <w:rsid w:val="00772BC8"/>
    <w:rsid w:val="0077561B"/>
    <w:rsid w:val="007824B7"/>
    <w:rsid w:val="007828D3"/>
    <w:rsid w:val="007852CA"/>
    <w:rsid w:val="007B7793"/>
    <w:rsid w:val="007C12EF"/>
    <w:rsid w:val="007C53D1"/>
    <w:rsid w:val="007D3582"/>
    <w:rsid w:val="007E1CC9"/>
    <w:rsid w:val="007E2842"/>
    <w:rsid w:val="007F443C"/>
    <w:rsid w:val="007F6013"/>
    <w:rsid w:val="008046C5"/>
    <w:rsid w:val="00806EC5"/>
    <w:rsid w:val="008076E3"/>
    <w:rsid w:val="00811562"/>
    <w:rsid w:val="00827925"/>
    <w:rsid w:val="008313AF"/>
    <w:rsid w:val="00831BF3"/>
    <w:rsid w:val="0083407B"/>
    <w:rsid w:val="00835361"/>
    <w:rsid w:val="00837B8F"/>
    <w:rsid w:val="00841FC0"/>
    <w:rsid w:val="008503CA"/>
    <w:rsid w:val="0085101F"/>
    <w:rsid w:val="00855F08"/>
    <w:rsid w:val="00864E96"/>
    <w:rsid w:val="00865E87"/>
    <w:rsid w:val="008754CB"/>
    <w:rsid w:val="0088001A"/>
    <w:rsid w:val="0088129D"/>
    <w:rsid w:val="0088241A"/>
    <w:rsid w:val="0088409D"/>
    <w:rsid w:val="0088738C"/>
    <w:rsid w:val="00891AB2"/>
    <w:rsid w:val="00895C86"/>
    <w:rsid w:val="008A0F65"/>
    <w:rsid w:val="008B0555"/>
    <w:rsid w:val="008B78BF"/>
    <w:rsid w:val="008C1224"/>
    <w:rsid w:val="008D0C22"/>
    <w:rsid w:val="008E14DE"/>
    <w:rsid w:val="008E72A5"/>
    <w:rsid w:val="008F2519"/>
    <w:rsid w:val="008F592C"/>
    <w:rsid w:val="00902CF8"/>
    <w:rsid w:val="00903F18"/>
    <w:rsid w:val="00906A3E"/>
    <w:rsid w:val="00912251"/>
    <w:rsid w:val="00912E8C"/>
    <w:rsid w:val="009139BE"/>
    <w:rsid w:val="00913E5B"/>
    <w:rsid w:val="00921BDF"/>
    <w:rsid w:val="009257EC"/>
    <w:rsid w:val="009420AF"/>
    <w:rsid w:val="009449E9"/>
    <w:rsid w:val="009567C1"/>
    <w:rsid w:val="00971A36"/>
    <w:rsid w:val="00971AF7"/>
    <w:rsid w:val="009757CA"/>
    <w:rsid w:val="00981DC4"/>
    <w:rsid w:val="00990867"/>
    <w:rsid w:val="0099153E"/>
    <w:rsid w:val="009A18FC"/>
    <w:rsid w:val="009B146E"/>
    <w:rsid w:val="009B637B"/>
    <w:rsid w:val="009C1D3B"/>
    <w:rsid w:val="009D3D65"/>
    <w:rsid w:val="009D5457"/>
    <w:rsid w:val="009D7C5E"/>
    <w:rsid w:val="009E0BAB"/>
    <w:rsid w:val="009E6F36"/>
    <w:rsid w:val="009F089A"/>
    <w:rsid w:val="009F4BAC"/>
    <w:rsid w:val="009F585C"/>
    <w:rsid w:val="00A00158"/>
    <w:rsid w:val="00A01EFB"/>
    <w:rsid w:val="00A06FC6"/>
    <w:rsid w:val="00A10209"/>
    <w:rsid w:val="00A1119D"/>
    <w:rsid w:val="00A21AEE"/>
    <w:rsid w:val="00A531E9"/>
    <w:rsid w:val="00A61B33"/>
    <w:rsid w:val="00A663C2"/>
    <w:rsid w:val="00A71D6B"/>
    <w:rsid w:val="00A74873"/>
    <w:rsid w:val="00A85BD2"/>
    <w:rsid w:val="00A902BE"/>
    <w:rsid w:val="00A9083B"/>
    <w:rsid w:val="00A91442"/>
    <w:rsid w:val="00AA0C58"/>
    <w:rsid w:val="00AA75BA"/>
    <w:rsid w:val="00AC4948"/>
    <w:rsid w:val="00AC5944"/>
    <w:rsid w:val="00AD3900"/>
    <w:rsid w:val="00AD3B6A"/>
    <w:rsid w:val="00AD5A2B"/>
    <w:rsid w:val="00AE7720"/>
    <w:rsid w:val="00AF75EE"/>
    <w:rsid w:val="00B04420"/>
    <w:rsid w:val="00B143CE"/>
    <w:rsid w:val="00B14A9E"/>
    <w:rsid w:val="00B215EA"/>
    <w:rsid w:val="00B2474D"/>
    <w:rsid w:val="00B26C29"/>
    <w:rsid w:val="00B310F0"/>
    <w:rsid w:val="00B36838"/>
    <w:rsid w:val="00B45599"/>
    <w:rsid w:val="00B46572"/>
    <w:rsid w:val="00B62DFA"/>
    <w:rsid w:val="00B64ABD"/>
    <w:rsid w:val="00B64B16"/>
    <w:rsid w:val="00B91178"/>
    <w:rsid w:val="00BA1DBC"/>
    <w:rsid w:val="00BA2500"/>
    <w:rsid w:val="00BA31ED"/>
    <w:rsid w:val="00BB1D4C"/>
    <w:rsid w:val="00BB546E"/>
    <w:rsid w:val="00BB6DAA"/>
    <w:rsid w:val="00BC673C"/>
    <w:rsid w:val="00BD0F14"/>
    <w:rsid w:val="00BD1E70"/>
    <w:rsid w:val="00BD4A53"/>
    <w:rsid w:val="00BD4E72"/>
    <w:rsid w:val="00BD684F"/>
    <w:rsid w:val="00BE1610"/>
    <w:rsid w:val="00BE5E4A"/>
    <w:rsid w:val="00BF1A9C"/>
    <w:rsid w:val="00BF4EF2"/>
    <w:rsid w:val="00BF6CD6"/>
    <w:rsid w:val="00BF7BD8"/>
    <w:rsid w:val="00C158E5"/>
    <w:rsid w:val="00C418D0"/>
    <w:rsid w:val="00C5205B"/>
    <w:rsid w:val="00C6396A"/>
    <w:rsid w:val="00C71185"/>
    <w:rsid w:val="00C754CA"/>
    <w:rsid w:val="00C77D63"/>
    <w:rsid w:val="00C856B8"/>
    <w:rsid w:val="00C92090"/>
    <w:rsid w:val="00C93A14"/>
    <w:rsid w:val="00C9550C"/>
    <w:rsid w:val="00CA5D65"/>
    <w:rsid w:val="00CA7C69"/>
    <w:rsid w:val="00CB2D0A"/>
    <w:rsid w:val="00CD1150"/>
    <w:rsid w:val="00CD66BF"/>
    <w:rsid w:val="00CE1D10"/>
    <w:rsid w:val="00CE512E"/>
    <w:rsid w:val="00CF1826"/>
    <w:rsid w:val="00CF2451"/>
    <w:rsid w:val="00CF4380"/>
    <w:rsid w:val="00D00977"/>
    <w:rsid w:val="00D04B9C"/>
    <w:rsid w:val="00D050FC"/>
    <w:rsid w:val="00D10984"/>
    <w:rsid w:val="00D10D8E"/>
    <w:rsid w:val="00D10EEA"/>
    <w:rsid w:val="00D13F88"/>
    <w:rsid w:val="00D2005C"/>
    <w:rsid w:val="00D2110C"/>
    <w:rsid w:val="00D24A16"/>
    <w:rsid w:val="00D36978"/>
    <w:rsid w:val="00D47E5E"/>
    <w:rsid w:val="00D50296"/>
    <w:rsid w:val="00D50D9C"/>
    <w:rsid w:val="00D56358"/>
    <w:rsid w:val="00D570C6"/>
    <w:rsid w:val="00D61198"/>
    <w:rsid w:val="00D836CA"/>
    <w:rsid w:val="00D846E3"/>
    <w:rsid w:val="00DA207E"/>
    <w:rsid w:val="00DA42D3"/>
    <w:rsid w:val="00DA464A"/>
    <w:rsid w:val="00DB03A0"/>
    <w:rsid w:val="00DB2168"/>
    <w:rsid w:val="00DC2A3D"/>
    <w:rsid w:val="00DD3472"/>
    <w:rsid w:val="00DD6078"/>
    <w:rsid w:val="00DD7746"/>
    <w:rsid w:val="00DF5AA0"/>
    <w:rsid w:val="00E02905"/>
    <w:rsid w:val="00E02CA3"/>
    <w:rsid w:val="00E0679B"/>
    <w:rsid w:val="00E07FBB"/>
    <w:rsid w:val="00E10494"/>
    <w:rsid w:val="00E16601"/>
    <w:rsid w:val="00E17F5D"/>
    <w:rsid w:val="00E27B67"/>
    <w:rsid w:val="00E30907"/>
    <w:rsid w:val="00E35FB8"/>
    <w:rsid w:val="00E35FE2"/>
    <w:rsid w:val="00E36E75"/>
    <w:rsid w:val="00E4287D"/>
    <w:rsid w:val="00E441F6"/>
    <w:rsid w:val="00E44518"/>
    <w:rsid w:val="00E50732"/>
    <w:rsid w:val="00E50DC0"/>
    <w:rsid w:val="00E51F81"/>
    <w:rsid w:val="00E57202"/>
    <w:rsid w:val="00E67C39"/>
    <w:rsid w:val="00E71235"/>
    <w:rsid w:val="00E721B4"/>
    <w:rsid w:val="00E76926"/>
    <w:rsid w:val="00E77BCC"/>
    <w:rsid w:val="00E82BBB"/>
    <w:rsid w:val="00E90234"/>
    <w:rsid w:val="00EA4157"/>
    <w:rsid w:val="00EB322E"/>
    <w:rsid w:val="00EC4A6C"/>
    <w:rsid w:val="00EC6CD3"/>
    <w:rsid w:val="00ED1FB9"/>
    <w:rsid w:val="00ED5790"/>
    <w:rsid w:val="00ED581C"/>
    <w:rsid w:val="00ED7C98"/>
    <w:rsid w:val="00ED7D0E"/>
    <w:rsid w:val="00EF0442"/>
    <w:rsid w:val="00EF2231"/>
    <w:rsid w:val="00EF27AE"/>
    <w:rsid w:val="00EF57D9"/>
    <w:rsid w:val="00EF5E64"/>
    <w:rsid w:val="00F05C3A"/>
    <w:rsid w:val="00F107C9"/>
    <w:rsid w:val="00F1492E"/>
    <w:rsid w:val="00F167D5"/>
    <w:rsid w:val="00F23001"/>
    <w:rsid w:val="00F26053"/>
    <w:rsid w:val="00F2725B"/>
    <w:rsid w:val="00F27F4C"/>
    <w:rsid w:val="00F37984"/>
    <w:rsid w:val="00F47E4A"/>
    <w:rsid w:val="00F549DD"/>
    <w:rsid w:val="00F557A4"/>
    <w:rsid w:val="00F60381"/>
    <w:rsid w:val="00F65395"/>
    <w:rsid w:val="00F66F96"/>
    <w:rsid w:val="00F72210"/>
    <w:rsid w:val="00F72B6E"/>
    <w:rsid w:val="00F76510"/>
    <w:rsid w:val="00F86047"/>
    <w:rsid w:val="00F92A79"/>
    <w:rsid w:val="00F95DBC"/>
    <w:rsid w:val="00F97B16"/>
    <w:rsid w:val="00FB0314"/>
    <w:rsid w:val="00FB4D70"/>
    <w:rsid w:val="00FC791E"/>
    <w:rsid w:val="00FD4678"/>
    <w:rsid w:val="00FE593A"/>
    <w:rsid w:val="00FF7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D04B9C"/>
    <w:pPr>
      <w:spacing w:after="0" w:line="240" w:lineRule="auto"/>
    </w:pPr>
    <w:rPr>
      <w:rFonts w:ascii="Cambria" w:eastAsia="Times New Roman" w:hAnsi="Cambria" w:cs="Times New Roman"/>
      <w:sz w:val="20"/>
      <w:szCs w:val="20"/>
    </w:rPr>
  </w:style>
  <w:style w:type="paragraph" w:styleId="Heading1">
    <w:name w:val="heading 1"/>
    <w:next w:val="DHHSbody"/>
    <w:link w:val="Heading1Char"/>
    <w:uiPriority w:val="1"/>
    <w:qFormat/>
    <w:rsid w:val="00D04B9C"/>
    <w:pPr>
      <w:keepNext/>
      <w:keepLines/>
      <w:spacing w:before="320" w:line="440" w:lineRule="atLeast"/>
      <w:outlineLvl w:val="0"/>
    </w:pPr>
    <w:rPr>
      <w:rFonts w:ascii="Arial" w:eastAsia="MS Gothic" w:hAnsi="Arial" w:cs="Arial"/>
      <w:bCs/>
      <w:color w:val="53565A"/>
      <w:kern w:val="32"/>
      <w:sz w:val="36"/>
      <w:szCs w:val="40"/>
    </w:rPr>
  </w:style>
  <w:style w:type="paragraph" w:styleId="Heading2">
    <w:name w:val="heading 2"/>
    <w:basedOn w:val="Normal"/>
    <w:next w:val="Normal"/>
    <w:link w:val="Heading2Char"/>
    <w:uiPriority w:val="9"/>
    <w:unhideWhenUsed/>
    <w:qFormat/>
    <w:rsid w:val="00397B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5E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4B9C"/>
    <w:rPr>
      <w:rFonts w:ascii="Arial" w:eastAsia="MS Gothic" w:hAnsi="Arial" w:cs="Arial"/>
      <w:bCs/>
      <w:color w:val="53565A"/>
      <w:kern w:val="32"/>
      <w:sz w:val="36"/>
      <w:szCs w:val="40"/>
    </w:rPr>
  </w:style>
  <w:style w:type="paragraph" w:customStyle="1" w:styleId="DHHSbody">
    <w:name w:val="DHHS body"/>
    <w:link w:val="DHHSbodyChar"/>
    <w:qFormat/>
    <w:rsid w:val="00D04B9C"/>
    <w:pPr>
      <w:spacing w:after="120" w:line="270" w:lineRule="atLeast"/>
    </w:pPr>
    <w:rPr>
      <w:rFonts w:ascii="Arial" w:eastAsia="Times" w:hAnsi="Arial" w:cs="Times New Roman"/>
      <w:sz w:val="20"/>
      <w:szCs w:val="20"/>
    </w:rPr>
  </w:style>
  <w:style w:type="paragraph" w:customStyle="1" w:styleId="DHHSbodynospace">
    <w:name w:val="DHHS body no space"/>
    <w:basedOn w:val="DHHSbody"/>
    <w:uiPriority w:val="1"/>
    <w:rsid w:val="00D04B9C"/>
    <w:pPr>
      <w:spacing w:after="0"/>
    </w:pPr>
  </w:style>
  <w:style w:type="paragraph" w:customStyle="1" w:styleId="Sectionbreakfirstpage">
    <w:name w:val="Section break first page"/>
    <w:uiPriority w:val="5"/>
    <w:rsid w:val="00D04B9C"/>
    <w:pPr>
      <w:spacing w:after="400" w:line="240" w:lineRule="auto"/>
    </w:pPr>
    <w:rPr>
      <w:rFonts w:ascii="Arial" w:eastAsia="Times New Roman" w:hAnsi="Arial" w:cs="Times New Roman"/>
      <w:sz w:val="20"/>
      <w:szCs w:val="20"/>
    </w:rPr>
  </w:style>
  <w:style w:type="paragraph" w:customStyle="1" w:styleId="DHHSmainheading">
    <w:name w:val="DHHS main heading"/>
    <w:uiPriority w:val="8"/>
    <w:rsid w:val="00D04B9C"/>
    <w:pPr>
      <w:spacing w:after="0" w:line="560" w:lineRule="atLeast"/>
    </w:pPr>
    <w:rPr>
      <w:rFonts w:ascii="Arial" w:eastAsia="Times New Roman" w:hAnsi="Arial" w:cs="Times New Roman"/>
      <w:color w:val="53565A"/>
      <w:sz w:val="50"/>
      <w:szCs w:val="50"/>
    </w:rPr>
  </w:style>
  <w:style w:type="numbering" w:customStyle="1" w:styleId="Numbers">
    <w:name w:val="Numbers"/>
    <w:rsid w:val="00D04B9C"/>
    <w:pPr>
      <w:numPr>
        <w:numId w:val="2"/>
      </w:numPr>
    </w:pPr>
  </w:style>
  <w:style w:type="paragraph" w:customStyle="1" w:styleId="DHHStablecolhead">
    <w:name w:val="DHHS table col head"/>
    <w:uiPriority w:val="3"/>
    <w:qFormat/>
    <w:rsid w:val="00D04B9C"/>
    <w:pPr>
      <w:spacing w:before="80" w:after="60" w:line="240" w:lineRule="auto"/>
    </w:pPr>
    <w:rPr>
      <w:rFonts w:ascii="Arial" w:eastAsia="Times New Roman" w:hAnsi="Arial" w:cs="Times New Roman"/>
      <w:b/>
      <w:color w:val="53565A"/>
      <w:sz w:val="20"/>
      <w:szCs w:val="20"/>
    </w:rPr>
  </w:style>
  <w:style w:type="paragraph" w:customStyle="1" w:styleId="DHHSmainsubheading">
    <w:name w:val="DHHS main subheading"/>
    <w:uiPriority w:val="8"/>
    <w:rsid w:val="00D04B9C"/>
    <w:pPr>
      <w:spacing w:after="0" w:line="240" w:lineRule="auto"/>
    </w:pPr>
    <w:rPr>
      <w:rFonts w:ascii="Arial" w:eastAsia="Times New Roman" w:hAnsi="Arial" w:cs="Times New Roman"/>
      <w:color w:val="53565A"/>
      <w:sz w:val="28"/>
      <w:szCs w:val="28"/>
    </w:rPr>
  </w:style>
  <w:style w:type="paragraph" w:customStyle="1" w:styleId="Spacerparatopoffirstpage">
    <w:name w:val="Spacer para top of first page"/>
    <w:basedOn w:val="DHHSbodynospace"/>
    <w:semiHidden/>
    <w:rsid w:val="00D04B9C"/>
    <w:pPr>
      <w:spacing w:line="240" w:lineRule="auto"/>
    </w:pPr>
    <w:rPr>
      <w:noProof/>
      <w:sz w:val="12"/>
    </w:rPr>
  </w:style>
  <w:style w:type="numbering" w:customStyle="1" w:styleId="ZZNumbers">
    <w:name w:val="ZZ Numbers"/>
    <w:rsid w:val="00D04B9C"/>
    <w:pPr>
      <w:numPr>
        <w:numId w:val="1"/>
      </w:numPr>
    </w:pPr>
  </w:style>
  <w:style w:type="paragraph" w:customStyle="1" w:styleId="DHHSnumberdigit">
    <w:name w:val="DHHS number digit"/>
    <w:basedOn w:val="DHHSbody"/>
    <w:uiPriority w:val="4"/>
    <w:rsid w:val="00D04B9C"/>
    <w:pPr>
      <w:numPr>
        <w:numId w:val="1"/>
      </w:numPr>
      <w:tabs>
        <w:tab w:val="clear" w:pos="397"/>
        <w:tab w:val="num" w:pos="360"/>
      </w:tabs>
      <w:ind w:left="0" w:firstLine="0"/>
    </w:pPr>
  </w:style>
  <w:style w:type="paragraph" w:customStyle="1" w:styleId="DHHSnumberloweralphaindent">
    <w:name w:val="DHHS number lower alpha indent"/>
    <w:basedOn w:val="DHHSbody"/>
    <w:uiPriority w:val="4"/>
    <w:qFormat/>
    <w:rsid w:val="00D04B9C"/>
    <w:pPr>
      <w:numPr>
        <w:ilvl w:val="3"/>
        <w:numId w:val="1"/>
      </w:numPr>
      <w:tabs>
        <w:tab w:val="clear" w:pos="794"/>
        <w:tab w:val="num" w:pos="360"/>
      </w:tabs>
      <w:ind w:left="0" w:firstLine="0"/>
    </w:pPr>
  </w:style>
  <w:style w:type="paragraph" w:customStyle="1" w:styleId="DHHSnumberdigitindent">
    <w:name w:val="DHHS number digit indent"/>
    <w:basedOn w:val="DHHSnumberloweralphaindent"/>
    <w:uiPriority w:val="4"/>
    <w:qFormat/>
    <w:rsid w:val="00D04B9C"/>
    <w:pPr>
      <w:numPr>
        <w:ilvl w:val="1"/>
      </w:numPr>
      <w:tabs>
        <w:tab w:val="clear" w:pos="794"/>
        <w:tab w:val="num" w:pos="360"/>
      </w:tabs>
      <w:ind w:left="0" w:firstLine="0"/>
    </w:pPr>
  </w:style>
  <w:style w:type="paragraph" w:customStyle="1" w:styleId="DHHSnumberloweralpha">
    <w:name w:val="DHHS number lower alpha"/>
    <w:basedOn w:val="DHHSbody"/>
    <w:uiPriority w:val="4"/>
    <w:qFormat/>
    <w:rsid w:val="00D04B9C"/>
    <w:pPr>
      <w:numPr>
        <w:ilvl w:val="2"/>
        <w:numId w:val="1"/>
      </w:numPr>
      <w:tabs>
        <w:tab w:val="clear" w:pos="397"/>
        <w:tab w:val="num" w:pos="360"/>
      </w:tabs>
      <w:ind w:left="0" w:firstLine="0"/>
    </w:pPr>
  </w:style>
  <w:style w:type="paragraph" w:customStyle="1" w:styleId="DHHSnumberlowerroman">
    <w:name w:val="DHHS number lower roman"/>
    <w:basedOn w:val="DHHSbody"/>
    <w:uiPriority w:val="4"/>
    <w:qFormat/>
    <w:rsid w:val="00D04B9C"/>
    <w:pPr>
      <w:numPr>
        <w:ilvl w:val="4"/>
        <w:numId w:val="1"/>
      </w:numPr>
      <w:tabs>
        <w:tab w:val="clear" w:pos="397"/>
        <w:tab w:val="num" w:pos="360"/>
      </w:tabs>
      <w:ind w:left="0" w:firstLine="0"/>
    </w:pPr>
  </w:style>
  <w:style w:type="paragraph" w:customStyle="1" w:styleId="DHHSnumberlowerromanindent">
    <w:name w:val="DHHS number lower roman indent"/>
    <w:basedOn w:val="DHHSbody"/>
    <w:uiPriority w:val="4"/>
    <w:qFormat/>
    <w:rsid w:val="00D04B9C"/>
    <w:pPr>
      <w:numPr>
        <w:ilvl w:val="5"/>
        <w:numId w:val="1"/>
      </w:numPr>
      <w:tabs>
        <w:tab w:val="clear" w:pos="794"/>
        <w:tab w:val="num" w:pos="360"/>
      </w:tabs>
      <w:ind w:left="0" w:firstLine="0"/>
    </w:pPr>
  </w:style>
  <w:style w:type="paragraph" w:customStyle="1" w:styleId="DHHSfooter">
    <w:name w:val="DHHS footer"/>
    <w:uiPriority w:val="11"/>
    <w:rsid w:val="00D04B9C"/>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D04B9C"/>
  </w:style>
  <w:style w:type="character" w:customStyle="1" w:styleId="DHHSbodyChar">
    <w:name w:val="DHHS body Char"/>
    <w:basedOn w:val="DefaultParagraphFont"/>
    <w:link w:val="DHHSbody"/>
    <w:rsid w:val="00D04B9C"/>
    <w:rPr>
      <w:rFonts w:ascii="Arial" w:eastAsia="Times" w:hAnsi="Arial" w:cs="Times New Roman"/>
      <w:sz w:val="20"/>
      <w:szCs w:val="20"/>
    </w:rPr>
  </w:style>
  <w:style w:type="paragraph" w:styleId="ListParagraph">
    <w:name w:val="List Paragraph"/>
    <w:basedOn w:val="Normal"/>
    <w:uiPriority w:val="34"/>
    <w:qFormat/>
    <w:rsid w:val="00D04B9C"/>
    <w:pPr>
      <w:ind w:left="720"/>
      <w:contextualSpacing/>
    </w:pPr>
  </w:style>
  <w:style w:type="paragraph" w:styleId="BalloonText">
    <w:name w:val="Balloon Text"/>
    <w:basedOn w:val="Normal"/>
    <w:link w:val="BalloonTextChar"/>
    <w:uiPriority w:val="99"/>
    <w:semiHidden/>
    <w:unhideWhenUsed/>
    <w:rsid w:val="00FD4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678"/>
    <w:rPr>
      <w:rFonts w:ascii="Segoe UI" w:eastAsia="Times New Roman" w:hAnsi="Segoe UI" w:cs="Segoe UI"/>
      <w:sz w:val="18"/>
      <w:szCs w:val="18"/>
    </w:rPr>
  </w:style>
  <w:style w:type="paragraph" w:styleId="Header">
    <w:name w:val="header"/>
    <w:basedOn w:val="Normal"/>
    <w:link w:val="HeaderChar"/>
    <w:uiPriority w:val="99"/>
    <w:unhideWhenUsed/>
    <w:rsid w:val="007F443C"/>
    <w:pPr>
      <w:tabs>
        <w:tab w:val="center" w:pos="4513"/>
        <w:tab w:val="right" w:pos="9026"/>
      </w:tabs>
    </w:pPr>
  </w:style>
  <w:style w:type="character" w:customStyle="1" w:styleId="HeaderChar">
    <w:name w:val="Header Char"/>
    <w:basedOn w:val="DefaultParagraphFont"/>
    <w:link w:val="Header"/>
    <w:uiPriority w:val="99"/>
    <w:rsid w:val="007F443C"/>
    <w:rPr>
      <w:rFonts w:ascii="Cambria" w:eastAsia="Times New Roman" w:hAnsi="Cambria" w:cs="Times New Roman"/>
      <w:sz w:val="20"/>
      <w:szCs w:val="20"/>
    </w:rPr>
  </w:style>
  <w:style w:type="paragraph" w:styleId="Footer">
    <w:name w:val="footer"/>
    <w:basedOn w:val="Normal"/>
    <w:link w:val="FooterChar"/>
    <w:uiPriority w:val="99"/>
    <w:unhideWhenUsed/>
    <w:rsid w:val="007F443C"/>
    <w:pPr>
      <w:tabs>
        <w:tab w:val="center" w:pos="4513"/>
        <w:tab w:val="right" w:pos="9026"/>
      </w:tabs>
    </w:pPr>
  </w:style>
  <w:style w:type="character" w:customStyle="1" w:styleId="FooterChar">
    <w:name w:val="Footer Char"/>
    <w:basedOn w:val="DefaultParagraphFont"/>
    <w:link w:val="Footer"/>
    <w:uiPriority w:val="99"/>
    <w:rsid w:val="007F443C"/>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6E5B32"/>
    <w:rPr>
      <w:sz w:val="16"/>
      <w:szCs w:val="16"/>
    </w:rPr>
  </w:style>
  <w:style w:type="paragraph" w:styleId="CommentText">
    <w:name w:val="annotation text"/>
    <w:basedOn w:val="Normal"/>
    <w:link w:val="CommentTextChar"/>
    <w:uiPriority w:val="99"/>
    <w:semiHidden/>
    <w:unhideWhenUsed/>
    <w:rsid w:val="006E5B32"/>
  </w:style>
  <w:style w:type="character" w:customStyle="1" w:styleId="CommentTextChar">
    <w:name w:val="Comment Text Char"/>
    <w:basedOn w:val="DefaultParagraphFont"/>
    <w:link w:val="CommentText"/>
    <w:uiPriority w:val="99"/>
    <w:semiHidden/>
    <w:rsid w:val="006E5B3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E5B32"/>
    <w:rPr>
      <w:b/>
      <w:bCs/>
    </w:rPr>
  </w:style>
  <w:style w:type="character" w:customStyle="1" w:styleId="CommentSubjectChar">
    <w:name w:val="Comment Subject Char"/>
    <w:basedOn w:val="CommentTextChar"/>
    <w:link w:val="CommentSubject"/>
    <w:uiPriority w:val="99"/>
    <w:semiHidden/>
    <w:rsid w:val="006E5B32"/>
    <w:rPr>
      <w:rFonts w:ascii="Cambria" w:eastAsia="Times New Roman" w:hAnsi="Cambria" w:cs="Times New Roman"/>
      <w:b/>
      <w:bCs/>
      <w:sz w:val="20"/>
      <w:szCs w:val="20"/>
    </w:rPr>
  </w:style>
  <w:style w:type="paragraph" w:customStyle="1" w:styleId="Default">
    <w:name w:val="Default"/>
    <w:rsid w:val="00F2300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0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C5ED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C5EDF"/>
    <w:rPr>
      <w:color w:val="0000FF"/>
      <w:u w:val="single"/>
    </w:rPr>
  </w:style>
  <w:style w:type="paragraph" w:styleId="NormalWeb">
    <w:name w:val="Normal (Web)"/>
    <w:basedOn w:val="Normal"/>
    <w:uiPriority w:val="99"/>
    <w:semiHidden/>
    <w:unhideWhenUsed/>
    <w:rsid w:val="001C5EDF"/>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1C5EDF"/>
    <w:rPr>
      <w:b/>
      <w:bCs/>
    </w:rPr>
  </w:style>
  <w:style w:type="character" w:customStyle="1" w:styleId="Heading2Char">
    <w:name w:val="Heading 2 Char"/>
    <w:basedOn w:val="DefaultParagraphFont"/>
    <w:link w:val="Heading2"/>
    <w:uiPriority w:val="9"/>
    <w:rsid w:val="00397B45"/>
    <w:rPr>
      <w:rFonts w:asciiTheme="majorHAnsi" w:eastAsiaTheme="majorEastAsia" w:hAnsiTheme="majorHAnsi" w:cstheme="majorBidi"/>
      <w:color w:val="365F91" w:themeColor="accent1" w:themeShade="BF"/>
      <w:sz w:val="26"/>
      <w:szCs w:val="26"/>
    </w:rPr>
  </w:style>
  <w:style w:type="character" w:customStyle="1" w:styleId="normaltextrun1">
    <w:name w:val="normaltextrun1"/>
    <w:basedOn w:val="DefaultParagraphFont"/>
    <w:rsid w:val="005E0D3C"/>
  </w:style>
  <w:style w:type="paragraph" w:customStyle="1" w:styleId="xmsonormal">
    <w:name w:val="x_msonormal"/>
    <w:basedOn w:val="Normal"/>
    <w:rsid w:val="008754CB"/>
    <w:rPr>
      <w:rFonts w:ascii="Calibri" w:eastAsiaTheme="minorHAnsi" w:hAnsi="Calibri" w:cs="Calibri"/>
      <w:sz w:val="22"/>
      <w:szCs w:val="22"/>
      <w:lang w:eastAsia="en-AU"/>
    </w:rPr>
  </w:style>
  <w:style w:type="paragraph" w:styleId="Quote">
    <w:name w:val="Quote"/>
    <w:basedOn w:val="Normal"/>
    <w:next w:val="Normal"/>
    <w:link w:val="QuoteChar"/>
    <w:uiPriority w:val="29"/>
    <w:qFormat/>
    <w:rsid w:val="009915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153E"/>
    <w:rPr>
      <w:rFonts w:ascii="Cambria" w:eastAsia="Times New Roman" w:hAnsi="Cambria" w:cs="Times New Roman"/>
      <w:i/>
      <w:iCs/>
      <w:color w:val="404040" w:themeColor="text1" w:themeTint="BF"/>
      <w:sz w:val="20"/>
      <w:szCs w:val="20"/>
    </w:rPr>
  </w:style>
  <w:style w:type="character" w:styleId="Emphasis">
    <w:name w:val="Emphasis"/>
    <w:basedOn w:val="DefaultParagraphFont"/>
    <w:uiPriority w:val="20"/>
    <w:qFormat/>
    <w:rsid w:val="0099153E"/>
    <w:rPr>
      <w:i/>
      <w:iCs/>
    </w:rPr>
  </w:style>
  <w:style w:type="character" w:styleId="SubtleReference">
    <w:name w:val="Subtle Reference"/>
    <w:basedOn w:val="DefaultParagraphFont"/>
    <w:uiPriority w:val="31"/>
    <w:qFormat/>
    <w:rsid w:val="0099153E"/>
    <w:rPr>
      <w:smallCaps/>
      <w:color w:val="5A5A5A" w:themeColor="text1" w:themeTint="A5"/>
    </w:rPr>
  </w:style>
  <w:style w:type="character" w:styleId="IntenseReference">
    <w:name w:val="Intense Reference"/>
    <w:basedOn w:val="DefaultParagraphFont"/>
    <w:uiPriority w:val="32"/>
    <w:qFormat/>
    <w:rsid w:val="0099153E"/>
    <w:rPr>
      <w:b/>
      <w:bCs/>
      <w:smallCaps/>
      <w:color w:val="4F81BD" w:themeColor="accent1"/>
      <w:spacing w:val="5"/>
    </w:rPr>
  </w:style>
  <w:style w:type="paragraph" w:styleId="IntenseQuote">
    <w:name w:val="Intense Quote"/>
    <w:basedOn w:val="Normal"/>
    <w:next w:val="Normal"/>
    <w:link w:val="IntenseQuoteChar"/>
    <w:uiPriority w:val="30"/>
    <w:qFormat/>
    <w:rsid w:val="009915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153E"/>
    <w:rPr>
      <w:rFonts w:ascii="Cambria" w:eastAsia="Times New Roman" w:hAnsi="Cambria" w:cs="Times New Roman"/>
      <w:i/>
      <w:iCs/>
      <w:color w:val="4F81BD" w:themeColor="accent1"/>
      <w:sz w:val="20"/>
      <w:szCs w:val="20"/>
    </w:rPr>
  </w:style>
  <w:style w:type="character" w:styleId="SubtleEmphasis">
    <w:name w:val="Subtle Emphasis"/>
    <w:basedOn w:val="DefaultParagraphFont"/>
    <w:uiPriority w:val="19"/>
    <w:qFormat/>
    <w:rsid w:val="0099153E"/>
    <w:rPr>
      <w:i/>
      <w:iCs/>
      <w:color w:val="404040" w:themeColor="text1" w:themeTint="BF"/>
    </w:rPr>
  </w:style>
  <w:style w:type="paragraph" w:customStyle="1" w:styleId="Body">
    <w:name w:val="Body"/>
    <w:link w:val="BodyChar"/>
    <w:qFormat/>
    <w:rsid w:val="008C1224"/>
    <w:pPr>
      <w:spacing w:after="120" w:line="280" w:lineRule="atLeast"/>
    </w:pPr>
    <w:rPr>
      <w:rFonts w:ascii="Arial" w:eastAsia="Times" w:hAnsi="Arial" w:cs="Times New Roman"/>
      <w:sz w:val="21"/>
      <w:szCs w:val="20"/>
    </w:rPr>
  </w:style>
  <w:style w:type="paragraph" w:customStyle="1" w:styleId="Accessibilitypara">
    <w:name w:val="Accessibility para"/>
    <w:uiPriority w:val="8"/>
    <w:rsid w:val="008C1224"/>
    <w:pPr>
      <w:spacing w:before="240" w:line="300" w:lineRule="atLeast"/>
    </w:pPr>
    <w:rPr>
      <w:rFonts w:ascii="Arial" w:eastAsia="Times" w:hAnsi="Arial" w:cs="Times New Roman"/>
      <w:sz w:val="24"/>
      <w:szCs w:val="19"/>
    </w:rPr>
  </w:style>
  <w:style w:type="character" w:customStyle="1" w:styleId="BodyChar">
    <w:name w:val="Body Char"/>
    <w:basedOn w:val="DefaultParagraphFont"/>
    <w:link w:val="Body"/>
    <w:rsid w:val="008C1224"/>
    <w:rPr>
      <w:rFonts w:ascii="Arial" w:eastAsia="Times" w:hAnsi="Arial" w:cs="Times New Roman"/>
      <w:sz w:val="21"/>
      <w:szCs w:val="20"/>
    </w:rPr>
  </w:style>
  <w:style w:type="paragraph" w:customStyle="1" w:styleId="Imprint">
    <w:name w:val="Imprint"/>
    <w:basedOn w:val="Body"/>
    <w:uiPriority w:val="11"/>
    <w:rsid w:val="008C1224"/>
    <w:pPr>
      <w:spacing w:after="60" w:line="270" w:lineRule="atLeast"/>
    </w:pPr>
    <w:rPr>
      <w:color w:val="000000" w:themeColor="text1"/>
      <w:sz w:val="20"/>
    </w:rPr>
  </w:style>
  <w:style w:type="character" w:styleId="UnresolvedMention">
    <w:name w:val="Unresolved Mention"/>
    <w:basedOn w:val="DefaultParagraphFont"/>
    <w:uiPriority w:val="99"/>
    <w:semiHidden/>
    <w:unhideWhenUsed/>
    <w:rsid w:val="00E44518"/>
    <w:rPr>
      <w:color w:val="605E5C"/>
      <w:shd w:val="clear" w:color="auto" w:fill="E1DFDD"/>
    </w:rPr>
  </w:style>
  <w:style w:type="paragraph" w:customStyle="1" w:styleId="paragraph">
    <w:name w:val="paragraph"/>
    <w:basedOn w:val="Normal"/>
    <w:rsid w:val="00045D61"/>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045D61"/>
  </w:style>
  <w:style w:type="character" w:customStyle="1" w:styleId="normaltextrun">
    <w:name w:val="normaltextrun"/>
    <w:basedOn w:val="DefaultParagraphFont"/>
    <w:rsid w:val="00045D61"/>
  </w:style>
  <w:style w:type="character" w:customStyle="1" w:styleId="scxw73021142">
    <w:name w:val="scxw73021142"/>
    <w:basedOn w:val="DefaultParagraphFont"/>
    <w:rsid w:val="0004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363">
      <w:bodyDiv w:val="1"/>
      <w:marLeft w:val="0"/>
      <w:marRight w:val="0"/>
      <w:marTop w:val="0"/>
      <w:marBottom w:val="0"/>
      <w:divBdr>
        <w:top w:val="none" w:sz="0" w:space="0" w:color="auto"/>
        <w:left w:val="none" w:sz="0" w:space="0" w:color="auto"/>
        <w:bottom w:val="none" w:sz="0" w:space="0" w:color="auto"/>
        <w:right w:val="none" w:sz="0" w:space="0" w:color="auto"/>
      </w:divBdr>
      <w:divsChild>
        <w:div w:id="79255746">
          <w:marLeft w:val="0"/>
          <w:marRight w:val="0"/>
          <w:marTop w:val="0"/>
          <w:marBottom w:val="0"/>
          <w:divBdr>
            <w:top w:val="none" w:sz="0" w:space="0" w:color="auto"/>
            <w:left w:val="none" w:sz="0" w:space="0" w:color="auto"/>
            <w:bottom w:val="none" w:sz="0" w:space="0" w:color="auto"/>
            <w:right w:val="none" w:sz="0" w:space="0" w:color="auto"/>
          </w:divBdr>
        </w:div>
        <w:div w:id="131019664">
          <w:marLeft w:val="0"/>
          <w:marRight w:val="0"/>
          <w:marTop w:val="0"/>
          <w:marBottom w:val="0"/>
          <w:divBdr>
            <w:top w:val="none" w:sz="0" w:space="0" w:color="auto"/>
            <w:left w:val="none" w:sz="0" w:space="0" w:color="auto"/>
            <w:bottom w:val="none" w:sz="0" w:space="0" w:color="auto"/>
            <w:right w:val="none" w:sz="0" w:space="0" w:color="auto"/>
          </w:divBdr>
        </w:div>
        <w:div w:id="169494062">
          <w:marLeft w:val="0"/>
          <w:marRight w:val="0"/>
          <w:marTop w:val="0"/>
          <w:marBottom w:val="0"/>
          <w:divBdr>
            <w:top w:val="none" w:sz="0" w:space="0" w:color="auto"/>
            <w:left w:val="none" w:sz="0" w:space="0" w:color="auto"/>
            <w:bottom w:val="none" w:sz="0" w:space="0" w:color="auto"/>
            <w:right w:val="none" w:sz="0" w:space="0" w:color="auto"/>
          </w:divBdr>
        </w:div>
        <w:div w:id="226379660">
          <w:marLeft w:val="0"/>
          <w:marRight w:val="0"/>
          <w:marTop w:val="0"/>
          <w:marBottom w:val="0"/>
          <w:divBdr>
            <w:top w:val="none" w:sz="0" w:space="0" w:color="auto"/>
            <w:left w:val="none" w:sz="0" w:space="0" w:color="auto"/>
            <w:bottom w:val="none" w:sz="0" w:space="0" w:color="auto"/>
            <w:right w:val="none" w:sz="0" w:space="0" w:color="auto"/>
          </w:divBdr>
        </w:div>
        <w:div w:id="400101572">
          <w:marLeft w:val="0"/>
          <w:marRight w:val="0"/>
          <w:marTop w:val="0"/>
          <w:marBottom w:val="0"/>
          <w:divBdr>
            <w:top w:val="none" w:sz="0" w:space="0" w:color="auto"/>
            <w:left w:val="none" w:sz="0" w:space="0" w:color="auto"/>
            <w:bottom w:val="none" w:sz="0" w:space="0" w:color="auto"/>
            <w:right w:val="none" w:sz="0" w:space="0" w:color="auto"/>
          </w:divBdr>
        </w:div>
        <w:div w:id="428501291">
          <w:marLeft w:val="0"/>
          <w:marRight w:val="0"/>
          <w:marTop w:val="0"/>
          <w:marBottom w:val="0"/>
          <w:divBdr>
            <w:top w:val="none" w:sz="0" w:space="0" w:color="auto"/>
            <w:left w:val="none" w:sz="0" w:space="0" w:color="auto"/>
            <w:bottom w:val="none" w:sz="0" w:space="0" w:color="auto"/>
            <w:right w:val="none" w:sz="0" w:space="0" w:color="auto"/>
          </w:divBdr>
        </w:div>
        <w:div w:id="461769970">
          <w:marLeft w:val="0"/>
          <w:marRight w:val="0"/>
          <w:marTop w:val="0"/>
          <w:marBottom w:val="0"/>
          <w:divBdr>
            <w:top w:val="none" w:sz="0" w:space="0" w:color="auto"/>
            <w:left w:val="none" w:sz="0" w:space="0" w:color="auto"/>
            <w:bottom w:val="none" w:sz="0" w:space="0" w:color="auto"/>
            <w:right w:val="none" w:sz="0" w:space="0" w:color="auto"/>
          </w:divBdr>
        </w:div>
        <w:div w:id="483594138">
          <w:marLeft w:val="0"/>
          <w:marRight w:val="0"/>
          <w:marTop w:val="0"/>
          <w:marBottom w:val="0"/>
          <w:divBdr>
            <w:top w:val="none" w:sz="0" w:space="0" w:color="auto"/>
            <w:left w:val="none" w:sz="0" w:space="0" w:color="auto"/>
            <w:bottom w:val="none" w:sz="0" w:space="0" w:color="auto"/>
            <w:right w:val="none" w:sz="0" w:space="0" w:color="auto"/>
          </w:divBdr>
        </w:div>
        <w:div w:id="545222468">
          <w:marLeft w:val="0"/>
          <w:marRight w:val="0"/>
          <w:marTop w:val="0"/>
          <w:marBottom w:val="0"/>
          <w:divBdr>
            <w:top w:val="none" w:sz="0" w:space="0" w:color="auto"/>
            <w:left w:val="none" w:sz="0" w:space="0" w:color="auto"/>
            <w:bottom w:val="none" w:sz="0" w:space="0" w:color="auto"/>
            <w:right w:val="none" w:sz="0" w:space="0" w:color="auto"/>
          </w:divBdr>
        </w:div>
        <w:div w:id="562184531">
          <w:marLeft w:val="0"/>
          <w:marRight w:val="0"/>
          <w:marTop w:val="0"/>
          <w:marBottom w:val="0"/>
          <w:divBdr>
            <w:top w:val="none" w:sz="0" w:space="0" w:color="auto"/>
            <w:left w:val="none" w:sz="0" w:space="0" w:color="auto"/>
            <w:bottom w:val="none" w:sz="0" w:space="0" w:color="auto"/>
            <w:right w:val="none" w:sz="0" w:space="0" w:color="auto"/>
          </w:divBdr>
          <w:divsChild>
            <w:div w:id="28771025">
              <w:marLeft w:val="0"/>
              <w:marRight w:val="0"/>
              <w:marTop w:val="0"/>
              <w:marBottom w:val="0"/>
              <w:divBdr>
                <w:top w:val="none" w:sz="0" w:space="0" w:color="auto"/>
                <w:left w:val="none" w:sz="0" w:space="0" w:color="auto"/>
                <w:bottom w:val="none" w:sz="0" w:space="0" w:color="auto"/>
                <w:right w:val="none" w:sz="0" w:space="0" w:color="auto"/>
              </w:divBdr>
            </w:div>
            <w:div w:id="602224458">
              <w:marLeft w:val="0"/>
              <w:marRight w:val="0"/>
              <w:marTop w:val="0"/>
              <w:marBottom w:val="0"/>
              <w:divBdr>
                <w:top w:val="none" w:sz="0" w:space="0" w:color="auto"/>
                <w:left w:val="none" w:sz="0" w:space="0" w:color="auto"/>
                <w:bottom w:val="none" w:sz="0" w:space="0" w:color="auto"/>
                <w:right w:val="none" w:sz="0" w:space="0" w:color="auto"/>
              </w:divBdr>
            </w:div>
            <w:div w:id="960502743">
              <w:marLeft w:val="0"/>
              <w:marRight w:val="0"/>
              <w:marTop w:val="0"/>
              <w:marBottom w:val="0"/>
              <w:divBdr>
                <w:top w:val="none" w:sz="0" w:space="0" w:color="auto"/>
                <w:left w:val="none" w:sz="0" w:space="0" w:color="auto"/>
                <w:bottom w:val="none" w:sz="0" w:space="0" w:color="auto"/>
                <w:right w:val="none" w:sz="0" w:space="0" w:color="auto"/>
              </w:divBdr>
            </w:div>
            <w:div w:id="1006782214">
              <w:marLeft w:val="0"/>
              <w:marRight w:val="0"/>
              <w:marTop w:val="0"/>
              <w:marBottom w:val="0"/>
              <w:divBdr>
                <w:top w:val="none" w:sz="0" w:space="0" w:color="auto"/>
                <w:left w:val="none" w:sz="0" w:space="0" w:color="auto"/>
                <w:bottom w:val="none" w:sz="0" w:space="0" w:color="auto"/>
                <w:right w:val="none" w:sz="0" w:space="0" w:color="auto"/>
              </w:divBdr>
            </w:div>
            <w:div w:id="1041444735">
              <w:marLeft w:val="0"/>
              <w:marRight w:val="0"/>
              <w:marTop w:val="0"/>
              <w:marBottom w:val="0"/>
              <w:divBdr>
                <w:top w:val="none" w:sz="0" w:space="0" w:color="auto"/>
                <w:left w:val="none" w:sz="0" w:space="0" w:color="auto"/>
                <w:bottom w:val="none" w:sz="0" w:space="0" w:color="auto"/>
                <w:right w:val="none" w:sz="0" w:space="0" w:color="auto"/>
              </w:divBdr>
            </w:div>
          </w:divsChild>
        </w:div>
        <w:div w:id="595134719">
          <w:marLeft w:val="0"/>
          <w:marRight w:val="0"/>
          <w:marTop w:val="0"/>
          <w:marBottom w:val="0"/>
          <w:divBdr>
            <w:top w:val="none" w:sz="0" w:space="0" w:color="auto"/>
            <w:left w:val="none" w:sz="0" w:space="0" w:color="auto"/>
            <w:bottom w:val="none" w:sz="0" w:space="0" w:color="auto"/>
            <w:right w:val="none" w:sz="0" w:space="0" w:color="auto"/>
          </w:divBdr>
        </w:div>
        <w:div w:id="648949021">
          <w:marLeft w:val="0"/>
          <w:marRight w:val="0"/>
          <w:marTop w:val="0"/>
          <w:marBottom w:val="0"/>
          <w:divBdr>
            <w:top w:val="none" w:sz="0" w:space="0" w:color="auto"/>
            <w:left w:val="none" w:sz="0" w:space="0" w:color="auto"/>
            <w:bottom w:val="none" w:sz="0" w:space="0" w:color="auto"/>
            <w:right w:val="none" w:sz="0" w:space="0" w:color="auto"/>
          </w:divBdr>
        </w:div>
        <w:div w:id="708148504">
          <w:marLeft w:val="0"/>
          <w:marRight w:val="0"/>
          <w:marTop w:val="0"/>
          <w:marBottom w:val="0"/>
          <w:divBdr>
            <w:top w:val="none" w:sz="0" w:space="0" w:color="auto"/>
            <w:left w:val="none" w:sz="0" w:space="0" w:color="auto"/>
            <w:bottom w:val="none" w:sz="0" w:space="0" w:color="auto"/>
            <w:right w:val="none" w:sz="0" w:space="0" w:color="auto"/>
          </w:divBdr>
        </w:div>
        <w:div w:id="741828132">
          <w:marLeft w:val="0"/>
          <w:marRight w:val="0"/>
          <w:marTop w:val="0"/>
          <w:marBottom w:val="0"/>
          <w:divBdr>
            <w:top w:val="none" w:sz="0" w:space="0" w:color="auto"/>
            <w:left w:val="none" w:sz="0" w:space="0" w:color="auto"/>
            <w:bottom w:val="none" w:sz="0" w:space="0" w:color="auto"/>
            <w:right w:val="none" w:sz="0" w:space="0" w:color="auto"/>
          </w:divBdr>
        </w:div>
        <w:div w:id="803306566">
          <w:marLeft w:val="0"/>
          <w:marRight w:val="0"/>
          <w:marTop w:val="0"/>
          <w:marBottom w:val="0"/>
          <w:divBdr>
            <w:top w:val="none" w:sz="0" w:space="0" w:color="auto"/>
            <w:left w:val="none" w:sz="0" w:space="0" w:color="auto"/>
            <w:bottom w:val="none" w:sz="0" w:space="0" w:color="auto"/>
            <w:right w:val="none" w:sz="0" w:space="0" w:color="auto"/>
          </w:divBdr>
        </w:div>
        <w:div w:id="823199992">
          <w:marLeft w:val="0"/>
          <w:marRight w:val="0"/>
          <w:marTop w:val="0"/>
          <w:marBottom w:val="0"/>
          <w:divBdr>
            <w:top w:val="none" w:sz="0" w:space="0" w:color="auto"/>
            <w:left w:val="none" w:sz="0" w:space="0" w:color="auto"/>
            <w:bottom w:val="none" w:sz="0" w:space="0" w:color="auto"/>
            <w:right w:val="none" w:sz="0" w:space="0" w:color="auto"/>
          </w:divBdr>
        </w:div>
        <w:div w:id="827088637">
          <w:marLeft w:val="0"/>
          <w:marRight w:val="0"/>
          <w:marTop w:val="0"/>
          <w:marBottom w:val="0"/>
          <w:divBdr>
            <w:top w:val="none" w:sz="0" w:space="0" w:color="auto"/>
            <w:left w:val="none" w:sz="0" w:space="0" w:color="auto"/>
            <w:bottom w:val="none" w:sz="0" w:space="0" w:color="auto"/>
            <w:right w:val="none" w:sz="0" w:space="0" w:color="auto"/>
          </w:divBdr>
        </w:div>
        <w:div w:id="933972977">
          <w:marLeft w:val="0"/>
          <w:marRight w:val="0"/>
          <w:marTop w:val="0"/>
          <w:marBottom w:val="0"/>
          <w:divBdr>
            <w:top w:val="none" w:sz="0" w:space="0" w:color="auto"/>
            <w:left w:val="none" w:sz="0" w:space="0" w:color="auto"/>
            <w:bottom w:val="none" w:sz="0" w:space="0" w:color="auto"/>
            <w:right w:val="none" w:sz="0" w:space="0" w:color="auto"/>
          </w:divBdr>
        </w:div>
        <w:div w:id="1023285002">
          <w:marLeft w:val="0"/>
          <w:marRight w:val="0"/>
          <w:marTop w:val="0"/>
          <w:marBottom w:val="0"/>
          <w:divBdr>
            <w:top w:val="none" w:sz="0" w:space="0" w:color="auto"/>
            <w:left w:val="none" w:sz="0" w:space="0" w:color="auto"/>
            <w:bottom w:val="none" w:sz="0" w:space="0" w:color="auto"/>
            <w:right w:val="none" w:sz="0" w:space="0" w:color="auto"/>
          </w:divBdr>
        </w:div>
        <w:div w:id="1115324387">
          <w:marLeft w:val="0"/>
          <w:marRight w:val="0"/>
          <w:marTop w:val="0"/>
          <w:marBottom w:val="0"/>
          <w:divBdr>
            <w:top w:val="none" w:sz="0" w:space="0" w:color="auto"/>
            <w:left w:val="none" w:sz="0" w:space="0" w:color="auto"/>
            <w:bottom w:val="none" w:sz="0" w:space="0" w:color="auto"/>
            <w:right w:val="none" w:sz="0" w:space="0" w:color="auto"/>
          </w:divBdr>
        </w:div>
        <w:div w:id="1151363406">
          <w:marLeft w:val="0"/>
          <w:marRight w:val="0"/>
          <w:marTop w:val="0"/>
          <w:marBottom w:val="0"/>
          <w:divBdr>
            <w:top w:val="none" w:sz="0" w:space="0" w:color="auto"/>
            <w:left w:val="none" w:sz="0" w:space="0" w:color="auto"/>
            <w:bottom w:val="none" w:sz="0" w:space="0" w:color="auto"/>
            <w:right w:val="none" w:sz="0" w:space="0" w:color="auto"/>
          </w:divBdr>
        </w:div>
        <w:div w:id="1195385820">
          <w:marLeft w:val="0"/>
          <w:marRight w:val="0"/>
          <w:marTop w:val="0"/>
          <w:marBottom w:val="0"/>
          <w:divBdr>
            <w:top w:val="none" w:sz="0" w:space="0" w:color="auto"/>
            <w:left w:val="none" w:sz="0" w:space="0" w:color="auto"/>
            <w:bottom w:val="none" w:sz="0" w:space="0" w:color="auto"/>
            <w:right w:val="none" w:sz="0" w:space="0" w:color="auto"/>
          </w:divBdr>
        </w:div>
        <w:div w:id="1244266636">
          <w:marLeft w:val="0"/>
          <w:marRight w:val="0"/>
          <w:marTop w:val="0"/>
          <w:marBottom w:val="0"/>
          <w:divBdr>
            <w:top w:val="none" w:sz="0" w:space="0" w:color="auto"/>
            <w:left w:val="none" w:sz="0" w:space="0" w:color="auto"/>
            <w:bottom w:val="none" w:sz="0" w:space="0" w:color="auto"/>
            <w:right w:val="none" w:sz="0" w:space="0" w:color="auto"/>
          </w:divBdr>
        </w:div>
        <w:div w:id="1274240635">
          <w:marLeft w:val="0"/>
          <w:marRight w:val="0"/>
          <w:marTop w:val="0"/>
          <w:marBottom w:val="0"/>
          <w:divBdr>
            <w:top w:val="none" w:sz="0" w:space="0" w:color="auto"/>
            <w:left w:val="none" w:sz="0" w:space="0" w:color="auto"/>
            <w:bottom w:val="none" w:sz="0" w:space="0" w:color="auto"/>
            <w:right w:val="none" w:sz="0" w:space="0" w:color="auto"/>
          </w:divBdr>
        </w:div>
        <w:div w:id="1303656799">
          <w:marLeft w:val="0"/>
          <w:marRight w:val="0"/>
          <w:marTop w:val="0"/>
          <w:marBottom w:val="0"/>
          <w:divBdr>
            <w:top w:val="none" w:sz="0" w:space="0" w:color="auto"/>
            <w:left w:val="none" w:sz="0" w:space="0" w:color="auto"/>
            <w:bottom w:val="none" w:sz="0" w:space="0" w:color="auto"/>
            <w:right w:val="none" w:sz="0" w:space="0" w:color="auto"/>
          </w:divBdr>
        </w:div>
        <w:div w:id="1411123711">
          <w:marLeft w:val="0"/>
          <w:marRight w:val="0"/>
          <w:marTop w:val="0"/>
          <w:marBottom w:val="0"/>
          <w:divBdr>
            <w:top w:val="none" w:sz="0" w:space="0" w:color="auto"/>
            <w:left w:val="none" w:sz="0" w:space="0" w:color="auto"/>
            <w:bottom w:val="none" w:sz="0" w:space="0" w:color="auto"/>
            <w:right w:val="none" w:sz="0" w:space="0" w:color="auto"/>
          </w:divBdr>
        </w:div>
        <w:div w:id="1474983762">
          <w:marLeft w:val="0"/>
          <w:marRight w:val="0"/>
          <w:marTop w:val="0"/>
          <w:marBottom w:val="0"/>
          <w:divBdr>
            <w:top w:val="none" w:sz="0" w:space="0" w:color="auto"/>
            <w:left w:val="none" w:sz="0" w:space="0" w:color="auto"/>
            <w:bottom w:val="none" w:sz="0" w:space="0" w:color="auto"/>
            <w:right w:val="none" w:sz="0" w:space="0" w:color="auto"/>
          </w:divBdr>
          <w:divsChild>
            <w:div w:id="115684944">
              <w:marLeft w:val="0"/>
              <w:marRight w:val="0"/>
              <w:marTop w:val="0"/>
              <w:marBottom w:val="0"/>
              <w:divBdr>
                <w:top w:val="none" w:sz="0" w:space="0" w:color="auto"/>
                <w:left w:val="none" w:sz="0" w:space="0" w:color="auto"/>
                <w:bottom w:val="none" w:sz="0" w:space="0" w:color="auto"/>
                <w:right w:val="none" w:sz="0" w:space="0" w:color="auto"/>
              </w:divBdr>
            </w:div>
            <w:div w:id="1121728908">
              <w:marLeft w:val="0"/>
              <w:marRight w:val="0"/>
              <w:marTop w:val="0"/>
              <w:marBottom w:val="0"/>
              <w:divBdr>
                <w:top w:val="none" w:sz="0" w:space="0" w:color="auto"/>
                <w:left w:val="none" w:sz="0" w:space="0" w:color="auto"/>
                <w:bottom w:val="none" w:sz="0" w:space="0" w:color="auto"/>
                <w:right w:val="none" w:sz="0" w:space="0" w:color="auto"/>
              </w:divBdr>
            </w:div>
            <w:div w:id="1214735132">
              <w:marLeft w:val="0"/>
              <w:marRight w:val="0"/>
              <w:marTop w:val="0"/>
              <w:marBottom w:val="0"/>
              <w:divBdr>
                <w:top w:val="none" w:sz="0" w:space="0" w:color="auto"/>
                <w:left w:val="none" w:sz="0" w:space="0" w:color="auto"/>
                <w:bottom w:val="none" w:sz="0" w:space="0" w:color="auto"/>
                <w:right w:val="none" w:sz="0" w:space="0" w:color="auto"/>
              </w:divBdr>
            </w:div>
          </w:divsChild>
        </w:div>
        <w:div w:id="1479956338">
          <w:marLeft w:val="0"/>
          <w:marRight w:val="0"/>
          <w:marTop w:val="0"/>
          <w:marBottom w:val="0"/>
          <w:divBdr>
            <w:top w:val="none" w:sz="0" w:space="0" w:color="auto"/>
            <w:left w:val="none" w:sz="0" w:space="0" w:color="auto"/>
            <w:bottom w:val="none" w:sz="0" w:space="0" w:color="auto"/>
            <w:right w:val="none" w:sz="0" w:space="0" w:color="auto"/>
          </w:divBdr>
        </w:div>
        <w:div w:id="1611090404">
          <w:marLeft w:val="0"/>
          <w:marRight w:val="0"/>
          <w:marTop w:val="0"/>
          <w:marBottom w:val="0"/>
          <w:divBdr>
            <w:top w:val="none" w:sz="0" w:space="0" w:color="auto"/>
            <w:left w:val="none" w:sz="0" w:space="0" w:color="auto"/>
            <w:bottom w:val="none" w:sz="0" w:space="0" w:color="auto"/>
            <w:right w:val="none" w:sz="0" w:space="0" w:color="auto"/>
          </w:divBdr>
        </w:div>
        <w:div w:id="1686637653">
          <w:marLeft w:val="0"/>
          <w:marRight w:val="0"/>
          <w:marTop w:val="0"/>
          <w:marBottom w:val="0"/>
          <w:divBdr>
            <w:top w:val="none" w:sz="0" w:space="0" w:color="auto"/>
            <w:left w:val="none" w:sz="0" w:space="0" w:color="auto"/>
            <w:bottom w:val="none" w:sz="0" w:space="0" w:color="auto"/>
            <w:right w:val="none" w:sz="0" w:space="0" w:color="auto"/>
          </w:divBdr>
        </w:div>
        <w:div w:id="1756320704">
          <w:marLeft w:val="0"/>
          <w:marRight w:val="0"/>
          <w:marTop w:val="0"/>
          <w:marBottom w:val="0"/>
          <w:divBdr>
            <w:top w:val="none" w:sz="0" w:space="0" w:color="auto"/>
            <w:left w:val="none" w:sz="0" w:space="0" w:color="auto"/>
            <w:bottom w:val="none" w:sz="0" w:space="0" w:color="auto"/>
            <w:right w:val="none" w:sz="0" w:space="0" w:color="auto"/>
          </w:divBdr>
        </w:div>
        <w:div w:id="1888491626">
          <w:marLeft w:val="0"/>
          <w:marRight w:val="0"/>
          <w:marTop w:val="0"/>
          <w:marBottom w:val="0"/>
          <w:divBdr>
            <w:top w:val="none" w:sz="0" w:space="0" w:color="auto"/>
            <w:left w:val="none" w:sz="0" w:space="0" w:color="auto"/>
            <w:bottom w:val="none" w:sz="0" w:space="0" w:color="auto"/>
            <w:right w:val="none" w:sz="0" w:space="0" w:color="auto"/>
          </w:divBdr>
        </w:div>
        <w:div w:id="1935356392">
          <w:marLeft w:val="0"/>
          <w:marRight w:val="0"/>
          <w:marTop w:val="0"/>
          <w:marBottom w:val="0"/>
          <w:divBdr>
            <w:top w:val="none" w:sz="0" w:space="0" w:color="auto"/>
            <w:left w:val="none" w:sz="0" w:space="0" w:color="auto"/>
            <w:bottom w:val="none" w:sz="0" w:space="0" w:color="auto"/>
            <w:right w:val="none" w:sz="0" w:space="0" w:color="auto"/>
          </w:divBdr>
        </w:div>
      </w:divsChild>
    </w:div>
    <w:div w:id="258803705">
      <w:bodyDiv w:val="1"/>
      <w:marLeft w:val="0"/>
      <w:marRight w:val="0"/>
      <w:marTop w:val="0"/>
      <w:marBottom w:val="0"/>
      <w:divBdr>
        <w:top w:val="none" w:sz="0" w:space="0" w:color="auto"/>
        <w:left w:val="none" w:sz="0" w:space="0" w:color="auto"/>
        <w:bottom w:val="none" w:sz="0" w:space="0" w:color="auto"/>
        <w:right w:val="none" w:sz="0" w:space="0" w:color="auto"/>
      </w:divBdr>
      <w:divsChild>
        <w:div w:id="359473793">
          <w:marLeft w:val="750"/>
          <w:marRight w:val="0"/>
          <w:marTop w:val="0"/>
          <w:marBottom w:val="0"/>
          <w:divBdr>
            <w:top w:val="single" w:sz="48" w:space="0" w:color="7D3759"/>
            <w:left w:val="none" w:sz="0" w:space="0" w:color="auto"/>
            <w:bottom w:val="single" w:sz="48" w:space="0" w:color="E5E2F2"/>
            <w:right w:val="none" w:sz="0" w:space="0" w:color="auto"/>
          </w:divBdr>
          <w:divsChild>
            <w:div w:id="1108235607">
              <w:marLeft w:val="0"/>
              <w:marRight w:val="0"/>
              <w:marTop w:val="0"/>
              <w:marBottom w:val="0"/>
              <w:divBdr>
                <w:top w:val="none" w:sz="0" w:space="0" w:color="auto"/>
                <w:left w:val="none" w:sz="0" w:space="0" w:color="auto"/>
                <w:bottom w:val="none" w:sz="0" w:space="0" w:color="auto"/>
                <w:right w:val="none" w:sz="0" w:space="0" w:color="auto"/>
              </w:divBdr>
            </w:div>
          </w:divsChild>
        </w:div>
        <w:div w:id="1086027521">
          <w:marLeft w:val="750"/>
          <w:marRight w:val="0"/>
          <w:marTop w:val="0"/>
          <w:marBottom w:val="1500"/>
          <w:divBdr>
            <w:top w:val="none" w:sz="0" w:space="0" w:color="auto"/>
            <w:left w:val="none" w:sz="0" w:space="0" w:color="auto"/>
            <w:bottom w:val="none" w:sz="0" w:space="0" w:color="auto"/>
            <w:right w:val="none" w:sz="0" w:space="0" w:color="auto"/>
          </w:divBdr>
          <w:divsChild>
            <w:div w:id="757600292">
              <w:marLeft w:val="0"/>
              <w:marRight w:val="0"/>
              <w:marTop w:val="0"/>
              <w:marBottom w:val="300"/>
              <w:divBdr>
                <w:top w:val="none" w:sz="0" w:space="0" w:color="auto"/>
                <w:left w:val="none" w:sz="0" w:space="0" w:color="auto"/>
                <w:bottom w:val="single" w:sz="6" w:space="0" w:color="7A3154"/>
                <w:right w:val="none" w:sz="0" w:space="0" w:color="auto"/>
              </w:divBdr>
            </w:div>
            <w:div w:id="1086533603">
              <w:marLeft w:val="0"/>
              <w:marRight w:val="0"/>
              <w:marTop w:val="0"/>
              <w:marBottom w:val="300"/>
              <w:divBdr>
                <w:top w:val="none" w:sz="0" w:space="0" w:color="auto"/>
                <w:left w:val="none" w:sz="0" w:space="0" w:color="auto"/>
                <w:bottom w:val="single" w:sz="6" w:space="0" w:color="7A3154"/>
                <w:right w:val="none" w:sz="0" w:space="0" w:color="auto"/>
              </w:divBdr>
            </w:div>
          </w:divsChild>
        </w:div>
      </w:divsChild>
    </w:div>
    <w:div w:id="310066965">
      <w:bodyDiv w:val="1"/>
      <w:marLeft w:val="0"/>
      <w:marRight w:val="0"/>
      <w:marTop w:val="0"/>
      <w:marBottom w:val="0"/>
      <w:divBdr>
        <w:top w:val="none" w:sz="0" w:space="0" w:color="auto"/>
        <w:left w:val="none" w:sz="0" w:space="0" w:color="auto"/>
        <w:bottom w:val="none" w:sz="0" w:space="0" w:color="auto"/>
        <w:right w:val="none" w:sz="0" w:space="0" w:color="auto"/>
      </w:divBdr>
    </w:div>
    <w:div w:id="581842471">
      <w:bodyDiv w:val="1"/>
      <w:marLeft w:val="0"/>
      <w:marRight w:val="0"/>
      <w:marTop w:val="0"/>
      <w:marBottom w:val="0"/>
      <w:divBdr>
        <w:top w:val="none" w:sz="0" w:space="0" w:color="auto"/>
        <w:left w:val="none" w:sz="0" w:space="0" w:color="auto"/>
        <w:bottom w:val="none" w:sz="0" w:space="0" w:color="auto"/>
        <w:right w:val="none" w:sz="0" w:space="0" w:color="auto"/>
      </w:divBdr>
    </w:div>
    <w:div w:id="609358633">
      <w:bodyDiv w:val="1"/>
      <w:marLeft w:val="0"/>
      <w:marRight w:val="0"/>
      <w:marTop w:val="0"/>
      <w:marBottom w:val="0"/>
      <w:divBdr>
        <w:top w:val="none" w:sz="0" w:space="0" w:color="auto"/>
        <w:left w:val="none" w:sz="0" w:space="0" w:color="auto"/>
        <w:bottom w:val="none" w:sz="0" w:space="0" w:color="auto"/>
        <w:right w:val="none" w:sz="0" w:space="0" w:color="auto"/>
      </w:divBdr>
    </w:div>
    <w:div w:id="650137897">
      <w:bodyDiv w:val="1"/>
      <w:marLeft w:val="0"/>
      <w:marRight w:val="0"/>
      <w:marTop w:val="0"/>
      <w:marBottom w:val="0"/>
      <w:divBdr>
        <w:top w:val="none" w:sz="0" w:space="0" w:color="auto"/>
        <w:left w:val="none" w:sz="0" w:space="0" w:color="auto"/>
        <w:bottom w:val="none" w:sz="0" w:space="0" w:color="auto"/>
        <w:right w:val="none" w:sz="0" w:space="0" w:color="auto"/>
      </w:divBdr>
    </w:div>
    <w:div w:id="684333389">
      <w:bodyDiv w:val="1"/>
      <w:marLeft w:val="0"/>
      <w:marRight w:val="0"/>
      <w:marTop w:val="0"/>
      <w:marBottom w:val="0"/>
      <w:divBdr>
        <w:top w:val="none" w:sz="0" w:space="0" w:color="auto"/>
        <w:left w:val="none" w:sz="0" w:space="0" w:color="auto"/>
        <w:bottom w:val="none" w:sz="0" w:space="0" w:color="auto"/>
        <w:right w:val="none" w:sz="0" w:space="0" w:color="auto"/>
      </w:divBdr>
    </w:div>
    <w:div w:id="802843609">
      <w:bodyDiv w:val="1"/>
      <w:marLeft w:val="0"/>
      <w:marRight w:val="0"/>
      <w:marTop w:val="0"/>
      <w:marBottom w:val="0"/>
      <w:divBdr>
        <w:top w:val="none" w:sz="0" w:space="0" w:color="auto"/>
        <w:left w:val="none" w:sz="0" w:space="0" w:color="auto"/>
        <w:bottom w:val="none" w:sz="0" w:space="0" w:color="auto"/>
        <w:right w:val="none" w:sz="0" w:space="0" w:color="auto"/>
      </w:divBdr>
    </w:div>
    <w:div w:id="1220439898">
      <w:bodyDiv w:val="1"/>
      <w:marLeft w:val="0"/>
      <w:marRight w:val="0"/>
      <w:marTop w:val="0"/>
      <w:marBottom w:val="0"/>
      <w:divBdr>
        <w:top w:val="none" w:sz="0" w:space="0" w:color="auto"/>
        <w:left w:val="none" w:sz="0" w:space="0" w:color="auto"/>
        <w:bottom w:val="none" w:sz="0" w:space="0" w:color="auto"/>
        <w:right w:val="none" w:sz="0" w:space="0" w:color="auto"/>
      </w:divBdr>
    </w:div>
    <w:div w:id="1440174148">
      <w:bodyDiv w:val="1"/>
      <w:marLeft w:val="0"/>
      <w:marRight w:val="0"/>
      <w:marTop w:val="0"/>
      <w:marBottom w:val="0"/>
      <w:divBdr>
        <w:top w:val="none" w:sz="0" w:space="0" w:color="auto"/>
        <w:left w:val="none" w:sz="0" w:space="0" w:color="auto"/>
        <w:bottom w:val="none" w:sz="0" w:space="0" w:color="auto"/>
        <w:right w:val="none" w:sz="0" w:space="0" w:color="auto"/>
      </w:divBdr>
      <w:divsChild>
        <w:div w:id="267274274">
          <w:marLeft w:val="750"/>
          <w:marRight w:val="0"/>
          <w:marTop w:val="0"/>
          <w:marBottom w:val="1500"/>
          <w:divBdr>
            <w:top w:val="none" w:sz="0" w:space="0" w:color="auto"/>
            <w:left w:val="none" w:sz="0" w:space="0" w:color="auto"/>
            <w:bottom w:val="none" w:sz="0" w:space="0" w:color="auto"/>
            <w:right w:val="none" w:sz="0" w:space="0" w:color="auto"/>
          </w:divBdr>
          <w:divsChild>
            <w:div w:id="933828867">
              <w:marLeft w:val="0"/>
              <w:marRight w:val="0"/>
              <w:marTop w:val="0"/>
              <w:marBottom w:val="300"/>
              <w:divBdr>
                <w:top w:val="none" w:sz="0" w:space="0" w:color="auto"/>
                <w:left w:val="none" w:sz="0" w:space="0" w:color="auto"/>
                <w:bottom w:val="single" w:sz="6" w:space="0" w:color="7A3154"/>
                <w:right w:val="none" w:sz="0" w:space="0" w:color="auto"/>
              </w:divBdr>
            </w:div>
            <w:div w:id="2062633126">
              <w:marLeft w:val="0"/>
              <w:marRight w:val="0"/>
              <w:marTop w:val="0"/>
              <w:marBottom w:val="300"/>
              <w:divBdr>
                <w:top w:val="none" w:sz="0" w:space="0" w:color="auto"/>
                <w:left w:val="none" w:sz="0" w:space="0" w:color="auto"/>
                <w:bottom w:val="single" w:sz="6" w:space="0" w:color="7A3154"/>
                <w:right w:val="none" w:sz="0" w:space="0" w:color="auto"/>
              </w:divBdr>
            </w:div>
          </w:divsChild>
        </w:div>
        <w:div w:id="1239438178">
          <w:marLeft w:val="750"/>
          <w:marRight w:val="0"/>
          <w:marTop w:val="0"/>
          <w:marBottom w:val="0"/>
          <w:divBdr>
            <w:top w:val="single" w:sz="48" w:space="0" w:color="7D3759"/>
            <w:left w:val="none" w:sz="0" w:space="0" w:color="auto"/>
            <w:bottom w:val="single" w:sz="48" w:space="0" w:color="E5E2F2"/>
            <w:right w:val="none" w:sz="0" w:space="0" w:color="auto"/>
          </w:divBdr>
          <w:divsChild>
            <w:div w:id="2817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4972">
      <w:bodyDiv w:val="1"/>
      <w:marLeft w:val="0"/>
      <w:marRight w:val="0"/>
      <w:marTop w:val="0"/>
      <w:marBottom w:val="0"/>
      <w:divBdr>
        <w:top w:val="none" w:sz="0" w:space="0" w:color="auto"/>
        <w:left w:val="none" w:sz="0" w:space="0" w:color="auto"/>
        <w:bottom w:val="none" w:sz="0" w:space="0" w:color="auto"/>
        <w:right w:val="none" w:sz="0" w:space="0" w:color="auto"/>
      </w:divBdr>
    </w:div>
    <w:div w:id="1664819324">
      <w:bodyDiv w:val="1"/>
      <w:marLeft w:val="0"/>
      <w:marRight w:val="0"/>
      <w:marTop w:val="0"/>
      <w:marBottom w:val="0"/>
      <w:divBdr>
        <w:top w:val="none" w:sz="0" w:space="0" w:color="auto"/>
        <w:left w:val="none" w:sz="0" w:space="0" w:color="auto"/>
        <w:bottom w:val="none" w:sz="0" w:space="0" w:color="auto"/>
        <w:right w:val="none" w:sz="0" w:space="0" w:color="auto"/>
      </w:divBdr>
    </w:div>
    <w:div w:id="1666743664">
      <w:bodyDiv w:val="1"/>
      <w:marLeft w:val="0"/>
      <w:marRight w:val="0"/>
      <w:marTop w:val="0"/>
      <w:marBottom w:val="0"/>
      <w:divBdr>
        <w:top w:val="none" w:sz="0" w:space="0" w:color="auto"/>
        <w:left w:val="none" w:sz="0" w:space="0" w:color="auto"/>
        <w:bottom w:val="none" w:sz="0" w:space="0" w:color="auto"/>
        <w:right w:val="none" w:sz="0" w:space="0" w:color="auto"/>
      </w:divBdr>
    </w:div>
    <w:div w:id="1772359268">
      <w:bodyDiv w:val="1"/>
      <w:marLeft w:val="0"/>
      <w:marRight w:val="0"/>
      <w:marTop w:val="0"/>
      <w:marBottom w:val="0"/>
      <w:divBdr>
        <w:top w:val="none" w:sz="0" w:space="0" w:color="auto"/>
        <w:left w:val="none" w:sz="0" w:space="0" w:color="auto"/>
        <w:bottom w:val="none" w:sz="0" w:space="0" w:color="auto"/>
        <w:right w:val="none" w:sz="0" w:space="0" w:color="auto"/>
      </w:divBdr>
    </w:div>
    <w:div w:id="1922173560">
      <w:bodyDiv w:val="1"/>
      <w:marLeft w:val="0"/>
      <w:marRight w:val="0"/>
      <w:marTop w:val="0"/>
      <w:marBottom w:val="0"/>
      <w:divBdr>
        <w:top w:val="none" w:sz="0" w:space="0" w:color="auto"/>
        <w:left w:val="none" w:sz="0" w:space="0" w:color="auto"/>
        <w:bottom w:val="none" w:sz="0" w:space="0" w:color="auto"/>
        <w:right w:val="none" w:sz="0" w:space="0" w:color="auto"/>
      </w:divBdr>
    </w:div>
    <w:div w:id="1932153043">
      <w:bodyDiv w:val="1"/>
      <w:marLeft w:val="0"/>
      <w:marRight w:val="0"/>
      <w:marTop w:val="0"/>
      <w:marBottom w:val="0"/>
      <w:divBdr>
        <w:top w:val="none" w:sz="0" w:space="0" w:color="auto"/>
        <w:left w:val="none" w:sz="0" w:space="0" w:color="auto"/>
        <w:bottom w:val="none" w:sz="0" w:space="0" w:color="auto"/>
        <w:right w:val="none" w:sz="0" w:space="0" w:color="auto"/>
      </w:divBdr>
    </w:div>
    <w:div w:id="1991061352">
      <w:bodyDiv w:val="1"/>
      <w:marLeft w:val="0"/>
      <w:marRight w:val="0"/>
      <w:marTop w:val="0"/>
      <w:marBottom w:val="0"/>
      <w:divBdr>
        <w:top w:val="none" w:sz="0" w:space="0" w:color="auto"/>
        <w:left w:val="none" w:sz="0" w:space="0" w:color="auto"/>
        <w:bottom w:val="none" w:sz="0" w:space="0" w:color="auto"/>
        <w:right w:val="none" w:sz="0" w:space="0" w:color="auto"/>
      </w:divBdr>
    </w:div>
    <w:div w:id="2054770685">
      <w:bodyDiv w:val="1"/>
      <w:marLeft w:val="0"/>
      <w:marRight w:val="0"/>
      <w:marTop w:val="0"/>
      <w:marBottom w:val="0"/>
      <w:divBdr>
        <w:top w:val="none" w:sz="0" w:space="0" w:color="auto"/>
        <w:left w:val="none" w:sz="0" w:space="0" w:color="auto"/>
        <w:bottom w:val="none" w:sz="0" w:space="0" w:color="auto"/>
        <w:right w:val="none" w:sz="0" w:space="0" w:color="auto"/>
      </w:divBdr>
    </w:div>
    <w:div w:id="21297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Aboriginal.Childrens.Forum@dff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dhhs.vic.gov.au/publications/wungurilwil-gapgapduir-aboriginal-children-and-families-agreemen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https://cdn-au.mailsnd.com/29474/bXDeOPz7Ds8INt2GNS6ICEjReD4hboIeqS588zRoCNc/3382849.jpg" TargetMode="External"/><Relationship Id="rId2" Type="http://schemas.openxmlformats.org/officeDocument/2006/relationships/image" Target="media/image1.jpeg"/><Relationship Id="rId1" Type="http://schemas.openxmlformats.org/officeDocument/2006/relationships/hyperlink" Target="https://urldefense.proofpoint.com/v2/url?u=https-3A__www.vision6.com.au_ch_47492_wh08g_1981487_NTu3JDJIjnlFKJ7uJvBU05GNAN8r8szehksd3z9E.html&amp;d=DwMCAw&amp;c=JnBkUqWXzx2bz-3a05d47Q&amp;r=vuZkDoJkyJjoqT2ZhJvg5SXSQYR_4ECFgvGGH2zHTm4XP32IJhLjXi1mwhQmefAS&amp;m=JjCaJxAb0-kpNric_dyAtfHxRouPUfJJ_cvWnP_-XUY&amp;s=R8a_9aVdSGJXAXCPW_NVlOkEEV0R_eqWuQIYl3WOxR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FB3E-7FC1-4F26-A66C-03EE4B5A5EC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1ef5222-d273-4e86-adbf-8aa3d9e99a84"/>
    <ds:schemaRef ds:uri="http://purl.org/dc/elements/1.1/"/>
    <ds:schemaRef ds:uri="5ce0f2b5-5be5-4508-bce9-d7011ece0659"/>
    <ds:schemaRef ds:uri="06badf41-c0a1-41a6-983a-efd542c2c878"/>
    <ds:schemaRef ds:uri="http://www.w3.org/XML/1998/namespace"/>
  </ds:schemaRefs>
</ds:datastoreItem>
</file>

<file path=customXml/itemProps2.xml><?xml version="1.0" encoding="utf-8"?>
<ds:datastoreItem xmlns:ds="http://schemas.openxmlformats.org/officeDocument/2006/customXml" ds:itemID="{CD56C15C-CE59-42A8-A96A-3DE44C5BB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642C4-A332-4803-94D0-D98355D9BD85}">
  <ds:schemaRefs>
    <ds:schemaRef ds:uri="http://schemas.microsoft.com/sharepoint/v3/contenttype/forms"/>
  </ds:schemaRefs>
</ds:datastoreItem>
</file>

<file path=customXml/itemProps4.xml><?xml version="1.0" encoding="utf-8"?>
<ds:datastoreItem xmlns:ds="http://schemas.openxmlformats.org/officeDocument/2006/customXml" ds:itemID="{5EDAE4ED-1975-4578-AC84-582AB68E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Aboriginal Childrens Forum Communique September 2021</vt:lpstr>
    </vt:vector>
  </TitlesOfParts>
  <Manager/>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Communique September 2021</dc:title>
  <dc:subject>Aboriginal Childrens Forum</dc:subject>
  <dc:creator/>
  <cp:keywords>Aboriginal Childrens Forum, Self determination, ACF</cp:keywords>
  <dc:description/>
  <cp:lastModifiedBy/>
  <cp:revision>1</cp:revision>
  <dcterms:created xsi:type="dcterms:W3CDTF">2023-01-03T02:35:00Z</dcterms:created>
  <dcterms:modified xsi:type="dcterms:W3CDTF">2023-01-03T02:35:00Z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2021-09-22T03:51:20Z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844c199b-1c2b-418d-bc05-09467da5451a</vt:lpwstr>
  </property>
  <property fmtid="{D5CDD505-2E9C-101B-9397-08002B2CF9AE}" pid="8" name="MSIP_Label_efdf5488-3066-4b6c-8fea-9472b8a1f34c_ContentBits">
    <vt:lpwstr>0</vt:lpwstr>
  </property>
  <property fmtid="{D5CDD505-2E9C-101B-9397-08002B2CF9AE}" pid="9" name="ContentTypeId">
    <vt:lpwstr>0x0101009F0C4347C5C6D34BA8C9FCC4F57D19B6</vt:lpwstr>
  </property>
  <property fmtid="{D5CDD505-2E9C-101B-9397-08002B2CF9AE}" pid="10" name="MediaServiceImageTags">
    <vt:lpwstr/>
  </property>
</Properties>
</file>