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11D93C49" w:rsidR="0074696E" w:rsidRPr="00280C4B" w:rsidRDefault="00AD3A7F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1A54A79B" wp14:editId="751B50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485900"/>
            <wp:effectExtent l="0" t="0" r="635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074EEF">
          <w:footerReference w:type="default" r:id="rId12"/>
          <w:footerReference w:type="first" r:id="rId13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06"/>
      </w:tblGrid>
      <w:tr w:rsidR="00AD784C" w14:paraId="765659DC" w14:textId="77777777" w:rsidTr="00AD3A7F">
        <w:trPr>
          <w:trHeight w:val="1418"/>
        </w:trPr>
        <w:tc>
          <w:tcPr>
            <w:tcW w:w="10206" w:type="dxa"/>
            <w:vAlign w:val="bottom"/>
          </w:tcPr>
          <w:p w14:paraId="1B06FE4C" w14:textId="2C31B820" w:rsidR="00AD784C" w:rsidRPr="009E4C80" w:rsidRDefault="009E4C80" w:rsidP="00F029DC">
            <w:pPr>
              <w:pStyle w:val="Documenttitle"/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2026</w:t>
            </w:r>
            <w:r w:rsidRPr="00807A26">
              <w:rPr>
                <w:color w:val="0F243E" w:themeColor="text2" w:themeShade="80"/>
              </w:rPr>
              <w:t xml:space="preserve"> Victorian Protecting Children Awards </w:t>
            </w:r>
          </w:p>
        </w:tc>
      </w:tr>
    </w:tbl>
    <w:p w14:paraId="3E7BF3BC" w14:textId="77777777" w:rsidR="00D16175" w:rsidRDefault="00D16175" w:rsidP="00D16175">
      <w:pPr>
        <w:pStyle w:val="TOCheadingfactsheet"/>
      </w:pPr>
    </w:p>
    <w:p w14:paraId="1D53FDC9" w14:textId="21546A3A" w:rsidR="00D16175" w:rsidRPr="00B57329" w:rsidRDefault="00D16175" w:rsidP="00D16175">
      <w:pPr>
        <w:pStyle w:val="TOCheadingfactsheet"/>
      </w:pPr>
      <w:r w:rsidRPr="00B57329">
        <w:t>Contents</w:t>
      </w:r>
    </w:p>
    <w:p w14:paraId="080EF2BC" w14:textId="13B8D08A" w:rsidR="00A02094" w:rsidRDefault="00D16175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6741390" w:history="1">
        <w:r w:rsidR="00A02094" w:rsidRPr="00ED0BBF">
          <w:rPr>
            <w:rStyle w:val="Hyperlink"/>
          </w:rPr>
          <w:t>Robin Clark Leadership Award – finalists</w:t>
        </w:r>
        <w:r w:rsidR="00A02094">
          <w:rPr>
            <w:webHidden/>
          </w:rPr>
          <w:tab/>
        </w:r>
        <w:r w:rsidR="00A02094">
          <w:rPr>
            <w:webHidden/>
          </w:rPr>
          <w:fldChar w:fldCharType="begin"/>
        </w:r>
        <w:r w:rsidR="00A02094">
          <w:rPr>
            <w:webHidden/>
          </w:rPr>
          <w:instrText xml:space="preserve"> PAGEREF _Toc236741390 \h </w:instrText>
        </w:r>
        <w:r w:rsidR="00A02094">
          <w:rPr>
            <w:webHidden/>
          </w:rPr>
        </w:r>
        <w:r w:rsidR="00A02094">
          <w:rPr>
            <w:webHidden/>
          </w:rPr>
          <w:fldChar w:fldCharType="separate"/>
        </w:r>
        <w:r w:rsidR="00A02094">
          <w:rPr>
            <w:webHidden/>
          </w:rPr>
          <w:t>2</w:t>
        </w:r>
        <w:r w:rsidR="00A02094">
          <w:rPr>
            <w:webHidden/>
          </w:rPr>
          <w:fldChar w:fldCharType="end"/>
        </w:r>
      </w:hyperlink>
    </w:p>
    <w:p w14:paraId="4082D34A" w14:textId="0BCDF763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1" w:history="1">
        <w:r w:rsidRPr="00ED0BBF">
          <w:rPr>
            <w:rStyle w:val="Hyperlink"/>
          </w:rPr>
          <w:t>Robin Clark Making a Difference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5F0922D" w14:textId="2658A24E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2" w:history="1">
        <w:r w:rsidRPr="00ED0BBF">
          <w:rPr>
            <w:rStyle w:val="Hyperlink"/>
          </w:rPr>
          <w:t>Minister's Award for Excellence in Protecting Children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924AF73" w14:textId="7C77D462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3" w:history="1">
        <w:r w:rsidRPr="00ED0BBF">
          <w:rPr>
            <w:rStyle w:val="Hyperlink"/>
          </w:rPr>
          <w:t>Foster Carer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F6BA637" w14:textId="6EBF2CB8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4" w:history="1">
        <w:r w:rsidRPr="00ED0BBF">
          <w:rPr>
            <w:rStyle w:val="Hyperlink"/>
          </w:rPr>
          <w:t>Kinship Carer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FD48B35" w14:textId="654B69B2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5" w:history="1">
        <w:r w:rsidRPr="00ED0BBF">
          <w:rPr>
            <w:rStyle w:val="Hyperlink"/>
          </w:rPr>
          <w:t>Engaging Kids in School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7ED5A93" w14:textId="63CC5201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6" w:history="1">
        <w:r w:rsidRPr="00ED0BBF">
          <w:rPr>
            <w:rStyle w:val="Hyperlink"/>
          </w:rPr>
          <w:t>Keeping At Risk Young People Safe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7B8AFF0" w14:textId="432DABBD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7" w:history="1">
        <w:r w:rsidRPr="00ED0BBF">
          <w:rPr>
            <w:rStyle w:val="Hyperlink"/>
          </w:rPr>
          <w:t>CREATE Positive Impacts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34271D0" w14:textId="1F66EE4E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8" w:history="1">
        <w:r w:rsidRPr="00ED0BBF">
          <w:rPr>
            <w:rStyle w:val="Hyperlink"/>
          </w:rPr>
          <w:t>Child and Youth Empowerment Award, Commission for Children and Young People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7151A6C" w14:textId="4C740D60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399" w:history="1">
        <w:r w:rsidRPr="00ED0BBF">
          <w:rPr>
            <w:rStyle w:val="Hyperlink"/>
          </w:rPr>
          <w:t>The Walda Blow Aboriginal Children and Young People Award 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_Toc236741399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FA35D41" w14:textId="68D14673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400" w:history="1">
        <w:r w:rsidRPr="00ED0BBF">
          <w:rPr>
            <w:rStyle w:val="Hyperlink"/>
          </w:rPr>
          <w:t>Leaving a Legacy Award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93D4D0B" w14:textId="75E2D6E6" w:rsidR="00A02094" w:rsidRDefault="00A0209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6741401" w:history="1">
        <w:r w:rsidRPr="00ED0BBF">
          <w:rPr>
            <w:rStyle w:val="Hyperlink"/>
            <w:rFonts w:eastAsia="Arial"/>
          </w:rPr>
          <w:t xml:space="preserve">Chief Practitioner’s Award </w:t>
        </w:r>
        <w:r w:rsidRPr="00ED0BBF">
          <w:rPr>
            <w:rStyle w:val="Hyperlink"/>
          </w:rPr>
          <w:t>– finalists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_Toc236741401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E9F42D2" w14:textId="1FC1954F" w:rsidR="00D16175" w:rsidRDefault="00D16175" w:rsidP="00D16175">
      <w:pPr>
        <w:pStyle w:val="Body"/>
      </w:pPr>
      <w:r>
        <w:fldChar w:fldCharType="end"/>
      </w:r>
    </w:p>
    <w:p w14:paraId="6ED368F9" w14:textId="77777777" w:rsidR="00D16175" w:rsidRPr="00B519CD" w:rsidRDefault="00D16175" w:rsidP="00D16175">
      <w:pPr>
        <w:pStyle w:val="Body"/>
        <w:sectPr w:rsidR="00D16175" w:rsidRPr="00B519CD" w:rsidSect="00D16175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3F6F0DDF" w14:textId="77777777" w:rsidR="00D16175" w:rsidRDefault="00D16175" w:rsidP="00D16175">
      <w:pPr>
        <w:pStyle w:val="Body"/>
      </w:pPr>
      <w:bookmarkStart w:id="0" w:name="_Hlk41913885"/>
    </w:p>
    <w:p w14:paraId="2273EFC4" w14:textId="77777777" w:rsidR="00D16175" w:rsidRPr="00713039" w:rsidRDefault="00D16175" w:rsidP="00D16175"/>
    <w:p w14:paraId="54C1FE2E" w14:textId="70B022E1" w:rsidR="00D16175" w:rsidRPr="003E4087" w:rsidRDefault="003E4087" w:rsidP="00D16175">
      <w:pPr>
        <w:spacing w:after="0" w:line="240" w:lineRule="auto"/>
        <w:rPr>
          <w:rFonts w:eastAsia="Times"/>
          <w:b/>
          <w:bCs/>
        </w:rPr>
      </w:pPr>
      <w:r w:rsidRPr="772D535A">
        <w:rPr>
          <w:b/>
          <w:bCs/>
          <w:color w:val="FF0000"/>
          <w:sz w:val="36"/>
          <w:szCs w:val="36"/>
        </w:rPr>
        <w:t xml:space="preserve"> </w:t>
      </w:r>
      <w:r w:rsidRPr="772D535A">
        <w:rPr>
          <w:b/>
          <w:bCs/>
        </w:rPr>
        <w:br w:type="page"/>
      </w:r>
    </w:p>
    <w:p w14:paraId="31410B98" w14:textId="77777777" w:rsidR="00D16175" w:rsidRPr="00A01D6E" w:rsidRDefault="00D16175" w:rsidP="00D16175">
      <w:pPr>
        <w:pStyle w:val="Heading1"/>
        <w:rPr>
          <w:rStyle w:val="normaltextrun"/>
          <w:color w:val="0F243E" w:themeColor="text2" w:themeShade="80"/>
        </w:rPr>
      </w:pPr>
      <w:bookmarkStart w:id="1" w:name="_Toc174692674"/>
      <w:bookmarkStart w:id="2" w:name="_Toc236741390"/>
      <w:bookmarkEnd w:id="0"/>
      <w:r w:rsidRPr="00EF69FC">
        <w:rPr>
          <w:color w:val="0F243E" w:themeColor="text2" w:themeShade="80"/>
        </w:rPr>
        <w:lastRenderedPageBreak/>
        <w:t xml:space="preserve">Robin Clark </w:t>
      </w:r>
      <w:r>
        <w:rPr>
          <w:color w:val="0F243E" w:themeColor="text2" w:themeShade="80"/>
        </w:rPr>
        <w:t>Leadership Award</w:t>
      </w:r>
      <w:bookmarkEnd w:id="1"/>
      <w:r>
        <w:rPr>
          <w:color w:val="0F243E" w:themeColor="text2" w:themeShade="80"/>
        </w:rPr>
        <w:t xml:space="preserve"> – finalists</w:t>
      </w:r>
      <w:bookmarkEnd w:id="2"/>
      <w:r>
        <w:rPr>
          <w:color w:val="0F243E" w:themeColor="text2" w:themeShade="80"/>
        </w:rPr>
        <w:t xml:space="preserve"> </w:t>
      </w:r>
    </w:p>
    <w:p w14:paraId="27669ABD" w14:textId="4C4591D2" w:rsidR="00D16175" w:rsidRPr="00EC3F31" w:rsidRDefault="00DE0196" w:rsidP="00D16175">
      <w:pPr>
        <w:pStyle w:val="Bullet1"/>
        <w:numPr>
          <w:ilvl w:val="0"/>
          <w:numId w:val="45"/>
        </w:numPr>
        <w:rPr>
          <w:shd w:val="clear" w:color="auto" w:fill="FFFFFF"/>
        </w:rPr>
      </w:pPr>
      <w:r>
        <w:rPr>
          <w:shd w:val="clear" w:color="auto" w:fill="FFFFFF"/>
        </w:rPr>
        <w:t>Dr Annette Jackson</w:t>
      </w:r>
      <w:r w:rsidR="002F07CB">
        <w:rPr>
          <w:shd w:val="clear" w:color="auto" w:fill="FFFFFF"/>
        </w:rPr>
        <w:t>, Berry Street Yoor</w:t>
      </w:r>
      <w:r w:rsidR="002E6055">
        <w:rPr>
          <w:shd w:val="clear" w:color="auto" w:fill="FFFFFF"/>
        </w:rPr>
        <w:t xml:space="preserve">alla </w:t>
      </w:r>
    </w:p>
    <w:p w14:paraId="2A3CED6A" w14:textId="59E16806" w:rsidR="00D16175" w:rsidRDefault="00DE0196" w:rsidP="009579D6">
      <w:pPr>
        <w:pStyle w:val="Bullet1"/>
        <w:numPr>
          <w:ilvl w:val="0"/>
          <w:numId w:val="45"/>
        </w:numPr>
        <w:rPr>
          <w:shd w:val="clear" w:color="auto" w:fill="FFFFFF"/>
        </w:rPr>
      </w:pPr>
      <w:r>
        <w:rPr>
          <w:shd w:val="clear" w:color="auto" w:fill="FFFFFF"/>
        </w:rPr>
        <w:t>Conor Pall</w:t>
      </w:r>
      <w:r w:rsidR="002E6055">
        <w:rPr>
          <w:shd w:val="clear" w:color="auto" w:fill="FFFFFF"/>
        </w:rPr>
        <w:t xml:space="preserve">, Australian Childhood Foundation </w:t>
      </w:r>
    </w:p>
    <w:p w14:paraId="2B83F800" w14:textId="158B7682" w:rsidR="009579D6" w:rsidRPr="009579D6" w:rsidRDefault="009579D6" w:rsidP="009579D6">
      <w:pPr>
        <w:pStyle w:val="Bullet1"/>
        <w:numPr>
          <w:ilvl w:val="0"/>
          <w:numId w:val="45"/>
        </w:numPr>
        <w:rPr>
          <w:shd w:val="clear" w:color="auto" w:fill="FFFFFF"/>
        </w:rPr>
      </w:pPr>
      <w:r>
        <w:rPr>
          <w:shd w:val="clear" w:color="auto" w:fill="FFFFFF"/>
        </w:rPr>
        <w:t>Professor Daryl Higgins</w:t>
      </w:r>
      <w:r w:rsidR="002E6055">
        <w:rPr>
          <w:shd w:val="clear" w:color="auto" w:fill="FFFFFF"/>
        </w:rPr>
        <w:t xml:space="preserve">, Australian Catholic University </w:t>
      </w:r>
    </w:p>
    <w:p w14:paraId="304748BF" w14:textId="135CBBBB" w:rsidR="00D16175" w:rsidRPr="00891531" w:rsidRDefault="009579D6" w:rsidP="00D16175">
      <w:pPr>
        <w:pStyle w:val="Bullet1"/>
        <w:numPr>
          <w:ilvl w:val="0"/>
          <w:numId w:val="45"/>
        </w:numPr>
        <w:rPr>
          <w:shd w:val="clear" w:color="auto" w:fill="FFFFFF"/>
        </w:rPr>
      </w:pPr>
      <w:r>
        <w:rPr>
          <w:shd w:val="clear" w:color="auto" w:fill="FFFFFF"/>
        </w:rPr>
        <w:t>Nine</w:t>
      </w:r>
      <w:r w:rsidR="00C1475D">
        <w:rPr>
          <w:shd w:val="clear" w:color="auto" w:fill="FFFFFF"/>
        </w:rPr>
        <w:t>vah Hoope</w:t>
      </w:r>
      <w:r w:rsidR="002E6055">
        <w:rPr>
          <w:shd w:val="clear" w:color="auto" w:fill="FFFFFF"/>
        </w:rPr>
        <w:t xml:space="preserve">r, </w:t>
      </w:r>
      <w:r w:rsidR="00DF6BE5">
        <w:rPr>
          <w:shd w:val="clear" w:color="auto" w:fill="FFFFFF"/>
        </w:rPr>
        <w:t xml:space="preserve">MacKillop Family Services </w:t>
      </w:r>
    </w:p>
    <w:p w14:paraId="39BE9889" w14:textId="77777777" w:rsidR="00D16175" w:rsidRPr="00EF69FC" w:rsidRDefault="00D16175" w:rsidP="00D16175">
      <w:pPr>
        <w:pStyle w:val="Heading1"/>
        <w:rPr>
          <w:color w:val="0F243E" w:themeColor="text2" w:themeShade="80"/>
        </w:rPr>
      </w:pPr>
      <w:bookmarkStart w:id="3" w:name="_Toc174692675"/>
      <w:bookmarkStart w:id="4" w:name="_Toc236741391"/>
      <w:r w:rsidRPr="00EF69FC">
        <w:rPr>
          <w:color w:val="0F243E" w:themeColor="text2" w:themeShade="80"/>
        </w:rPr>
        <w:t>Robin Clark Making a Difference Award</w:t>
      </w:r>
      <w:bookmarkEnd w:id="3"/>
      <w:r>
        <w:rPr>
          <w:color w:val="0F243E" w:themeColor="text2" w:themeShade="80"/>
        </w:rPr>
        <w:t xml:space="preserve"> – finalists</w:t>
      </w:r>
      <w:bookmarkEnd w:id="4"/>
    </w:p>
    <w:p w14:paraId="6E55BA9E" w14:textId="4238F5D3" w:rsidR="00E6045C" w:rsidRDefault="00E6045C" w:rsidP="00D16175">
      <w:pPr>
        <w:pStyle w:val="Bullet1"/>
        <w:numPr>
          <w:ilvl w:val="0"/>
          <w:numId w:val="44"/>
        </w:numPr>
      </w:pPr>
      <w:r>
        <w:t>Child Protection Legal Policy Team</w:t>
      </w:r>
      <w:r w:rsidR="00DF6BE5">
        <w:t>, Department of Families, Fairness and Housing</w:t>
      </w:r>
    </w:p>
    <w:p w14:paraId="2130D040" w14:textId="2FEAD12C" w:rsidR="00E6045C" w:rsidRDefault="00E6045C" w:rsidP="00D16175">
      <w:pPr>
        <w:pStyle w:val="Bullet1"/>
        <w:numPr>
          <w:ilvl w:val="0"/>
          <w:numId w:val="44"/>
        </w:numPr>
      </w:pPr>
      <w:r>
        <w:t xml:space="preserve">Deadly and Strong Communities Team, </w:t>
      </w:r>
      <w:r w:rsidR="00CC39DA" w:rsidRPr="00CC39DA">
        <w:t>Victorian Aboriginal Child and Community Agency (VACCA)</w:t>
      </w:r>
    </w:p>
    <w:p w14:paraId="071021A3" w14:textId="08071CB9" w:rsidR="008D6046" w:rsidRDefault="008D6046" w:rsidP="00D16175">
      <w:pPr>
        <w:pStyle w:val="Bullet1"/>
        <w:numPr>
          <w:ilvl w:val="0"/>
          <w:numId w:val="44"/>
        </w:numPr>
      </w:pPr>
      <w:r>
        <w:t xml:space="preserve">Pregnancy Outreach Program, </w:t>
      </w:r>
      <w:r w:rsidR="00CC39DA" w:rsidRPr="00CC39DA">
        <w:t>Launch Housing Women Services</w:t>
      </w:r>
    </w:p>
    <w:p w14:paraId="2B32AE3F" w14:textId="225667FF" w:rsidR="00D16175" w:rsidRDefault="00C1475D" w:rsidP="00D16175">
      <w:pPr>
        <w:pStyle w:val="Bullet1"/>
        <w:numPr>
          <w:ilvl w:val="0"/>
          <w:numId w:val="44"/>
        </w:numPr>
      </w:pPr>
      <w:r>
        <w:t xml:space="preserve">Refugee Minor Program, Department of Families, Fairness and Housing </w:t>
      </w:r>
    </w:p>
    <w:p w14:paraId="52537E8E" w14:textId="77777777" w:rsidR="00D16175" w:rsidRPr="0033377C" w:rsidRDefault="00D16175" w:rsidP="00D16175">
      <w:pPr>
        <w:pStyle w:val="Heading1"/>
        <w:rPr>
          <w:color w:val="0F243E" w:themeColor="text2" w:themeShade="80"/>
        </w:rPr>
      </w:pPr>
      <w:bookmarkStart w:id="5" w:name="_Toc174692676"/>
      <w:bookmarkStart w:id="6" w:name="_Toc236741392"/>
      <w:r w:rsidRPr="7B8F053E">
        <w:rPr>
          <w:color w:val="0F243E" w:themeColor="text2" w:themeShade="80"/>
        </w:rPr>
        <w:t>Minister's</w:t>
      </w:r>
      <w:r w:rsidRPr="00EF69FC">
        <w:rPr>
          <w:color w:val="0F243E" w:themeColor="text2" w:themeShade="80"/>
        </w:rPr>
        <w:t xml:space="preserve"> Award for Excellence in Protecting Children</w:t>
      </w:r>
      <w:bookmarkEnd w:id="5"/>
      <w:r>
        <w:rPr>
          <w:color w:val="0F243E" w:themeColor="text2" w:themeShade="80"/>
        </w:rPr>
        <w:t xml:space="preserve"> – finalists</w:t>
      </w:r>
      <w:bookmarkEnd w:id="6"/>
    </w:p>
    <w:p w14:paraId="21E6DF3E" w14:textId="08CCE24D" w:rsidR="008531A5" w:rsidRDefault="5C3DF1BE" w:rsidP="00C959D5">
      <w:pPr>
        <w:pStyle w:val="Bullet1"/>
      </w:pPr>
      <w:r>
        <w:t xml:space="preserve">North Pre-birth Response Program (ALCC </w:t>
      </w:r>
      <w:r w:rsidR="084BB630">
        <w:t>&amp; BUABAH</w:t>
      </w:r>
      <w:r w:rsidR="665307F3">
        <w:t>), Victorian Aboriginal Child and Community Agency (VACCA)</w:t>
      </w:r>
    </w:p>
    <w:p w14:paraId="41910CF2" w14:textId="1B17EDEB" w:rsidR="008531A5" w:rsidRDefault="00C40C6E" w:rsidP="00C959D5">
      <w:pPr>
        <w:pStyle w:val="Bullet1"/>
      </w:pPr>
      <w:r>
        <w:t xml:space="preserve">Sanjai </w:t>
      </w:r>
      <w:proofErr w:type="spellStart"/>
      <w:r>
        <w:t>Kiss</w:t>
      </w:r>
      <w:r w:rsidR="00891531">
        <w:t>u</w:t>
      </w:r>
      <w:r>
        <w:t>n</w:t>
      </w:r>
      <w:proofErr w:type="spellEnd"/>
      <w:r w:rsidR="006E01C2">
        <w:t>, Department of Families, Fairness and Housing</w:t>
      </w:r>
    </w:p>
    <w:p w14:paraId="3E0D158A" w14:textId="25E3D3BF" w:rsidR="00C40C6E" w:rsidRDefault="00C40C6E" w:rsidP="00C959D5">
      <w:pPr>
        <w:pStyle w:val="Bullet1"/>
      </w:pPr>
      <w:r>
        <w:t>Supporting You</w:t>
      </w:r>
      <w:r w:rsidR="00A905AA">
        <w:t>r</w:t>
      </w:r>
      <w:r>
        <w:t xml:space="preserve"> Child Through Trauma video series, </w:t>
      </w:r>
      <w:r w:rsidR="006E01C2">
        <w:t xml:space="preserve">Kids First </w:t>
      </w:r>
      <w:r w:rsidR="00735CA9">
        <w:t xml:space="preserve">Australia </w:t>
      </w:r>
    </w:p>
    <w:p w14:paraId="227B7FC1" w14:textId="77777777" w:rsidR="00D16175" w:rsidRPr="00501FD9" w:rsidRDefault="00D16175" w:rsidP="00D16175">
      <w:pPr>
        <w:pStyle w:val="Heading1"/>
        <w:rPr>
          <w:color w:val="0F243E" w:themeColor="text2" w:themeShade="80"/>
        </w:rPr>
      </w:pPr>
      <w:bookmarkStart w:id="7" w:name="_Toc174692677"/>
      <w:bookmarkStart w:id="8" w:name="_Toc236741393"/>
      <w:r w:rsidRPr="00501FD9">
        <w:rPr>
          <w:color w:val="0F243E" w:themeColor="text2" w:themeShade="80"/>
        </w:rPr>
        <w:t>Foster Carer Award</w:t>
      </w:r>
      <w:bookmarkEnd w:id="7"/>
      <w:r w:rsidRPr="00501FD9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– finalists</w:t>
      </w:r>
      <w:bookmarkEnd w:id="8"/>
    </w:p>
    <w:p w14:paraId="76E0E50E" w14:textId="0982D372" w:rsidR="00D16175" w:rsidRPr="00247878" w:rsidRDefault="00E37116" w:rsidP="00D16175">
      <w:pPr>
        <w:pStyle w:val="Bullet1"/>
        <w:numPr>
          <w:ilvl w:val="0"/>
          <w:numId w:val="44"/>
        </w:numPr>
      </w:pPr>
      <w:r w:rsidRPr="00E37116">
        <w:t>Allison Main and Felicity Weight</w:t>
      </w:r>
      <w:r w:rsidR="00D16175" w:rsidRPr="00247878">
        <w:t>, Anglicare Victoria  </w:t>
      </w:r>
    </w:p>
    <w:p w14:paraId="64261649" w14:textId="347A2A26" w:rsidR="00D16175" w:rsidRDefault="00E37116" w:rsidP="00D16175">
      <w:pPr>
        <w:pStyle w:val="Bullet1"/>
        <w:numPr>
          <w:ilvl w:val="0"/>
          <w:numId w:val="44"/>
        </w:numPr>
      </w:pPr>
      <w:r w:rsidRPr="00E37116">
        <w:t>Amanda Hargreaves</w:t>
      </w:r>
      <w:r w:rsidR="00D16175" w:rsidRPr="00247878">
        <w:t>, Anglicare Victoria  </w:t>
      </w:r>
    </w:p>
    <w:p w14:paraId="72FE3CB1" w14:textId="65F76EDA" w:rsidR="00E37116" w:rsidRDefault="00E37116" w:rsidP="00D16175">
      <w:pPr>
        <w:pStyle w:val="Bullet1"/>
        <w:numPr>
          <w:ilvl w:val="0"/>
          <w:numId w:val="44"/>
        </w:numPr>
      </w:pPr>
      <w:r w:rsidRPr="00E37116">
        <w:t>Anita and Chris York</w:t>
      </w:r>
      <w:r>
        <w:t xml:space="preserve">, </w:t>
      </w:r>
      <w:r w:rsidRPr="00247878">
        <w:t>Anglicare Victoria  </w:t>
      </w:r>
    </w:p>
    <w:p w14:paraId="280DBE7F" w14:textId="000F007B" w:rsidR="00D16175" w:rsidRDefault="00FD7EDD" w:rsidP="00D16175">
      <w:pPr>
        <w:pStyle w:val="Bullet1"/>
        <w:numPr>
          <w:ilvl w:val="0"/>
          <w:numId w:val="44"/>
        </w:numPr>
      </w:pPr>
      <w:r w:rsidRPr="00FD7EDD">
        <w:t>Molly Fergus</w:t>
      </w:r>
      <w:r>
        <w:t xml:space="preserve">, </w:t>
      </w:r>
      <w:proofErr w:type="spellStart"/>
      <w:r>
        <w:t>OzChild</w:t>
      </w:r>
      <w:proofErr w:type="spellEnd"/>
      <w:r>
        <w:t xml:space="preserve"> </w:t>
      </w:r>
    </w:p>
    <w:p w14:paraId="3251D82B" w14:textId="77777777" w:rsidR="00D16175" w:rsidRPr="0033377C" w:rsidRDefault="00D16175" w:rsidP="00D16175">
      <w:pPr>
        <w:pStyle w:val="Heading1"/>
        <w:rPr>
          <w:color w:val="0F243E" w:themeColor="text2" w:themeShade="80"/>
        </w:rPr>
      </w:pPr>
      <w:bookmarkStart w:id="9" w:name="_Toc174692678"/>
      <w:bookmarkStart w:id="10" w:name="_Toc236741394"/>
      <w:r w:rsidRPr="0033377C">
        <w:rPr>
          <w:color w:val="0F243E" w:themeColor="text2" w:themeShade="80"/>
        </w:rPr>
        <w:t xml:space="preserve">Kinship </w:t>
      </w:r>
      <w:r>
        <w:rPr>
          <w:color w:val="0F243E" w:themeColor="text2" w:themeShade="80"/>
        </w:rPr>
        <w:t xml:space="preserve">Carer </w:t>
      </w:r>
      <w:r w:rsidRPr="0033377C">
        <w:rPr>
          <w:color w:val="0F243E" w:themeColor="text2" w:themeShade="80"/>
        </w:rPr>
        <w:t>Award</w:t>
      </w:r>
      <w:bookmarkEnd w:id="9"/>
      <w:r w:rsidRPr="0033377C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– finalists</w:t>
      </w:r>
      <w:bookmarkEnd w:id="10"/>
    </w:p>
    <w:p w14:paraId="0C96D856" w14:textId="0E5F11FF" w:rsidR="00D16175" w:rsidRDefault="37F7D384" w:rsidP="3F3B718A">
      <w:pPr>
        <w:pStyle w:val="Bullet1"/>
      </w:pPr>
      <w:r>
        <w:t>Cara Williams, Victorian Aboriginal Child and Community Agency (VACCA)</w:t>
      </w:r>
    </w:p>
    <w:p w14:paraId="132E2A32" w14:textId="7047094A" w:rsidR="00D16175" w:rsidRDefault="37F7D384" w:rsidP="3F3B718A">
      <w:pPr>
        <w:pStyle w:val="Bullet1"/>
      </w:pPr>
      <w:r>
        <w:t xml:space="preserve">Dawn Winn, Berry Street </w:t>
      </w:r>
    </w:p>
    <w:p w14:paraId="728F59B9" w14:textId="3488A8E5" w:rsidR="37F7D384" w:rsidRDefault="37F7D384" w:rsidP="153F0709">
      <w:pPr>
        <w:pStyle w:val="Bullet1"/>
      </w:pPr>
      <w:r>
        <w:t xml:space="preserve">Jackie </w:t>
      </w:r>
      <w:r w:rsidR="22DCB03F">
        <w:t xml:space="preserve">Quenette and Bruce Phillips, Anglicare Victoria </w:t>
      </w:r>
    </w:p>
    <w:p w14:paraId="482159C1" w14:textId="5381C7E3" w:rsidR="22DCB03F" w:rsidRDefault="22DCB03F" w:rsidP="153F0709">
      <w:pPr>
        <w:pStyle w:val="Bullet1"/>
      </w:pPr>
      <w:r>
        <w:t>Veronica and Bruno Alcouffe</w:t>
      </w:r>
    </w:p>
    <w:p w14:paraId="6D158612" w14:textId="77777777" w:rsidR="00D16175" w:rsidRPr="00D875EE" w:rsidRDefault="00D16175" w:rsidP="00D16175">
      <w:pPr>
        <w:pStyle w:val="Heading1"/>
        <w:rPr>
          <w:color w:val="0F243E" w:themeColor="text2" w:themeShade="80"/>
        </w:rPr>
      </w:pPr>
      <w:bookmarkStart w:id="11" w:name="_Toc174692679"/>
      <w:bookmarkStart w:id="12" w:name="_Toc236741395"/>
      <w:r w:rsidRPr="00D875EE">
        <w:rPr>
          <w:color w:val="0F243E" w:themeColor="text2" w:themeShade="80"/>
        </w:rPr>
        <w:t>Engaging Kids in School Award</w:t>
      </w:r>
      <w:bookmarkEnd w:id="11"/>
      <w:r>
        <w:rPr>
          <w:color w:val="0F243E" w:themeColor="text2" w:themeShade="80"/>
        </w:rPr>
        <w:t xml:space="preserve"> – finalists</w:t>
      </w:r>
      <w:bookmarkEnd w:id="12"/>
    </w:p>
    <w:p w14:paraId="6DC54C6F" w14:textId="679353B1" w:rsidR="00747551" w:rsidRDefault="001E0D21" w:rsidP="00747551">
      <w:pPr>
        <w:pStyle w:val="Bullet1"/>
        <w:numPr>
          <w:ilvl w:val="0"/>
          <w:numId w:val="44"/>
        </w:numPr>
      </w:pPr>
      <w:r>
        <w:t>Danielle Toone</w:t>
      </w:r>
      <w:r w:rsidR="00356F3C">
        <w:t xml:space="preserve">, </w:t>
      </w:r>
      <w:r w:rsidR="00356F3C" w:rsidRPr="00356F3C">
        <w:t>Warrnambool Primary School</w:t>
      </w:r>
    </w:p>
    <w:p w14:paraId="469265C2" w14:textId="0B1E0FD3" w:rsidR="001E0D21" w:rsidRDefault="001E0D21" w:rsidP="00747551">
      <w:pPr>
        <w:pStyle w:val="Bullet1"/>
        <w:numPr>
          <w:ilvl w:val="0"/>
          <w:numId w:val="44"/>
        </w:numPr>
      </w:pPr>
      <w:r>
        <w:t>Kids First Australia Early Help Program</w:t>
      </w:r>
      <w:r w:rsidR="005C4E6E">
        <w:t>, Kids First Australia</w:t>
      </w:r>
    </w:p>
    <w:p w14:paraId="6CEB0A30" w14:textId="3651D40E" w:rsidR="001E0D21" w:rsidRPr="00247878" w:rsidRDefault="001E0D21" w:rsidP="00747551">
      <w:pPr>
        <w:pStyle w:val="Bullet1"/>
        <w:numPr>
          <w:ilvl w:val="0"/>
          <w:numId w:val="44"/>
        </w:numPr>
      </w:pPr>
      <w:r>
        <w:t>Kismet Park Pr</w:t>
      </w:r>
      <w:r w:rsidR="00BF791C">
        <w:t>imary School – Prep to Year 2 Te</w:t>
      </w:r>
      <w:r w:rsidR="005476E4">
        <w:t>a</w:t>
      </w:r>
      <w:r w:rsidR="00BF791C">
        <w:t>m</w:t>
      </w:r>
      <w:r w:rsidR="005C4E6E">
        <w:t>, Kismet Park Primary School</w:t>
      </w:r>
    </w:p>
    <w:p w14:paraId="592728B5" w14:textId="1C8AEA1F" w:rsidR="00D16175" w:rsidRDefault="007C39DF" w:rsidP="00747551">
      <w:pPr>
        <w:pStyle w:val="Bullet1"/>
        <w:numPr>
          <w:ilvl w:val="0"/>
          <w:numId w:val="44"/>
        </w:numPr>
      </w:pPr>
      <w:r w:rsidRPr="007C39DF">
        <w:t>The McAuley Education Team</w:t>
      </w:r>
      <w:r>
        <w:t xml:space="preserve">, </w:t>
      </w:r>
      <w:r w:rsidR="00291860" w:rsidRPr="00291860">
        <w:t>McAuley Community Services for Women</w:t>
      </w:r>
    </w:p>
    <w:p w14:paraId="4E518976" w14:textId="77777777" w:rsidR="00D16175" w:rsidRPr="00D875EE" w:rsidRDefault="00D16175" w:rsidP="00D16175">
      <w:pPr>
        <w:pStyle w:val="Heading1"/>
        <w:rPr>
          <w:color w:val="0F243E" w:themeColor="text2" w:themeShade="80"/>
        </w:rPr>
      </w:pPr>
      <w:bookmarkStart w:id="13" w:name="_Toc174692680"/>
      <w:bookmarkStart w:id="14" w:name="_Toc236741396"/>
      <w:r w:rsidRPr="00D875EE">
        <w:rPr>
          <w:color w:val="0F243E" w:themeColor="text2" w:themeShade="80"/>
        </w:rPr>
        <w:lastRenderedPageBreak/>
        <w:t>Keeping At Risk Young People Safe Award</w:t>
      </w:r>
      <w:bookmarkEnd w:id="13"/>
      <w:r w:rsidRPr="00D875EE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– finalists</w:t>
      </w:r>
      <w:bookmarkEnd w:id="14"/>
    </w:p>
    <w:p w14:paraId="193DFFE7" w14:textId="0AC9DB03" w:rsidR="00D16175" w:rsidRDefault="00291860" w:rsidP="00291860">
      <w:pPr>
        <w:pStyle w:val="Bullet1"/>
      </w:pPr>
      <w:r>
        <w:t xml:space="preserve">Ali La Rocca, </w:t>
      </w:r>
      <w:r w:rsidR="00954FCB" w:rsidRPr="00954FCB">
        <w:t>Peninsula Health Keeping Families Safe</w:t>
      </w:r>
    </w:p>
    <w:p w14:paraId="20E108B1" w14:textId="6B4A5E24" w:rsidR="003420B7" w:rsidRDefault="003420B7" w:rsidP="00291860">
      <w:pPr>
        <w:pStyle w:val="Bullet1"/>
      </w:pPr>
      <w:r>
        <w:t>Hannah Valenti, Anglicare Victoria  </w:t>
      </w:r>
    </w:p>
    <w:p w14:paraId="6E132E6D" w14:textId="27CD5F80" w:rsidR="003420B7" w:rsidRDefault="00E57293" w:rsidP="00291860">
      <w:pPr>
        <w:pStyle w:val="Bullet1"/>
      </w:pPr>
      <w:r w:rsidRPr="00E57293">
        <w:t>Kookaburra Residential Care Team</w:t>
      </w:r>
      <w:r>
        <w:t>, Anglicare Victoria  </w:t>
      </w:r>
    </w:p>
    <w:p w14:paraId="72D18E01" w14:textId="35C8500B" w:rsidR="00E57293" w:rsidRDefault="00E57293" w:rsidP="00291860">
      <w:pPr>
        <w:pStyle w:val="Bullet1"/>
      </w:pPr>
      <w:r>
        <w:t xml:space="preserve">The Geelong Project, Meli </w:t>
      </w:r>
    </w:p>
    <w:p w14:paraId="7A8F004E" w14:textId="77777777" w:rsidR="00D16175" w:rsidRPr="00D875EE" w:rsidRDefault="00D16175" w:rsidP="00D16175">
      <w:pPr>
        <w:pStyle w:val="Heading1"/>
        <w:rPr>
          <w:color w:val="0F243E" w:themeColor="text2" w:themeShade="80"/>
        </w:rPr>
      </w:pPr>
      <w:bookmarkStart w:id="15" w:name="_Toc236741397"/>
      <w:bookmarkStart w:id="16" w:name="_Toc174692681"/>
      <w:r w:rsidRPr="00D875EE">
        <w:rPr>
          <w:color w:val="0F243E" w:themeColor="text2" w:themeShade="80"/>
        </w:rPr>
        <w:t xml:space="preserve">CREATE Positive Impacts Award </w:t>
      </w:r>
      <w:r>
        <w:rPr>
          <w:color w:val="0F243E" w:themeColor="text2" w:themeShade="80"/>
        </w:rPr>
        <w:t>– finalists</w:t>
      </w:r>
      <w:bookmarkEnd w:id="15"/>
      <w:r>
        <w:rPr>
          <w:color w:val="0F243E" w:themeColor="text2" w:themeShade="80"/>
        </w:rPr>
        <w:t xml:space="preserve"> </w:t>
      </w:r>
      <w:bookmarkEnd w:id="16"/>
    </w:p>
    <w:p w14:paraId="76AAA5B6" w14:textId="0388FA5C" w:rsidR="00D16175" w:rsidRDefault="72CC72EC" w:rsidP="772D535A">
      <w:pPr>
        <w:pStyle w:val="Bullet1"/>
      </w:pPr>
      <w:r w:rsidRPr="772D535A">
        <w:t>Frances Thomas</w:t>
      </w:r>
      <w:r w:rsidR="2766E31C" w:rsidRPr="772D535A">
        <w:t xml:space="preserve"> </w:t>
      </w:r>
    </w:p>
    <w:p w14:paraId="6B1364B1" w14:textId="138A336C" w:rsidR="00703645" w:rsidRDefault="00703645" w:rsidP="00703645">
      <w:pPr>
        <w:pStyle w:val="Bullet1"/>
        <w:numPr>
          <w:ilvl w:val="0"/>
          <w:numId w:val="44"/>
        </w:numPr>
      </w:pPr>
      <w:r>
        <w:t>Holly Ames, Berry Street</w:t>
      </w:r>
    </w:p>
    <w:p w14:paraId="2DCDB516" w14:textId="74A8434F" w:rsidR="00703645" w:rsidRDefault="00703645" w:rsidP="00703645">
      <w:pPr>
        <w:pStyle w:val="Bullet1"/>
        <w:numPr>
          <w:ilvl w:val="0"/>
          <w:numId w:val="44"/>
        </w:numPr>
      </w:pPr>
      <w:r>
        <w:t xml:space="preserve">Ibrahim </w:t>
      </w:r>
      <w:r w:rsidR="00D03C36">
        <w:t>Assafiri, Anglicare Victoria  </w:t>
      </w:r>
    </w:p>
    <w:p w14:paraId="6E484E39" w14:textId="62C5513A" w:rsidR="00D03C36" w:rsidRPr="00555E25" w:rsidRDefault="00D03C36" w:rsidP="00703645">
      <w:pPr>
        <w:pStyle w:val="Bullet1"/>
        <w:numPr>
          <w:ilvl w:val="0"/>
          <w:numId w:val="44"/>
        </w:numPr>
      </w:pPr>
      <w:r>
        <w:t xml:space="preserve">Lara Gerrand, West Justice </w:t>
      </w:r>
    </w:p>
    <w:p w14:paraId="0BA440D7" w14:textId="77777777" w:rsidR="00D16175" w:rsidRPr="00555E25" w:rsidRDefault="00D16175" w:rsidP="00D16175">
      <w:pPr>
        <w:pStyle w:val="Heading1"/>
        <w:rPr>
          <w:color w:val="0F243E" w:themeColor="text2" w:themeShade="80"/>
        </w:rPr>
      </w:pPr>
      <w:bookmarkStart w:id="17" w:name="_Toc174692682"/>
      <w:bookmarkStart w:id="18" w:name="_Toc236741398"/>
      <w:r w:rsidRPr="00555E25">
        <w:rPr>
          <w:color w:val="0F243E" w:themeColor="text2" w:themeShade="80"/>
        </w:rPr>
        <w:t>Child and Youth Empowerment Award</w:t>
      </w:r>
      <w:bookmarkEnd w:id="17"/>
      <w:r>
        <w:rPr>
          <w:color w:val="0F243E" w:themeColor="text2" w:themeShade="80"/>
        </w:rPr>
        <w:t>, Commission for Children and Young People</w:t>
      </w:r>
      <w:r w:rsidRPr="00555E25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– finalists</w:t>
      </w:r>
      <w:bookmarkEnd w:id="18"/>
    </w:p>
    <w:p w14:paraId="474AEEE9" w14:textId="59EE79C6" w:rsidR="00D16175" w:rsidRDefault="0099158A" w:rsidP="0099158A">
      <w:pPr>
        <w:pStyle w:val="Bullet1"/>
        <w:numPr>
          <w:ilvl w:val="0"/>
          <w:numId w:val="44"/>
        </w:numPr>
      </w:pPr>
      <w:r>
        <w:t>Anna Zhang, Kids First Australia</w:t>
      </w:r>
    </w:p>
    <w:p w14:paraId="3C8AC220" w14:textId="25714764" w:rsidR="0099158A" w:rsidRDefault="0099158A" w:rsidP="0099158A">
      <w:pPr>
        <w:pStyle w:val="Bullet1"/>
        <w:numPr>
          <w:ilvl w:val="0"/>
          <w:numId w:val="44"/>
        </w:numPr>
      </w:pPr>
      <w:r>
        <w:t>Ballarat Kids Think Tank, City of Ballarat</w:t>
      </w:r>
    </w:p>
    <w:p w14:paraId="15612B08" w14:textId="0989E488" w:rsidR="0099158A" w:rsidRDefault="0099158A" w:rsidP="0099158A">
      <w:pPr>
        <w:pStyle w:val="Bullet1"/>
        <w:numPr>
          <w:ilvl w:val="0"/>
          <w:numId w:val="44"/>
        </w:numPr>
      </w:pPr>
      <w:r>
        <w:t xml:space="preserve">Next Steps, Next </w:t>
      </w:r>
      <w:r w:rsidR="005B1416">
        <w:t>Steps Australia</w:t>
      </w:r>
    </w:p>
    <w:p w14:paraId="4489A5DF" w14:textId="321906C5" w:rsidR="005B1416" w:rsidRDefault="005B1416" w:rsidP="0099158A">
      <w:pPr>
        <w:pStyle w:val="Bullet1"/>
        <w:numPr>
          <w:ilvl w:val="0"/>
          <w:numId w:val="44"/>
        </w:numPr>
      </w:pPr>
      <w:r>
        <w:t>Right to be Heard, Youth Disability Advocacy Service (YDAS)</w:t>
      </w:r>
    </w:p>
    <w:p w14:paraId="20BC43C7" w14:textId="77777777" w:rsidR="00D16175" w:rsidRPr="00555E25" w:rsidRDefault="00D16175" w:rsidP="00D16175">
      <w:pPr>
        <w:pStyle w:val="Heading1"/>
        <w:rPr>
          <w:color w:val="0F243E" w:themeColor="text2" w:themeShade="80"/>
        </w:rPr>
      </w:pPr>
      <w:bookmarkStart w:id="19" w:name="_Toc174692683"/>
      <w:bookmarkStart w:id="20" w:name="_Toc236741399"/>
      <w:r w:rsidRPr="00555E25">
        <w:rPr>
          <w:color w:val="0F243E" w:themeColor="text2" w:themeShade="80"/>
        </w:rPr>
        <w:t>The Walda Blow Aboriginal Children and Young People Award</w:t>
      </w:r>
      <w:bookmarkEnd w:id="19"/>
      <w:r w:rsidRPr="00555E25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– finalists</w:t>
      </w:r>
      <w:bookmarkEnd w:id="20"/>
    </w:p>
    <w:p w14:paraId="78F323A1" w14:textId="5A1107E0" w:rsidR="00D16175" w:rsidRDefault="00A81AC2" w:rsidP="00A81AC2">
      <w:pPr>
        <w:pStyle w:val="Bullet1"/>
        <w:numPr>
          <w:ilvl w:val="0"/>
          <w:numId w:val="44"/>
        </w:numPr>
      </w:pPr>
      <w:r>
        <w:t>Deb Milera, Department of Families, Fairness and Housing</w:t>
      </w:r>
    </w:p>
    <w:p w14:paraId="452D5A09" w14:textId="545A0769" w:rsidR="00A81AC2" w:rsidRDefault="00A81AC2" w:rsidP="00A81AC2">
      <w:pPr>
        <w:pStyle w:val="Bullet1"/>
        <w:numPr>
          <w:ilvl w:val="0"/>
          <w:numId w:val="44"/>
        </w:numPr>
      </w:pPr>
      <w:r>
        <w:t>Donna Widdicombe</w:t>
      </w:r>
      <w:r w:rsidR="003E4087">
        <w:t xml:space="preserve">, </w:t>
      </w:r>
      <w:r w:rsidR="003E4087" w:rsidRPr="003E4087">
        <w:t>Bendigo and District Aboriginal Co-operative</w:t>
      </w:r>
    </w:p>
    <w:p w14:paraId="7AF9BF33" w14:textId="4683C340" w:rsidR="00A81AC2" w:rsidRDefault="459B08BA" w:rsidP="153F0709">
      <w:pPr>
        <w:pStyle w:val="Bullet1"/>
      </w:pPr>
      <w:r>
        <w:t>Esmai Manahan</w:t>
      </w:r>
      <w:r w:rsidR="44BE800E">
        <w:t>, MacKillop Family Services</w:t>
      </w:r>
    </w:p>
    <w:p w14:paraId="02B27DE6" w14:textId="6EC17C12" w:rsidR="00A81AC2" w:rsidRPr="00C277F1" w:rsidRDefault="00A81AC2" w:rsidP="00A81AC2">
      <w:pPr>
        <w:pStyle w:val="Bullet1"/>
        <w:numPr>
          <w:ilvl w:val="0"/>
          <w:numId w:val="44"/>
        </w:numPr>
      </w:pPr>
      <w:r>
        <w:t>Kylie Bell</w:t>
      </w:r>
      <w:r w:rsidR="003E4087">
        <w:t xml:space="preserve">, </w:t>
      </w:r>
      <w:r w:rsidR="003E4087" w:rsidRPr="00CC39DA">
        <w:t>Victorian Aboriginal Child and Community Agency (VACCA)</w:t>
      </w:r>
    </w:p>
    <w:p w14:paraId="22AADBF7" w14:textId="77777777" w:rsidR="00D16175" w:rsidRPr="00555E25" w:rsidRDefault="00D16175" w:rsidP="00D16175">
      <w:pPr>
        <w:pStyle w:val="Heading1"/>
        <w:rPr>
          <w:color w:val="0F243E" w:themeColor="text2" w:themeShade="80"/>
        </w:rPr>
      </w:pPr>
      <w:bookmarkStart w:id="21" w:name="_Toc174692684"/>
      <w:bookmarkStart w:id="22" w:name="_Toc236741400"/>
      <w:r w:rsidRPr="00555E25">
        <w:rPr>
          <w:color w:val="0F243E" w:themeColor="text2" w:themeShade="80"/>
        </w:rPr>
        <w:t>Leaving a Legacy Award</w:t>
      </w:r>
      <w:bookmarkEnd w:id="21"/>
      <w:bookmarkEnd w:id="22"/>
      <w:r w:rsidRPr="00555E25">
        <w:rPr>
          <w:color w:val="0F243E" w:themeColor="text2" w:themeShade="80"/>
        </w:rPr>
        <w:t xml:space="preserve"> </w:t>
      </w:r>
    </w:p>
    <w:p w14:paraId="1EF2279E" w14:textId="5A921352" w:rsidR="00D16175" w:rsidRDefault="00D16175" w:rsidP="00D16175">
      <w:pPr>
        <w:pStyle w:val="Body"/>
        <w:rPr>
          <w:rStyle w:val="normaltextrun"/>
          <w:rFonts w:cs="Arial"/>
          <w:color w:val="000000" w:themeColor="text1"/>
        </w:rPr>
      </w:pPr>
      <w:r w:rsidRPr="4438A721">
        <w:rPr>
          <w:rStyle w:val="normaltextrun"/>
          <w:rFonts w:cs="Arial"/>
          <w:color w:val="000000"/>
          <w:shd w:val="clear" w:color="auto" w:fill="FFFFFF"/>
        </w:rPr>
        <w:t xml:space="preserve">To be announced at the awards ceremony. </w:t>
      </w:r>
    </w:p>
    <w:p w14:paraId="4AE6959D" w14:textId="77777777" w:rsidR="00D16175" w:rsidRDefault="00D16175" w:rsidP="00D16175">
      <w:pPr>
        <w:pStyle w:val="Heading1"/>
      </w:pPr>
      <w:bookmarkStart w:id="23" w:name="_Toc174692685"/>
      <w:bookmarkStart w:id="24" w:name="_Toc236741401"/>
      <w:r w:rsidRPr="772D535A">
        <w:rPr>
          <w:rFonts w:eastAsia="Arial"/>
          <w:color w:val="0F243E" w:themeColor="text2" w:themeShade="80"/>
        </w:rPr>
        <w:t>Chief Practitioner’s Award</w:t>
      </w:r>
      <w:bookmarkEnd w:id="23"/>
      <w:r w:rsidRPr="772D535A">
        <w:rPr>
          <w:rFonts w:eastAsia="Arial"/>
          <w:color w:val="0F243E" w:themeColor="text2" w:themeShade="80"/>
        </w:rPr>
        <w:t xml:space="preserve"> </w:t>
      </w:r>
      <w:r w:rsidRPr="772D535A">
        <w:rPr>
          <w:color w:val="0F243E" w:themeColor="text2" w:themeShade="80"/>
        </w:rPr>
        <w:t>– finalists</w:t>
      </w:r>
      <w:bookmarkEnd w:id="24"/>
    </w:p>
    <w:p w14:paraId="54254766" w14:textId="12A61D1C" w:rsidR="4F404D42" w:rsidRDefault="4F404D42" w:rsidP="772D535A">
      <w:pPr>
        <w:pStyle w:val="Bullet1"/>
        <w:rPr>
          <w:rFonts w:eastAsia="Arial" w:cs="Arial"/>
          <w:color w:val="000000" w:themeColor="text1"/>
          <w:szCs w:val="21"/>
        </w:rPr>
      </w:pPr>
      <w:r w:rsidRPr="772D535A">
        <w:rPr>
          <w:rFonts w:eastAsia="Arial" w:cs="Arial"/>
          <w:color w:val="000000" w:themeColor="text1"/>
          <w:szCs w:val="21"/>
        </w:rPr>
        <w:t xml:space="preserve">Courtney Hick, Department of Families, Fairness and Housing </w:t>
      </w:r>
    </w:p>
    <w:p w14:paraId="039AD2ED" w14:textId="7DBE71E5" w:rsidR="4F404D42" w:rsidRDefault="4F404D42" w:rsidP="772D535A">
      <w:pPr>
        <w:pStyle w:val="Bullet1"/>
        <w:rPr>
          <w:rFonts w:eastAsia="Arial" w:cs="Arial"/>
          <w:color w:val="000000" w:themeColor="text1"/>
          <w:szCs w:val="21"/>
        </w:rPr>
      </w:pPr>
      <w:r w:rsidRPr="772D535A">
        <w:rPr>
          <w:rFonts w:eastAsia="Arial" w:cs="Arial"/>
          <w:color w:val="000000" w:themeColor="text1"/>
          <w:szCs w:val="21"/>
        </w:rPr>
        <w:t>Grace Smithson, Department of Families, Fairness and Housing</w:t>
      </w:r>
    </w:p>
    <w:p w14:paraId="19654072" w14:textId="6F483B6C" w:rsidR="4F404D42" w:rsidRDefault="4F404D42" w:rsidP="772D535A">
      <w:pPr>
        <w:pStyle w:val="Bullet1"/>
        <w:rPr>
          <w:rFonts w:eastAsia="Arial" w:cs="Arial"/>
          <w:color w:val="000000" w:themeColor="text1"/>
          <w:szCs w:val="21"/>
        </w:rPr>
      </w:pPr>
      <w:r w:rsidRPr="772D535A">
        <w:rPr>
          <w:rFonts w:eastAsia="Arial" w:cs="Arial"/>
          <w:color w:val="000000" w:themeColor="text1"/>
          <w:szCs w:val="21"/>
        </w:rPr>
        <w:t>Jessica Rutledge, Department of Families, Fairness and Housing</w:t>
      </w:r>
    </w:p>
    <w:p w14:paraId="2BB7E94B" w14:textId="4DBA20CC" w:rsidR="4F404D42" w:rsidRDefault="4F404D42" w:rsidP="772D535A">
      <w:pPr>
        <w:pStyle w:val="Bullet1"/>
        <w:rPr>
          <w:rFonts w:eastAsia="Arial" w:cs="Arial"/>
          <w:color w:val="000000" w:themeColor="text1"/>
          <w:szCs w:val="21"/>
        </w:rPr>
      </w:pPr>
      <w:r w:rsidRPr="772D535A">
        <w:rPr>
          <w:rFonts w:eastAsia="Arial" w:cs="Arial"/>
          <w:color w:val="000000" w:themeColor="text1"/>
          <w:szCs w:val="21"/>
        </w:rPr>
        <w:t>Maddison Wearmouth, Department of Families, Fairness and Housing</w:t>
      </w:r>
    </w:p>
    <w:p w14:paraId="4594FEBC" w14:textId="2FA9F1F4" w:rsidR="4F404D42" w:rsidRDefault="4F404D42" w:rsidP="772D535A">
      <w:pPr>
        <w:pStyle w:val="Bullet1"/>
        <w:shd w:val="clear" w:color="auto" w:fill="FFFFFF" w:themeFill="background1"/>
        <w:spacing w:after="0"/>
        <w:rPr>
          <w:rFonts w:eastAsia="Arial" w:cs="Arial"/>
          <w:color w:val="000000" w:themeColor="text1"/>
          <w:szCs w:val="21"/>
        </w:rPr>
      </w:pPr>
      <w:r w:rsidRPr="772D535A">
        <w:rPr>
          <w:rFonts w:eastAsia="Arial" w:cs="Arial"/>
          <w:color w:val="000000" w:themeColor="text1"/>
          <w:szCs w:val="21"/>
        </w:rPr>
        <w:t>Michi Forgan, Department of Families, Fairness and Housing</w:t>
      </w:r>
    </w:p>
    <w:p w14:paraId="79E64532" w14:textId="77777777" w:rsidR="00D16175" w:rsidRDefault="00D16175" w:rsidP="00D16175">
      <w:pPr>
        <w:pStyle w:val="Body"/>
        <w:rPr>
          <w:rFonts w:eastAsia="Arial" w:cs="Arial"/>
          <w:color w:val="000000" w:themeColor="text1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D16175" w14:paraId="23604581" w14:textId="77777777" w:rsidTr="772D535A">
        <w:tc>
          <w:tcPr>
            <w:tcW w:w="10194" w:type="dxa"/>
          </w:tcPr>
          <w:p w14:paraId="11F996CA" w14:textId="77777777" w:rsidR="00D16175" w:rsidRPr="0055119B" w:rsidRDefault="00D16175" w:rsidP="0093454F">
            <w:pPr>
              <w:pStyle w:val="Accessibilitypara"/>
            </w:pPr>
            <w:r w:rsidRPr="0055119B">
              <w:lastRenderedPageBreak/>
              <w:t>To receive this document in another format</w:t>
            </w:r>
            <w:r>
              <w:t>,</w:t>
            </w:r>
            <w:r w:rsidRPr="0055119B">
              <w:t xml:space="preserve"> phon</w:t>
            </w:r>
            <w:r>
              <w:t>e (03) 9067 0498</w:t>
            </w:r>
            <w:r w:rsidRPr="0055119B">
              <w:t xml:space="preserve">, using the National Relay Service 13 36 77 if required, or email </w:t>
            </w:r>
            <w:r>
              <w:t xml:space="preserve">the Victorian Protecting Children Awards on </w:t>
            </w:r>
            <w:r w:rsidRPr="0055119B">
              <w:t>&lt;</w:t>
            </w:r>
            <w:r w:rsidRPr="009E1293">
              <w:t>protectingchildren.awards@dffh.vic.gov.au</w:t>
            </w:r>
            <w:r w:rsidRPr="0055119B">
              <w:t>&gt;.</w:t>
            </w:r>
          </w:p>
          <w:p w14:paraId="2F1A6E2B" w14:textId="77777777" w:rsidR="00D16175" w:rsidRPr="0055119B" w:rsidRDefault="00D16175" w:rsidP="0093454F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24013699" w14:textId="68160C71" w:rsidR="00D16175" w:rsidRDefault="00D16175" w:rsidP="0093454F">
            <w:pPr>
              <w:pStyle w:val="Imprint"/>
            </w:pPr>
            <w:r>
              <w:t>© State of Victoria, Australia, Department of Families, Fairness and Housing, July 202</w:t>
            </w:r>
            <w:r w:rsidR="071DEDDC">
              <w:t>6</w:t>
            </w:r>
            <w:r>
              <w:t>.</w:t>
            </w:r>
          </w:p>
          <w:p w14:paraId="5D98504A" w14:textId="77777777" w:rsidR="00D16175" w:rsidRPr="005914CF" w:rsidRDefault="00D16175" w:rsidP="0093454F">
            <w:pPr>
              <w:pStyle w:val="Imprint"/>
              <w:rPr>
                <w:color w:val="000000" w:themeColor="text1"/>
              </w:rPr>
            </w:pPr>
            <w:r w:rsidRPr="005914CF">
              <w:rPr>
                <w:color w:val="000000" w:themeColor="text1"/>
              </w:rPr>
              <w:t>In this document, ‘Aboriginal’ refers to both Aboriginal and Torres Strait Islander people. ‘Indigenous’ or ‘Koori/Koorie’ is retained when part of the title of a report, program or quotation.</w:t>
            </w:r>
          </w:p>
          <w:p w14:paraId="374D1661" w14:textId="77777777" w:rsidR="00D16175" w:rsidRDefault="00D16175" w:rsidP="0093454F">
            <w:pPr>
              <w:pStyle w:val="Imprint"/>
            </w:pPr>
            <w:r w:rsidRPr="0055119B">
              <w:t>Available at &lt;</w:t>
            </w:r>
            <w:r w:rsidRPr="00792AB2">
              <w:t>https://www.dffh.vic.gov.au/victorian-protecting-children-awards</w:t>
            </w:r>
            <w:r w:rsidRPr="0055119B">
              <w:t>&gt;</w:t>
            </w:r>
          </w:p>
        </w:tc>
      </w:tr>
    </w:tbl>
    <w:p w14:paraId="3F573D88" w14:textId="77777777" w:rsidR="00D16175" w:rsidRPr="003B1BDC" w:rsidRDefault="00D16175" w:rsidP="00D16175">
      <w:pPr>
        <w:pStyle w:val="Body"/>
      </w:pPr>
    </w:p>
    <w:p w14:paraId="10E051D1" w14:textId="77777777" w:rsidR="00D16175" w:rsidRDefault="00D16175" w:rsidP="00D16175">
      <w:pPr>
        <w:pStyle w:val="Body"/>
      </w:pPr>
    </w:p>
    <w:p w14:paraId="312DEA78" w14:textId="08AF7660" w:rsidR="00162CA9" w:rsidRDefault="00D16175" w:rsidP="00D16175">
      <w:pPr>
        <w:pStyle w:val="TOCheadingfactsheet"/>
      </w:pPr>
      <w:r>
        <w:tab/>
      </w:r>
    </w:p>
    <w:sectPr w:rsidR="00162CA9" w:rsidSect="003A60CB">
      <w:headerReference w:type="default" r:id="rId16"/>
      <w:footerReference w:type="default" r:id="rId17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9E4F" w14:textId="77777777" w:rsidR="00353C2D" w:rsidRDefault="00353C2D">
      <w:r>
        <w:separator/>
      </w:r>
    </w:p>
    <w:p w14:paraId="11BE32CA" w14:textId="77777777" w:rsidR="00353C2D" w:rsidRDefault="00353C2D"/>
  </w:endnote>
  <w:endnote w:type="continuationSeparator" w:id="0">
    <w:p w14:paraId="03601202" w14:textId="77777777" w:rsidR="00353C2D" w:rsidRDefault="00353C2D">
      <w:r>
        <w:continuationSeparator/>
      </w:r>
    </w:p>
    <w:p w14:paraId="179F98BE" w14:textId="77777777" w:rsidR="00353C2D" w:rsidRDefault="00353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0528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10" name="Picture 10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5C67" w14:textId="77777777" w:rsidR="00D16175" w:rsidRPr="00F65AA9" w:rsidRDefault="00D16175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716125C7" wp14:editId="36F3327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28707875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5D043C" w14:textId="77777777" w:rsidR="00D16175" w:rsidRPr="00B27BBA" w:rsidRDefault="00D16175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125C7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E5D043C" w14:textId="77777777" w:rsidR="00D16175" w:rsidRPr="00B27BBA" w:rsidRDefault="00D16175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6EC4" w14:textId="77777777" w:rsidR="00353C2D" w:rsidRDefault="00353C2D" w:rsidP="00207717">
      <w:pPr>
        <w:spacing w:before="120"/>
      </w:pPr>
      <w:r>
        <w:separator/>
      </w:r>
    </w:p>
  </w:footnote>
  <w:footnote w:type="continuationSeparator" w:id="0">
    <w:p w14:paraId="05D4329E" w14:textId="77777777" w:rsidR="00353C2D" w:rsidRDefault="00353C2D">
      <w:r>
        <w:continuationSeparator/>
      </w:r>
    </w:p>
    <w:p w14:paraId="38A68B2D" w14:textId="77777777" w:rsidR="00353C2D" w:rsidRDefault="00353C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8A5B" w14:textId="77777777" w:rsidR="00D16175" w:rsidRPr="0051568D" w:rsidRDefault="00D16175" w:rsidP="0017674D">
    <w:pPr>
      <w:pStyle w:val="Header"/>
    </w:pPr>
    <w:r>
      <w:t xml:space="preserve">2025 Victorian Protecting Children Awards – finalists 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3DDFAC13" w:rsidR="00E261B3" w:rsidRPr="0051568D" w:rsidRDefault="001E3599" w:rsidP="0017674D">
    <w:pPr>
      <w:pStyle w:val="Header"/>
    </w:pPr>
    <w:r>
      <w:t>Victoria State Government Families, Fairness and Housing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34A65"/>
    <w:multiLevelType w:val="multilevel"/>
    <w:tmpl w:val="FD52D98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A2DAF"/>
    <w:multiLevelType w:val="multilevel"/>
    <w:tmpl w:val="BCFEDC4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807285683">
    <w:abstractNumId w:val="10"/>
  </w:num>
  <w:num w:numId="2" w16cid:durableId="1694191432">
    <w:abstractNumId w:val="18"/>
  </w:num>
  <w:num w:numId="3" w16cid:durableId="16710633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289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381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80646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88153">
    <w:abstractNumId w:val="22"/>
  </w:num>
  <w:num w:numId="8" w16cid:durableId="1035695187">
    <w:abstractNumId w:val="17"/>
  </w:num>
  <w:num w:numId="9" w16cid:durableId="326371457">
    <w:abstractNumId w:val="21"/>
  </w:num>
  <w:num w:numId="10" w16cid:durableId="4435723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9205733">
    <w:abstractNumId w:val="23"/>
  </w:num>
  <w:num w:numId="12" w16cid:durableId="7237962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611831">
    <w:abstractNumId w:val="19"/>
  </w:num>
  <w:num w:numId="14" w16cid:durableId="715077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7161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9001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82102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3076474">
    <w:abstractNumId w:val="25"/>
  </w:num>
  <w:num w:numId="19" w16cid:durableId="14219484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0269947">
    <w:abstractNumId w:val="14"/>
  </w:num>
  <w:num w:numId="21" w16cid:durableId="193346304">
    <w:abstractNumId w:val="12"/>
  </w:num>
  <w:num w:numId="22" w16cid:durableId="737244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1146503">
    <w:abstractNumId w:val="15"/>
  </w:num>
  <w:num w:numId="24" w16cid:durableId="1822382557">
    <w:abstractNumId w:val="26"/>
  </w:num>
  <w:num w:numId="25" w16cid:durableId="1318879087">
    <w:abstractNumId w:val="24"/>
  </w:num>
  <w:num w:numId="26" w16cid:durableId="321130861">
    <w:abstractNumId w:val="20"/>
  </w:num>
  <w:num w:numId="27" w16cid:durableId="1442531291">
    <w:abstractNumId w:val="11"/>
  </w:num>
  <w:num w:numId="28" w16cid:durableId="1355497643">
    <w:abstractNumId w:val="27"/>
  </w:num>
  <w:num w:numId="29" w16cid:durableId="290482554">
    <w:abstractNumId w:val="9"/>
  </w:num>
  <w:num w:numId="30" w16cid:durableId="1516576950">
    <w:abstractNumId w:val="7"/>
  </w:num>
  <w:num w:numId="31" w16cid:durableId="142822717">
    <w:abstractNumId w:val="6"/>
  </w:num>
  <w:num w:numId="32" w16cid:durableId="1240139555">
    <w:abstractNumId w:val="5"/>
  </w:num>
  <w:num w:numId="33" w16cid:durableId="1771583083">
    <w:abstractNumId w:val="4"/>
  </w:num>
  <w:num w:numId="34" w16cid:durableId="779953659">
    <w:abstractNumId w:val="8"/>
  </w:num>
  <w:num w:numId="35" w16cid:durableId="55469606">
    <w:abstractNumId w:val="3"/>
  </w:num>
  <w:num w:numId="36" w16cid:durableId="1273198415">
    <w:abstractNumId w:val="2"/>
  </w:num>
  <w:num w:numId="37" w16cid:durableId="570123195">
    <w:abstractNumId w:val="1"/>
  </w:num>
  <w:num w:numId="38" w16cid:durableId="758911064">
    <w:abstractNumId w:val="0"/>
  </w:num>
  <w:num w:numId="39" w16cid:durableId="18055831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8489557">
    <w:abstractNumId w:val="22"/>
  </w:num>
  <w:num w:numId="41" w16cid:durableId="246891456">
    <w:abstractNumId w:val="22"/>
  </w:num>
  <w:num w:numId="42" w16cid:durableId="1170367948">
    <w:abstractNumId w:val="22"/>
  </w:num>
  <w:num w:numId="43" w16cid:durableId="5919360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27594570">
    <w:abstractNumId w:val="28"/>
  </w:num>
  <w:num w:numId="45" w16cid:durableId="118582846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67F68"/>
    <w:rsid w:val="000733FE"/>
    <w:rsid w:val="00074219"/>
    <w:rsid w:val="00074ED5"/>
    <w:rsid w:val="00074EEF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0542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0F5C7B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46D73"/>
    <w:rsid w:val="00152073"/>
    <w:rsid w:val="00156598"/>
    <w:rsid w:val="0016139E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565B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0D21"/>
    <w:rsid w:val="001E3599"/>
    <w:rsid w:val="001E44DF"/>
    <w:rsid w:val="001E68A5"/>
    <w:rsid w:val="001E6BB0"/>
    <w:rsid w:val="001E7282"/>
    <w:rsid w:val="001F1428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1860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D6103"/>
    <w:rsid w:val="002E01D0"/>
    <w:rsid w:val="002E161D"/>
    <w:rsid w:val="002E3100"/>
    <w:rsid w:val="002E6055"/>
    <w:rsid w:val="002E6C95"/>
    <w:rsid w:val="002E7C36"/>
    <w:rsid w:val="002F07CB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20B7"/>
    <w:rsid w:val="003459BD"/>
    <w:rsid w:val="00350D38"/>
    <w:rsid w:val="00351B36"/>
    <w:rsid w:val="00353C2D"/>
    <w:rsid w:val="00356F3C"/>
    <w:rsid w:val="00357B4E"/>
    <w:rsid w:val="0036591C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86ECF"/>
    <w:rsid w:val="003956CC"/>
    <w:rsid w:val="00395C9A"/>
    <w:rsid w:val="003A04E1"/>
    <w:rsid w:val="003A0853"/>
    <w:rsid w:val="003A60CB"/>
    <w:rsid w:val="003A6B67"/>
    <w:rsid w:val="003B13B6"/>
    <w:rsid w:val="003B14C3"/>
    <w:rsid w:val="003B15E6"/>
    <w:rsid w:val="003B1BDC"/>
    <w:rsid w:val="003B408A"/>
    <w:rsid w:val="003C08A2"/>
    <w:rsid w:val="003C11F0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4087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6A8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5AA0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26E0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6E4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00B0"/>
    <w:rsid w:val="005B1416"/>
    <w:rsid w:val="005B1C6D"/>
    <w:rsid w:val="005B21B6"/>
    <w:rsid w:val="005B3A08"/>
    <w:rsid w:val="005B7A63"/>
    <w:rsid w:val="005C0955"/>
    <w:rsid w:val="005C49DA"/>
    <w:rsid w:val="005C4E6E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33C4"/>
    <w:rsid w:val="005F64CF"/>
    <w:rsid w:val="006041AD"/>
    <w:rsid w:val="00605908"/>
    <w:rsid w:val="00607850"/>
    <w:rsid w:val="00610D7C"/>
    <w:rsid w:val="00613414"/>
    <w:rsid w:val="00620154"/>
    <w:rsid w:val="006203EF"/>
    <w:rsid w:val="0062408D"/>
    <w:rsid w:val="006240CC"/>
    <w:rsid w:val="00624940"/>
    <w:rsid w:val="006254F8"/>
    <w:rsid w:val="00626316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01C2"/>
    <w:rsid w:val="006E138B"/>
    <w:rsid w:val="006E1867"/>
    <w:rsid w:val="006F0330"/>
    <w:rsid w:val="006F1FDC"/>
    <w:rsid w:val="006F6B8C"/>
    <w:rsid w:val="007013EF"/>
    <w:rsid w:val="00703645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35CA9"/>
    <w:rsid w:val="00740F22"/>
    <w:rsid w:val="00741977"/>
    <w:rsid w:val="00741CF0"/>
    <w:rsid w:val="00741F1A"/>
    <w:rsid w:val="00743A2C"/>
    <w:rsid w:val="007447DA"/>
    <w:rsid w:val="007450F8"/>
    <w:rsid w:val="0074696E"/>
    <w:rsid w:val="00747551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9DF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2E54"/>
    <w:rsid w:val="00844ACC"/>
    <w:rsid w:val="008474FE"/>
    <w:rsid w:val="0085232E"/>
    <w:rsid w:val="008531A5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1531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046"/>
    <w:rsid w:val="008D6DCF"/>
    <w:rsid w:val="008E3B19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232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4FCB"/>
    <w:rsid w:val="0095615A"/>
    <w:rsid w:val="009579D6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58A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81A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4C80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094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1AC2"/>
    <w:rsid w:val="00A8236D"/>
    <w:rsid w:val="00A84705"/>
    <w:rsid w:val="00A854EB"/>
    <w:rsid w:val="00A872E5"/>
    <w:rsid w:val="00A905AA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3A7F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0F9A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BBA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91C"/>
    <w:rsid w:val="00BF7F58"/>
    <w:rsid w:val="00C01381"/>
    <w:rsid w:val="00C01AB1"/>
    <w:rsid w:val="00C026A0"/>
    <w:rsid w:val="00C02BB3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75D"/>
    <w:rsid w:val="00C149D0"/>
    <w:rsid w:val="00C231A0"/>
    <w:rsid w:val="00C26588"/>
    <w:rsid w:val="00C27DE9"/>
    <w:rsid w:val="00C32989"/>
    <w:rsid w:val="00C33388"/>
    <w:rsid w:val="00C35484"/>
    <w:rsid w:val="00C40C6E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2621"/>
    <w:rsid w:val="00C863C4"/>
    <w:rsid w:val="00C920EA"/>
    <w:rsid w:val="00C93C3E"/>
    <w:rsid w:val="00C959D5"/>
    <w:rsid w:val="00CA12E3"/>
    <w:rsid w:val="00CA1476"/>
    <w:rsid w:val="00CA1FB3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9DA"/>
    <w:rsid w:val="00CD1A9A"/>
    <w:rsid w:val="00CD3476"/>
    <w:rsid w:val="00CD540A"/>
    <w:rsid w:val="00CD64DF"/>
    <w:rsid w:val="00CE225F"/>
    <w:rsid w:val="00CF2F50"/>
    <w:rsid w:val="00CF4148"/>
    <w:rsid w:val="00CF6198"/>
    <w:rsid w:val="00D02919"/>
    <w:rsid w:val="00D03C36"/>
    <w:rsid w:val="00D04C61"/>
    <w:rsid w:val="00D05B8D"/>
    <w:rsid w:val="00D05B9B"/>
    <w:rsid w:val="00D065A2"/>
    <w:rsid w:val="00D079AA"/>
    <w:rsid w:val="00D07F00"/>
    <w:rsid w:val="00D1130F"/>
    <w:rsid w:val="00D16175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2DD9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0196"/>
    <w:rsid w:val="00DE2D04"/>
    <w:rsid w:val="00DE3250"/>
    <w:rsid w:val="00DE6028"/>
    <w:rsid w:val="00DE6C85"/>
    <w:rsid w:val="00DE78A3"/>
    <w:rsid w:val="00DF1A71"/>
    <w:rsid w:val="00DF50FC"/>
    <w:rsid w:val="00DF68C7"/>
    <w:rsid w:val="00DF6BE5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7116"/>
    <w:rsid w:val="00E40181"/>
    <w:rsid w:val="00E54950"/>
    <w:rsid w:val="00E55FB3"/>
    <w:rsid w:val="00E56A01"/>
    <w:rsid w:val="00E57293"/>
    <w:rsid w:val="00E6045C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80F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1A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EDD"/>
    <w:rsid w:val="00FE2DCF"/>
    <w:rsid w:val="00FE3FA7"/>
    <w:rsid w:val="00FE69B0"/>
    <w:rsid w:val="00FF2A4E"/>
    <w:rsid w:val="00FF2FCE"/>
    <w:rsid w:val="00FF4F7D"/>
    <w:rsid w:val="00FF6D9D"/>
    <w:rsid w:val="00FF7DD5"/>
    <w:rsid w:val="071DEDDC"/>
    <w:rsid w:val="084BB630"/>
    <w:rsid w:val="110498EC"/>
    <w:rsid w:val="1158D18D"/>
    <w:rsid w:val="153F0709"/>
    <w:rsid w:val="159DD9C1"/>
    <w:rsid w:val="22DCB03F"/>
    <w:rsid w:val="26544484"/>
    <w:rsid w:val="2766E31C"/>
    <w:rsid w:val="2F755F51"/>
    <w:rsid w:val="37F7D384"/>
    <w:rsid w:val="3F3B718A"/>
    <w:rsid w:val="44BE800E"/>
    <w:rsid w:val="459B08BA"/>
    <w:rsid w:val="49BADB04"/>
    <w:rsid w:val="4F404D42"/>
    <w:rsid w:val="5C3DF1BE"/>
    <w:rsid w:val="665307F3"/>
    <w:rsid w:val="698C4B26"/>
    <w:rsid w:val="72CC72EC"/>
    <w:rsid w:val="772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44ACC"/>
    <w:pPr>
      <w:spacing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pPr>
      <w:spacing w:line="320" w:lineRule="atLeast"/>
    </w:pPr>
    <w:rPr>
      <w:color w:val="53565A"/>
      <w:sz w:val="24"/>
    </w:rPr>
  </w:style>
  <w:style w:type="character" w:customStyle="1" w:styleId="normaltextrun">
    <w:name w:val="normaltextrun"/>
    <w:basedOn w:val="DefaultParagraphFont"/>
    <w:rsid w:val="00D16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9" ma:contentTypeDescription="Create a new document." ma:contentTypeScope="" ma:versionID="b5883c5a089023b830cdedb4df320b3b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369e2d5c7006bde432d6d6feb707d0ca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9480-E729-4DD4-A75C-E74A3C1C3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689964ec-e939-4341-a3ff-2a40e91928f6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Victorian Protecting Children Awards - Finalists</vt:lpstr>
    </vt:vector>
  </TitlesOfParts>
  <Manager/>
  <Company>Victoria State Government, Department of Families, Fairness and Housing</Company>
  <LinksUpToDate>false</LinksUpToDate>
  <CharactersWithSpaces>5035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Victorian Protecting Children Awards - Finalists</dc:title>
  <dc:subject>2026 VPCA</dc:subject>
  <dc:creator>Department of Families, Fairness and Housing</dc:creator>
  <cp:keywords>VPCA, 2026, finalists</cp:keywords>
  <dc:description/>
  <cp:revision>49</cp:revision>
  <cp:lastPrinted>2021-01-29T05:27:00Z</cp:lastPrinted>
  <dcterms:created xsi:type="dcterms:W3CDTF">2026-07-01T01:32:00Z</dcterms:created>
  <dcterms:modified xsi:type="dcterms:W3CDTF">2026-08-04T03:11:00Z</dcterms:modified>
  <cp:category>2026 VPCA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